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311E55" w14:textId="77777777" w:rsidR="00707108" w:rsidRDefault="00707108" w:rsidP="00707108">
      <w:pPr>
        <w:pStyle w:val="NormalWeb"/>
      </w:pPr>
      <w:r>
        <w:rPr>
          <w:rStyle w:val="Strong"/>
          <w:rFonts w:eastAsiaTheme="majorEastAsia"/>
        </w:rPr>
        <w:t>Icon Size and Format</w:t>
      </w:r>
    </w:p>
    <w:p w14:paraId="4A65A6E7" w14:textId="77777777" w:rsidR="00707108" w:rsidRDefault="00707108" w:rsidP="00707108">
      <w:pPr>
        <w:pStyle w:val="NormalWeb"/>
      </w:pPr>
      <w:r>
        <w:t xml:space="preserve">All sidebar navigation icons must be </w:t>
      </w:r>
      <w:r w:rsidRPr="00182365">
        <w:rPr>
          <w:b/>
          <w:bCs/>
        </w:rPr>
        <w:t>32x32</w:t>
      </w:r>
      <w:r>
        <w:t xml:space="preserve"> pixels and saved as PNG files with a transparent background. Source icons should be exported or downloaded at a higher resolution (e.g. 64x64) and scaled down to </w:t>
      </w:r>
      <w:r w:rsidRPr="00182365">
        <w:rPr>
          <w:b/>
          <w:bCs/>
        </w:rPr>
        <w:t>32x32</w:t>
      </w:r>
      <w:r>
        <w:t>, rather than upscaling a smaller image, as this preserves visual sharpness and avoids pixelation. Using PNG with transparency ensures icons display correctly against the sidebar's background regardless of button colour or hover state.</w:t>
      </w:r>
    </w:p>
    <w:p w14:paraId="2BEA4016" w14:textId="77777777" w:rsidR="0038751D" w:rsidRDefault="0038751D"/>
    <w:p w14:paraId="320A45FA" w14:textId="77777777" w:rsidR="00182365" w:rsidRDefault="00182365"/>
    <w:p w14:paraId="184EE55A" w14:textId="77777777" w:rsidR="00182365" w:rsidRPr="00182365" w:rsidRDefault="00182365" w:rsidP="0018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8236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ZA"/>
          <w14:ligatures w14:val="none"/>
        </w:rPr>
        <w:t>Colour Scheme</w:t>
      </w:r>
    </w:p>
    <w:p w14:paraId="25C15EC6" w14:textId="68D6F09E" w:rsidR="00182365" w:rsidRPr="00182365" w:rsidRDefault="00182365" w:rsidP="0018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8236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Primary background (main content): RGB (</w:t>
      </w:r>
      <w:r w:rsidR="00CD109F">
        <w:t>236, 240, 245</w:t>
      </w:r>
      <w:r w:rsidRPr="0018236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</w:t>
      </w:r>
    </w:p>
    <w:p w14:paraId="065DAACC" w14:textId="58431C81" w:rsidR="00182365" w:rsidRDefault="00182365" w:rsidP="0018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8236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Sidebar background: RGB (</w:t>
      </w:r>
      <w:r w:rsidR="00DC1E81" w:rsidRPr="00DC1E81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222, 235, 245</w:t>
      </w:r>
      <w:r w:rsidRPr="0018236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)</w:t>
      </w:r>
    </w:p>
    <w:p w14:paraId="41B6691B" w14:textId="36C65866" w:rsidR="00A3039F" w:rsidRPr="00182365" w:rsidRDefault="00A3039F" w:rsidP="0018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Border for the bars: RGB (</w:t>
      </w:r>
      <w:r>
        <w:t>180, 200, 215</w:t>
      </w:r>
      <w:r>
        <w:t>)</w:t>
      </w:r>
    </w:p>
    <w:p w14:paraId="64987AF8" w14:textId="59369FF6" w:rsidR="00182365" w:rsidRPr="00182365" w:rsidRDefault="00182365" w:rsidP="0018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8236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Primary accent (buttons, active states, headers): RGB (58, 124, 165)</w:t>
      </w:r>
    </w:p>
    <w:p w14:paraId="48B26BD0" w14:textId="77777777" w:rsidR="00182365" w:rsidRPr="00182365" w:rsidRDefault="00182365" w:rsidP="0018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8236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Active/selected navigation item: RGB (58, 124, 165) background with white RGB (255, 255, 255) icon/text</w:t>
      </w:r>
    </w:p>
    <w:p w14:paraId="7FDEDDBB" w14:textId="77777777" w:rsidR="00182365" w:rsidRPr="00182365" w:rsidRDefault="00182365" w:rsidP="0018236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8236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Status indicators:</w:t>
      </w:r>
    </w:p>
    <w:p w14:paraId="23ED409A" w14:textId="77777777" w:rsidR="00182365" w:rsidRPr="00182365" w:rsidRDefault="00182365" w:rsidP="00182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8236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Success / Available: RGB (76, 175, 125)</w:t>
      </w:r>
    </w:p>
    <w:p w14:paraId="5FD41C8D" w14:textId="77777777" w:rsidR="00182365" w:rsidRPr="00182365" w:rsidRDefault="00182365" w:rsidP="00182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8236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Warning / Waiting: RGB (232, 165, 72)</w:t>
      </w:r>
    </w:p>
    <w:p w14:paraId="6758276F" w14:textId="77777777" w:rsidR="00182365" w:rsidRPr="00182365" w:rsidRDefault="00182365" w:rsidP="00182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8236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Alert / Urgent: RGB (217, 83, 79)</w:t>
      </w:r>
    </w:p>
    <w:p w14:paraId="3BEDC1D7" w14:textId="77777777" w:rsidR="00182365" w:rsidRPr="00182365" w:rsidRDefault="00182365" w:rsidP="0018236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182365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>Neutral / Info: RGB (123, 143, 161)</w:t>
      </w:r>
    </w:p>
    <w:p w14:paraId="4A9F8C7C" w14:textId="77777777" w:rsidR="00182365" w:rsidRPr="00182365" w:rsidRDefault="00182365">
      <w:pPr>
        <w:rPr>
          <w:b/>
          <w:bCs/>
        </w:rPr>
      </w:pPr>
    </w:p>
    <w:sectPr w:rsidR="00182365" w:rsidRPr="00182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950B15"/>
    <w:multiLevelType w:val="multilevel"/>
    <w:tmpl w:val="B942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594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108"/>
    <w:rsid w:val="001353A4"/>
    <w:rsid w:val="00182365"/>
    <w:rsid w:val="003757C1"/>
    <w:rsid w:val="0038751D"/>
    <w:rsid w:val="003C4FB2"/>
    <w:rsid w:val="00707108"/>
    <w:rsid w:val="00A3039F"/>
    <w:rsid w:val="00CD109F"/>
    <w:rsid w:val="00DC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BFBDBB4"/>
  <w15:chartTrackingRefBased/>
  <w15:docId w15:val="{75EAF7D7-1C95-417A-857D-371F7E150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7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1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1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1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1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1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1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1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1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1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1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10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7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ZA"/>
      <w14:ligatures w14:val="none"/>
    </w:rPr>
  </w:style>
  <w:style w:type="character" w:styleId="Strong">
    <w:name w:val="Strong"/>
    <w:basedOn w:val="DefaultParagraphFont"/>
    <w:uiPriority w:val="22"/>
    <w:qFormat/>
    <w:rsid w:val="0070710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25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Senzwa Jongihlati</dc:creator>
  <cp:keywords/>
  <dc:description/>
  <cp:lastModifiedBy>Senzwa Jongihlati</cp:lastModifiedBy>
  <cp:revision>2</cp:revision>
  <dcterms:created xsi:type="dcterms:W3CDTF">2026-09-17T11:03:00Z</dcterms:created>
  <dcterms:modified xsi:type="dcterms:W3CDTF">2026-09-17T13:16:00Z</dcterms:modified>
</cp:coreProperties>
</file>