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74C" w:rsidRDefault="00FB0E85">
      <w:bookmarkStart w:id="0" w:name="_GoBack"/>
      <w:bookmarkEnd w:id="0"/>
      <w:r>
        <w:rPr>
          <w:rFonts w:hint="eastAsia"/>
        </w:rPr>
        <w:t>R</w:t>
      </w:r>
      <w:r>
        <w:t xml:space="preserve">F </w:t>
      </w:r>
      <w:r>
        <w:rPr>
          <w:rFonts w:hint="eastAsia"/>
        </w:rPr>
        <w:t xml:space="preserve">회로 설계를 위한 소자 특성 이해 </w:t>
      </w:r>
      <w:r>
        <w:t xml:space="preserve">– e4ds </w:t>
      </w:r>
      <w:proofErr w:type="spellStart"/>
      <w:r>
        <w:rPr>
          <w:rFonts w:hint="eastAsia"/>
        </w:rPr>
        <w:t>웨비나</w:t>
      </w:r>
      <w:proofErr w:type="spellEnd"/>
      <w:r>
        <w:rPr>
          <w:rFonts w:hint="eastAsia"/>
        </w:rPr>
        <w:t xml:space="preserve"> 강의 </w:t>
      </w:r>
    </w:p>
    <w:p w:rsidR="00FB0E85" w:rsidRDefault="00FB0E85">
      <w:r>
        <w:rPr>
          <w:rFonts w:hint="eastAsia"/>
        </w:rPr>
        <w:t xml:space="preserve">목차 </w:t>
      </w:r>
    </w:p>
    <w:p w:rsidR="00FB0E85" w:rsidRDefault="00FB0E85" w:rsidP="00FB0E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F </w:t>
      </w:r>
      <w:r>
        <w:rPr>
          <w:rFonts w:hint="eastAsia"/>
        </w:rPr>
        <w:t>수동부품의 이해와 활용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필터의 이해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필터 특성 파라미터의 이해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필터 설계 이해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듀플렉서</w:t>
      </w:r>
      <w:proofErr w:type="spellEnd"/>
      <w:r>
        <w:rPr>
          <w:rFonts w:hint="eastAsia"/>
        </w:rPr>
        <w:t xml:space="preserve"> 이해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전력결합기 이해</w:t>
      </w:r>
    </w:p>
    <w:p w:rsidR="00FB0E85" w:rsidRDefault="00FB0E85" w:rsidP="00FB0E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 xml:space="preserve">F </w:t>
      </w:r>
      <w:r>
        <w:rPr>
          <w:rFonts w:hint="eastAsia"/>
        </w:rPr>
        <w:t>능동부품 이해와 활용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전력 증폭기 이해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전력 증폭기 모듈 </w:t>
      </w:r>
      <w:proofErr w:type="spellStart"/>
      <w:r>
        <w:rPr>
          <w:rFonts w:hint="eastAsia"/>
        </w:rPr>
        <w:t>특성파라미터</w:t>
      </w:r>
      <w:proofErr w:type="spellEnd"/>
      <w:r>
        <w:rPr>
          <w:rFonts w:hint="eastAsia"/>
        </w:rPr>
        <w:t xml:space="preserve"> 이해</w:t>
      </w:r>
    </w:p>
    <w:p w:rsidR="00FB0E85" w:rsidRDefault="00FB0E85" w:rsidP="00FB0E85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저잡음증폭기</w:t>
      </w:r>
      <w:proofErr w:type="spellEnd"/>
      <w:r>
        <w:rPr>
          <w:rFonts w:hint="eastAsia"/>
        </w:rPr>
        <w:t xml:space="preserve"> 이해</w:t>
      </w:r>
    </w:p>
    <w:p w:rsidR="00FB0E85" w:rsidRDefault="00FB0E85" w:rsidP="00FB0E85"/>
    <w:p w:rsidR="00FB0E85" w:rsidRDefault="00FB0E85" w:rsidP="00FB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주로 </w:t>
      </w:r>
      <w:proofErr w:type="spellStart"/>
      <w:r>
        <w:rPr>
          <w:rFonts w:hint="eastAsia"/>
        </w:rPr>
        <w:t>밴드패스필터</w:t>
      </w:r>
      <w:proofErr w:type="spellEnd"/>
      <w:r>
        <w:rPr>
          <w:rFonts w:hint="eastAsia"/>
        </w:rPr>
        <w:t xml:space="preserve"> 사용하고 유명 </w:t>
      </w:r>
      <w:proofErr w:type="gramStart"/>
      <w:r>
        <w:rPr>
          <w:rFonts w:hint="eastAsia"/>
        </w:rPr>
        <w:t xml:space="preserve">필터 </w:t>
      </w:r>
      <w:r>
        <w:t>:</w:t>
      </w:r>
      <w:proofErr w:type="gramEnd"/>
      <w:r>
        <w:t xml:space="preserve"> Sop? </w:t>
      </w:r>
      <w:r>
        <w:rPr>
          <w:rFonts w:hint="eastAsia"/>
        </w:rPr>
        <w:t>있음</w:t>
      </w:r>
    </w:p>
    <w:p w:rsidR="00FB0E85" w:rsidRDefault="00FB0E85" w:rsidP="00FB0E85">
      <w:pPr>
        <w:pStyle w:val="a3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듀플렉서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송신주파수 수신주파수 분리 </w:t>
      </w:r>
      <w:r>
        <w:t>(</w:t>
      </w:r>
      <w:r>
        <w:rPr>
          <w:rFonts w:hint="eastAsia"/>
        </w:rPr>
        <w:t>이동통신 단말기,</w:t>
      </w:r>
      <w:r>
        <w:t xml:space="preserve"> </w:t>
      </w:r>
      <w:r>
        <w:rPr>
          <w:rFonts w:hint="eastAsia"/>
        </w:rPr>
        <w:t>무전기 에 주로 사용)</w:t>
      </w:r>
      <w:r>
        <w:t xml:space="preserve"> – </w:t>
      </w:r>
      <w:r>
        <w:rPr>
          <w:rFonts w:hint="eastAsia"/>
        </w:rPr>
        <w:t>필터 모듈</w:t>
      </w:r>
    </w:p>
    <w:p w:rsidR="00FB0E85" w:rsidRDefault="00FB0E85" w:rsidP="00FB0E8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전력결합기 </w:t>
      </w:r>
      <w:r>
        <w:t>:</w:t>
      </w:r>
      <w:proofErr w:type="gramEnd"/>
      <w:r>
        <w:t xml:space="preserve"> </w:t>
      </w:r>
      <w:r>
        <w:rPr>
          <w:rFonts w:hint="eastAsia"/>
        </w:rPr>
        <w:t>전력 분배,</w:t>
      </w:r>
      <w:r>
        <w:t xml:space="preserve"> </w:t>
      </w:r>
      <w:r>
        <w:rPr>
          <w:rFonts w:hint="eastAsia"/>
        </w:rPr>
        <w:t xml:space="preserve">결합 </w:t>
      </w:r>
      <w:r>
        <w:t>(</w:t>
      </w:r>
      <w:r>
        <w:rPr>
          <w:rFonts w:hint="eastAsia"/>
        </w:rPr>
        <w:t>계측</w:t>
      </w:r>
      <w:r>
        <w:rPr>
          <w:rStyle w:val="a5"/>
        </w:rPr>
        <w:footnoteReference w:id="1"/>
      </w:r>
      <w:r>
        <w:rPr>
          <w:rFonts w:hint="eastAsia"/>
        </w:rPr>
        <w:t>에서 주로 사용)</w:t>
      </w:r>
      <w:r>
        <w:t xml:space="preserve"> </w:t>
      </w:r>
    </w:p>
    <w:p w:rsidR="00FB0E85" w:rsidRDefault="00FB0E85" w:rsidP="00FB0E85"/>
    <w:p w:rsidR="00FB0E85" w:rsidRDefault="00FB0E85" w:rsidP="00FB0E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능동부품 특성 파라미터 매우 많고 전력 증폭 요즘 좀 </w:t>
      </w:r>
      <w:proofErr w:type="spellStart"/>
      <w:r>
        <w:rPr>
          <w:rFonts w:hint="eastAsia"/>
        </w:rPr>
        <w:t>덜씀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칩 내에 </w:t>
      </w:r>
      <w:r>
        <w:t xml:space="preserve">built </w:t>
      </w:r>
      <w:proofErr w:type="gramStart"/>
      <w:r>
        <w:t xml:space="preserve">in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나오기 때문</w:t>
      </w:r>
      <w:r>
        <w:t>(?)</w:t>
      </w:r>
    </w:p>
    <w:p w:rsidR="00FB0E85" w:rsidRDefault="00FB0E85" w:rsidP="00FB0E85">
      <w:pPr>
        <w:pStyle w:val="a3"/>
        <w:rPr>
          <w:rFonts w:hint="eastAsia"/>
        </w:rPr>
      </w:pPr>
    </w:p>
    <w:p w:rsidR="00FB0E85" w:rsidRDefault="00FB0E85" w:rsidP="00FB0E85"/>
    <w:p w:rsidR="00FB0E85" w:rsidRDefault="00FB0E85" w:rsidP="00FB0E85"/>
    <w:p w:rsidR="00FB0E85" w:rsidRDefault="00FB0E85" w:rsidP="00FB0E85"/>
    <w:p w:rsidR="00FB0E85" w:rsidRDefault="00FB0E85" w:rsidP="00FB0E85"/>
    <w:p w:rsidR="00FB0E85" w:rsidRDefault="00FB0E85" w:rsidP="00FB0E85"/>
    <w:p w:rsidR="00FB0E85" w:rsidRDefault="00FB0E85" w:rsidP="00FB0E85"/>
    <w:p w:rsidR="00FB0E85" w:rsidRDefault="00FB0E85" w:rsidP="00FB0E85"/>
    <w:p w:rsidR="00FB0E85" w:rsidRDefault="00FB0E85" w:rsidP="00FB0E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S</w:t>
      </w:r>
      <w:r>
        <w:t xml:space="preserve">ymbol </w:t>
      </w:r>
      <w:r>
        <w:rPr>
          <w:rFonts w:hint="eastAsia"/>
        </w:rPr>
        <w:t>들</w:t>
      </w:r>
    </w:p>
    <w:p w:rsidR="00FB0E85" w:rsidRDefault="00FB0E85" w:rsidP="00FB0E85">
      <w:r>
        <w:rPr>
          <w:noProof/>
        </w:rPr>
        <w:drawing>
          <wp:inline distT="0" distB="0" distL="0" distR="0" wp14:anchorId="70A6A50F" wp14:editId="31C05191">
            <wp:extent cx="4572000" cy="3267586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9409" cy="327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E85" w:rsidRDefault="00FB0E85" w:rsidP="00FB0E85">
      <w:r>
        <w:rPr>
          <w:rFonts w:hint="eastAsia"/>
        </w:rPr>
        <w:t xml:space="preserve">하이브리드 </w:t>
      </w:r>
      <w:r>
        <w:t xml:space="preserve">= </w:t>
      </w:r>
      <w:proofErr w:type="spellStart"/>
      <w:r>
        <w:rPr>
          <w:rFonts w:hint="eastAsia"/>
        </w:rPr>
        <w:t>커플러</w:t>
      </w:r>
      <w:proofErr w:type="spellEnd"/>
    </w:p>
    <w:p w:rsidR="00FB0E85" w:rsidRDefault="00FB0E85" w:rsidP="00FB0E8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커플링(</w:t>
      </w:r>
      <w:r>
        <w:t xml:space="preserve">coupling) : </w:t>
      </w:r>
    </w:p>
    <w:p w:rsidR="00FB0E85" w:rsidRDefault="00FB0E85" w:rsidP="00FB0E85">
      <w:r>
        <w:rPr>
          <w:rFonts w:hint="eastAsia"/>
        </w:rPr>
        <w:t xml:space="preserve">위상천이기 </w:t>
      </w:r>
      <w:r>
        <w:t xml:space="preserve">= </w:t>
      </w:r>
      <w:r>
        <w:rPr>
          <w:rFonts w:hint="eastAsia"/>
        </w:rPr>
        <w:t>p</w:t>
      </w:r>
      <w:r>
        <w:t>hase shifter</w:t>
      </w:r>
    </w:p>
    <w:p w:rsidR="00FB0E85" w:rsidRDefault="00FB0E85" w:rsidP="00FB0E85">
      <w:pPr>
        <w:rPr>
          <w:rFonts w:hint="eastAsia"/>
        </w:rPr>
      </w:pPr>
      <w:r>
        <w:rPr>
          <w:rFonts w:hint="eastAsia"/>
        </w:rPr>
        <w:t xml:space="preserve">감쇠기 </w:t>
      </w:r>
      <w:r>
        <w:t xml:space="preserve">= </w:t>
      </w:r>
      <w:proofErr w:type="gramStart"/>
      <w:r>
        <w:t>attenuator :</w:t>
      </w:r>
      <w:proofErr w:type="gramEnd"/>
      <w:r>
        <w:t xml:space="preserve"> </w:t>
      </w:r>
      <w:r>
        <w:rPr>
          <w:rFonts w:hint="eastAsia"/>
        </w:rPr>
        <w:t xml:space="preserve">파형을 왜곡시키지 않고 신호 세기를 줄이는 전자기기 </w:t>
      </w:r>
      <w:r>
        <w:t>(</w:t>
      </w:r>
      <w:r>
        <w:rPr>
          <w:rFonts w:hint="eastAsia"/>
        </w:rPr>
        <w:t>증폭기 반대</w:t>
      </w:r>
      <w:r>
        <w:t>)</w:t>
      </w:r>
    </w:p>
    <w:sectPr w:rsidR="00FB0E85" w:rsidSect="00FB0E8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374C" w:rsidRDefault="00DB374C" w:rsidP="00FB0E85">
      <w:pPr>
        <w:spacing w:after="0" w:line="240" w:lineRule="auto"/>
      </w:pPr>
      <w:r>
        <w:separator/>
      </w:r>
    </w:p>
  </w:endnote>
  <w:endnote w:type="continuationSeparator" w:id="0">
    <w:p w:rsidR="00DB374C" w:rsidRDefault="00DB374C" w:rsidP="00FB0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374C" w:rsidRDefault="00DB374C" w:rsidP="00FB0E85">
      <w:pPr>
        <w:spacing w:after="0" w:line="240" w:lineRule="auto"/>
      </w:pPr>
      <w:r>
        <w:separator/>
      </w:r>
    </w:p>
  </w:footnote>
  <w:footnote w:type="continuationSeparator" w:id="0">
    <w:p w:rsidR="00DB374C" w:rsidRDefault="00DB374C" w:rsidP="00FB0E85">
      <w:pPr>
        <w:spacing w:after="0" w:line="240" w:lineRule="auto"/>
      </w:pPr>
      <w:r>
        <w:continuationSeparator/>
      </w:r>
    </w:p>
  </w:footnote>
  <w:footnote w:id="1">
    <w:p w:rsidR="00FB0E85" w:rsidRDefault="00FB0E85">
      <w:pPr>
        <w:pStyle w:val="a4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FB0E85">
        <w:rPr>
          <w:rFonts w:hint="eastAsia"/>
          <w:sz w:val="14"/>
          <w:szCs w:val="16"/>
        </w:rPr>
        <w:t>계측</w:t>
      </w:r>
      <w:r w:rsidRPr="00FB0E85">
        <w:rPr>
          <w:sz w:val="14"/>
          <w:szCs w:val="16"/>
        </w:rPr>
        <w:t>(Instrumentation</w:t>
      </w:r>
      <w:proofErr w:type="gramStart"/>
      <w:r w:rsidRPr="00FB0E85">
        <w:rPr>
          <w:sz w:val="14"/>
          <w:szCs w:val="16"/>
        </w:rPr>
        <w:t>) :</w:t>
      </w:r>
      <w:proofErr w:type="gramEnd"/>
      <w:r w:rsidRPr="00FB0E85">
        <w:rPr>
          <w:sz w:val="14"/>
          <w:szCs w:val="16"/>
        </w:rPr>
        <w:t xml:space="preserve"> </w:t>
      </w:r>
      <w:r w:rsidRPr="00FB0E85">
        <w:rPr>
          <w:rFonts w:hint="eastAsia"/>
          <w:sz w:val="14"/>
          <w:szCs w:val="16"/>
        </w:rPr>
        <w:t>측정을 포함하는 큰 개념으로 측정할 방법을 연구하고,</w:t>
      </w:r>
      <w:r w:rsidRPr="00FB0E85">
        <w:rPr>
          <w:sz w:val="14"/>
          <w:szCs w:val="16"/>
        </w:rPr>
        <w:t xml:space="preserve"> </w:t>
      </w:r>
      <w:r w:rsidRPr="00FB0E85">
        <w:rPr>
          <w:rFonts w:hint="eastAsia"/>
          <w:sz w:val="14"/>
          <w:szCs w:val="16"/>
        </w:rPr>
        <w:t xml:space="preserve">측정방법의 설계 등을 통해 측정의 형식을 정하고 그 측정으로 얻는 결과값의 응용 및 </w:t>
      </w:r>
      <w:proofErr w:type="spellStart"/>
      <w:r w:rsidRPr="00FB0E85">
        <w:rPr>
          <w:rFonts w:hint="eastAsia"/>
          <w:sz w:val="14"/>
          <w:szCs w:val="16"/>
        </w:rPr>
        <w:t>적용까지를</w:t>
      </w:r>
      <w:proofErr w:type="spellEnd"/>
      <w:r w:rsidRPr="00FB0E85">
        <w:rPr>
          <w:rFonts w:hint="eastAsia"/>
          <w:sz w:val="14"/>
          <w:szCs w:val="16"/>
        </w:rPr>
        <w:t xml:space="preserve"> 의미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24AB7"/>
    <w:multiLevelType w:val="hybridMultilevel"/>
    <w:tmpl w:val="CF8A8250"/>
    <w:lvl w:ilvl="0" w:tplc="27B6D9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C04636B"/>
    <w:multiLevelType w:val="hybridMultilevel"/>
    <w:tmpl w:val="2EAC0800"/>
    <w:lvl w:ilvl="0" w:tplc="DF0452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50E2CC6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55B43180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1A51AD"/>
    <w:multiLevelType w:val="hybridMultilevel"/>
    <w:tmpl w:val="62B6682A"/>
    <w:lvl w:ilvl="0" w:tplc="A44A2A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85"/>
    <w:rsid w:val="00380E67"/>
    <w:rsid w:val="004440CB"/>
    <w:rsid w:val="00560F1B"/>
    <w:rsid w:val="00DB374C"/>
    <w:rsid w:val="00FB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82E9AB-CA56-4B67-9C2E-3A3AD233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0E85"/>
    <w:pPr>
      <w:ind w:leftChars="400" w:left="800"/>
    </w:pPr>
  </w:style>
  <w:style w:type="paragraph" w:styleId="a4">
    <w:name w:val="footnote text"/>
    <w:basedOn w:val="a"/>
    <w:link w:val="Char"/>
    <w:uiPriority w:val="99"/>
    <w:semiHidden/>
    <w:unhideWhenUsed/>
    <w:rsid w:val="00FB0E85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FB0E85"/>
  </w:style>
  <w:style w:type="character" w:styleId="a5">
    <w:name w:val="footnote reference"/>
    <w:basedOn w:val="a0"/>
    <w:uiPriority w:val="99"/>
    <w:semiHidden/>
    <w:unhideWhenUsed/>
    <w:rsid w:val="00FB0E85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560F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60F1B"/>
  </w:style>
  <w:style w:type="paragraph" w:styleId="a7">
    <w:name w:val="footer"/>
    <w:basedOn w:val="a"/>
    <w:link w:val="Char1"/>
    <w:uiPriority w:val="99"/>
    <w:unhideWhenUsed/>
    <w:rsid w:val="00560F1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60F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17F8D-50A5-4939-8F5F-38A96370C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LGInnotek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경서원</dc:creator>
  <cp:keywords/>
  <dc:description/>
  <cp:lastModifiedBy>경서원</cp:lastModifiedBy>
  <cp:revision>1</cp:revision>
  <dcterms:created xsi:type="dcterms:W3CDTF">2021-05-21T02:01:00Z</dcterms:created>
  <dcterms:modified xsi:type="dcterms:W3CDTF">2021-05-21T02:25:00Z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56ec4f-41b4-4f73-af44-e5c120342660_Enabled">
    <vt:lpwstr>true</vt:lpwstr>
  </property>
  <property fmtid="{D5CDD505-2E9C-101B-9397-08002B2CF9AE}" pid="3" name="MSIP_Label_d456ec4f-41b4-4f73-af44-e5c120342660_SetDate">
    <vt:lpwstr>2021-05-21T02:25:17Z</vt:lpwstr>
  </property>
  <property fmtid="{D5CDD505-2E9C-101B-9397-08002B2CF9AE}" pid="4" name="MSIP_Label_d456ec4f-41b4-4f73-af44-e5c120342660_Method">
    <vt:lpwstr>Privileged</vt:lpwstr>
  </property>
  <property fmtid="{D5CDD505-2E9C-101B-9397-08002B2CF9AE}" pid="5" name="MSIP_Label_d456ec4f-41b4-4f73-af44-e5c120342660_Name">
    <vt:lpwstr>Public</vt:lpwstr>
  </property>
  <property fmtid="{D5CDD505-2E9C-101B-9397-08002B2CF9AE}" pid="6" name="MSIP_Label_d456ec4f-41b4-4f73-af44-e5c120342660_SiteId">
    <vt:lpwstr>e6c7989d-a5fe-4b7b-a335-3288406db2fd</vt:lpwstr>
  </property>
  <property fmtid="{D5CDD505-2E9C-101B-9397-08002B2CF9AE}" pid="7" name="MSIP_Label_d456ec4f-41b4-4f73-af44-e5c120342660_ActionId">
    <vt:lpwstr>e8b09a82-3efd-4236-93a7-12b4c76c1bb8</vt:lpwstr>
  </property>
  <property fmtid="{D5CDD505-2E9C-101B-9397-08002B2CF9AE}" pid="8" name="MSIP_Label_d456ec4f-41b4-4f73-af44-e5c120342660_ContentBits">
    <vt:lpwstr>0</vt:lpwstr>
  </property>
</Properties>
</file>