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39E" w:rsidRPr="00A92735" w:rsidRDefault="0011239E" w:rsidP="0011239E">
      <w:pPr>
        <w:jc w:val="right"/>
        <w:rPr>
          <w:rFonts w:eastAsiaTheme="minorEastAsia" w:cs="Calibri"/>
          <w:b/>
          <w:bCs/>
          <w:color w:val="000000"/>
          <w:sz w:val="72"/>
          <w:szCs w:val="72"/>
          <w:lang w:eastAsia="ko-KR"/>
        </w:rPr>
      </w:pPr>
      <w:r w:rsidRPr="00A92735">
        <w:rPr>
          <w:rFonts w:eastAsiaTheme="minorEastAsia" w:cs="Times New Roman"/>
          <w:noProof/>
        </w:rPr>
        <w:drawing>
          <wp:inline distT="0" distB="0" distL="0" distR="0" wp14:anchorId="5210705B" wp14:editId="5BB325C7">
            <wp:extent cx="1242060" cy="25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2060" cy="259080"/>
                    </a:xfrm>
                    <a:prstGeom prst="rect">
                      <a:avLst/>
                    </a:prstGeom>
                    <a:noFill/>
                    <a:ln>
                      <a:noFill/>
                    </a:ln>
                  </pic:spPr>
                </pic:pic>
              </a:graphicData>
            </a:graphic>
          </wp:inline>
        </w:drawing>
      </w: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t>Samsung Poseidon</w:t>
      </w:r>
    </w:p>
    <w:p w:rsidR="0011239E" w:rsidRPr="00A92735" w:rsidRDefault="0011239E" w:rsidP="0011239E">
      <w:pPr>
        <w:jc w:val="center"/>
        <w:rPr>
          <w:rFonts w:eastAsiaTheme="minorEastAsia" w:cs="Calibri"/>
          <w:bCs/>
          <w:color w:val="000000"/>
          <w:sz w:val="56"/>
          <w:szCs w:val="56"/>
          <w:lang w:eastAsia="ko-KR"/>
        </w:rPr>
      </w:pPr>
      <w:r w:rsidRPr="00A92735">
        <w:rPr>
          <w:rFonts w:eastAsiaTheme="minorEastAsia" w:cs="Calibri"/>
          <w:bCs/>
          <w:color w:val="000000"/>
          <w:sz w:val="56"/>
          <w:szCs w:val="56"/>
          <w:lang w:eastAsia="ko-KR"/>
        </w:rPr>
        <w:t>MTool - Storage Management GUI</w:t>
      </w: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7F7F7F" w:themeColor="text1" w:themeTint="80"/>
          <w:sz w:val="48"/>
          <w:szCs w:val="48"/>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11239E" w:rsidRPr="00A92735" w:rsidRDefault="0011239E" w:rsidP="0011239E">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11239E" w:rsidRPr="00A92735" w:rsidRDefault="0011239E" w:rsidP="0011239E">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p w:rsidR="0011239E" w:rsidRPr="00A92735" w:rsidRDefault="0011239E" w:rsidP="0011239E">
      <w:pPr>
        <w:tabs>
          <w:tab w:val="left" w:pos="440"/>
          <w:tab w:val="right" w:leader="dot" w:pos="9350"/>
        </w:tabs>
        <w:spacing w:after="100"/>
        <w:rPr>
          <w:rFonts w:eastAsiaTheme="minorEastAsia" w:cs="Times New Roman"/>
          <w:noProof/>
          <w:lang w:eastAsia="ko-KR"/>
        </w:rPr>
      </w:pPr>
      <w:r w:rsidRPr="00A92735">
        <w:rPr>
          <w:rFonts w:eastAsiaTheme="minorEastAsia" w:cs="Times New Roman"/>
          <w:lang w:eastAsia="ko-KR"/>
        </w:rPr>
        <w:fldChar w:fldCharType="begin"/>
      </w:r>
      <w:r w:rsidRPr="00A92735">
        <w:rPr>
          <w:rFonts w:eastAsiaTheme="minorEastAsia" w:cs="Times New Roman"/>
          <w:lang w:eastAsia="ko-KR"/>
        </w:rPr>
        <w:instrText xml:space="preserve"> TOC \o "1-3" \h \z \u </w:instrText>
      </w:r>
      <w:r w:rsidRPr="00A92735">
        <w:rPr>
          <w:rFonts w:eastAsiaTheme="minorEastAsia" w:cs="Times New Roman"/>
          <w:lang w:eastAsia="ko-KR"/>
        </w:rPr>
        <w:fldChar w:fldCharType="separate"/>
      </w:r>
      <w:hyperlink w:anchor="_Toc53049576" w:history="1">
        <w:r w:rsidRPr="00A92735">
          <w:rPr>
            <w:rFonts w:eastAsiaTheme="minorEastAsia" w:cs="Times New Roman"/>
            <w:noProof/>
            <w:color w:val="0563C1" w:themeColor="hyperlink"/>
            <w:u w:val="single"/>
            <w:lang w:eastAsia="ko-KR"/>
          </w:rPr>
          <w:t>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Introduction</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_Toc53049576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4</w:t>
        </w:r>
        <w:r w:rsidRPr="00A92735">
          <w:rPr>
            <w:rFonts w:eastAsiaTheme="minorEastAsia" w:cs="Times New Roman"/>
            <w:noProof/>
            <w:webHidden/>
            <w:lang w:eastAsia="ko-KR"/>
          </w:rPr>
          <w:fldChar w:fldCharType="end"/>
        </w:r>
      </w:hyperlink>
    </w:p>
    <w:p w:rsidR="0011239E" w:rsidRPr="00A92735" w:rsidRDefault="0011239E" w:rsidP="0011239E">
      <w:pPr>
        <w:tabs>
          <w:tab w:val="left" w:pos="440"/>
          <w:tab w:val="right" w:leader="dot" w:pos="9350"/>
        </w:tabs>
        <w:spacing w:after="100"/>
        <w:rPr>
          <w:rFonts w:eastAsiaTheme="minorEastAsia" w:cs="Times New Roman"/>
          <w:noProof/>
          <w:lang w:eastAsia="ko-KR"/>
        </w:rPr>
      </w:pPr>
      <w:hyperlink w:anchor="_Toc53049577" w:history="1">
        <w:r w:rsidRPr="00A92735">
          <w:rPr>
            <w:rFonts w:eastAsiaTheme="minorEastAsia" w:cs="Times New Roman"/>
            <w:noProof/>
            <w:color w:val="0563C1" w:themeColor="hyperlink"/>
            <w:u w:val="single"/>
            <w:lang w:eastAsia="ko-KR"/>
          </w:rPr>
          <w:t>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GUI: Getting started</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_Toc53049577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5</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78" w:history="1">
        <w:r w:rsidRPr="00A92735">
          <w:rPr>
            <w:rFonts w:eastAsiaTheme="minorEastAsia" w:cs="Times New Roman"/>
            <w:noProof/>
            <w:color w:val="0563C1" w:themeColor="hyperlink"/>
            <w:u w:val="single"/>
            <w:lang w:eastAsia="ko-KR"/>
          </w:rPr>
          <w:t>2.1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Accessing the MTool GUI</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_Toc53049578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6</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79" w:history="1">
        <w:r w:rsidRPr="00A92735">
          <w:rPr>
            <w:rFonts w:eastAsiaTheme="minorEastAsia" w:cs="Times New Roman"/>
            <w:noProof/>
            <w:color w:val="0563C1" w:themeColor="hyperlink"/>
            <w:u w:val="single"/>
            <w:lang w:eastAsia="ko-KR"/>
          </w:rPr>
          <w:t>2.2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Dashboard</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_Toc53049579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7</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80" w:history="1">
        <w:r w:rsidRPr="00A92735">
          <w:rPr>
            <w:rFonts w:eastAsiaTheme="minorEastAsia" w:cs="Times New Roman"/>
            <w:noProof/>
            <w:color w:val="0563C1" w:themeColor="hyperlink"/>
            <w:u w:val="single"/>
            <w:lang w:eastAsia="ko-KR"/>
          </w:rPr>
          <w:t>2.3</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Storage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_Toc53049580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8</w:t>
        </w:r>
        <w:r w:rsidRPr="00A92735">
          <w:rPr>
            <w:rFonts w:eastAsiaTheme="minorEastAsia" w:cs="Times New Roman"/>
            <w:noProof/>
            <w:webHidden/>
            <w:lang w:eastAsia="ko-KR"/>
          </w:rPr>
          <w:fldChar w:fldCharType="end"/>
        </w:r>
      </w:hyperlink>
    </w:p>
    <w:p w:rsidR="0011239E" w:rsidRPr="00A92735" w:rsidRDefault="0011239E" w:rsidP="0011239E">
      <w:pPr>
        <w:tabs>
          <w:tab w:val="left" w:pos="1320"/>
          <w:tab w:val="right" w:leader="dot" w:pos="9350"/>
        </w:tabs>
        <w:spacing w:after="100"/>
        <w:ind w:left="440"/>
        <w:rPr>
          <w:rFonts w:eastAsiaTheme="minorEastAsia" w:cs="Times New Roman"/>
          <w:noProof/>
          <w:lang w:eastAsia="ko-KR"/>
        </w:rPr>
      </w:pPr>
      <w:hyperlink w:anchor="_Toc53049581" w:history="1">
        <w:r w:rsidRPr="00A92735">
          <w:rPr>
            <w:rFonts w:eastAsiaTheme="minorEastAsia" w:cs="Times New Roman"/>
            <w:noProof/>
            <w:color w:val="0563C1" w:themeColor="hyperlink"/>
            <w:u w:val="single"/>
            <w:lang w:eastAsia="ko-KR"/>
          </w:rPr>
          <w:t>2.3.1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Array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_Toc53049581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9</w:t>
        </w:r>
        <w:r w:rsidRPr="00A92735">
          <w:rPr>
            <w:rFonts w:eastAsiaTheme="minorEastAsia" w:cs="Times New Roman"/>
            <w:noProof/>
            <w:webHidden/>
            <w:lang w:eastAsia="ko-KR"/>
          </w:rPr>
          <w:fldChar w:fldCharType="end"/>
        </w:r>
      </w:hyperlink>
    </w:p>
    <w:p w:rsidR="0011239E" w:rsidRPr="00A92735" w:rsidRDefault="0011239E" w:rsidP="0011239E">
      <w:pPr>
        <w:tabs>
          <w:tab w:val="left" w:pos="1320"/>
          <w:tab w:val="right" w:leader="dot" w:pos="9350"/>
        </w:tabs>
        <w:spacing w:after="100"/>
        <w:ind w:left="440"/>
        <w:rPr>
          <w:rFonts w:eastAsiaTheme="minorEastAsia" w:cs="Times New Roman"/>
          <w:noProof/>
          <w:lang w:eastAsia="ko-KR"/>
        </w:rPr>
      </w:pPr>
      <w:hyperlink w:anchor="_Toc53049582" w:history="1">
        <w:r w:rsidRPr="00A92735">
          <w:rPr>
            <w:rFonts w:eastAsiaTheme="minorEastAsia" w:cs="Times New Roman"/>
            <w:noProof/>
            <w:color w:val="0563C1" w:themeColor="hyperlink"/>
            <w:u w:val="single"/>
            <w:lang w:eastAsia="ko-KR"/>
          </w:rPr>
          <w:t>2.3.2</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Volume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_Toc53049582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13</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83" w:history="1">
        <w:r w:rsidRPr="00A92735">
          <w:rPr>
            <w:rFonts w:eastAsiaTheme="minorEastAsia" w:cs="Times New Roman"/>
            <w:noProof/>
            <w:color w:val="0563C1" w:themeColor="hyperlink"/>
            <w:u w:val="single"/>
            <w:lang w:eastAsia="ko-KR"/>
          </w:rPr>
          <w:t>2.4</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Performance View</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_Toc53049583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22</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84" w:history="1">
        <w:r w:rsidRPr="00A92735">
          <w:rPr>
            <w:rFonts w:eastAsiaTheme="minorEastAsia" w:cs="Times New Roman"/>
            <w:noProof/>
            <w:color w:val="0563C1" w:themeColor="hyperlink"/>
            <w:u w:val="single"/>
            <w:lang w:eastAsia="ko-KR"/>
          </w:rPr>
          <w:t>2.5</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User Management</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_Toc53049584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26</w:t>
        </w:r>
        <w:r w:rsidRPr="00A92735">
          <w:rPr>
            <w:rFonts w:eastAsiaTheme="minorEastAsia" w:cs="Times New Roman"/>
            <w:noProof/>
            <w:webHidden/>
            <w:lang w:eastAsia="ko-KR"/>
          </w:rPr>
          <w:fldChar w:fldCharType="end"/>
        </w:r>
      </w:hyperlink>
    </w:p>
    <w:p w:rsidR="0011239E" w:rsidRPr="00A92735" w:rsidRDefault="0011239E" w:rsidP="0011239E">
      <w:pPr>
        <w:tabs>
          <w:tab w:val="left" w:pos="880"/>
          <w:tab w:val="right" w:leader="dot" w:pos="9350"/>
        </w:tabs>
        <w:spacing w:after="100"/>
        <w:ind w:left="220"/>
        <w:rPr>
          <w:rFonts w:eastAsiaTheme="minorEastAsia" w:cs="Times New Roman"/>
          <w:noProof/>
          <w:lang w:eastAsia="ko-KR"/>
        </w:rPr>
      </w:pPr>
      <w:hyperlink w:anchor="_Toc53049585" w:history="1">
        <w:r w:rsidRPr="00A92735">
          <w:rPr>
            <w:rFonts w:eastAsiaTheme="minorEastAsia" w:cs="Times New Roman"/>
            <w:noProof/>
            <w:color w:val="0563C1" w:themeColor="hyperlink"/>
            <w:u w:val="single"/>
            <w:lang w:eastAsia="ko-KR"/>
          </w:rPr>
          <w:t>2.6</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MTool Storage Management Start or Stop Operations</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_Toc53049585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672AAB">
          <w:rPr>
            <w:rFonts w:eastAsiaTheme="minorEastAsia" w:cs="Times New Roman"/>
            <w:noProof/>
            <w:webHidden/>
            <w:lang w:eastAsia="ko-KR"/>
          </w:rPr>
          <w:t>28</w:t>
        </w:r>
        <w:r w:rsidRPr="00A92735">
          <w:rPr>
            <w:rFonts w:eastAsiaTheme="minorEastAsia" w:cs="Times New Roman"/>
            <w:noProof/>
            <w:webHidden/>
            <w:lang w:eastAsia="ko-KR"/>
          </w:rPr>
          <w:fldChar w:fldCharType="end"/>
        </w:r>
      </w:hyperlink>
    </w:p>
    <w:p w:rsidR="0011239E" w:rsidRPr="00A92735" w:rsidRDefault="0011239E" w:rsidP="0011239E">
      <w:pPr>
        <w:rPr>
          <w:rFonts w:eastAsiaTheme="minorEastAsia" w:cs="Times New Roman"/>
          <w:lang w:eastAsia="ko-KR"/>
        </w:rPr>
      </w:pPr>
      <w:r w:rsidRPr="00A92735">
        <w:rPr>
          <w:rFonts w:eastAsiaTheme="minorEastAsia" w:cs="Times New Roman"/>
          <w:lang w:eastAsia="ko-KR"/>
        </w:rPr>
        <w:fldChar w:fldCharType="end"/>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lang w:eastAsia="ko-KR"/>
        </w:rPr>
        <w:br w:type="page"/>
      </w:r>
    </w:p>
    <w:p w:rsidR="0011239E" w:rsidRPr="00A92735" w:rsidRDefault="0011239E" w:rsidP="0011239E">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11239E" w:rsidRPr="00A92735" w:rsidRDefault="0011239E" w:rsidP="0011239E">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(MTool). The MTool enables a user to perform the following functions:</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View Dashboard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Graphical view of system resource availability</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11239E" w:rsidRPr="00A92735" w:rsidRDefault="0011239E" w:rsidP="0011239E">
      <w:pPr>
        <w:numPr>
          <w:ilvl w:val="0"/>
          <w:numId w:val="1"/>
        </w:numPr>
        <w:contextualSpacing/>
        <w:rPr>
          <w:rFonts w:eastAsiaTheme="minorEastAsia" w:cs="Times New Roman"/>
          <w:sz w:val="28"/>
          <w:szCs w:val="28"/>
          <w:lang w:eastAsia="ko-KR"/>
        </w:rPr>
      </w:pPr>
      <w:r w:rsidRPr="00A92735">
        <w:rPr>
          <w:rFonts w:eastAsiaTheme="minorEastAsia" w:cs="Calibri"/>
          <w:sz w:val="28"/>
          <w:szCs w:val="28"/>
          <w:lang w:eastAsia="ko-KR"/>
        </w:rPr>
        <w:t xml:space="preserve">View system status </w:t>
      </w:r>
    </w:p>
    <w:p w:rsidR="0011239E" w:rsidRPr="00A92735" w:rsidRDefault="0011239E" w:rsidP="0011239E">
      <w:pPr>
        <w:spacing w:after="0" w:line="240" w:lineRule="auto"/>
        <w:rPr>
          <w:rFonts w:eastAsiaTheme="minorEastAsia" w:cs="Times New Roman"/>
          <w:sz w:val="28"/>
          <w:szCs w:val="28"/>
          <w:lang w:eastAsia="ko-KR"/>
        </w:rPr>
      </w:pPr>
    </w:p>
    <w:p w:rsidR="0011239E" w:rsidRPr="00A92735" w:rsidRDefault="0011239E" w:rsidP="0011239E">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p>
    <w:p w:rsidR="0011239E" w:rsidRPr="00A92735" w:rsidRDefault="0011239E" w:rsidP="0011239E">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Getting started</w:t>
      </w:r>
      <w:r w:rsidR="00A81E1D">
        <w:rPr>
          <w:rFonts w:eastAsiaTheme="minorEastAsia" w:cs="Times New Roman"/>
          <w:sz w:val="28"/>
          <w:szCs w:val="28"/>
          <w:lang w:eastAsia="ko-KR"/>
        </w:rPr>
        <w:t xml:space="preserve"> with MTool</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11239E" w:rsidRPr="00A92735" w:rsidRDefault="0011239E" w:rsidP="0011239E">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11239E" w:rsidRPr="00A92735" w:rsidRDefault="0011239E" w:rsidP="0011239E">
      <w:pPr>
        <w:rPr>
          <w:rFonts w:eastAsiaTheme="minorEastAsia" w:cs="Times New Roman"/>
          <w:lang w:eastAsia="ko-KR"/>
        </w:rPr>
      </w:pPr>
    </w:p>
    <w:p w:rsidR="0011239E" w:rsidRPr="00A92735" w:rsidRDefault="0011239E" w:rsidP="0011239E">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11239E" w:rsidRPr="00A92735" w:rsidRDefault="0011239E" w:rsidP="0011239E">
      <w:pPr>
        <w:autoSpaceDE w:val="0"/>
        <w:autoSpaceDN w:val="0"/>
        <w:adjustRightInd w:val="0"/>
        <w:spacing w:after="0" w:line="240" w:lineRule="auto"/>
        <w:rPr>
          <w:rFonts w:eastAsiaTheme="minorEastAsia" w:cs="Times New Roman"/>
          <w:sz w:val="48"/>
          <w:szCs w:val="48"/>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r w:rsidRPr="00A92735">
        <w:rPr>
          <w:rFonts w:ascii="Arial" w:eastAsiaTheme="majorEastAsia" w:hAnsi="Arial" w:cs="Times New Roman"/>
          <w:b/>
          <w:color w:val="2E74B5" w:themeColor="accent1" w:themeShade="BF"/>
          <w:sz w:val="36"/>
          <w:szCs w:val="32"/>
          <w:lang w:eastAsia="ko-KR"/>
        </w:rPr>
        <w:lastRenderedPageBreak/>
        <w:t>Introduction</w:t>
      </w:r>
      <w:bookmarkEnd w:id="0"/>
    </w:p>
    <w:p w:rsidR="0011239E" w:rsidRPr="00A92735" w:rsidRDefault="0011239E" w:rsidP="0011239E">
      <w:pPr>
        <w:rPr>
          <w:rFonts w:eastAsiaTheme="minorEastAsia" w:cs="Times New Roman"/>
          <w:sz w:val="28"/>
          <w:szCs w:val="28"/>
          <w:lang w:eastAsia="ko-KR"/>
        </w:rPr>
      </w:pPr>
      <w:r w:rsidRPr="00A92735">
        <w:rPr>
          <w:rFonts w:eastAsiaTheme="minorEastAsia" w:cs="Calibri"/>
          <w:sz w:val="28"/>
          <w:szCs w:val="28"/>
          <w:lang w:eastAsia="ko-KR"/>
        </w:rPr>
        <w:t>POS Storage Management GUI (</w:t>
      </w:r>
      <w:r w:rsidRPr="00A92735">
        <w:rPr>
          <w:rFonts w:eastAsiaTheme="minorEastAsia" w:cs="Times New Roman"/>
          <w:sz w:val="28"/>
          <w:szCs w:val="28"/>
          <w:lang w:eastAsia="ko-KR"/>
        </w:rPr>
        <w:t>MTool) enables an easy way to administer POS storage system.</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major objectives of MTool are:</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MTool is available from various devices, platforms and systems.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MTool provides data with highest performance so that users have access to important data at right times.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With these deliverables in mind, a System Administrator can use the MTool to configure and prepare the storage system for the user workloads quickly after completing the setup. Then the System Administrator can manage the system with minimal knowledge. The GUI provides a performance monitoring tool for the main storage parameters.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t>Array and volume storage configuration and management is streamlined in MTool. User management is simplified and performance views provide detailed information of the system state.</w:t>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1" w:name="_Toc53049577"/>
      <w:r w:rsidRPr="00A92735">
        <w:rPr>
          <w:rFonts w:ascii="Arial" w:eastAsiaTheme="majorEastAsia" w:hAnsi="Arial" w:cs="Times New Roman"/>
          <w:b/>
          <w:color w:val="2E74B5" w:themeColor="accent1" w:themeShade="BF"/>
          <w:sz w:val="36"/>
          <w:szCs w:val="32"/>
          <w:lang w:eastAsia="ko-KR"/>
        </w:rPr>
        <w:lastRenderedPageBreak/>
        <w:t>MTool GUI: Getting started</w:t>
      </w:r>
      <w:bookmarkEnd w:id="1"/>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Accessing the MTool GUI</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 of the POS system</w:t>
      </w:r>
    </w:p>
    <w:p w:rsidR="0011239E" w:rsidRPr="00A92735" w:rsidRDefault="0011239E" w:rsidP="0011239E">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2" w:name="_Toc53049578"/>
      <w:r w:rsidRPr="00A92735">
        <w:rPr>
          <w:rFonts w:ascii="Arial" w:eastAsiaTheme="majorEastAsia" w:hAnsi="Arial" w:cs="Times New Roman"/>
          <w:b/>
          <w:color w:val="2E74B5" w:themeColor="accent1" w:themeShade="BF"/>
          <w:sz w:val="28"/>
          <w:szCs w:val="26"/>
          <w:lang w:eastAsia="ko-KR"/>
        </w:rPr>
        <w:lastRenderedPageBreak/>
        <w:t>Accessing the MTool GUI</w:t>
      </w:r>
      <w:bookmarkEnd w:id="2"/>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GUI can be accessed using Firefox Mozilla and Google Chrome browser.</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supports the use of a single point of authentication function for the GUI through a centralized data in a lightweight database.</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MTool is accessible from the browser as shown in Figure1 </w:t>
      </w:r>
    </w:p>
    <w:p w:rsidR="0011239E" w:rsidRDefault="0011239E" w:rsidP="0011239E">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02BD3184" wp14:editId="2F214FD9">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GUI URL</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On the first page for MTool GUI, user needs to log on as an administrator.</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MTool GUI URL: </w:t>
      </w:r>
      <w:r w:rsidRPr="00B11485">
        <w:rPr>
          <w:rFonts w:eastAsiaTheme="minorEastAsia" w:cs="Times New Roman"/>
          <w:color w:val="1F4E79" w:themeColor="accent1" w:themeShade="80"/>
          <w:sz w:val="28"/>
          <w:szCs w:val="28"/>
          <w:u w:val="single"/>
          <w:lang w:eastAsia="ko-KR"/>
        </w:rPr>
        <w:t>http://&lt;mtool_ip&gt;</w:t>
      </w:r>
      <w:hyperlink w:history="1"/>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MTool GUI URL may come pre-installed</w:t>
      </w:r>
      <w:r>
        <w:rPr>
          <w:rFonts w:eastAsiaTheme="minorEastAsia" w:cs="Times New Roman"/>
          <w:i/>
          <w:iCs/>
          <w:lang w:eastAsia="ko-KR"/>
        </w:rPr>
        <w:t xml:space="preserve"> and typically the IP address of the server that the MTool software is installed on</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MTool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11239E" w:rsidRPr="00A92735" w:rsidRDefault="0011239E" w:rsidP="0011239E">
      <w:pPr>
        <w:spacing w:before="240"/>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2C0108D5" wp14:editId="3EBCAB6C">
            <wp:extent cx="5946578" cy="2892624"/>
            <wp:effectExtent l="76200" t="76200" r="7366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40" cy="289242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lang w:eastAsia="ko-KR"/>
        </w:rPr>
        <w:t xml:space="preserve"> </w:t>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login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3" w:name="_Toc53049579"/>
      <w:r w:rsidRPr="00A92735">
        <w:rPr>
          <w:rFonts w:ascii="Arial" w:eastAsiaTheme="majorEastAsia" w:hAnsi="Arial" w:cs="Times New Roman"/>
          <w:b/>
          <w:color w:val="2E74B5" w:themeColor="accent1" w:themeShade="BF"/>
          <w:sz w:val="28"/>
          <w:szCs w:val="26"/>
          <w:lang w:eastAsia="ko-KR"/>
        </w:rPr>
        <w:t>MTool Dashboard</w:t>
      </w:r>
      <w:bookmarkEnd w:id="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In addition, it also has links to few admin tasks such as </w:t>
      </w:r>
      <w:r>
        <w:rPr>
          <w:rFonts w:eastAsiaTheme="minorEastAsia" w:cs="Times New Roman"/>
          <w:sz w:val="28"/>
          <w:szCs w:val="28"/>
          <w:lang w:eastAsia="ko-KR"/>
        </w:rPr>
        <w:t xml:space="preserve">storage </w:t>
      </w:r>
      <w:r w:rsidRPr="00A92735">
        <w:rPr>
          <w:rFonts w:eastAsiaTheme="minorEastAsia" w:cs="Times New Roman"/>
          <w:sz w:val="28"/>
          <w:szCs w:val="28"/>
          <w:lang w:eastAsia="ko-KR"/>
        </w:rPr>
        <w:t>management</w:t>
      </w:r>
      <w:r>
        <w:rPr>
          <w:rFonts w:eastAsiaTheme="minorEastAsia" w:cs="Times New Roman"/>
          <w:sz w:val="28"/>
          <w:szCs w:val="28"/>
          <w:lang w:eastAsia="ko-KR"/>
        </w:rPr>
        <w:t xml:space="preserve"> functions</w:t>
      </w:r>
      <w:r w:rsidRPr="00A92735">
        <w:rPr>
          <w:rFonts w:eastAsiaTheme="minorEastAsia" w:cs="Times New Roman"/>
          <w:sz w:val="28"/>
          <w:szCs w:val="28"/>
          <w:lang w:eastAsia="ko-KR"/>
        </w:rPr>
        <w:t>, etc. It also shows the current working status of the storage management system and the last time the status is updated.</w:t>
      </w:r>
      <w:r w:rsidRPr="00A92735">
        <w:rPr>
          <w:rFonts w:eastAsiaTheme="minorEastAsia" w:cs="Times New Roman"/>
          <w:sz w:val="28"/>
          <w:szCs w:val="28"/>
          <w:lang w:eastAsia="ko-KR"/>
        </w:rPr>
        <w:br/>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shows </w:t>
      </w:r>
      <w:r>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shows when the </w:t>
      </w:r>
      <w:r>
        <w:rPr>
          <w:rFonts w:eastAsiaTheme="minorEastAsia" w:cs="Times New Roman"/>
          <w:sz w:val="28"/>
          <w:szCs w:val="28"/>
          <w:lang w:eastAsia="ko-KR"/>
        </w:rPr>
        <w:t xml:space="preserve">last </w:t>
      </w:r>
      <w:r w:rsidRPr="00A92735">
        <w:rPr>
          <w:rFonts w:eastAsiaTheme="minorEastAsia" w:cs="Times New Roman"/>
          <w:sz w:val="28"/>
          <w:szCs w:val="28"/>
          <w:lang w:eastAsia="ko-KR"/>
        </w:rPr>
        <w:t xml:space="preserve">status was </w:t>
      </w:r>
      <w:r>
        <w:rPr>
          <w:rFonts w:eastAsiaTheme="minorEastAsia" w:cs="Times New Roman"/>
          <w:sz w:val="28"/>
          <w:szCs w:val="28"/>
          <w:lang w:eastAsia="ko-KR"/>
        </w:rPr>
        <w:t>retrieved</w:t>
      </w:r>
      <w:r w:rsidRPr="00A92735">
        <w:rPr>
          <w:rFonts w:eastAsiaTheme="minorEastAsia" w:cs="Times New Roman"/>
          <w:sz w:val="28"/>
          <w:szCs w:val="28"/>
          <w:lang w:eastAsia="ko-KR"/>
        </w:rPr>
        <w: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shows the space utilization.</w:t>
      </w:r>
    </w:p>
    <w:p w:rsidR="00051148" w:rsidRPr="00051148" w:rsidRDefault="00051148" w:rsidP="0011239E">
      <w:pPr>
        <w:numPr>
          <w:ilvl w:val="0"/>
          <w:numId w:val="5"/>
        </w:numPr>
        <w:contextualSpacing/>
        <w:rPr>
          <w:rFonts w:eastAsiaTheme="minorEastAsia" w:cs="Times New Roman"/>
          <w:sz w:val="36"/>
          <w:szCs w:val="36"/>
          <w:lang w:eastAsia="ko-KR"/>
        </w:rPr>
      </w:pPr>
      <w:r>
        <w:rPr>
          <w:rFonts w:eastAsiaTheme="minorEastAsia" w:cs="Times New Roman"/>
          <w:b/>
          <w:sz w:val="28"/>
          <w:szCs w:val="28"/>
          <w:lang w:eastAsia="ko-KR"/>
        </w:rPr>
        <w:t>Array Summary</w:t>
      </w:r>
      <w:r w:rsidRPr="00A92735">
        <w:rPr>
          <w:rFonts w:eastAsiaTheme="minorEastAsia" w:cs="Times New Roman"/>
          <w:sz w:val="28"/>
          <w:szCs w:val="28"/>
          <w:lang w:eastAsia="ko-KR"/>
        </w:rPr>
        <w:t xml:space="preserve"> </w:t>
      </w:r>
      <w:r>
        <w:rPr>
          <w:rFonts w:eastAsiaTheme="minorEastAsia" w:cs="Times New Roman"/>
          <w:sz w:val="28"/>
          <w:szCs w:val="28"/>
          <w:lang w:eastAsia="ko-KR"/>
        </w:rPr>
        <w:t>provides the array level information in the storage management box</w:t>
      </w:r>
      <w:r w:rsidRPr="00A92735">
        <w:rPr>
          <w:rFonts w:eastAsiaTheme="minorEastAsia" w:cs="Times New Roman"/>
          <w:sz w:val="28"/>
          <w:szCs w:val="28"/>
          <w:lang w:eastAsia="ko-KR"/>
        </w:rPr>
        <w:t>.</w:t>
      </w:r>
      <w:r>
        <w:rPr>
          <w:rFonts w:eastAsiaTheme="minorEastAsia" w:cs="Times New Roman"/>
          <w:sz w:val="28"/>
          <w:szCs w:val="28"/>
          <w:lang w:eastAsia="ko-KR"/>
        </w:rPr>
        <w:t xml:space="preserve"> </w:t>
      </w:r>
    </w:p>
    <w:p w:rsidR="0011239E" w:rsidRPr="00A92735" w:rsidRDefault="0011239E" w:rsidP="0011239E">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lastRenderedPageBreak/>
        <w:t>Volume Summary</w:t>
      </w:r>
      <w:r w:rsidRPr="00A92735">
        <w:rPr>
          <w:rFonts w:eastAsiaTheme="minorEastAsia" w:cs="Times New Roman"/>
          <w:sz w:val="28"/>
          <w:szCs w:val="28"/>
          <w:lang w:eastAsia="ko-KR"/>
        </w:rPr>
        <w:t xml:space="preserve"> provides the volume level information in the storage management box.</w:t>
      </w:r>
    </w:p>
    <w:p w:rsidR="0011239E" w:rsidRPr="00A92735" w:rsidRDefault="00051148"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33440" cy="290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29019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dashboard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80"/>
      <w:r w:rsidRPr="00A92735">
        <w:rPr>
          <w:rFonts w:ascii="Arial" w:eastAsiaTheme="majorEastAsia" w:hAnsi="Arial" w:cs="Times New Roman"/>
          <w:b/>
          <w:color w:val="2E74B5" w:themeColor="accent1" w:themeShade="BF"/>
          <w:sz w:val="28"/>
          <w:szCs w:val="26"/>
          <w:lang w:eastAsia="ko-KR"/>
        </w:rPr>
        <w:t>MTool Storage Management</w:t>
      </w:r>
      <w:bookmarkEnd w:id="4"/>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w:t>
      </w:r>
      <w:r w:rsidR="00250DF5">
        <w:rPr>
          <w:rFonts w:eastAsiaTheme="minorEastAsia" w:cs="Times New Roman"/>
          <w:sz w:val="28"/>
          <w:szCs w:val="28"/>
          <w:lang w:eastAsia="ko-KR"/>
        </w:rPr>
        <w:t xml:space="preserve">one or more </w:t>
      </w:r>
      <w:r w:rsidRPr="00A92735">
        <w:rPr>
          <w:rFonts w:eastAsiaTheme="minorEastAsia" w:cs="Times New Roman"/>
          <w:sz w:val="28"/>
          <w:szCs w:val="28"/>
          <w:lang w:eastAsia="ko-KR"/>
        </w:rPr>
        <w:t>array</w:t>
      </w:r>
      <w:r w:rsidR="00250DF5">
        <w:rPr>
          <w:rFonts w:eastAsiaTheme="minorEastAsia" w:cs="Times New Roman"/>
          <w:sz w:val="28"/>
          <w:szCs w:val="28"/>
          <w:lang w:eastAsia="ko-KR"/>
        </w:rPr>
        <w:t>s</w:t>
      </w:r>
      <w:r w:rsidRPr="00A92735">
        <w:rPr>
          <w:rFonts w:eastAsiaTheme="minorEastAsia" w:cs="Times New Roman"/>
          <w:sz w:val="28"/>
          <w:szCs w:val="28"/>
          <w:lang w:eastAsia="ko-KR"/>
        </w:rPr>
        <w:t xml:space="preserve"> based on the types of disks selected in the slots .i.e. Storage, Spare and Write Buffer Disks.</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11239E" w:rsidRPr="00A92735" w:rsidRDefault="00250DF5" w:rsidP="0011239E">
      <w:pPr>
        <w:rPr>
          <w:rFonts w:eastAsiaTheme="minorEastAsia" w:cs="Times New Roman"/>
          <w:i/>
          <w:iCs/>
          <w:color w:val="404040" w:themeColor="text1" w:themeTint="BF"/>
          <w:lang w:eastAsia="ko-KR"/>
        </w:rPr>
      </w:pPr>
      <w:r>
        <w:rPr>
          <w:rFonts w:eastAsiaTheme="minorEastAsia" w:cs="Times New Roman"/>
          <w:i/>
          <w:iCs/>
          <w:noProof/>
          <w:color w:val="404040" w:themeColor="text1" w:themeTint="BF"/>
        </w:rPr>
        <w:lastRenderedPageBreak/>
        <w:drawing>
          <wp:inline distT="0" distB="0" distL="0" distR="0">
            <wp:extent cx="5933440" cy="27927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279273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color w:val="404040" w:themeColor="text1" w:themeTint="BF"/>
          <w:lang w:eastAsia="ko-KR"/>
        </w:rPr>
        <w:t>MTool storage management page</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5" w:name="_Toc53049581"/>
      <w:r w:rsidRPr="00A92735">
        <w:rPr>
          <w:rFonts w:asciiTheme="majorHAnsi" w:eastAsiaTheme="majorEastAsia" w:hAnsiTheme="majorHAnsi" w:cs="Times New Roman"/>
          <w:b/>
          <w:i/>
          <w:color w:val="1F4D78" w:themeColor="accent1" w:themeShade="7F"/>
          <w:sz w:val="26"/>
          <w:szCs w:val="24"/>
          <w:lang w:eastAsia="ko-KR"/>
        </w:rPr>
        <w:t>Array Management</w:t>
      </w:r>
      <w:bookmarkEnd w:id="5"/>
    </w:p>
    <w:p w:rsidR="00250DF5" w:rsidRDefault="0011239E" w:rsidP="00250DF5">
      <w:pPr>
        <w:rPr>
          <w:rFonts w:eastAsiaTheme="minorEastAsia" w:cs="Times New Roman"/>
          <w:i/>
          <w:iCs/>
          <w:lang w:eastAsia="ko-KR"/>
        </w:rPr>
      </w:pPr>
      <w:r w:rsidRPr="00A92735">
        <w:rPr>
          <w:rFonts w:eastAsiaTheme="minorEastAsia" w:cs="Times New Roman"/>
          <w:sz w:val="28"/>
          <w:szCs w:val="28"/>
          <w:lang w:eastAsia="ko-KR"/>
        </w:rPr>
        <w:t xml:space="preserve">Array management option allows user to create and manage </w:t>
      </w:r>
      <w:r w:rsidR="00A515EB">
        <w:rPr>
          <w:rFonts w:eastAsiaTheme="minorEastAsia" w:cs="Times New Roman"/>
          <w:sz w:val="28"/>
          <w:szCs w:val="28"/>
          <w:lang w:eastAsia="ko-KR"/>
        </w:rPr>
        <w:t>one or more</w:t>
      </w:r>
      <w:r w:rsidRPr="00A92735">
        <w:rPr>
          <w:rFonts w:eastAsiaTheme="minorEastAsia" w:cs="Times New Roman"/>
          <w:sz w:val="28"/>
          <w:szCs w:val="28"/>
          <w:lang w:eastAsia="ko-KR"/>
        </w:rPr>
        <w:t xml:space="preserve"> array</w:t>
      </w:r>
      <w:r w:rsidR="00A515EB">
        <w:rPr>
          <w:rFonts w:eastAsiaTheme="minorEastAsia" w:cs="Times New Roman"/>
          <w:sz w:val="28"/>
          <w:szCs w:val="28"/>
          <w:lang w:eastAsia="ko-KR"/>
        </w:rPr>
        <w:t>s</w:t>
      </w:r>
      <w:r w:rsidRPr="00A92735">
        <w:rPr>
          <w:rFonts w:eastAsiaTheme="minorEastAsia" w:cs="Times New Roman"/>
          <w:sz w:val="28"/>
          <w:szCs w:val="28"/>
          <w:lang w:eastAsia="ko-KR"/>
        </w:rPr>
        <w:t xml:space="preserve">. </w:t>
      </w:r>
      <w:r w:rsidRPr="00A92735">
        <w:rPr>
          <w:rFonts w:eastAsiaTheme="minorEastAsia" w:cs="Times New Roman"/>
          <w:sz w:val="28"/>
          <w:szCs w:val="28"/>
          <w:lang w:eastAsia="ko-KR"/>
        </w:rPr>
        <w:br/>
      </w:r>
    </w:p>
    <w:p w:rsidR="0011239E" w:rsidRPr="00A92735" w:rsidRDefault="0011239E" w:rsidP="00250DF5">
      <w:pPr>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250DF5" w:rsidRDefault="00250DF5" w:rsidP="00250DF5">
      <w:pPr>
        <w:pStyle w:val="ListParagraph"/>
        <w:numPr>
          <w:ilvl w:val="0"/>
          <w:numId w:val="18"/>
        </w:numPr>
        <w:rPr>
          <w:sz w:val="28"/>
          <w:szCs w:val="28"/>
        </w:rPr>
      </w:pPr>
      <w:r>
        <w:rPr>
          <w:b/>
          <w:sz w:val="28"/>
          <w:szCs w:val="28"/>
        </w:rPr>
        <w:t xml:space="preserve">Array Name - </w:t>
      </w:r>
      <w:r>
        <w:rPr>
          <w:sz w:val="28"/>
          <w:szCs w:val="28"/>
        </w:rPr>
        <w:t xml:space="preserve">Select a name for the array (e.g. name = array_1) </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11239E" w:rsidRPr="00A92735"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11239E"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11239E" w:rsidRPr="004818AB" w:rsidRDefault="0011239E" w:rsidP="0011239E">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420647" w:rsidRPr="00420647" w:rsidRDefault="0011239E" w:rsidP="00420647">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The max number of allowable disks is 32.</w:t>
      </w:r>
    </w:p>
    <w:p w:rsidR="0011239E" w:rsidRPr="00420647" w:rsidRDefault="00420647" w:rsidP="00420647">
      <w:pPr>
        <w:pStyle w:val="ListParagraph"/>
        <w:numPr>
          <w:ilvl w:val="0"/>
          <w:numId w:val="18"/>
        </w:numPr>
        <w:rPr>
          <w:sz w:val="28"/>
          <w:szCs w:val="28"/>
        </w:rPr>
      </w:pPr>
      <w:r w:rsidRPr="00420647">
        <w:rPr>
          <w:sz w:val="28"/>
          <w:szCs w:val="28"/>
        </w:rPr>
        <w:t>User can view the color codes for various types of disk supported by MTool.</w:t>
      </w:r>
      <w:r>
        <w:rPr>
          <w:sz w:val="28"/>
          <w:szCs w:val="28"/>
        </w:rPr>
        <w:t xml:space="preserve"> </w:t>
      </w:r>
      <w:r w:rsidR="0011239E" w:rsidRPr="00420647">
        <w:rPr>
          <w:sz w:val="28"/>
          <w:szCs w:val="28"/>
        </w:rPr>
        <w:t>User can view additional details, e.g. name, size, by hovering over the disk number</w:t>
      </w:r>
    </w:p>
    <w:p w:rsidR="00420647" w:rsidRDefault="00420647" w:rsidP="00250DF5">
      <w:pPr>
        <w:numPr>
          <w:ilvl w:val="0"/>
          <w:numId w:val="18"/>
        </w:numPr>
        <w:contextualSpacing/>
        <w:rPr>
          <w:rFonts w:eastAsiaTheme="minorEastAsia" w:cs="Times New Roman"/>
          <w:sz w:val="28"/>
          <w:szCs w:val="28"/>
          <w:lang w:eastAsia="ko-KR"/>
        </w:rPr>
      </w:pPr>
      <w:r>
        <w:rPr>
          <w:rFonts w:eastAsiaTheme="minorEastAsia" w:cs="Times New Roman"/>
          <w:sz w:val="28"/>
          <w:szCs w:val="28"/>
          <w:lang w:eastAsia="ko-KR"/>
        </w:rPr>
        <w:t xml:space="preserve">User can view the </w:t>
      </w:r>
      <w:r w:rsidRPr="00420647">
        <w:rPr>
          <w:rFonts w:eastAsiaTheme="minorEastAsia" w:cs="Times New Roman"/>
          <w:b/>
          <w:sz w:val="28"/>
          <w:szCs w:val="28"/>
          <w:lang w:eastAsia="ko-KR"/>
        </w:rPr>
        <w:t>NUMA</w:t>
      </w:r>
      <w:r>
        <w:rPr>
          <w:rFonts w:eastAsiaTheme="minorEastAsia" w:cs="Times New Roman"/>
          <w:sz w:val="28"/>
          <w:szCs w:val="28"/>
          <w:lang w:eastAsia="ko-KR"/>
        </w:rPr>
        <w:t xml:space="preserve"> value of the disks.</w:t>
      </w:r>
    </w:p>
    <w:p w:rsidR="0011239E" w:rsidRPr="00250DF5" w:rsidRDefault="0011239E" w:rsidP="00250DF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Create Array</w:t>
      </w:r>
      <w:r w:rsidRPr="00A92735">
        <w:rPr>
          <w:rFonts w:eastAsiaTheme="minorEastAsia" w:cs="Times New Roman"/>
          <w:sz w:val="28"/>
          <w:szCs w:val="28"/>
          <w:lang w:eastAsia="ko-KR"/>
        </w:rPr>
        <w:t xml:space="preserve"> button</w:t>
      </w:r>
    </w:p>
    <w:p w:rsidR="00250DF5" w:rsidRPr="00A92735" w:rsidRDefault="00250DF5"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436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Array Management </w:t>
      </w:r>
    </w:p>
    <w:p w:rsidR="0011239E"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11239E" w:rsidRDefault="0011239E" w:rsidP="0011239E">
      <w:pPr>
        <w:pStyle w:val="ListParagraph"/>
        <w:numPr>
          <w:ilvl w:val="0"/>
          <w:numId w:val="28"/>
        </w:numPr>
        <w:rPr>
          <w:sz w:val="28"/>
          <w:szCs w:val="28"/>
        </w:rPr>
      </w:pPr>
      <w:r>
        <w:rPr>
          <w:sz w:val="28"/>
          <w:szCs w:val="28"/>
        </w:rPr>
        <w:t>Selected storage disk is shown in green</w:t>
      </w:r>
    </w:p>
    <w:p w:rsidR="0011239E" w:rsidRDefault="0011239E" w:rsidP="0011239E">
      <w:pPr>
        <w:pStyle w:val="ListParagraph"/>
        <w:numPr>
          <w:ilvl w:val="0"/>
          <w:numId w:val="28"/>
        </w:numPr>
        <w:rPr>
          <w:sz w:val="28"/>
          <w:szCs w:val="28"/>
        </w:rPr>
      </w:pPr>
      <w:r>
        <w:rPr>
          <w:sz w:val="28"/>
          <w:szCs w:val="28"/>
        </w:rPr>
        <w:t>Select spare disk is shown in blue</w:t>
      </w:r>
    </w:p>
    <w:p w:rsidR="0011239E" w:rsidRDefault="0011239E" w:rsidP="0011239E">
      <w:pPr>
        <w:pStyle w:val="ListParagraph"/>
        <w:numPr>
          <w:ilvl w:val="0"/>
          <w:numId w:val="28"/>
        </w:numPr>
        <w:rPr>
          <w:sz w:val="28"/>
          <w:szCs w:val="28"/>
        </w:rPr>
      </w:pPr>
      <w:r>
        <w:rPr>
          <w:sz w:val="28"/>
          <w:szCs w:val="28"/>
        </w:rPr>
        <w:t>Additional details of the disk can be seen when hovering on the colored bar</w:t>
      </w:r>
    </w:p>
    <w:p w:rsidR="0011239E" w:rsidRPr="00B1695E" w:rsidRDefault="0011239E" w:rsidP="00B1695E">
      <w:pPr>
        <w:pStyle w:val="ListParagraph"/>
        <w:numPr>
          <w:ilvl w:val="0"/>
          <w:numId w:val="28"/>
        </w:numPr>
        <w:rPr>
          <w:sz w:val="28"/>
          <w:szCs w:val="28"/>
        </w:rPr>
      </w:pPr>
      <w:r>
        <w:rPr>
          <w:sz w:val="28"/>
          <w:szCs w:val="28"/>
        </w:rPr>
        <w:t>Click on the “Create Array” to create an array</w:t>
      </w:r>
    </w:p>
    <w:p w:rsidR="00B1695E" w:rsidRPr="00A92735" w:rsidRDefault="00B1695E"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43600" cy="2037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creation steps</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11239E" w:rsidRPr="00A92735" w:rsidRDefault="00884D49" w:rsidP="0011239E">
      <w:pPr>
        <w:jc w:val="center"/>
        <w:rPr>
          <w:rFonts w:eastAsiaTheme="minorEastAsia" w:cs="Times New Roman"/>
          <w:lang w:eastAsia="ko-KR"/>
        </w:rPr>
      </w:pPr>
      <w:r>
        <w:rPr>
          <w:rFonts w:eastAsiaTheme="minorEastAsia" w:cs="Times New Roman"/>
          <w:noProof/>
        </w:rPr>
        <w:drawing>
          <wp:inline distT="0" distB="0" distL="0" distR="0">
            <wp:extent cx="5933440" cy="204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0472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confirmation</w:t>
      </w:r>
      <w:r>
        <w:rPr>
          <w:rFonts w:eastAsiaTheme="minorEastAsia" w:cs="Times New Roman"/>
          <w:i/>
          <w:iCs/>
          <w:color w:val="404040" w:themeColor="text1" w:themeTint="BF"/>
          <w:lang w:eastAsia="ko-KR"/>
        </w:rPr>
        <w:br/>
      </w:r>
    </w:p>
    <w:p w:rsidR="00A81E1D" w:rsidRDefault="00A81E1D" w:rsidP="001651D9">
      <w:pPr>
        <w:rPr>
          <w:rFonts w:eastAsiaTheme="minorEastAsia" w:cs="Times New Roman"/>
          <w:sz w:val="28"/>
          <w:szCs w:val="28"/>
          <w:lang w:eastAsia="ko-KR"/>
        </w:rPr>
      </w:pPr>
    </w:p>
    <w:p w:rsidR="00A81E1D" w:rsidRPr="00A81E1D" w:rsidRDefault="00A81E1D" w:rsidP="001651D9">
      <w:pPr>
        <w:rPr>
          <w:rFonts w:ascii="Arial" w:eastAsiaTheme="majorEastAsia" w:hAnsi="Arial" w:cs="Times New Roman"/>
          <w:i/>
          <w:iCs/>
          <w:color w:val="2E74B5" w:themeColor="accent1" w:themeShade="BF"/>
          <w:sz w:val="24"/>
          <w:lang w:eastAsia="ko-KR"/>
        </w:rPr>
      </w:pPr>
      <w:r>
        <w:rPr>
          <w:rFonts w:ascii="Arial" w:eastAsiaTheme="majorEastAsia" w:hAnsi="Arial" w:cs="Times New Roman"/>
          <w:i/>
          <w:iCs/>
          <w:color w:val="2E74B5" w:themeColor="accent1" w:themeShade="BF"/>
          <w:sz w:val="24"/>
          <w:lang w:eastAsia="ko-KR"/>
        </w:rPr>
        <w:t>Manag</w:t>
      </w:r>
      <w:r w:rsidRPr="00A92735">
        <w:rPr>
          <w:rFonts w:ascii="Arial" w:eastAsiaTheme="majorEastAsia" w:hAnsi="Arial" w:cs="Times New Roman"/>
          <w:i/>
          <w:iCs/>
          <w:color w:val="2E74B5" w:themeColor="accent1" w:themeShade="BF"/>
          <w:sz w:val="24"/>
          <w:lang w:eastAsia="ko-KR"/>
        </w:rPr>
        <w:t>e Array</w:t>
      </w:r>
    </w:p>
    <w:p w:rsidR="0011239E" w:rsidRPr="001651D9" w:rsidRDefault="0011239E" w:rsidP="001651D9">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w:t>
      </w:r>
      <w:r w:rsidR="00A81E1D">
        <w:rPr>
          <w:rFonts w:eastAsiaTheme="minorEastAsia" w:cs="Times New Roman"/>
          <w:sz w:val="28"/>
          <w:szCs w:val="28"/>
          <w:lang w:eastAsia="ko-KR"/>
        </w:rPr>
        <w:t xml:space="preserve">user has </w:t>
      </w:r>
      <w:r w:rsidRPr="00A62C63">
        <w:rPr>
          <w:rFonts w:eastAsiaTheme="minorEastAsia" w:cs="Times New Roman"/>
          <w:sz w:val="28"/>
          <w:szCs w:val="28"/>
          <w:lang w:eastAsia="ko-KR"/>
        </w:rPr>
        <w:t xml:space="preserve">the option to </w:t>
      </w:r>
      <w:r w:rsidR="00A81E1D">
        <w:rPr>
          <w:rFonts w:eastAsiaTheme="minorEastAsia" w:cs="Times New Roman"/>
          <w:sz w:val="28"/>
          <w:szCs w:val="28"/>
          <w:lang w:eastAsia="ko-KR"/>
        </w:rPr>
        <w:t xml:space="preserve">either </w:t>
      </w:r>
      <w:r w:rsidR="00A81E1D" w:rsidRPr="00A81E1D">
        <w:rPr>
          <w:rFonts w:eastAsiaTheme="minorEastAsia" w:cs="Times New Roman"/>
          <w:b/>
          <w:sz w:val="28"/>
          <w:szCs w:val="28"/>
          <w:lang w:eastAsia="ko-KR"/>
        </w:rPr>
        <w:t>delete</w:t>
      </w:r>
      <w:r w:rsidR="00A81E1D">
        <w:rPr>
          <w:rFonts w:eastAsiaTheme="minorEastAsia" w:cs="Times New Roman"/>
          <w:sz w:val="28"/>
          <w:szCs w:val="28"/>
          <w:lang w:eastAsia="ko-KR"/>
        </w:rPr>
        <w:t xml:space="preserve"> or </w:t>
      </w:r>
      <w:r w:rsidR="00A81E1D" w:rsidRPr="00A62C63">
        <w:rPr>
          <w:rFonts w:eastAsiaTheme="minorEastAsia" w:cs="Times New Roman"/>
          <w:b/>
          <w:sz w:val="28"/>
          <w:szCs w:val="28"/>
          <w:lang w:eastAsia="ko-KR"/>
        </w:rPr>
        <w:t>unmount</w:t>
      </w:r>
      <w:r w:rsidR="00A81E1D" w:rsidRPr="00A62C63">
        <w:rPr>
          <w:rFonts w:eastAsiaTheme="minorEastAsia" w:cs="Times New Roman"/>
          <w:sz w:val="28"/>
          <w:szCs w:val="28"/>
          <w:lang w:eastAsia="ko-KR"/>
        </w:rPr>
        <w:t xml:space="preserve"> </w:t>
      </w:r>
      <w:r w:rsidRPr="00A62C63">
        <w:rPr>
          <w:rFonts w:eastAsiaTheme="minorEastAsia" w:cs="Times New Roman"/>
          <w:sz w:val="28"/>
          <w:szCs w:val="28"/>
          <w:lang w:eastAsia="ko-KR"/>
        </w:rPr>
        <w:t>an array</w:t>
      </w:r>
      <w:r w:rsidR="00A81E1D">
        <w:rPr>
          <w:rFonts w:eastAsiaTheme="minorEastAsia" w:cs="Times New Roman"/>
          <w:sz w:val="28"/>
          <w:szCs w:val="28"/>
          <w:lang w:eastAsia="ko-KR"/>
        </w:rPr>
        <w:t xml:space="preserve"> through the manage section.</w:t>
      </w:r>
    </w:p>
    <w:p w:rsidR="001651D9" w:rsidRPr="00A92735" w:rsidRDefault="001651D9" w:rsidP="0011239E">
      <w:pPr>
        <w:jc w:val="center"/>
        <w:rPr>
          <w:rFonts w:eastAsiaTheme="minorEastAsia" w:cs="Times New Roman"/>
          <w:lang w:eastAsia="ko-KR"/>
        </w:rPr>
      </w:pPr>
      <w:r>
        <w:rPr>
          <w:rFonts w:eastAsiaTheme="minorEastAsia" w:cs="Times New Roman"/>
          <w:noProof/>
        </w:rPr>
        <w:drawing>
          <wp:inline distT="0" distB="0" distL="0" distR="0">
            <wp:extent cx="5933440" cy="1580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158051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and ability to unmount</w:t>
      </w:r>
      <w:r w:rsidR="001651D9">
        <w:rPr>
          <w:rFonts w:eastAsiaTheme="minorEastAsia" w:cs="Times New Roman"/>
          <w:i/>
          <w:iCs/>
          <w:color w:val="404040" w:themeColor="text1" w:themeTint="BF"/>
          <w:lang w:eastAsia="ko-KR"/>
        </w:rPr>
        <w:t xml:space="preserve"> and delete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Delete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11239E" w:rsidRDefault="0011239E" w:rsidP="0011239E">
      <w:pPr>
        <w:jc w:val="center"/>
        <w:rPr>
          <w:rFonts w:eastAsiaTheme="minorEastAsia" w:cs="Times New Roman"/>
          <w:lang w:eastAsia="ko-KR"/>
        </w:rPr>
      </w:pPr>
    </w:p>
    <w:p w:rsidR="00342A89" w:rsidRPr="00A92735" w:rsidRDefault="00342A89" w:rsidP="0011239E">
      <w:pPr>
        <w:jc w:val="center"/>
        <w:rPr>
          <w:rFonts w:eastAsiaTheme="minorEastAsia" w:cs="Times New Roman"/>
          <w:lang w:eastAsia="ko-KR"/>
        </w:rPr>
      </w:pPr>
      <w:r>
        <w:rPr>
          <w:rFonts w:eastAsiaTheme="minorEastAsia" w:cs="Times New Roman"/>
          <w:noProof/>
        </w:rPr>
        <w:lastRenderedPageBreak/>
        <w:drawing>
          <wp:inline distT="0" distB="0" distL="0" distR="0">
            <wp:extent cx="5943600"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deletion confirmation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11239E" w:rsidRPr="00A92735" w:rsidRDefault="00342A89" w:rsidP="0011239E">
      <w:pPr>
        <w:jc w:val="center"/>
        <w:rPr>
          <w:rFonts w:eastAsiaTheme="minorEastAsia" w:cs="Times New Roman"/>
          <w:lang w:eastAsia="ko-KR"/>
        </w:rPr>
      </w:pPr>
      <w:r>
        <w:rPr>
          <w:rFonts w:eastAsiaTheme="minorEastAsia" w:cs="Times New Roman"/>
          <w:noProof/>
        </w:rPr>
        <w:drawing>
          <wp:inline distT="0" distB="0" distL="0" distR="0">
            <wp:extent cx="5943600" cy="2355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M</w:t>
      </w:r>
      <w:r w:rsidRPr="00A92735">
        <w:rPr>
          <w:rFonts w:eastAsiaTheme="minorEastAsia" w:cs="Times New Roman"/>
          <w:i/>
          <w:iCs/>
          <w:color w:val="404040" w:themeColor="text1" w:themeTint="BF"/>
          <w:lang w:eastAsia="ko-KR"/>
        </w:rPr>
        <w:t>Tool successful array deletion confirmation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11239E" w:rsidRPr="00A92735" w:rsidRDefault="00EC1E93" w:rsidP="0011239E">
      <w:pPr>
        <w:rPr>
          <w:rFonts w:eastAsiaTheme="minorEastAsia" w:cs="Times New Roman"/>
          <w:sz w:val="36"/>
          <w:szCs w:val="36"/>
          <w:lang w:eastAsia="ko-KR"/>
        </w:rPr>
      </w:pPr>
      <w:r>
        <w:rPr>
          <w:rFonts w:eastAsiaTheme="minorEastAsia" w:cs="Times New Roman"/>
          <w:noProof/>
          <w:sz w:val="36"/>
          <w:szCs w:val="36"/>
        </w:rPr>
        <w:lastRenderedPageBreak/>
        <w:drawing>
          <wp:inline distT="0" distB="0" distL="0" distR="0">
            <wp:extent cx="5943600" cy="3017520"/>
            <wp:effectExtent l="114300" t="95250" r="133350" b="876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a:effectLst>
                      <a:outerShdw blurRad="63500" sx="102000" sy="102000" algn="ctr" rotWithShape="0">
                        <a:schemeClr val="accent1">
                          <a:lumMod val="75000"/>
                          <a:alpha val="40000"/>
                        </a:schemeClr>
                      </a:outerShdw>
                    </a:effectLst>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unmount array operation</w:t>
      </w:r>
    </w:p>
    <w:p w:rsidR="0011239E" w:rsidRPr="00A36912"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U</w:t>
      </w:r>
      <w:r w:rsidR="00EC1DEB">
        <w:rPr>
          <w:rFonts w:eastAsiaTheme="minorEastAsia" w:cs="Times New Roman"/>
          <w:b/>
          <w:sz w:val="28"/>
          <w:szCs w:val="28"/>
          <w:lang w:eastAsia="ko-KR"/>
        </w:rPr>
        <w:t>n</w:t>
      </w:r>
      <w:r w:rsidRPr="00A92735">
        <w:rPr>
          <w:rFonts w:eastAsiaTheme="minorEastAsia" w:cs="Times New Roman"/>
          <w:b/>
          <w:sz w:val="28"/>
          <w:szCs w:val="28"/>
          <w:lang w:eastAsia="ko-KR"/>
        </w:rPr>
        <w:t>mounted Successfully</w:t>
      </w:r>
      <w:r w:rsidRPr="00A92735">
        <w:rPr>
          <w:rFonts w:eastAsiaTheme="minorEastAsia" w:cs="Times New Roman"/>
          <w:sz w:val="28"/>
          <w:szCs w:val="28"/>
          <w:lang w:eastAsia="ko-KR"/>
        </w:rPr>
        <w:t>” displayed.</w:t>
      </w:r>
      <w:r w:rsidRPr="00A92735">
        <w:rPr>
          <w:rFonts w:eastAsiaTheme="minorEastAsia" w:cs="Times New Roman"/>
          <w:sz w:val="36"/>
          <w:szCs w:val="36"/>
          <w:lang w:eastAsia="ko-KR"/>
        </w:rPr>
        <w:t xml:space="preserve"> </w:t>
      </w:r>
      <w:r w:rsidR="00A36912">
        <w:rPr>
          <w:rFonts w:eastAsiaTheme="minorEastAsia" w:cs="Times New Roman"/>
          <w:noProof/>
          <w:sz w:val="36"/>
          <w:szCs w:val="36"/>
        </w:rPr>
        <w:drawing>
          <wp:inline distT="0" distB="0" distL="0" distR="0">
            <wp:extent cx="5943600" cy="2355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i/>
          <w:iCs/>
          <w:color w:val="404040" w:themeColor="text1" w:themeTint="BF"/>
          <w:lang w:eastAsia="ko-KR"/>
        </w:rPr>
        <w:t>MTool successful array unmount confirmation</w:t>
      </w:r>
      <w:r w:rsidRPr="00A92735">
        <w:rPr>
          <w:rFonts w:eastAsiaTheme="minorEastAsia" w:cs="Times New Roman"/>
          <w:i/>
          <w:iCs/>
          <w:color w:val="404040" w:themeColor="text1" w:themeTint="BF"/>
          <w:sz w:val="36"/>
          <w:szCs w:val="36"/>
          <w:lang w:eastAsia="ko-KR"/>
        </w:rPr>
        <w:t xml:space="preserve"> </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6" w:name="_Toc53049582"/>
      <w:r w:rsidRPr="00A92735">
        <w:rPr>
          <w:rFonts w:asciiTheme="majorHAnsi" w:eastAsiaTheme="majorEastAsia" w:hAnsiTheme="majorHAnsi" w:cs="Times New Roman"/>
          <w:b/>
          <w:i/>
          <w:color w:val="1F4D78" w:themeColor="accent1" w:themeShade="7F"/>
          <w:sz w:val="26"/>
          <w:szCs w:val="24"/>
          <w:lang w:eastAsia="ko-KR"/>
        </w:rPr>
        <w:t>Volume Management</w:t>
      </w:r>
      <w:bookmarkEnd w:id="6"/>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to create one volume or multiple volume. User can enter the number of volume he or she wishes to create.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enter the volume name. When user tries to create multiple volumes, then user can enter the suffix value to append to the multiple volumes that need to be created.</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proofErr w:type="spellStart"/>
      <w:r w:rsidRPr="00A92735">
        <w:rPr>
          <w:rFonts w:eastAsiaTheme="minorEastAsia" w:cs="Times New Roman"/>
          <w:i/>
          <w:sz w:val="28"/>
          <w:szCs w:val="28"/>
          <w:lang w:eastAsia="ko-KR"/>
        </w:rPr>
        <w:t>volume_company</w:t>
      </w:r>
      <w:proofErr w:type="spellEnd"/>
      <w:r w:rsidRPr="00A92735">
        <w:rPr>
          <w:rFonts w:eastAsiaTheme="minorEastAsia" w:cs="Times New Roman"/>
          <w:sz w:val="28"/>
          <w:szCs w:val="28"/>
          <w:lang w:eastAsia="ko-KR"/>
        </w:rPr>
        <w:t>” and numeric suffix value of 0, then volumes with the following names would be created.</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creation process when an error occurs.</w:t>
      </w:r>
      <w:r w:rsidRPr="00A92735">
        <w:rPr>
          <w:rFonts w:eastAsiaTheme="minorEastAsia" w:cs="Times New Roman"/>
          <w:sz w:val="28"/>
          <w:szCs w:val="28"/>
          <w:lang w:eastAsia="ko-KR"/>
        </w:rPr>
        <w:br/>
      </w:r>
    </w:p>
    <w:p w:rsidR="0011239E" w:rsidRPr="00A92735" w:rsidRDefault="0011239E" w:rsidP="0011239E">
      <w:pPr>
        <w:numPr>
          <w:ilvl w:val="0"/>
          <w:numId w:val="21"/>
        </w:numPr>
        <w:contextualSpacing/>
        <w:jc w:val="center"/>
        <w:rPr>
          <w:rFonts w:eastAsiaTheme="minorEastAsia" w:cs="Times New Roman"/>
          <w:lang w:eastAsia="ko-KR"/>
        </w:rPr>
      </w:pPr>
      <w:r w:rsidRPr="00A92735">
        <w:rPr>
          <w:rFonts w:eastAsiaTheme="minorEastAsia" w:cs="Times New Roman"/>
          <w:noProof/>
        </w:rPr>
        <w:drawing>
          <wp:inline distT="0" distB="0" distL="0" distR="0" wp14:anchorId="551915C3" wp14:editId="3E64CA15">
            <wp:extent cx="509016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60" cy="34366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create volume steps</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3BA96537" wp14:editId="6C9CC3CC">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sz w:val="28"/>
          <w:szCs w:val="28"/>
          <w:lang w:eastAsia="ko-KR"/>
        </w:rPr>
      </w:pPr>
      <w:r w:rsidRPr="00A92735">
        <w:rPr>
          <w:rFonts w:eastAsiaTheme="minorEastAsia" w:cs="Times New Roman"/>
          <w:i/>
          <w:iCs/>
          <w:color w:val="404040" w:themeColor="text1" w:themeTint="BF"/>
          <w:lang w:eastAsia="ko-KR"/>
        </w:rPr>
        <w:t>MTool sample volume create steps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lastRenderedPageBreak/>
        <w:t>A user can hit the “CREATE VOLUME” button for MTool to create the required volumes. MTool may take a few seconds depending on how many volumes are selected for creation.</w:t>
      </w:r>
      <w:r>
        <w:rPr>
          <w:rFonts w:eastAsiaTheme="minorEastAsia" w:cs="Times New Roman"/>
          <w:sz w:val="28"/>
          <w:szCs w:val="28"/>
          <w:lang w:eastAsia="ko-KR"/>
        </w:rPr>
        <w:br/>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55105AA0" wp14:editId="6F718D28">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bookmarkStart w:id="7" w:name="_GoBack"/>
      <w:bookmarkEnd w:id="7"/>
      <w:r w:rsidRPr="00A92735">
        <w:rPr>
          <w:rFonts w:eastAsiaTheme="minorEastAsia" w:cs="Times New Roman"/>
          <w:i/>
          <w:iCs/>
          <w:color w:val="404040" w:themeColor="text1" w:themeTint="BF"/>
          <w:lang w:eastAsia="ko-KR"/>
        </w:rPr>
        <w:t>MTool volume creation intermediate step waiting for processing</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11239E" w:rsidRPr="00A92735" w:rsidRDefault="0011239E" w:rsidP="0011239E">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724119FC" wp14:editId="468ECC76">
            <wp:extent cx="5897880" cy="2918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6F46A4B4" wp14:editId="0429856E">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search volume information by keywords</w:t>
      </w:r>
      <w:r w:rsidRPr="00A92735">
        <w:rPr>
          <w:rFonts w:eastAsiaTheme="minorEastAsia" w:cs="Times New Roman"/>
          <w:i/>
          <w:iCs/>
          <w:color w:val="404040" w:themeColor="text1" w:themeTint="BF"/>
          <w:lang w:eastAsia="ko-KR"/>
        </w:rPr>
        <w:br/>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11239E" w:rsidRPr="00A92735" w:rsidRDefault="0011239E" w:rsidP="0011239E">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11239E" w:rsidRPr="00A92735" w:rsidRDefault="0011239E" w:rsidP="0011239E">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47F08023" wp14:editId="70709AE0">
            <wp:extent cx="58978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all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AF26D40" wp14:editId="3155FD0D">
            <wp:extent cx="5890260" cy="2918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6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one or more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4AD9BC88" wp14:editId="1E227AF6">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unmount volume confirmation </w:t>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11239E" w:rsidRPr="00A92735" w:rsidRDefault="0011239E" w:rsidP="0011239E">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11239E" w:rsidRPr="00A92735" w:rsidRDefault="0011239E" w:rsidP="0011239E">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2BD3E2C5" wp14:editId="7AAF6A44">
            <wp:extent cx="5935980" cy="2659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unmount operation confirmation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11239E" w:rsidRPr="00A92735" w:rsidRDefault="0011239E" w:rsidP="0011239E">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w:t>
      </w:r>
      <w:r>
        <w:rPr>
          <w:rFonts w:eastAsiaTheme="minorEastAsia" w:cs="Times New Roman"/>
          <w:sz w:val="28"/>
          <w:szCs w:val="28"/>
          <w:lang w:eastAsia="ko-KR"/>
        </w:rPr>
        <w:t>K</w:t>
      </w:r>
      <w:r w:rsidRPr="00A92735">
        <w:rPr>
          <w:rFonts w:eastAsiaTheme="minorEastAsia" w:cs="Times New Roman"/>
          <w:sz w:val="28"/>
          <w:szCs w:val="28"/>
          <w:lang w:eastAsia="ko-KR"/>
        </w:rPr>
        <w:t>” or “Cancel” button to update or cancel the changes</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368CB694" wp14:editId="4F45199E">
            <wp:extent cx="589026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11239E" w:rsidRPr="00A92735" w:rsidRDefault="0011239E" w:rsidP="0011239E">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11239E" w:rsidRPr="00A92735" w:rsidRDefault="0011239E" w:rsidP="0011239E">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28F491AD" wp14:editId="49855411">
            <wp:extent cx="591312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3120" cy="26289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 confirmation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3"/>
      <w:r w:rsidRPr="00A92735">
        <w:rPr>
          <w:rFonts w:ascii="Arial" w:eastAsiaTheme="majorEastAsia" w:hAnsi="Arial" w:cs="Times New Roman"/>
          <w:b/>
          <w:color w:val="2E74B5" w:themeColor="accent1" w:themeShade="BF"/>
          <w:sz w:val="28"/>
          <w:szCs w:val="26"/>
          <w:lang w:eastAsia="ko-KR"/>
        </w:rPr>
        <w:t>MTool Performance View</w:t>
      </w:r>
      <w:bookmarkEnd w:id="8"/>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Performance page shows the detailed charts regarding performance of the Poseidon box.  It has charts for:</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Throughput </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IOPS</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Latency</w:t>
      </w:r>
    </w:p>
    <w:p w:rsidR="0011239E" w:rsidRPr="00A92735" w:rsidRDefault="0011239E" w:rsidP="0011239E">
      <w:pPr>
        <w:numPr>
          <w:ilvl w:val="0"/>
          <w:numId w:val="7"/>
        </w:numPr>
        <w:contextualSpacing/>
        <w:rPr>
          <w:rFonts w:eastAsiaTheme="minorEastAsia" w:cs="Times New Roman"/>
          <w:lang w:eastAsia="ko-KR"/>
        </w:rPr>
      </w:pPr>
      <w:r w:rsidRPr="00A92735">
        <w:rPr>
          <w:rFonts w:eastAsiaTheme="minorEastAsia" w:cs="Times New Roman"/>
          <w:sz w:val="28"/>
          <w:szCs w:val="28"/>
          <w:lang w:eastAsia="ko-KR"/>
        </w:rPr>
        <w:t>CPU utilization</w:t>
      </w:r>
    </w:p>
    <w:p w:rsidR="0011239E" w:rsidRDefault="0011239E" w:rsidP="0011239E">
      <w:pPr>
        <w:jc w:val="center"/>
        <w:rPr>
          <w:rFonts w:eastAsiaTheme="minorEastAsia" w:cs="Times New Roman"/>
          <w:lang w:eastAsia="ko-KR"/>
        </w:rPr>
      </w:pPr>
    </w:p>
    <w:p w:rsidR="007F5937" w:rsidRPr="00A92735" w:rsidRDefault="007F5937" w:rsidP="0011239E">
      <w:pPr>
        <w:jc w:val="center"/>
        <w:rPr>
          <w:rFonts w:eastAsiaTheme="minorEastAsia" w:cs="Times New Roman"/>
          <w:lang w:eastAsia="ko-KR"/>
        </w:rPr>
      </w:pPr>
      <w:r>
        <w:rPr>
          <w:rFonts w:eastAsiaTheme="minorEastAsia" w:cs="Times New Roman"/>
          <w:noProof/>
        </w:rPr>
        <w:lastRenderedPageBreak/>
        <w:drawing>
          <wp:inline distT="0" distB="0" distL="0" distR="0">
            <wp:extent cx="5933440" cy="2862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3440" cy="28625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throughput and IOPS data</w:t>
      </w:r>
    </w:p>
    <w:p w:rsidR="0011239E" w:rsidRPr="00A92735" w:rsidRDefault="00BB4498" w:rsidP="0011239E">
      <w:pPr>
        <w:rPr>
          <w:rFonts w:eastAsiaTheme="minorEastAsia" w:cs="Times New Roman"/>
          <w:lang w:eastAsia="ko-KR"/>
        </w:rPr>
      </w:pPr>
      <w:r>
        <w:rPr>
          <w:rFonts w:eastAsiaTheme="minorEastAsia" w:cs="Times New Roman"/>
          <w:noProof/>
        </w:rPr>
        <w:drawing>
          <wp:inline distT="0" distB="0" distL="0" distR="0">
            <wp:extent cx="5933440" cy="28327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440" cy="283273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latency data</w:t>
      </w:r>
    </w:p>
    <w:p w:rsidR="0011239E" w:rsidRPr="00A92735" w:rsidRDefault="0011239E" w:rsidP="0011239E">
      <w:pPr>
        <w:rPr>
          <w:rFonts w:eastAsiaTheme="minorEastAsia" w:cs="Times New Roman"/>
          <w:lang w:eastAsia="ko-KR"/>
        </w:rPr>
      </w:pPr>
      <w:r w:rsidRPr="00A92735">
        <w:rPr>
          <w:rFonts w:eastAsiaTheme="minorEastAsia" w:cs="Times New Roman"/>
          <w:noProof/>
        </w:rPr>
        <w:lastRenderedPageBreak/>
        <w:drawing>
          <wp:inline distT="0" distB="0" distL="0" distR="0" wp14:anchorId="67EB046C" wp14:editId="3E159341">
            <wp:extent cx="591312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120" cy="28194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CPU data</w:t>
      </w:r>
    </w:p>
    <w:p w:rsidR="0011239E" w:rsidRPr="00A92735" w:rsidRDefault="0011239E" w:rsidP="0011239E">
      <w:pPr>
        <w:rPr>
          <w:rFonts w:eastAsiaTheme="minorEastAsia" w:cs="Times New Roman"/>
          <w:lang w:eastAsia="ko-KR"/>
        </w:rPr>
      </w:pP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from following options for performance data</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Level</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Array</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Volume</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System</w:t>
      </w:r>
    </w:p>
    <w:p w:rsidR="004024E3" w:rsidRDefault="004024E3" w:rsidP="0011239E">
      <w:pPr>
        <w:numPr>
          <w:ilvl w:val="0"/>
          <w:numId w:val="22"/>
        </w:numPr>
        <w:contextualSpacing/>
        <w:rPr>
          <w:rFonts w:eastAsiaTheme="minorEastAsia" w:cs="Times New Roman"/>
          <w:sz w:val="28"/>
          <w:szCs w:val="28"/>
          <w:lang w:eastAsia="ko-KR"/>
        </w:rPr>
      </w:pPr>
      <w:r>
        <w:rPr>
          <w:rFonts w:eastAsiaTheme="minorEastAsia" w:cs="Times New Roman"/>
          <w:sz w:val="28"/>
          <w:szCs w:val="28"/>
          <w:lang w:eastAsia="ko-KR"/>
        </w:rPr>
        <w:t>Array selection</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Time (various time intervals) </w:t>
      </w:r>
    </w:p>
    <w:p w:rsidR="0011239E" w:rsidRPr="00A92735" w:rsidRDefault="004024E3" w:rsidP="0011239E">
      <w:pPr>
        <w:jc w:val="center"/>
        <w:rPr>
          <w:rFonts w:eastAsiaTheme="minorEastAsia" w:cs="Times New Roman"/>
          <w:sz w:val="36"/>
          <w:szCs w:val="36"/>
          <w:lang w:eastAsia="ko-KR"/>
        </w:rPr>
      </w:pPr>
      <w:r>
        <w:rPr>
          <w:rFonts w:eastAsiaTheme="minorEastAsia" w:cs="Times New Roman"/>
          <w:noProof/>
          <w:sz w:val="36"/>
          <w:szCs w:val="36"/>
        </w:rPr>
        <w:drawing>
          <wp:inline distT="0" distB="0" distL="0" distR="0">
            <wp:extent cx="5933440" cy="2554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3440" cy="255460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options for various performance data points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that shows the CPU data for last 1 minute.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13540FE" wp14:editId="130B156F">
            <wp:extent cx="5920740" cy="2811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0740" cy="28117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various time intervals available for CPU data</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9" w:name="_Toc53049584"/>
      <w:r w:rsidRPr="00A92735">
        <w:rPr>
          <w:rFonts w:ascii="Arial" w:eastAsiaTheme="majorEastAsia" w:hAnsi="Arial" w:cs="Times New Roman"/>
          <w:b/>
          <w:color w:val="2E74B5" w:themeColor="accent1" w:themeShade="BF"/>
          <w:sz w:val="28"/>
          <w:szCs w:val="26"/>
          <w:lang w:eastAsia="ko-KR"/>
        </w:rPr>
        <w:t>MTool User Management</w:t>
      </w:r>
      <w:bookmarkEnd w:id="9"/>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11239E" w:rsidRPr="00A92735" w:rsidRDefault="0011239E" w:rsidP="0011239E">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11239E" w:rsidRPr="00A92735" w:rsidRDefault="0011239E" w:rsidP="0011239E">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2B420FE7" wp14:editId="2068DCD3">
            <wp:extent cx="5935980" cy="1379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add new user information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11239E" w:rsidRPr="00F167E1"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11239E" w:rsidRPr="00A92735"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71EC3E33" wp14:editId="0F1B2989">
            <wp:extent cx="5897880" cy="2232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7880" cy="22326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user management page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If a user's active status is disabled by the admin, then the user would not be able to login till the status is reverted to active state by the admin</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Follow the steps below to update a given user information:</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11239E" w:rsidRPr="00A92735" w:rsidRDefault="0011239E" w:rsidP="0011239E">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11239E" w:rsidRPr="00A92735" w:rsidRDefault="0011239E" w:rsidP="0011239E">
      <w:pPr>
        <w:rPr>
          <w:rFonts w:eastAsiaTheme="minorEastAsia" w:cs="Times New Roman"/>
          <w:lang w:eastAsia="ko-KR"/>
        </w:rPr>
      </w:pPr>
      <w:r w:rsidRPr="00A92735">
        <w:rPr>
          <w:rFonts w:eastAsiaTheme="minorEastAsia" w:cs="Times New Roman"/>
          <w:noProof/>
        </w:rPr>
        <w:drawing>
          <wp:inline distT="0" distB="0" distL="0" distR="0" wp14:anchorId="20151BC0" wp14:editId="64D66A51">
            <wp:extent cx="591312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3120" cy="18821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user information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0" w:name="_Toc53049585"/>
      <w:r w:rsidRPr="00A92735">
        <w:rPr>
          <w:rFonts w:ascii="Arial" w:eastAsiaTheme="majorEastAsia" w:hAnsi="Arial" w:cs="Times New Roman"/>
          <w:b/>
          <w:color w:val="2E74B5" w:themeColor="accent1" w:themeShade="BF"/>
          <w:sz w:val="28"/>
          <w:szCs w:val="26"/>
          <w:lang w:eastAsia="ko-KR"/>
        </w:rPr>
        <w:t>MTool Storage Management Start or Stop Operations</w:t>
      </w:r>
      <w:bookmarkEnd w:id="10"/>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r>
        <w:rPr>
          <w:rFonts w:eastAsiaTheme="minorEastAsia" w:cs="Times New Roman"/>
          <w:sz w:val="28"/>
          <w:szCs w:val="28"/>
          <w:lang w:eastAsia="ko-KR"/>
        </w:rPr>
        <w:t xml:space="preserve"> based on current status</w:t>
      </w:r>
    </w:p>
    <w:p w:rsidR="0011239E" w:rsidRPr="00A92735" w:rsidRDefault="0011239E" w:rsidP="0011239E">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11239E" w:rsidRPr="00A92735" w:rsidRDefault="0011239E" w:rsidP="0011239E">
      <w:pPr>
        <w:rPr>
          <w:rFonts w:eastAsiaTheme="minorEastAsia" w:cs="Times New Roman"/>
          <w:lang w:eastAsia="ko-KR"/>
        </w:rPr>
      </w:pPr>
      <w:r w:rsidRPr="00A92735">
        <w:rPr>
          <w:rFonts w:eastAsiaTheme="minorEastAsia" w:cs="Times New Roman"/>
          <w:noProof/>
        </w:rPr>
        <w:lastRenderedPageBreak/>
        <w:drawing>
          <wp:inline distT="0" distB="0" distL="0" distR="0" wp14:anchorId="10B98FE7" wp14:editId="39D248AA">
            <wp:extent cx="5821680" cy="2788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1680" cy="27889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start and stop operation page</w:t>
      </w:r>
    </w:p>
    <w:p w:rsidR="0011239E" w:rsidRDefault="0011239E" w:rsidP="0011239E"/>
    <w:p w:rsidR="0011239E" w:rsidRDefault="0011239E" w:rsidP="0011239E"/>
    <w:p w:rsidR="0073774A" w:rsidRDefault="0073774A"/>
    <w:sectPr w:rsidR="0073774A" w:rsidSect="008163D4">
      <w:headerReference w:type="default" r:id="rId38"/>
      <w:footerReference w:type="default" r:id="rId39"/>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Footer"/>
      <w:rPr>
        <w:sz w:val="18"/>
        <w:szCs w:val="18"/>
      </w:rPr>
    </w:pPr>
    <w:r>
      <w:tab/>
    </w:r>
    <w:r>
      <w:tab/>
    </w:r>
    <w:r w:rsidRPr="00C24D10">
      <w:rPr>
        <w:color w:val="808080" w:themeColor="background1" w:themeShade="80"/>
        <w:sz w:val="18"/>
        <w:szCs w:val="18"/>
      </w:rPr>
      <w:t>©2020 Samsung Electronics Co.</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Header"/>
      <w:jc w:val="right"/>
      <w:rPr>
        <w:sz w:val="18"/>
        <w:szCs w:val="18"/>
      </w:rPr>
    </w:pPr>
    <w:r w:rsidRPr="00C24D10">
      <w:rPr>
        <w:color w:val="808080" w:themeColor="background1" w:themeShade="80"/>
        <w:sz w:val="18"/>
        <w:szCs w:val="18"/>
      </w:rPr>
      <w:t xml:space="preserve">Samsung Poseidon MTool |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Pr>
        <w:noProof/>
        <w:color w:val="808080" w:themeColor="background1" w:themeShade="80"/>
        <w:sz w:val="18"/>
        <w:szCs w:val="18"/>
      </w:rPr>
      <w:t>28</w:t>
    </w:r>
    <w:r w:rsidRPr="00C24D10">
      <w:rPr>
        <w:color w:val="808080" w:themeColor="background1" w:themeShade="80"/>
        <w:sz w:val="18"/>
        <w:szCs w:val="18"/>
      </w:rPr>
      <w:fldChar w:fldCharType="end"/>
    </w:r>
  </w:p>
  <w:p w:rsidR="008163D4" w:rsidRDefault="00672A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39E"/>
    <w:rsid w:val="00051148"/>
    <w:rsid w:val="0011239E"/>
    <w:rsid w:val="001651D9"/>
    <w:rsid w:val="00250DF5"/>
    <w:rsid w:val="00342A89"/>
    <w:rsid w:val="004024E3"/>
    <w:rsid w:val="00420647"/>
    <w:rsid w:val="004B6B6C"/>
    <w:rsid w:val="00672AAB"/>
    <w:rsid w:val="0073774A"/>
    <w:rsid w:val="007F5937"/>
    <w:rsid w:val="00884D49"/>
    <w:rsid w:val="00A25F7E"/>
    <w:rsid w:val="00A36912"/>
    <w:rsid w:val="00A515EB"/>
    <w:rsid w:val="00A81E1D"/>
    <w:rsid w:val="00B1695E"/>
    <w:rsid w:val="00BB4498"/>
    <w:rsid w:val="00EC1DEB"/>
    <w:rsid w:val="00EC1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77A2E-3AA5-4F22-8F98-2ED21B4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39E"/>
  </w:style>
  <w:style w:type="paragraph" w:styleId="Heading1">
    <w:name w:val="heading 1"/>
    <w:basedOn w:val="Normal"/>
    <w:next w:val="Normal"/>
    <w:link w:val="Heading1Char"/>
    <w:autoRedefine/>
    <w:uiPriority w:val="9"/>
    <w:qFormat/>
    <w:rsid w:val="0011239E"/>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11239E"/>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11239E"/>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11239E"/>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11239E"/>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11239E"/>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11239E"/>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11239E"/>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11239E"/>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9E"/>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11239E"/>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11239E"/>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11239E"/>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11239E"/>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11239E"/>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11239E"/>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11239E"/>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11239E"/>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11239E"/>
    <w:pPr>
      <w:ind w:left="720"/>
      <w:contextualSpacing/>
    </w:pPr>
    <w:rPr>
      <w:rFonts w:eastAsiaTheme="minorEastAsia" w:cs="Times New Roman"/>
      <w:lang w:eastAsia="ko-KR"/>
    </w:rPr>
  </w:style>
  <w:style w:type="paragraph" w:styleId="Header">
    <w:name w:val="header"/>
    <w:basedOn w:val="Normal"/>
    <w:link w:val="Head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11239E"/>
    <w:rPr>
      <w:rFonts w:eastAsiaTheme="minorEastAsia" w:cs="Times New Roman"/>
      <w:lang w:eastAsia="ko-KR"/>
    </w:rPr>
  </w:style>
  <w:style w:type="paragraph" w:styleId="Footer">
    <w:name w:val="footer"/>
    <w:basedOn w:val="Normal"/>
    <w:link w:val="Foot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11239E"/>
    <w:rPr>
      <w:rFonts w:eastAsiaTheme="minorEastAsia" w:cs="Times New Roman"/>
      <w:lang w:eastAsia="ko-KR"/>
    </w:rPr>
  </w:style>
  <w:style w:type="paragraph" w:styleId="Quote">
    <w:name w:val="Quote"/>
    <w:aliases w:val="Figure-Caption"/>
    <w:basedOn w:val="Normal"/>
    <w:next w:val="Normal"/>
    <w:link w:val="QuoteChar"/>
    <w:uiPriority w:val="29"/>
    <w:qFormat/>
    <w:rsid w:val="0011239E"/>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basedOn w:val="DefaultParagraphFont"/>
    <w:link w:val="Quote"/>
    <w:uiPriority w:val="29"/>
    <w:rsid w:val="0011239E"/>
    <w:rPr>
      <w:rFonts w:eastAsiaTheme="minorEastAsia" w:cs="Times New Roman"/>
      <w:i/>
      <w:iCs/>
      <w:color w:val="404040" w:themeColor="text1" w:themeTint="BF"/>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oter" Target="footer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3</cp:revision>
  <cp:lastPrinted>2021-06-05T10:15:00Z</cp:lastPrinted>
  <dcterms:created xsi:type="dcterms:W3CDTF">2021-06-05T10:15:00Z</dcterms:created>
  <dcterms:modified xsi:type="dcterms:W3CDTF">2021-06-05T10:18:00Z</dcterms:modified>
</cp:coreProperties>
</file>