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C5" w:rsidRDefault="00CF2FC5" w:rsidP="00CF2FC5">
      <w:r>
        <w:t>1. 4 5</w:t>
      </w:r>
    </w:p>
    <w:p w:rsidR="00CF2FC5" w:rsidRDefault="00CF2FC5" w:rsidP="00CF2FC5">
      <w:r>
        <w:t xml:space="preserve">2. </w:t>
      </w:r>
    </w:p>
    <w:p w:rsidR="00CF2FC5" w:rsidRDefault="00CF2FC5" w:rsidP="00CF2FC5">
      <w:proofErr w:type="spellStart"/>
      <w:r>
        <w:rPr>
          <w:rFonts w:hint="eastAsia"/>
        </w:rPr>
        <w:t>경사하강법은</w:t>
      </w:r>
      <w:proofErr w:type="spellEnd"/>
      <w:r>
        <w:t xml:space="preserve"> 현재 가중치의 값을 시작으로 점차 낮추어가면서 진행</w:t>
      </w:r>
    </w:p>
    <w:p w:rsidR="00CF2FC5" w:rsidRDefault="00CF2FC5" w:rsidP="00CF2FC5">
      <w:proofErr w:type="spellStart"/>
      <w:r>
        <w:rPr>
          <w:rFonts w:hint="eastAsia"/>
        </w:rPr>
        <w:t>확률적경사하강법은</w:t>
      </w:r>
      <w:proofErr w:type="spellEnd"/>
      <w:r>
        <w:t xml:space="preserve"> 이 낮추어 </w:t>
      </w:r>
      <w:proofErr w:type="spellStart"/>
      <w:r>
        <w:t>가는과정에</w:t>
      </w:r>
      <w:proofErr w:type="spellEnd"/>
      <w:r>
        <w:t xml:space="preserve"> 확률을 넣어 다양하게? 낮추며 진행</w:t>
      </w:r>
    </w:p>
    <w:p w:rsidR="00CF2FC5" w:rsidRDefault="00CF2FC5" w:rsidP="00CF2FC5">
      <w:proofErr w:type="spellStart"/>
      <w:r>
        <w:rPr>
          <w:rFonts w:hint="eastAsia"/>
        </w:rPr>
        <w:t>미니배치경사하강법은</w:t>
      </w:r>
      <w:proofErr w:type="spellEnd"/>
      <w:r>
        <w:t xml:space="preserve"> 학습 데이터 양을 줄여서 조금씩 진행</w:t>
      </w:r>
    </w:p>
    <w:p w:rsidR="00CF2FC5" w:rsidRDefault="00CF2FC5" w:rsidP="00CF2FC5">
      <w:r>
        <w:t>3. 2</w:t>
      </w:r>
    </w:p>
    <w:p w:rsidR="00CF2FC5" w:rsidRDefault="00CF2FC5" w:rsidP="00CF2FC5">
      <w:r>
        <w:t>4. a= [[1,2],[3,4],[5,6],[7,8],[9,10],[11,12],[13,14],[15,16],[17,18]]</w:t>
      </w:r>
    </w:p>
    <w:p w:rsidR="00CF2FC5" w:rsidRDefault="00CF2FC5" w:rsidP="00CF2FC5">
      <w:r>
        <w:t>5. 1) (128</w:t>
      </w:r>
      <w:proofErr w:type="gramStart"/>
      <w:r>
        <w:t>,28,28</w:t>
      </w:r>
      <w:proofErr w:type="gramEnd"/>
      <w:r>
        <w:t>) 2) (384,28,28)</w:t>
      </w:r>
    </w:p>
    <w:p w:rsidR="00CF2FC5" w:rsidRDefault="00CF2FC5" w:rsidP="00CF2FC5">
      <w:r>
        <w:t>6.[[[0,0,0,0,0],[0,0,0,0,0],[0,0,0,0,0]],</w:t>
      </w:r>
    </w:p>
    <w:p w:rsidR="00CF2FC5" w:rsidRDefault="00CF2FC5" w:rsidP="00CF2FC5">
      <w:r>
        <w:t xml:space="preserve">   [[0,0,0,0,0],[0,0,0,0,0],[0,0,0,0,0]]]</w:t>
      </w:r>
    </w:p>
    <w:p w:rsidR="00CF2FC5" w:rsidRDefault="00CF2FC5" w:rsidP="00CF2FC5"/>
    <w:p w:rsidR="00CF2FC5" w:rsidRDefault="00CF2FC5" w:rsidP="00CF2FC5"/>
    <w:p w:rsidR="00CF2FC5" w:rsidRDefault="00CF2FC5" w:rsidP="00CF2FC5">
      <w:r>
        <w:t>1. 3</w:t>
      </w:r>
    </w:p>
    <w:p w:rsidR="00CF2FC5" w:rsidRDefault="00CF2FC5" w:rsidP="00CF2FC5">
      <w:r>
        <w:t>2. 감소</w:t>
      </w:r>
    </w:p>
    <w:p w:rsidR="00CF2FC5" w:rsidRDefault="00CF2FC5" w:rsidP="00CF2FC5">
      <w:r>
        <w:t>3. 회귀라는 말 그래도 마지막 층에서 나온 가중치 값이 처음으로 돌아가서</w:t>
      </w:r>
    </w:p>
    <w:p w:rsidR="00CF2FC5" w:rsidRDefault="00CF2FC5" w:rsidP="00CF2FC5">
      <w:r>
        <w:t xml:space="preserve">   그 값을 참고하여 학습하게 된다</w:t>
      </w:r>
    </w:p>
    <w:p w:rsidR="00CF2FC5" w:rsidRDefault="00CF2FC5" w:rsidP="00CF2FC5">
      <w:r>
        <w:t xml:space="preserve">4. </w:t>
      </w:r>
      <w:proofErr w:type="spellStart"/>
      <w:r>
        <w:t>드롭아웃을</w:t>
      </w:r>
      <w:proofErr w:type="spellEnd"/>
      <w:r>
        <w:t xml:space="preserve"> </w:t>
      </w:r>
      <w:proofErr w:type="gramStart"/>
      <w:r>
        <w:t>이용한다 ,</w:t>
      </w:r>
      <w:proofErr w:type="gramEnd"/>
      <w:r>
        <w:t xml:space="preserve"> </w:t>
      </w:r>
      <w:proofErr w:type="spellStart"/>
      <w:r>
        <w:t>학습율을</w:t>
      </w:r>
      <w:proofErr w:type="spellEnd"/>
      <w:r>
        <w:t xml:space="preserve"> 조정한다</w:t>
      </w:r>
    </w:p>
    <w:p w:rsidR="00CF2FC5" w:rsidRDefault="00CF2FC5" w:rsidP="00CF2FC5">
      <w:r>
        <w:t>5.  0 이하의 값은 0으로 처리한다</w:t>
      </w:r>
    </w:p>
    <w:p w:rsidR="00CF2FC5" w:rsidRDefault="00CF2FC5" w:rsidP="00CF2FC5">
      <w:r>
        <w:t xml:space="preserve">6. </w:t>
      </w:r>
      <w:proofErr w:type="spellStart"/>
      <w:r>
        <w:t>시그모이드</w:t>
      </w:r>
      <w:proofErr w:type="spellEnd"/>
    </w:p>
    <w:p w:rsidR="00CF2FC5" w:rsidRDefault="00CF2FC5" w:rsidP="00CF2FC5"/>
    <w:p w:rsidR="00CF2FC5" w:rsidRDefault="00CF2FC5" w:rsidP="00CF2FC5"/>
    <w:p w:rsidR="00CF2FC5" w:rsidRDefault="00CF2FC5" w:rsidP="00CF2FC5"/>
    <w:p w:rsidR="00CF2FC5" w:rsidRDefault="00CF2FC5" w:rsidP="00CF2FC5"/>
    <w:p w:rsidR="00CF2FC5" w:rsidRDefault="00CF2FC5" w:rsidP="00CF2FC5"/>
    <w:p w:rsidR="00CF2FC5" w:rsidRDefault="00CF2FC5" w:rsidP="00CF2FC5"/>
    <w:p w:rsidR="00CF2FC5" w:rsidRDefault="00CF2FC5" w:rsidP="00CF2FC5">
      <w:pPr>
        <w:rPr>
          <w:rFonts w:hint="eastAsia"/>
        </w:rPr>
      </w:pPr>
    </w:p>
    <w:p w:rsidR="00CF2FC5" w:rsidRDefault="00CF2FC5" w:rsidP="00CF2FC5">
      <w:r>
        <w:lastRenderedPageBreak/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80"/>
      </w:tblGrid>
      <w:tr w:rsidR="00CF2FC5" w:rsidTr="00CF2FC5">
        <w:trPr>
          <w:trHeight w:val="548"/>
        </w:trPr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9</w:t>
            </w:r>
          </w:p>
        </w:tc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9</w:t>
            </w:r>
          </w:p>
        </w:tc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8</w:t>
            </w:r>
          </w:p>
        </w:tc>
      </w:tr>
      <w:tr w:rsidR="00CF2FC5" w:rsidTr="00CF2FC5">
        <w:trPr>
          <w:trHeight w:val="525"/>
        </w:trPr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11</w:t>
            </w:r>
          </w:p>
        </w:tc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12</w:t>
            </w:r>
          </w:p>
        </w:tc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12</w:t>
            </w:r>
          </w:p>
        </w:tc>
      </w:tr>
      <w:tr w:rsidR="00CF2FC5" w:rsidTr="00CF2FC5">
        <w:trPr>
          <w:trHeight w:val="548"/>
        </w:trPr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21</w:t>
            </w:r>
          </w:p>
        </w:tc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12</w:t>
            </w:r>
          </w:p>
        </w:tc>
        <w:tc>
          <w:tcPr>
            <w:tcW w:w="780" w:type="dxa"/>
          </w:tcPr>
          <w:p w:rsidR="00CF2FC5" w:rsidRDefault="00CF2FC5" w:rsidP="00CF2FC5">
            <w:r>
              <w:rPr>
                <w:rFonts w:hint="eastAsia"/>
              </w:rPr>
              <w:t>12</w:t>
            </w:r>
          </w:p>
        </w:tc>
      </w:tr>
    </w:tbl>
    <w:p w:rsidR="00CF2FC5" w:rsidRDefault="00CF2FC5" w:rsidP="00CF2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"/>
        <w:gridCol w:w="1013"/>
      </w:tblGrid>
      <w:tr w:rsidR="00CF2FC5" w:rsidTr="00CF2FC5">
        <w:trPr>
          <w:trHeight w:val="631"/>
        </w:trPr>
        <w:tc>
          <w:tcPr>
            <w:tcW w:w="1013" w:type="dxa"/>
          </w:tcPr>
          <w:p w:rsidR="00CF2FC5" w:rsidRDefault="00CF2FC5" w:rsidP="00CF2FC5">
            <w:r>
              <w:rPr>
                <w:rFonts w:hint="eastAsia"/>
              </w:rPr>
              <w:t>5</w:t>
            </w:r>
          </w:p>
        </w:tc>
        <w:tc>
          <w:tcPr>
            <w:tcW w:w="1013" w:type="dxa"/>
          </w:tcPr>
          <w:p w:rsidR="00CF2FC5" w:rsidRDefault="00CF2FC5" w:rsidP="00CF2FC5">
            <w:r>
              <w:rPr>
                <w:rFonts w:hint="eastAsia"/>
              </w:rPr>
              <w:t>4</w:t>
            </w:r>
          </w:p>
        </w:tc>
      </w:tr>
      <w:tr w:rsidR="00CF2FC5" w:rsidTr="00CF2FC5">
        <w:trPr>
          <w:trHeight w:val="602"/>
        </w:trPr>
        <w:tc>
          <w:tcPr>
            <w:tcW w:w="1013" w:type="dxa"/>
          </w:tcPr>
          <w:p w:rsidR="00CF2FC5" w:rsidRDefault="00CF2FC5" w:rsidP="00CF2FC5">
            <w:r>
              <w:rPr>
                <w:rFonts w:hint="eastAsia"/>
              </w:rPr>
              <w:t>11</w:t>
            </w:r>
          </w:p>
        </w:tc>
        <w:tc>
          <w:tcPr>
            <w:tcW w:w="1013" w:type="dxa"/>
          </w:tcPr>
          <w:p w:rsidR="00CF2FC5" w:rsidRDefault="00CF2FC5" w:rsidP="00CF2FC5">
            <w:r>
              <w:rPr>
                <w:rFonts w:hint="eastAsia"/>
              </w:rPr>
              <w:t>8</w:t>
            </w:r>
          </w:p>
        </w:tc>
      </w:tr>
    </w:tbl>
    <w:p w:rsidR="00CF2FC5" w:rsidRDefault="00CF2FC5" w:rsidP="00CF2FC5"/>
    <w:p w:rsidR="00CF2FC5" w:rsidRDefault="00CF2FC5" w:rsidP="00CF2FC5">
      <w:r>
        <w:rPr>
          <w:rFonts w:hint="eastAsia"/>
        </w:rPr>
        <w:t>2.</w:t>
      </w:r>
      <w:r w:rsidR="00445AEF">
        <w:t xml:space="preserve"> (150</w:t>
      </w:r>
      <w:proofErr w:type="gramStart"/>
      <w:r w:rsidR="00445AEF">
        <w:t>,150,3</w:t>
      </w:r>
      <w:proofErr w:type="gramEnd"/>
      <w:r w:rsidR="00445AEF">
        <w:t>)</w:t>
      </w:r>
    </w:p>
    <w:p w:rsidR="00CF2FC5" w:rsidRDefault="00CF2FC5" w:rsidP="00CF2FC5">
      <w:proofErr w:type="gramStart"/>
      <w:r>
        <w:t>3.</w:t>
      </w:r>
      <w:r w:rsidR="00445AEF">
        <w:t xml:space="preserve"> ???</w:t>
      </w:r>
      <w:proofErr w:type="gramEnd"/>
      <w:r w:rsidR="00445AEF">
        <w:t xml:space="preserve"> : </w:t>
      </w:r>
      <w:r w:rsidR="00445AEF">
        <w:rPr>
          <w:rFonts w:hint="eastAsia"/>
        </w:rPr>
        <w:t xml:space="preserve">검증데이터와 훈련데이터를 서로 바꿔가면서 써서 적은 데이터로 </w:t>
      </w:r>
      <w:proofErr w:type="spellStart"/>
      <w:r w:rsidR="00445AEF">
        <w:rPr>
          <w:rFonts w:hint="eastAsia"/>
        </w:rPr>
        <w:t>학습할수있다</w:t>
      </w:r>
      <w:proofErr w:type="spellEnd"/>
    </w:p>
    <w:p w:rsidR="00CF2FC5" w:rsidRDefault="00CF2FC5" w:rsidP="00CF2FC5">
      <w:r>
        <w:t xml:space="preserve">4. </w:t>
      </w:r>
      <w:r w:rsidR="00445AEF">
        <w:rPr>
          <w:rFonts w:hint="eastAsia"/>
        </w:rPr>
        <w:t>순서의 개념이 있어서 순차적 데이터 처리에 좋다</w:t>
      </w:r>
    </w:p>
    <w:p w:rsidR="00445AEF" w:rsidRDefault="00445AEF" w:rsidP="00CF2FC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학습시간을 </w:t>
      </w:r>
      <w:proofErr w:type="spellStart"/>
      <w:r>
        <w:rPr>
          <w:rFonts w:hint="eastAsia"/>
        </w:rPr>
        <w:t>줄이기위해</w:t>
      </w:r>
      <w:proofErr w:type="spellEnd"/>
    </w:p>
    <w:p w:rsidR="00445AEF" w:rsidRDefault="00445AEF" w:rsidP="00CF2FC5"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베니싱이</w:t>
      </w:r>
      <w:proofErr w:type="spellEnd"/>
      <w:r>
        <w:rPr>
          <w:rFonts w:hint="eastAsia"/>
        </w:rPr>
        <w:t xml:space="preserve"> 일어남 순환신경망과 함께 사용하여 해결</w:t>
      </w:r>
    </w:p>
    <w:p w:rsidR="00445AEF" w:rsidRDefault="00445AEF" w:rsidP="00CF2FC5"/>
    <w:p w:rsidR="00445AEF" w:rsidRDefault="00445AEF" w:rsidP="00CF2FC5"/>
    <w:p w:rsidR="00445AEF" w:rsidRDefault="00445AEF" w:rsidP="00CF2FC5">
      <w:pPr>
        <w:rPr>
          <w:rFonts w:hint="eastAsia"/>
        </w:rPr>
      </w:pPr>
      <w:r>
        <w:rPr>
          <w:rFonts w:hint="eastAsia"/>
        </w:rPr>
        <w:t>1. 가중치</w:t>
      </w:r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조정하는값들</w:t>
      </w:r>
      <w:proofErr w:type="spellEnd"/>
    </w:p>
    <w:p w:rsidR="00445AEF" w:rsidRDefault="00445AEF" w:rsidP="00CF2FC5">
      <w:r>
        <w:t>2.</w:t>
      </w:r>
    </w:p>
    <w:p w:rsidR="00445AEF" w:rsidRDefault="00445AEF" w:rsidP="00CF2FC5">
      <w:r>
        <w:t xml:space="preserve">3.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베니싱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익스플로딩</w:t>
      </w:r>
      <w:proofErr w:type="spellEnd"/>
    </w:p>
    <w:p w:rsidR="00445AEF" w:rsidRDefault="00445AEF" w:rsidP="00CF2FC5">
      <w:r>
        <w:rPr>
          <w:rFonts w:hint="eastAsia"/>
        </w:rPr>
        <w:t>4.</w:t>
      </w:r>
    </w:p>
    <w:p w:rsidR="00445AEF" w:rsidRDefault="00445AEF" w:rsidP="00CF2FC5">
      <w:r>
        <w:t>5.</w:t>
      </w:r>
    </w:p>
    <w:p w:rsidR="00445AEF" w:rsidRPr="00445AEF" w:rsidRDefault="00445AEF" w:rsidP="00CF2FC5">
      <w:pPr>
        <w:rPr>
          <w:rFonts w:hint="eastAsia"/>
        </w:rPr>
      </w:pPr>
      <w:r>
        <w:t>6.</w:t>
      </w:r>
      <w:bookmarkStart w:id="0" w:name="_GoBack"/>
      <w:bookmarkEnd w:id="0"/>
    </w:p>
    <w:sectPr w:rsidR="00445AEF" w:rsidRPr="00445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C5"/>
    <w:rsid w:val="00445AEF"/>
    <w:rsid w:val="00C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0007-E0EF-4490-83DB-07587C3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2015305059</dc:creator>
  <cp:keywords/>
  <dc:description/>
  <cp:lastModifiedBy>2015305059</cp:lastModifiedBy>
  <cp:revision>1</cp:revision>
  <dcterms:created xsi:type="dcterms:W3CDTF">2020-01-09T05:43:00Z</dcterms:created>
  <dcterms:modified xsi:type="dcterms:W3CDTF">2020-01-09T06:05:00Z</dcterms:modified>
</cp:coreProperties>
</file>