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932D9D">
            <w:r>
              <w:rPr>
                <w:rFonts w:hint="eastAsia"/>
              </w:rPr>
              <w:t>무작위로 설정된다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932D9D">
            <w:proofErr w:type="spellStart"/>
            <w:r>
              <w:rPr>
                <w:rFonts w:hint="eastAsia"/>
              </w:rPr>
              <w:t>머신러닝은</w:t>
            </w:r>
            <w:proofErr w:type="spellEnd"/>
            <w:r>
              <w:rPr>
                <w:rFonts w:hint="eastAsia"/>
              </w:rPr>
              <w:t xml:space="preserve"> 기대되는 결과와 데이터를 입력하면 규칙이 출력되고,</w:t>
            </w:r>
            <w:r>
              <w:t xml:space="preserve"> </w:t>
            </w:r>
            <w:r>
              <w:rPr>
                <w:rFonts w:hint="eastAsia"/>
              </w:rPr>
              <w:t>전통적인 프로그래밍 방식은 데이터와 규칙을 입력하면 결과가 출력된다.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932D9D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932D9D">
            <w:proofErr w:type="spellStart"/>
            <w:r>
              <w:rPr>
                <w:rFonts w:hint="eastAsia"/>
              </w:rPr>
              <w:t>RMSProp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932D9D">
            <w:proofErr w:type="spellStart"/>
            <w:r>
              <w:t>B</w:t>
            </w:r>
            <w:r>
              <w:rPr>
                <w:rFonts w:hint="eastAsia"/>
              </w:rPr>
              <w:t>,</w:t>
            </w:r>
            <w:r>
              <w:t>a,c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932D9D">
            <w:r>
              <w:rPr>
                <w:rFonts w:hint="eastAsia"/>
              </w:rPr>
              <w:t>(128,258,258,3)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F9751E" w:rsidP="006B7664">
            <w:r>
              <w:rPr>
                <w:rFonts w:hint="eastAsia"/>
              </w:rPr>
              <w:t xml:space="preserve">과대적합이 적고 </w:t>
            </w:r>
            <w:r w:rsidR="006B7664">
              <w:rPr>
                <w:rFonts w:hint="eastAsia"/>
              </w:rPr>
              <w:t>검증 분산도가 높아 신뢰도가</w:t>
            </w:r>
            <w:r>
              <w:rPr>
                <w:rFonts w:hint="eastAsia"/>
              </w:rPr>
              <w:t xml:space="preserve"> 올라간다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932D9D" w:rsidP="00264DE5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932D9D" w:rsidP="00264DE5">
            <w:r w:rsidRPr="00932D9D">
              <w:t>model=</w:t>
            </w:r>
            <w:proofErr w:type="spellStart"/>
            <w:r w:rsidRPr="00932D9D">
              <w:t>models.Sequential</w:t>
            </w:r>
            <w:proofErr w:type="spellEnd"/>
            <w:r w:rsidRPr="00932D9D">
              <w:t>()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E6480C" w:rsidP="00264DE5">
            <w:r>
              <w:rPr>
                <w:rFonts w:hint="eastAsia"/>
              </w:rPr>
              <w:t>2,3</w:t>
            </w:r>
            <w:bookmarkStart w:id="0" w:name="_GoBack"/>
            <w:bookmarkEnd w:id="0"/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8535"/>
      </w:tblGrid>
      <w:tr w:rsidR="001E6CF7" w:rsidTr="00264DE5">
        <w:tc>
          <w:tcPr>
            <w:tcW w:w="279" w:type="dxa"/>
          </w:tcPr>
          <w:p w:rsidR="001E6CF7" w:rsidRDefault="00932D9D" w:rsidP="00264DE5">
            <w:r>
              <w:t>5.</w:t>
            </w:r>
            <w:r w:rsidR="001E6CF7">
              <w:t>1</w:t>
            </w:r>
          </w:p>
        </w:tc>
        <w:tc>
          <w:tcPr>
            <w:tcW w:w="8737" w:type="dxa"/>
          </w:tcPr>
          <w:p w:rsidR="001E6CF7" w:rsidRDefault="00932D9D" w:rsidP="00264DE5">
            <w:r>
              <w:rPr>
                <w:rFonts w:hint="eastAsia"/>
              </w:rPr>
              <w:t>특성 공간적 계층 구조를 학습하는 데에 도움이 되지 않는다</w:t>
            </w:r>
          </w:p>
          <w:p w:rsidR="00932D9D" w:rsidRDefault="00932D9D" w:rsidP="00932D9D">
            <w:pPr>
              <w:rPr>
                <w:rFonts w:hint="eastAsia"/>
              </w:rPr>
            </w:pPr>
            <w:r>
              <w:rPr>
                <w:rFonts w:hint="eastAsia"/>
              </w:rPr>
              <w:t>최종 가중치가 너무 많아 과대적합이 발생.</w:t>
            </w:r>
          </w:p>
        </w:tc>
      </w:tr>
      <w:tr w:rsidR="001E6CF7" w:rsidTr="00264DE5">
        <w:tc>
          <w:tcPr>
            <w:tcW w:w="279" w:type="dxa"/>
          </w:tcPr>
          <w:p w:rsidR="001E6CF7" w:rsidRDefault="00932D9D" w:rsidP="00264DE5">
            <w:r>
              <w:t>5.</w:t>
            </w:r>
            <w:r w:rsidR="001E6CF7">
              <w:t>2</w:t>
            </w:r>
          </w:p>
        </w:tc>
        <w:tc>
          <w:tcPr>
            <w:tcW w:w="8737" w:type="dxa"/>
          </w:tcPr>
          <w:p w:rsidR="001E6CF7" w:rsidRDefault="00932D9D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932D9D" w:rsidP="00264DE5">
            <w:r>
              <w:t>5.</w:t>
            </w:r>
            <w:r w:rsidR="001E6CF7">
              <w:t>3</w:t>
            </w:r>
          </w:p>
        </w:tc>
        <w:tc>
          <w:tcPr>
            <w:tcW w:w="8737" w:type="dxa"/>
          </w:tcPr>
          <w:p w:rsidR="001E6CF7" w:rsidRDefault="00932D9D" w:rsidP="00264DE5">
            <w:r>
              <w:rPr>
                <w:rFonts w:hint="eastAsia"/>
              </w:rPr>
              <w:t>특성 추출에 사용했던 동결 모델의 상위 층 몇 개를 동결 해제하고 모델에 새로 추가한 층과 함께 훈련한다</w:t>
            </w:r>
          </w:p>
        </w:tc>
      </w:tr>
      <w:tr w:rsidR="001E6CF7" w:rsidTr="00264DE5">
        <w:tc>
          <w:tcPr>
            <w:tcW w:w="279" w:type="dxa"/>
          </w:tcPr>
          <w:p w:rsidR="001E6CF7" w:rsidRDefault="00932D9D" w:rsidP="00264DE5">
            <w:r>
              <w:rPr>
                <w:rFonts w:hint="eastAsia"/>
              </w:rPr>
              <w:t>5.4</w:t>
            </w:r>
          </w:p>
        </w:tc>
        <w:tc>
          <w:tcPr>
            <w:tcW w:w="8737" w:type="dxa"/>
          </w:tcPr>
          <w:p w:rsidR="001E6CF7" w:rsidRDefault="00932D9D" w:rsidP="00264DE5">
            <w:r>
              <w:rPr>
                <w:rFonts w:hint="eastAsia"/>
              </w:rPr>
              <w:t>4</w:t>
            </w:r>
          </w:p>
        </w:tc>
      </w:tr>
      <w:tr w:rsidR="001E6CF7" w:rsidTr="00264DE5">
        <w:tc>
          <w:tcPr>
            <w:tcW w:w="279" w:type="dxa"/>
          </w:tcPr>
          <w:p w:rsidR="001E6CF7" w:rsidRDefault="00932D9D" w:rsidP="00264DE5">
            <w:r>
              <w:t>6.1</w:t>
            </w:r>
          </w:p>
        </w:tc>
        <w:tc>
          <w:tcPr>
            <w:tcW w:w="8737" w:type="dxa"/>
          </w:tcPr>
          <w:p w:rsidR="001E6CF7" w:rsidRDefault="00F9751E" w:rsidP="00264DE5">
            <w:r>
              <w:t>‘</w:t>
            </w:r>
            <w:r>
              <w:rPr>
                <w:rFonts w:hint="eastAsia"/>
              </w:rPr>
              <w:t>great</w:t>
            </w:r>
            <w:r>
              <w:t>’</w:t>
            </w:r>
            <w:r>
              <w:rPr>
                <w:rFonts w:hint="eastAsia"/>
              </w:rPr>
              <w:t xml:space="preserve">단어를 </w:t>
            </w:r>
            <w:r w:rsidR="00932D9D">
              <w:rPr>
                <w:rFonts w:hint="eastAsia"/>
              </w:rPr>
              <w:t xml:space="preserve">정수를 </w:t>
            </w:r>
            <w:proofErr w:type="spellStart"/>
            <w:r w:rsidR="00932D9D">
              <w:rPr>
                <w:rFonts w:hint="eastAsia"/>
              </w:rPr>
              <w:t>입력받아</w:t>
            </w:r>
            <w:proofErr w:type="spellEnd"/>
            <w:r w:rsidR="00932D9D">
              <w:rPr>
                <w:rFonts w:hint="eastAsia"/>
              </w:rPr>
              <w:t xml:space="preserve"> 내부 </w:t>
            </w:r>
            <w:proofErr w:type="spellStart"/>
            <w:r w:rsidR="00932D9D">
              <w:rPr>
                <w:rFonts w:hint="eastAsia"/>
              </w:rPr>
              <w:t>딕셔너리에서</w:t>
            </w:r>
            <w:proofErr w:type="spellEnd"/>
            <w:r w:rsidR="00932D9D">
              <w:rPr>
                <w:rFonts w:hint="eastAsia"/>
              </w:rPr>
              <w:t xml:space="preserve"> 이 정수와 연관된 벡터를 찾아 변환한다.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  <w:r w:rsidR="00932D9D">
              <w:t>.2</w:t>
            </w:r>
          </w:p>
        </w:tc>
        <w:tc>
          <w:tcPr>
            <w:tcW w:w="8737" w:type="dxa"/>
          </w:tcPr>
          <w:p w:rsidR="001E6CF7" w:rsidRDefault="00932D9D" w:rsidP="00264DE5">
            <w:r>
              <w:rPr>
                <w:rFonts w:hint="eastAsia"/>
              </w:rPr>
              <w:t>나중에 정보가 입력되어 기울기 손실이 적어진다</w:t>
            </w:r>
          </w:p>
        </w:tc>
      </w:tr>
    </w:tbl>
    <w:p w:rsidR="001E6CF7" w:rsidRDefault="00932D9D">
      <w:pPr>
        <w:rPr>
          <w:rFonts w:hint="eastAsia"/>
        </w:rPr>
      </w:pPr>
      <w:r>
        <w:rPr>
          <w:rFonts w:hint="eastAsia"/>
        </w:rPr>
        <w:t>6.3</w:t>
      </w:r>
      <w:r>
        <w:t xml:space="preserve">   4</w:t>
      </w:r>
    </w:p>
    <w:p w:rsidR="00932D9D" w:rsidRDefault="00932D9D">
      <w:r>
        <w:t>6.4     3</w:t>
      </w:r>
    </w:p>
    <w:sectPr w:rsidR="00932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6B7664"/>
    <w:rsid w:val="00932D9D"/>
    <w:rsid w:val="00E6480C"/>
    <w:rsid w:val="00F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2017305016</cp:lastModifiedBy>
  <cp:revision>4</cp:revision>
  <dcterms:created xsi:type="dcterms:W3CDTF">2020-01-13T06:06:00Z</dcterms:created>
  <dcterms:modified xsi:type="dcterms:W3CDTF">2020-01-13T06:10:00Z</dcterms:modified>
</cp:coreProperties>
</file>