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2018.12.03 React JS - 1일차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nodejs install 10.14.1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visual studio code install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Webpack - build tools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Babel - ES6 -&gt; ES5 로 변환해주는 컴파일러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Jquery CDN 사용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angular : angular cli 사용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mobile) ionic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: create-react-app 사용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mobile) react-native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Vue :  vue cli 사용/CDN 서비스 제공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mobile) vue-native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- Virtual DOM을 사용함.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 studo code - market place에서  설치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1.ESLint →  자바스크립트 문법 체크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2.Realtive path →  상대 경로에 있는 파일 경로 편하게 작성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3.Guides →  들여쓰기 가이드라인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4.Reactjs code snippets →  제작자 : Charalampos Karypidis 인 것 서치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5.vscode-js-import →  import 기능 , 제작자 wangtao0101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react extension pack  구글 검색해서 설치(위의 상품들을 포함)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 에서 npm i(install) -g create-react-app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create-react-app hello-react-app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babel compile (es6 → es5), jsbin.com → 웹에서 확인할 수 있음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app start : npm start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엘리먼트가 2개 이상인 경우 에러 발생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 엘리먼트를 만들어야 한다.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 엘리먼트가 싫으면 16.2 버전부터 추가된 &lt;React.Fragment &gt;를  사용한다.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'./MyComponent'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"하이"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React.Fragment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!!!!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'하이'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Babel compiler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sayHello 호출버튼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"[마이 컴포넌트]"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React.Fragment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