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sz w:val="96"/>
          <w:szCs w:val="96"/>
        </w:rPr>
        <w:t>Message Format</w:t>
      </w:r>
      <w:r/>
    </w:p>
    <w:p>
      <w:pPr>
        <w:pStyle w:val="Heading1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96"/>
          <w:szCs w:val="96"/>
          <w:lang w:val="en-US" w:eastAsia="zh-CN" w:bidi="hi-IN"/>
        </w:rPr>
      </w:r>
      <w:r/>
    </w:p>
    <w:p>
      <w:pPr>
        <w:pStyle w:val="Heading1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96"/>
          <w:szCs w:val="96"/>
          <w:lang w:val="en-US" w:eastAsia="zh-CN" w:bidi="hi-IN"/>
        </w:rPr>
      </w:r>
      <w:r/>
    </w:p>
    <w:p>
      <w:pPr>
        <w:pStyle w:val="Heading1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96"/>
          <w:szCs w:val="96"/>
          <w:lang w:val="en-US" w:eastAsia="zh-CN" w:bidi="hi-IN"/>
        </w:rPr>
      </w:r>
      <w:r/>
    </w:p>
    <w:p>
      <w:pPr>
        <w:pStyle w:val="Heading1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96"/>
          <w:szCs w:val="96"/>
          <w:lang w:val="en-US" w:eastAsia="zh-CN" w:bidi="hi-IN"/>
        </w:rPr>
      </w:r>
      <w:r/>
    </w:p>
    <w:p>
      <w:pPr>
        <w:pStyle w:val="Heading1"/>
        <w:jc w:val="center"/>
        <w:rPr>
          <w:sz w:val="96"/>
          <w:sz w:val="96"/>
          <w:szCs w:val="96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96"/>
          <w:szCs w:val="96"/>
          <w:lang w:val="en-US" w:eastAsia="zh-CN" w:bidi="hi-IN"/>
        </w:rPr>
      </w:r>
      <w:r/>
    </w:p>
    <w:p>
      <w:pPr>
        <w:pStyle w:val="Heading1"/>
        <w:jc w:val="center"/>
      </w:pPr>
      <w:r>
        <w:rPr>
          <w:sz w:val="24"/>
          <w:szCs w:val="24"/>
        </w:rPr>
        <w:t>ver 0.8</w:t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Heading1"/>
        <w:jc w:val="center"/>
        <w:rPr>
          <w:sz w:val="24"/>
          <w:sz w:val="24"/>
          <w:szCs w:val="24"/>
          <w:rFonts w:ascii="Liberation Sans" w:hAnsi="Liberation Sans" w:eastAsia="DejaVu Sans" w:cs="FreeSans"/>
          <w:color w:val="00000A"/>
          <w:lang w:val="en-US" w:eastAsia="zh-CN" w:bidi="hi-IN"/>
        </w:rPr>
      </w:pPr>
      <w:r>
        <w:rPr>
          <w:rFonts w:eastAsia="DejaVu Sans" w:cs="FreeSans" w:ascii="Liberation Sans" w:hAnsi="Liberation Sans"/>
          <w:color w:val="00000A"/>
          <w:sz w:val="24"/>
          <w:szCs w:val="24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Message Packet Structure</w:t>
      </w:r>
      <w:r/>
    </w:p>
    <w:p>
      <w:pPr>
        <w:pStyle w:val="Title"/>
        <w:rPr>
          <w:sz w:val="28"/>
          <w:b w:val="false"/>
          <w:sz w:val="28"/>
          <w:b w:val="false"/>
          <w:szCs w:val="28"/>
          <w:bCs w:val="false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- NodeBus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내 메세지는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Packet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단위로 구성되며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Packet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은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Header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와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Data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>로   조합된다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. Data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은 옵션이며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Data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가 있을 경우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Header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>내에 그 길이가 기록되어야 한다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. Header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는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 xml:space="preserve">XML 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형식이며 반드시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start code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 xml:space="preserve">와 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XML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>의 길이를 명시한다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>. Data</w:t>
      </w:r>
      <w:r>
        <w:rPr>
          <w:rFonts w:ascii="Malgun Gothic" w:hAnsi="Malgun Gothic" w:eastAsia="Malgun Gothic"/>
          <w:b w:val="false"/>
          <w:bCs w:val="false"/>
          <w:sz w:val="28"/>
          <w:szCs w:val="28"/>
        </w:rPr>
        <w:t>는 바이트 배열로 취급한다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 xml:space="preserve">. 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Packet = &lt;header&gt;&lt;data: optional&gt;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&lt;header&gt;</w:t>
      </w:r>
      <w:r/>
    </w:p>
    <w:p>
      <w:pPr>
        <w:pStyle w:val="Title"/>
      </w:pPr>
      <w:r>
        <w:rPr>
          <w:rFonts w:eastAsia="Malgun Gothic" w:ascii="Malgun Gothic" w:hAnsi="Malgun Gothic"/>
          <w:b/>
          <w:bCs/>
          <w:sz w:val="28"/>
          <w:szCs w:val="28"/>
        </w:rPr>
        <w:t xml:space="preserve"> </w:t>
      </w:r>
      <w:r>
        <w:rPr>
          <w:rFonts w:eastAsia="Malgun Gothic" w:ascii="Malgun Gothic" w:hAnsi="Malgun Gothic"/>
          <w:b/>
          <w:bCs/>
          <w:sz w:val="28"/>
          <w:szCs w:val="28"/>
        </w:rPr>
        <w:tab/>
        <w:t>start string(11 bytes) + XML length(4 bytes) + &lt;Header XML&gt;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&lt;data&gt;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ab/>
        <w:t>bytes array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</w:pPr>
      <w:r>
        <w:rPr>
          <w:rFonts w:eastAsia="Malgun Gothic" w:ascii="Malgun Gothic" w:hAnsi="Malgun Gothic"/>
          <w:b/>
          <w:bCs/>
          <w:sz w:val="28"/>
          <w:szCs w:val="28"/>
        </w:rPr>
        <w:t xml:space="preserve"> </w:t>
      </w:r>
      <w:r>
        <w:rPr>
          <w:rFonts w:eastAsia="Malgun Gothic" w:ascii="Malgun Gothic" w:hAnsi="Malgun Gothic"/>
          <w:b/>
          <w:bCs/>
          <w:sz w:val="28"/>
          <w:szCs w:val="28"/>
        </w:rPr>
        <w:t>start string = AsTaLaViStA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example) 67421 bytes log event, XML header: 108 bytes</w:t>
      </w:r>
      <w:r/>
    </w:p>
    <w:p>
      <w:pPr>
        <w:pStyle w:val="Title"/>
      </w:pPr>
      <w:r>
        <w:rPr>
          <w:rFonts w:eastAsia="Malgun Gothic" w:ascii="Malgun Gothic" w:hAnsi="Malgun Gothic"/>
          <w:b/>
          <w:bCs/>
          <w:sz w:val="28"/>
          <w:szCs w:val="28"/>
        </w:rPr>
        <w:t>AsTaLaViStA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 xml:space="preserve"> </w:t>
      </w:r>
      <w:r>
        <w:rPr>
          <w:rFonts w:eastAsia="Malgun Gothic" w:ascii="Malgun Gothic" w:hAnsi="Malgun Gothic"/>
          <w:b/>
          <w:bCs/>
          <w:sz w:val="28"/>
          <w:szCs w:val="28"/>
        </w:rPr>
        <w:t>108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 xml:space="preserve"> &lt;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event type=”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LOG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 xml:space="preserve">” 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format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=”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JSON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” length=”</w:t>
      </w:r>
      <w:r>
        <w:rPr>
          <w:rFonts w:eastAsia="Malgun Gothic" w:ascii="Malgun Gothic" w:hAnsi="Malgun Gothic"/>
          <w:b/>
          <w:bCs/>
          <w:sz w:val="24"/>
          <w:szCs w:val="24"/>
        </w:rPr>
        <w:t>67421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”/&gt;&lt;error type=”0”/&gt;&lt;tvc&gt;description:system crashed&lt;/tvc&gt;&lt;/event&gt;kernel oops:..a.siasdf.,.,slfjalksf address=0xjfdiaffdklladfjlasdkjflkafalsdjflkasdlfalkjd...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b/>
          <w:bCs/>
          <w:sz w:val="28"/>
          <w:szCs w:val="28"/>
        </w:rPr>
        <w:t>example) 72233 bytes image data, XML header: 94 bytes</w:t>
      </w:r>
      <w:r/>
    </w:p>
    <w:p>
      <w:pPr>
        <w:pStyle w:val="Title"/>
      </w:pPr>
      <w:r>
        <w:rPr>
          <w:rFonts w:eastAsia="Malgun Gothic" w:ascii="Malgun Gothic" w:hAnsi="Malgun Gothic"/>
          <w:b/>
          <w:bCs/>
          <w:sz w:val="28"/>
          <w:szCs w:val="28"/>
        </w:rPr>
        <w:t>AsTaLaViStA</w:t>
      </w:r>
      <w:r>
        <w:rPr>
          <w:rFonts w:eastAsia="Malgun Gothic" w:ascii="Malgun Gothic" w:hAnsi="Malgun Gothic"/>
          <w:b w:val="false"/>
          <w:bCs w:val="false"/>
          <w:sz w:val="28"/>
          <w:szCs w:val="28"/>
        </w:rPr>
        <w:t xml:space="preserve"> </w:t>
      </w:r>
      <w:r>
        <w:rPr>
          <w:rFonts w:eastAsia="Malgun Gothic" w:ascii="Malgun Gothic" w:hAnsi="Malgun Gothic"/>
          <w:b/>
          <w:bCs/>
          <w:sz w:val="28"/>
          <w:szCs w:val="28"/>
        </w:rPr>
        <w:t>94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 xml:space="preserve"> &lt;event type=”4”&gt;&lt;img type=”jpeg” length=”</w:t>
      </w:r>
      <w:r>
        <w:rPr>
          <w:rFonts w:eastAsia="Malgun Gothic" w:ascii="Malgun Gothic" w:hAnsi="Malgun Gothic"/>
          <w:b/>
          <w:bCs/>
          <w:sz w:val="24"/>
          <w:szCs w:val="24"/>
        </w:rPr>
        <w:t>72233</w:t>
      </w:r>
      <w:r>
        <w:rPr>
          <w:rFonts w:eastAsia="Malgun Gothic" w:ascii="Malgun Gothic" w:hAnsi="Malgun Gothic"/>
          <w:b w:val="false"/>
          <w:bCs w:val="false"/>
          <w:sz w:val="24"/>
          <w:szCs w:val="24"/>
        </w:rPr>
        <w:t>”/&gt;&lt;tvc&gt;detail:captured image file&lt;/tvc&gt;&lt;/event&gt;jflaksjdflkasdlkfflasdfalsd...</w:t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8"/>
          <w:b/>
          <w:sz w:val="28"/>
          <w:b/>
          <w:szCs w:val="28"/>
          <w:bCs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b/>
          <w:bCs/>
          <w:color w:val="00000A"/>
          <w:sz w:val="28"/>
          <w:szCs w:val="28"/>
          <w:lang w:val="en-US" w:eastAsia="zh-CN" w:bidi="hi-IN"/>
        </w:rPr>
      </w:r>
      <w:r/>
    </w:p>
    <w:p>
      <w:pPr>
        <w:pStyle w:val="Title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1. Event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Event Type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Description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REGOK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Register OK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REGFAIL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Register Failure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LOG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New Log Data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ERROR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Error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IMG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Image Data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TC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Testcase result(End of Testcase)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CMD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Command result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INFO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System information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Log Format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Description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TXT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Simple Text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JSON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JSON format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XML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XML format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BIN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Binary format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Error ID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Description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SYS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System Error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>
                <w:rFonts w:eastAsia="DejaVu Sans" w:cs="FreeSans"/>
                <w:color w:val="00000A"/>
                <w:sz w:val="24"/>
                <w:szCs w:val="24"/>
                <w:lang w:val="en-US" w:eastAsia="zh-CN" w:bidi="hi-IN"/>
              </w:rPr>
              <w:t>CMD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>
                <w:rFonts w:eastAsia="DejaVu Sans" w:cs="FreeSans"/>
                <w:color w:val="00000A"/>
                <w:sz w:val="24"/>
                <w:szCs w:val="24"/>
                <w:lang w:val="en-US" w:eastAsia="zh-CN" w:bidi="hi-IN"/>
              </w:rPr>
              <w:t>Command Error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Syntax: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type=”string” | format=”string” length=”string” | id=”string” | res=”string”&gt;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>[&lt;command&gt;&lt;/command&gt;]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&lt;/event&gt;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Examples: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type=”REGOK”/&gt;   //(From server to client) Client Registered to Server Success.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type=”LOG” format=”JSON” length=”29113”/&gt;   // Log JSON Message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  <w:t>&lt;event type=”LOG” format=”TXT” length=”31582”/&gt;   // Log TXT Message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type=”ERROR” id=”SYS”/&gt;    // System error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type=”IMG” format=”JPG” length=”22423”/&gt;    // Image data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type=”TC” id=”1234” res=”1”/&gt;  // TestCase 1234 completed OK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type=”CMD” res=”0”&gt; //Command failure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>&lt;command type=”RPC”&gt;   // ATM RPC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>&lt;arg&gt;</w:t>
      </w:r>
      <w:r>
        <w:rPr>
          <w:rFonts w:eastAsia="Malgun Gothic" w:ascii="Malgun Gothic" w:hAnsi="Malgun Gothic"/>
          <w:sz w:val="24"/>
          <w:szCs w:val="24"/>
          <w:lang w:eastAsia="ko-KR"/>
        </w:rPr>
        <w:t xml:space="preserve">KADP_FID_2&lt;/arg&gt;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ab/>
        <w:t>&lt;arg&gt;</w:t>
      </w:r>
      <w:r>
        <w:rPr>
          <w:rFonts w:eastAsia="Malgun Gothic" w:ascii="Malgun Gothic" w:hAnsi="Malgun Gothic"/>
          <w:lang w:eastAsia="ko-KR"/>
        </w:rPr>
        <w:t xml:space="preserve">ATLIB_KADP_SYS_ReadReg&lt;/arg&gt;  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>&lt;arg</w:t>
      </w:r>
      <w:r>
        <w:rPr>
          <w:rFonts w:eastAsia="Malgun Gothic" w:ascii="Malgun Gothic" w:hAnsi="Malgun Gothic"/>
          <w:sz w:val="24"/>
          <w:szCs w:val="24"/>
          <w:lang w:eastAsia="ko-KR"/>
        </w:rPr>
        <w:t xml:space="preserve">&gt;0xc0035009  0x10&lt;/arg&gt;  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ab/>
        <w:t>&lt;/command&gt;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&lt;/event&gt;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bookmarkStart w:id="0" w:name="__DdeLink__898_925712914"/>
      <w:r>
        <w:rPr>
          <w:rFonts w:eastAsia="Malgun Gothic" w:ascii="Malgun Gothic" w:hAnsi="Malgun Gothic"/>
          <w:sz w:val="24"/>
          <w:szCs w:val="24"/>
        </w:rPr>
        <w:t>&lt;event type=”INFO” format=”JSON” length=”1422”/&gt; //System information</w:t>
      </w:r>
      <w:bookmarkEnd w:id="0"/>
      <w:r>
        <w:rPr>
          <w:rFonts w:eastAsia="Malgun Gothic" w:ascii="Malgun Gothic" w:hAnsi="Malgun Gothic"/>
          <w:sz w:val="24"/>
          <w:szCs w:val="24"/>
        </w:rPr>
        <w:t xml:space="preserve"> JSON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FreeSans"/>
          <w:color w:val="00000A"/>
          <w:lang w:val="en-US" w:eastAsia="zh-CN" w:bidi="hi-IN"/>
        </w:rPr>
      </w:pPr>
      <w:r>
        <w:rPr>
          <w:rFonts w:eastAsia="DejaVu Sans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&lt;event type=”INFO” format=”TXT” length=”1891”/&gt; //System information TXT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2. Command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Command Type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Description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STAY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Stay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INFO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Get system information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LOG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Get log data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IMG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Capture Image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STOP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Stop AutoTest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PAUSE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Pause AutoTest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WAIT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 xml:space="preserve">Wait 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RESUME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Resume AutoTest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EPK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Flashing EPK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LUA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Run lua script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FILE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Get target file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KEY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Send key strings to target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RPC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Call ATLib Function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ARPC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Call ATLib Function Asynchronously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TC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Run remote TC file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SH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Run shell script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CFG</w:t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/>
              <w:t>Config ATMgr</w:t>
            </w:r>
            <w:r/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>
                <w:rFonts w:eastAsia="DejaVu Sans" w:cs="Free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center"/>
              <w:rPr>
                <w:sz w:val="24"/>
                <w:sz w:val="24"/>
                <w:szCs w:val="24"/>
                <w:rFonts w:ascii="Liberation Serif" w:hAnsi="Liberation Serif" w:eastAsia="DejaVu Sans" w:cs="FreeSans"/>
                <w:color w:val="00000A"/>
                <w:lang w:val="en-US" w:eastAsia="zh-CN" w:bidi="hi-IN"/>
              </w:rPr>
            </w:pPr>
            <w:r>
              <w:rPr>
                <w:rFonts w:eastAsia="DejaVu Sans" w:cs="FreeSans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Examples)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type=”STAY”/&gt;   // Just stay.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type=”INFO”/&gt;  // Get System Information.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type=”LOG”/&gt;  // Get Log data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type=”IMG”/&gt;  // Capture Image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type=”STOP”/&gt;  // Stop AutoTest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type=”PAUSE”/&gt;  // Pause AutoTest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type=”RESUME”/&gt;  // Resume AutoTest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&lt;command type=”EPK”&gt;   // Flash EPK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>&lt;arg&gt;</w:t>
      </w:r>
      <w:r>
        <w:rPr>
          <w:rFonts w:eastAsia="Malgun Gothic" w:ascii="Malgun Gothic" w:hAnsi="Malgun Gothic"/>
          <w:sz w:val="24"/>
          <w:szCs w:val="24"/>
          <w:lang w:eastAsia="ko-KR"/>
        </w:rPr>
        <w:t xml:space="preserve">tftp://10.10.10.10/epk/test.epk&lt;/arg&gt; 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&lt;/command&gt;</w:t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FreeSans"/>
          <w:color w:val="00000A"/>
          <w:lang w:val="en-US" w:eastAsia="zh-CN" w:bidi="hi-IN"/>
        </w:rPr>
      </w:pPr>
      <w:r>
        <w:rPr>
          <w:rFonts w:eastAsia="DejaVu Sans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</w:rPr>
        <w:t xml:space="preserve">&lt;command type=”INFO”&gt;  </w:t>
      </w:r>
      <w:r>
        <w:rPr>
          <w:rFonts w:eastAsia="Malgun Gothic" w:ascii="Malgun Gothic" w:hAnsi="Malgun Gothic"/>
          <w:lang w:eastAsia="ko-KR"/>
        </w:rPr>
        <w:t>// Retrieve target simple info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  <w:t>&lt;arg&gt;</w:t>
      </w:r>
      <w:r>
        <w:rPr>
          <w:rFonts w:eastAsia="Malgun Gothic" w:ascii="Malgun Gothic" w:hAnsi="Malgun Gothic"/>
          <w:lang w:eastAsia="ko-KR"/>
        </w:rPr>
        <w:t>soc&lt;/arg&gt;  // get soc name of target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 xml:space="preserve"> </w:t>
      </w:r>
      <w:r>
        <w:rPr>
          <w:rFonts w:eastAsia="Malgun Gothic" w:ascii="Malgun Gothic" w:hAnsi="Malgun Gothic"/>
          <w:sz w:val="24"/>
          <w:szCs w:val="24"/>
        </w:rPr>
        <w:t>&lt;/command&gt;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&lt;command type=”RPC”&gt;   // Call ATLib function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</w:r>
      <w:bookmarkStart w:id="1" w:name="__DdeLink__1294_1092253811"/>
      <w:r>
        <w:rPr>
          <w:rFonts w:eastAsia="Malgun Gothic" w:ascii="Malgun Gothic" w:hAnsi="Malgun Gothic"/>
        </w:rPr>
        <w:t>&lt;arg&gt;</w:t>
      </w:r>
      <w:r>
        <w:rPr>
          <w:rFonts w:eastAsia="Malgun Gothic" w:ascii="Malgun Gothic" w:hAnsi="Malgun Gothic"/>
          <w:lang w:eastAsia="ko-KR"/>
        </w:rPr>
        <w:t xml:space="preserve">KADP_FID_2&lt;/arg&gt;  // Function ID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>&lt;arg&gt;</w:t>
      </w:r>
      <w:r>
        <w:rPr>
          <w:rFonts w:eastAsia="Malgun Gothic" w:ascii="Malgun Gothic" w:hAnsi="Malgun Gothic"/>
          <w:lang w:eastAsia="ko-KR"/>
        </w:rPr>
        <w:t xml:space="preserve">ATLIB_KADP_SYS_ReadReg&lt;/arg&gt;  // Function Name 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>&lt;arg</w:t>
      </w:r>
      <w:bookmarkEnd w:id="1"/>
      <w:r>
        <w:rPr>
          <w:rFonts w:eastAsia="Malgun Gothic" w:ascii="Malgun Gothic" w:hAnsi="Malgun Gothic"/>
          <w:sz w:val="24"/>
          <w:szCs w:val="24"/>
          <w:lang w:eastAsia="ko-KR"/>
        </w:rPr>
        <w:t>&gt;0xc0035009  0x10&lt;/arg&gt;  // Function parameter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&lt;/command&gt;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</w:rPr>
        <w:t xml:space="preserve">&lt;command type=”ARPC”&gt;  </w:t>
      </w:r>
      <w:r>
        <w:rPr>
          <w:rFonts w:eastAsia="Malgun Gothic" w:ascii="Malgun Gothic" w:hAnsi="Malgun Gothic"/>
          <w:lang w:eastAsia="ko-KR"/>
        </w:rPr>
        <w:t>// Call function of ATLib asynchronously</w:t>
      </w:r>
      <w:r/>
    </w:p>
    <w:p>
      <w:pPr>
        <w:pStyle w:val="Normal"/>
      </w:pPr>
      <w:r>
        <w:rPr>
          <w:rFonts w:eastAsia="Malgun Gothic" w:ascii="Malgun Gothic" w:hAnsi="Malgun Gothic"/>
          <w:lang w:eastAsia="ko-KR"/>
        </w:rPr>
        <w:tab/>
        <w:t>&lt;arg&gt; Remote Log URL &lt;/arg&gt; // upload the log of func to this URL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  <w:t>&lt;</w:t>
      </w:r>
      <w:r>
        <w:rPr>
          <w:rFonts w:eastAsia="Malgun Gothic" w:ascii="Malgun Gothic" w:hAnsi="Malgun Gothic"/>
          <w:lang w:eastAsia="ko-KR"/>
        </w:rPr>
        <w:t>arg</w:t>
      </w:r>
      <w:r>
        <w:rPr>
          <w:rFonts w:eastAsia="Malgun Gothic" w:ascii="Malgun Gothic" w:hAnsi="Malgun Gothic"/>
        </w:rPr>
        <w:t>&gt;</w:t>
      </w:r>
      <w:r>
        <w:rPr>
          <w:rFonts w:eastAsia="Malgun Gothic" w:ascii="Malgun Gothic" w:hAnsi="Malgun Gothic"/>
          <w:lang w:eastAsia="ko-KR"/>
        </w:rPr>
        <w:t xml:space="preserve">KADP_FID_2&lt;/arg&gt;  // Function ID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>&lt;</w:t>
      </w:r>
      <w:r>
        <w:rPr>
          <w:rFonts w:eastAsia="Malgun Gothic" w:ascii="Malgun Gothic" w:hAnsi="Malgun Gothic"/>
          <w:lang w:eastAsia="ko-KR"/>
        </w:rPr>
        <w:t>arg</w:t>
      </w:r>
      <w:r>
        <w:rPr>
          <w:rFonts w:eastAsia="Malgun Gothic" w:ascii="Malgun Gothic" w:hAnsi="Malgun Gothic"/>
        </w:rPr>
        <w:t>&gt;</w:t>
      </w:r>
      <w:r>
        <w:rPr>
          <w:rFonts w:eastAsia="Malgun Gothic" w:ascii="Malgun Gothic" w:hAnsi="Malgun Gothic"/>
          <w:lang w:eastAsia="ko-KR"/>
        </w:rPr>
        <w:t xml:space="preserve">ATLIB_KADP_SYS_ReadReg&lt;/arg&gt;  // Function Name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>&lt;</w:t>
      </w:r>
      <w:r>
        <w:rPr>
          <w:rFonts w:eastAsia="Malgun Gothic" w:ascii="Malgun Gothic" w:hAnsi="Malgun Gothic"/>
          <w:lang w:eastAsia="ko-KR"/>
        </w:rPr>
        <w:t>arg&gt;0xc0035009  0x10&lt;/arg&gt;  // Function parameter</w:t>
      </w:r>
      <w:r/>
    </w:p>
    <w:p>
      <w:pPr>
        <w:pStyle w:val="Normal"/>
      </w:pPr>
      <w:r>
        <w:rPr>
          <w:rFonts w:eastAsia="Malgun Gothic" w:ascii="Malgun Gothic" w:hAnsi="Malgun Gothic"/>
          <w:lang w:eastAsia="ko-KR"/>
        </w:rPr>
        <w:t>&lt;/command</w:t>
      </w:r>
      <w:r>
        <w:rPr>
          <w:rFonts w:eastAsia="Malgun Gothic" w:ascii="Malgun Gothic" w:hAnsi="Malgun Gothic"/>
        </w:rPr>
        <w:t>&gt;</w:t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FreeSans"/>
          <w:color w:val="00000A"/>
          <w:lang w:val="en-US" w:eastAsia="zh-CN" w:bidi="hi-IN"/>
        </w:rPr>
      </w:pPr>
      <w:r>
        <w:rPr>
          <w:rFonts w:eastAsia="DejaVu Sans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</w:rPr>
        <w:t xml:space="preserve">&lt;command type=”TC”&gt;  // </w:t>
      </w:r>
      <w:r>
        <w:rPr>
          <w:rFonts w:eastAsia="Malgun Gothic" w:ascii="Malgun Gothic" w:hAnsi="Malgun Gothic"/>
          <w:lang w:eastAsia="ko-KR"/>
        </w:rPr>
        <w:t>download TC file and execute it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  <w:t>&lt;arg&gt;</w:t>
      </w:r>
      <w:r>
        <w:rPr>
          <w:rFonts w:eastAsia="Malgun Gothic" w:ascii="Malgun Gothic" w:hAnsi="Malgun Gothic"/>
          <w:lang w:eastAsia="ko-KR"/>
        </w:rPr>
        <w:t>tftp://10.10.10.10/tc/testcase1.tc&lt;/arg&gt;  // tc file</w:t>
      </w:r>
      <w:r/>
    </w:p>
    <w:p>
      <w:pPr>
        <w:pStyle w:val="Normal"/>
      </w:pPr>
      <w:r>
        <w:rPr>
          <w:rFonts w:eastAsia="Malgun Gothic" w:ascii="Malgun Gothic" w:hAnsi="Malgun Gothic"/>
          <w:lang w:eastAsia="ko-KR"/>
        </w:rPr>
        <w:tab/>
        <w:t>&lt;arg&gt; tftp://10.10.10.10/tc/log/tc1.log &lt;/arg&gt; // upload the tc log</w:t>
      </w:r>
      <w:r>
        <w:rPr>
          <w:rFonts w:eastAsia="Malgun Gothic" w:ascii="Malgun Gothic" w:hAnsi="Malgun Gothic"/>
        </w:rPr>
        <w:t xml:space="preserve"> </w:t>
      </w:r>
      <w:r/>
    </w:p>
    <w:p>
      <w:pPr>
        <w:pStyle w:val="Normal"/>
      </w:pPr>
      <w:r>
        <w:rPr>
          <w:rFonts w:eastAsia="Malgun Gothic" w:ascii="Malgun Gothic" w:hAnsi="Malgun Gothic"/>
        </w:rPr>
        <w:t>&lt;/command&gt;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FreeSans"/>
          <w:color w:val="00000A"/>
          <w:lang w:val="en-US" w:eastAsia="zh-CN" w:bidi="hi-IN"/>
        </w:rPr>
      </w:pPr>
      <w:r>
        <w:rPr>
          <w:rFonts w:eastAsia="DejaVu Sans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</w:rPr>
        <w:t xml:space="preserve">&lt;command type=”SH”&gt;  </w:t>
      </w:r>
      <w:r>
        <w:rPr>
          <w:rFonts w:eastAsia="Malgun Gothic" w:ascii="Malgun Gothic" w:hAnsi="Malgun Gothic"/>
          <w:lang w:eastAsia="ko-KR"/>
        </w:rPr>
        <w:t>// Download shell script file and then execute it in the target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  <w:t>&lt;arg&gt;</w:t>
      </w:r>
      <w:r>
        <w:rPr>
          <w:rFonts w:eastAsia="Malgun Gothic" w:ascii="Malgun Gothic" w:hAnsi="Malgun Gothic"/>
          <w:lang w:eastAsia="ko-KR"/>
        </w:rPr>
        <w:t>tftp://10.10.10.10/sh/system_info.sh&lt;/arg&gt;  //shell file</w:t>
      </w:r>
      <w:r/>
    </w:p>
    <w:p>
      <w:pPr>
        <w:pStyle w:val="Normal"/>
      </w:pPr>
      <w:r>
        <w:rPr>
          <w:rFonts w:eastAsia="Malgun Gothic" w:ascii="Malgun Gothic" w:hAnsi="Malgun Gothic"/>
        </w:rPr>
        <w:t>&lt;/command&gt;</w:t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ejaVu Sans" w:cs="FreeSans"/>
          <w:color w:val="00000A"/>
          <w:lang w:val="en-US" w:eastAsia="zh-CN" w:bidi="hi-IN"/>
        </w:rPr>
      </w:pPr>
      <w:r>
        <w:rPr>
          <w:rFonts w:eastAsia="DejaVu Sans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eastAsia="Malgun Gothic" w:ascii="Malgun Gothic" w:hAnsi="Malgun Gothic"/>
        </w:rPr>
        <w:t xml:space="preserve">&lt;command type=”CFG”&gt; </w:t>
      </w:r>
      <w:r>
        <w:rPr>
          <w:rFonts w:eastAsia="Malgun Gothic" w:ascii="Malgun Gothic" w:hAnsi="Malgun Gothic"/>
          <w:lang w:eastAsia="ko-KR"/>
        </w:rPr>
        <w:t>// Set ATMgr. configuration</w:t>
      </w:r>
      <w:r/>
    </w:p>
    <w:p>
      <w:pPr>
        <w:pStyle w:val="Normal"/>
      </w:pPr>
      <w:r>
        <w:rPr>
          <w:rFonts w:eastAsia="Malgun Gothic" w:ascii="Malgun Gothic" w:hAnsi="Malgun Gothic"/>
        </w:rPr>
        <w:tab/>
        <w:t>&lt;arg&gt;</w:t>
      </w:r>
      <w:r>
        <w:rPr>
          <w:rFonts w:eastAsia="Malgun Gothic" w:ascii="Malgun Gothic" w:hAnsi="Malgun Gothic"/>
          <w:lang w:eastAsia="ko-KR"/>
        </w:rPr>
        <w:t>AM&lt;/arg&gt;  // config key(AM : Autotest Mode)</w:t>
      </w:r>
      <w:r/>
    </w:p>
    <w:p>
      <w:pPr>
        <w:pStyle w:val="Normal"/>
      </w:pPr>
      <w:r>
        <w:rPr>
          <w:rFonts w:eastAsia="Malgun Gothic" w:ascii="Malgun Gothic" w:hAnsi="Malgun Gothic"/>
          <w:lang w:eastAsia="ko-KR"/>
        </w:rPr>
        <w:tab/>
        <w:t>&lt;arg&gt;1&lt;/arg&gt; // 1: enable ,0:disable</w:t>
      </w:r>
      <w:r/>
    </w:p>
    <w:p>
      <w:pPr>
        <w:pStyle w:val="Normal"/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  <w:t>&lt;/command&gt;</w:t>
        <w:tab/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3. Testcase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cs="FreeSans" w:ascii="Malgun Gothic" w:hAnsi="Malgun Gothic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>&lt;testcase id=”5123”&gt;   // Testcase 5123.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ab/>
        <w:t xml:space="preserve">&lt;repeat&gt;10000&lt;/repeat&gt;    // Run 10000 times. 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ab/>
        <w:t>&lt;commands&gt;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>&lt;command type=”RPC”&gt;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ab/>
        <w:t>&lt;arg&gt;</w:t>
      </w:r>
      <w:r>
        <w:rPr>
          <w:rFonts w:eastAsia="Malgun Gothic" w:ascii="Malgun Gothic" w:hAnsi="Malgun Gothic"/>
          <w:sz w:val="24"/>
          <w:szCs w:val="24"/>
          <w:lang w:eastAsia="ko-KR"/>
        </w:rPr>
        <w:t xml:space="preserve">KADP_FID_2&lt;/arg&gt; 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ab/>
        <w:tab/>
        <w:t>&lt;arg&gt;</w:t>
      </w:r>
      <w:r>
        <w:rPr>
          <w:rFonts w:eastAsia="Malgun Gothic" w:ascii="Malgun Gothic" w:hAnsi="Malgun Gothic"/>
          <w:lang w:eastAsia="ko-KR"/>
        </w:rPr>
        <w:t xml:space="preserve">ATLIB_KADP_SYS_ReadReg&lt;/arg&gt;  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ab/>
        <w:t>&lt;arg</w:t>
      </w:r>
      <w:r>
        <w:rPr>
          <w:rFonts w:eastAsia="Malgun Gothic" w:ascii="Malgun Gothic" w:hAnsi="Malgun Gothic"/>
          <w:sz w:val="24"/>
          <w:szCs w:val="24"/>
          <w:lang w:eastAsia="ko-KR"/>
        </w:rPr>
        <w:t>&gt;0xc0035009  0x10&lt;/arg&gt;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ab/>
        <w:tab/>
        <w:t>&lt;/command&gt;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</w:r>
      <w:bookmarkStart w:id="2" w:name="__DdeLink__88_1795049601"/>
      <w:r>
        <w:rPr>
          <w:rFonts w:eastAsia="Malgun Gothic" w:ascii="Malgun Gothic" w:hAnsi="Malgun Gothic"/>
          <w:sz w:val="24"/>
          <w:szCs w:val="24"/>
        </w:rPr>
        <w:t>&lt;command type=”WAIT” time=”100”/&gt;</w:t>
      </w:r>
      <w:bookmarkEnd w:id="2"/>
      <w:r>
        <w:rPr>
          <w:rFonts w:eastAsia="Malgun Gothic" w:ascii="Malgun Gothic" w:hAnsi="Malgun Gothic"/>
          <w:sz w:val="24"/>
          <w:szCs w:val="24"/>
        </w:rPr>
        <w:t xml:space="preserve">    // wait 100ms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>&lt;command type=”RPC”&gt;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ab/>
        <w:t>&lt;arg&gt;</w:t>
      </w:r>
      <w:r>
        <w:rPr>
          <w:rFonts w:eastAsia="Malgun Gothic" w:ascii="Malgun Gothic" w:hAnsi="Malgun Gothic"/>
          <w:sz w:val="24"/>
          <w:szCs w:val="24"/>
          <w:lang w:eastAsia="ko-KR"/>
        </w:rPr>
        <w:t xml:space="preserve">KADP_FID_2&lt;/arg&gt; </w:t>
      </w:r>
      <w:r/>
    </w:p>
    <w:p>
      <w:pPr>
        <w:pStyle w:val="Normal"/>
        <w:ind w:firstLine="709"/>
      </w:pPr>
      <w:r>
        <w:rPr>
          <w:rFonts w:eastAsia="Malgun Gothic" w:ascii="Malgun Gothic" w:hAnsi="Malgun Gothic"/>
        </w:rPr>
        <w:tab/>
        <w:tab/>
        <w:t>&lt;arg&gt;</w:t>
      </w:r>
      <w:r>
        <w:rPr>
          <w:rFonts w:eastAsia="Malgun Gothic" w:ascii="Malgun Gothic" w:hAnsi="Malgun Gothic"/>
          <w:lang w:eastAsia="ko-KR"/>
        </w:rPr>
        <w:t xml:space="preserve">ATLIB_KADP_SYS_ReadReg&lt;/arg&gt;  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ab/>
        <w:t>&lt;arg</w:t>
      </w:r>
      <w:r>
        <w:rPr>
          <w:rFonts w:eastAsia="Malgun Gothic" w:ascii="Malgun Gothic" w:hAnsi="Malgun Gothic"/>
          <w:sz w:val="24"/>
          <w:szCs w:val="24"/>
          <w:lang w:eastAsia="ko-KR"/>
        </w:rPr>
        <w:t>&gt;0xc0035009  0x10&lt;/arg&gt;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ab/>
        <w:tab/>
        <w:t>&lt;/command&gt;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ab/>
        <w:tab/>
        <w:t>&lt;command type=”WAIT” time=”200”/&gt;    // wait 200ms</w:t>
      </w:r>
      <w:r/>
    </w:p>
    <w:p>
      <w:pPr>
        <w:pStyle w:val="Normal"/>
        <w:rPr>
          <w:sz w:val="24"/>
          <w:sz w:val="24"/>
          <w:szCs w:val="24"/>
          <w:rFonts w:ascii="Malgun Gothic" w:hAnsi="Malgun Gothic" w:eastAsia="Malgun Gothic" w:cs="FreeSans"/>
          <w:color w:val="00000A"/>
          <w:lang w:val="en-US" w:eastAsia="zh-CN" w:bidi="hi-IN"/>
        </w:rPr>
      </w:pPr>
      <w:r>
        <w:rPr>
          <w:rFonts w:eastAsia="Malgun Gothic" w:ascii="Malgun Gothic" w:hAnsi="Malgun Gothic"/>
          <w:sz w:val="24"/>
          <w:szCs w:val="24"/>
        </w:rPr>
        <w:tab/>
        <w:t>&lt;/commands&gt;</w:t>
      </w:r>
      <w:r/>
    </w:p>
    <w:p>
      <w:pPr>
        <w:pStyle w:val="Normal"/>
      </w:pPr>
      <w:r>
        <w:rPr>
          <w:rFonts w:eastAsia="Malgun Gothic" w:ascii="Malgun Gothic" w:hAnsi="Malgun Gothic"/>
          <w:sz w:val="24"/>
          <w:szCs w:val="24"/>
        </w:rPr>
        <w:t>&lt;/testcase&gt;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algun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16805</TotalTime>
  <Application>LibreOffice/4.3.0.4$Linux_X86_64 LibreOffice_project/62ad5818884a2fc2e5780dd45466868d41009ec0</Application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2014-08-22T11:48:42Z</dcterms:created>
  <dc:language>en-US</dc:language>
  <dcterms:modified xsi:type="dcterms:W3CDTF">2014-08-29T12:07:24Z</dcterms:modified>
  <cp:revision>152</cp:revision>
</cp:coreProperties>
</file>