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B61" w:rsidRDefault="007E2B61">
      <w:pPr>
        <w:rPr>
          <w:sz w:val="21"/>
        </w:rPr>
      </w:pPr>
      <w:r>
        <w:rPr>
          <w:rFonts w:hint="eastAsia"/>
          <w:sz w:val="21"/>
        </w:rPr>
        <w:t>ご利用にあたっての注意</w:t>
      </w:r>
    </w:p>
    <w:p w:rsidR="007E2B61" w:rsidRDefault="007E2B61">
      <w:pPr>
        <w:rPr>
          <w:sz w:val="21"/>
        </w:rPr>
      </w:pPr>
    </w:p>
    <w:p w:rsidR="00C90C26" w:rsidRDefault="007E2B61">
      <w:pPr>
        <w:rPr>
          <w:sz w:val="21"/>
        </w:rPr>
      </w:pPr>
      <w:r>
        <w:rPr>
          <w:rFonts w:hint="eastAsia"/>
          <w:sz w:val="21"/>
        </w:rPr>
        <w:t xml:space="preserve">●調査番号　　</w:t>
      </w:r>
      <w:r>
        <w:rPr>
          <w:rFonts w:hint="eastAsia"/>
          <w:sz w:val="21"/>
        </w:rPr>
        <w:t>SSJDA</w:t>
      </w:r>
      <w:r w:rsidR="007900D5">
        <w:rPr>
          <w:rFonts w:hint="eastAsia"/>
          <w:sz w:val="21"/>
        </w:rPr>
        <w:t>1356</w:t>
      </w:r>
    </w:p>
    <w:p w:rsidR="007E2B61" w:rsidRDefault="007E2B61">
      <w:pPr>
        <w:rPr>
          <w:sz w:val="21"/>
        </w:rPr>
      </w:pPr>
      <w:r>
        <w:rPr>
          <w:rFonts w:hint="eastAsia"/>
          <w:sz w:val="21"/>
        </w:rPr>
        <w:t xml:space="preserve">●調査名　　　</w:t>
      </w:r>
      <w:r w:rsidR="007900D5" w:rsidRPr="007900D5">
        <w:rPr>
          <w:rFonts w:hint="eastAsia"/>
          <w:sz w:val="21"/>
        </w:rPr>
        <w:t>民主主義の分断と選挙制度の役割：</w:t>
      </w:r>
      <w:r w:rsidR="007900D5" w:rsidRPr="007900D5">
        <w:rPr>
          <w:rFonts w:hint="eastAsia"/>
          <w:sz w:val="21"/>
        </w:rPr>
        <w:t xml:space="preserve">CSES </w:t>
      </w:r>
      <w:r w:rsidR="007900D5" w:rsidRPr="007900D5">
        <w:rPr>
          <w:rFonts w:hint="eastAsia"/>
          <w:sz w:val="21"/>
        </w:rPr>
        <w:t>モジュール</w:t>
      </w:r>
      <w:r w:rsidR="007900D5" w:rsidRPr="007900D5">
        <w:rPr>
          <w:rFonts w:hint="eastAsia"/>
          <w:sz w:val="21"/>
        </w:rPr>
        <w:t xml:space="preserve">5 </w:t>
      </w:r>
      <w:r w:rsidR="007900D5" w:rsidRPr="007900D5">
        <w:rPr>
          <w:rFonts w:hint="eastAsia"/>
          <w:sz w:val="21"/>
        </w:rPr>
        <w:t>日本調査，</w:t>
      </w:r>
      <w:r w:rsidR="007900D5" w:rsidRPr="007900D5">
        <w:rPr>
          <w:rFonts w:hint="eastAsia"/>
          <w:sz w:val="21"/>
        </w:rPr>
        <w:t>2018</w:t>
      </w:r>
    </w:p>
    <w:p w:rsidR="007E2B61" w:rsidRDefault="007E2B61">
      <w:pPr>
        <w:rPr>
          <w:sz w:val="21"/>
        </w:rPr>
      </w:pPr>
      <w:r>
        <w:rPr>
          <w:rFonts w:hint="eastAsia"/>
          <w:sz w:val="21"/>
        </w:rPr>
        <w:t xml:space="preserve">●寄託者　　　</w:t>
      </w:r>
      <w:r w:rsidR="007900D5" w:rsidRPr="007900D5">
        <w:rPr>
          <w:rFonts w:hint="eastAsia"/>
          <w:sz w:val="21"/>
        </w:rPr>
        <w:t>山田真裕・前田幸男・日野愛郎・松林哲也</w:t>
      </w:r>
    </w:p>
    <w:p w:rsidR="007E2B61" w:rsidRDefault="007E2B61">
      <w:pPr>
        <w:rPr>
          <w:sz w:val="21"/>
        </w:rPr>
      </w:pPr>
    </w:p>
    <w:p w:rsidR="007E2B61" w:rsidRDefault="007E2B61">
      <w:pPr>
        <w:rPr>
          <w:rFonts w:hint="eastAsia"/>
          <w:sz w:val="21"/>
        </w:rPr>
      </w:pPr>
    </w:p>
    <w:p w:rsidR="007E2B61" w:rsidRDefault="00B50C47">
      <w:pPr>
        <w:rPr>
          <w:sz w:val="21"/>
        </w:rPr>
      </w:pPr>
      <w:r w:rsidRPr="00B50C47">
        <w:rPr>
          <w:rFonts w:hint="eastAsia"/>
          <w:b/>
          <w:sz w:val="21"/>
        </w:rPr>
        <w:t>○</w:t>
      </w:r>
      <w:r w:rsidR="00767340" w:rsidRPr="00767340">
        <w:rPr>
          <w:rFonts w:hint="eastAsia"/>
          <w:sz w:val="21"/>
        </w:rPr>
        <w:t>データ・</w:t>
      </w:r>
      <w:r w:rsidR="007E2B61" w:rsidRPr="00767340">
        <w:rPr>
          <w:rFonts w:hint="eastAsia"/>
          <w:sz w:val="21"/>
        </w:rPr>
        <w:t>報告書</w:t>
      </w:r>
      <w:r w:rsidR="007E2B61">
        <w:rPr>
          <w:rFonts w:hint="eastAsia"/>
          <w:sz w:val="21"/>
        </w:rPr>
        <w:t>の結果について</w:t>
      </w:r>
    </w:p>
    <w:p w:rsidR="007E2B61" w:rsidRDefault="007E2B61">
      <w:pPr>
        <w:rPr>
          <w:sz w:val="21"/>
        </w:rPr>
      </w:pPr>
    </w:p>
    <w:p w:rsidR="00767340" w:rsidRDefault="00B668FB" w:rsidP="00767340">
      <w:pPr>
        <w:ind w:firstLineChars="100" w:firstLine="210"/>
        <w:rPr>
          <w:sz w:val="21"/>
        </w:rPr>
      </w:pPr>
      <w:r>
        <w:rPr>
          <w:rFonts w:hint="eastAsia"/>
          <w:sz w:val="21"/>
        </w:rPr>
        <w:t>提供データには、訪問</w:t>
      </w:r>
      <w:r w:rsidR="00767340" w:rsidRPr="00767340">
        <w:rPr>
          <w:rFonts w:hint="eastAsia"/>
          <w:sz w:val="21"/>
        </w:rPr>
        <w:t>面接調査と郵送調査</w:t>
      </w:r>
      <w:r>
        <w:rPr>
          <w:rFonts w:hint="eastAsia"/>
          <w:sz w:val="21"/>
        </w:rPr>
        <w:t>のデータが入っており</w:t>
      </w:r>
      <w:r w:rsidR="00767340" w:rsidRPr="00767340">
        <w:rPr>
          <w:rFonts w:hint="eastAsia"/>
          <w:sz w:val="21"/>
        </w:rPr>
        <w:t>、</w:t>
      </w:r>
      <w:r>
        <w:rPr>
          <w:rFonts w:hint="eastAsia"/>
          <w:sz w:val="21"/>
        </w:rPr>
        <w:t>両者は</w:t>
      </w:r>
      <w:r w:rsidR="00767340" w:rsidRPr="00767340">
        <w:rPr>
          <w:rFonts w:hint="eastAsia"/>
          <w:sz w:val="21"/>
        </w:rPr>
        <w:t>変数「</w:t>
      </w:r>
      <w:r w:rsidR="00767340" w:rsidRPr="00767340">
        <w:rPr>
          <w:sz w:val="21"/>
        </w:rPr>
        <w:t>RESTYPE</w:t>
      </w:r>
      <w:r w:rsidR="00767340" w:rsidRPr="00767340">
        <w:rPr>
          <w:rFonts w:hint="eastAsia"/>
          <w:sz w:val="21"/>
        </w:rPr>
        <w:t>」で区別できます。</w:t>
      </w:r>
      <w:r>
        <w:rPr>
          <w:rFonts w:hint="eastAsia"/>
          <w:sz w:val="21"/>
        </w:rPr>
        <w:t>訪問</w:t>
      </w:r>
      <w:r w:rsidR="002579F7">
        <w:rPr>
          <w:rFonts w:hint="eastAsia"/>
          <w:sz w:val="21"/>
        </w:rPr>
        <w:t>面接</w:t>
      </w:r>
      <w:r>
        <w:rPr>
          <w:rFonts w:hint="eastAsia"/>
          <w:sz w:val="21"/>
        </w:rPr>
        <w:t>調査のみに設問が設定されている場合には、</w:t>
      </w:r>
      <w:r w:rsidR="00767340" w:rsidRPr="00767340">
        <w:rPr>
          <w:rFonts w:hint="eastAsia"/>
          <w:sz w:val="21"/>
        </w:rPr>
        <w:t>郵送調査</w:t>
      </w:r>
      <w:r w:rsidR="002579F7">
        <w:rPr>
          <w:rFonts w:hint="eastAsia"/>
          <w:sz w:val="21"/>
        </w:rPr>
        <w:t>の</w:t>
      </w:r>
      <w:r>
        <w:rPr>
          <w:rFonts w:hint="eastAsia"/>
          <w:sz w:val="21"/>
        </w:rPr>
        <w:t>ケースは</w:t>
      </w:r>
      <w:r w:rsidR="00767340" w:rsidRPr="00767340">
        <w:rPr>
          <w:rFonts w:hint="eastAsia"/>
          <w:sz w:val="21"/>
        </w:rPr>
        <w:t>欠損値（ブランク）となっています。</w:t>
      </w:r>
    </w:p>
    <w:p w:rsidR="00A86FD0" w:rsidRPr="00767340" w:rsidRDefault="00A86FD0" w:rsidP="00A86FD0">
      <w:pPr>
        <w:ind w:firstLineChars="100" w:firstLine="210"/>
        <w:rPr>
          <w:rFonts w:hint="eastAsia"/>
          <w:sz w:val="21"/>
        </w:rPr>
      </w:pPr>
      <w:r>
        <w:rPr>
          <w:rFonts w:hint="eastAsia"/>
          <w:sz w:val="21"/>
        </w:rPr>
        <w:t>なお、変数</w:t>
      </w:r>
      <w:r w:rsidRPr="00A86FD0">
        <w:rPr>
          <w:sz w:val="21"/>
        </w:rPr>
        <w:t>IRREGULA</w:t>
      </w:r>
      <w:r>
        <w:rPr>
          <w:rFonts w:hint="eastAsia"/>
          <w:sz w:val="21"/>
        </w:rPr>
        <w:t>（</w:t>
      </w:r>
      <w:r w:rsidRPr="00A86FD0">
        <w:rPr>
          <w:rFonts w:hint="eastAsia"/>
          <w:sz w:val="21"/>
        </w:rPr>
        <w:t>変則回答の識別</w:t>
      </w:r>
      <w:r>
        <w:rPr>
          <w:rFonts w:hint="eastAsia"/>
          <w:sz w:val="21"/>
        </w:rPr>
        <w:t>），</w:t>
      </w:r>
      <w:r>
        <w:rPr>
          <w:rFonts w:hint="eastAsia"/>
          <w:sz w:val="21"/>
        </w:rPr>
        <w:t>WTA</w:t>
      </w:r>
      <w:r>
        <w:rPr>
          <w:rFonts w:hint="eastAsia"/>
          <w:sz w:val="21"/>
        </w:rPr>
        <w:t>（</w:t>
      </w:r>
      <w:r w:rsidRPr="00A86FD0">
        <w:rPr>
          <w:rFonts w:hint="eastAsia"/>
          <w:sz w:val="21"/>
        </w:rPr>
        <w:t xml:space="preserve">WTA </w:t>
      </w:r>
      <w:r w:rsidRPr="00A86FD0">
        <w:rPr>
          <w:rFonts w:hint="eastAsia"/>
          <w:sz w:val="21"/>
        </w:rPr>
        <w:t>ウエイト値Ａ</w:t>
      </w:r>
      <w:r>
        <w:rPr>
          <w:rFonts w:hint="eastAsia"/>
          <w:sz w:val="21"/>
        </w:rPr>
        <w:t>），</w:t>
      </w:r>
      <w:r>
        <w:rPr>
          <w:rFonts w:hint="eastAsia"/>
          <w:sz w:val="21"/>
        </w:rPr>
        <w:t>WTB</w:t>
      </w:r>
      <w:r>
        <w:rPr>
          <w:rFonts w:hint="eastAsia"/>
          <w:sz w:val="21"/>
        </w:rPr>
        <w:t>（</w:t>
      </w:r>
      <w:r w:rsidRPr="00A86FD0">
        <w:rPr>
          <w:rFonts w:hint="eastAsia"/>
          <w:sz w:val="21"/>
        </w:rPr>
        <w:t xml:space="preserve">WTB </w:t>
      </w:r>
      <w:r w:rsidRPr="00A86FD0">
        <w:rPr>
          <w:rFonts w:hint="eastAsia"/>
          <w:sz w:val="21"/>
        </w:rPr>
        <w:t>ウエイト値Ｂ</w:t>
      </w:r>
      <w:r>
        <w:rPr>
          <w:rFonts w:hint="eastAsia"/>
          <w:sz w:val="21"/>
        </w:rPr>
        <w:t>），</w:t>
      </w:r>
      <w:r>
        <w:rPr>
          <w:rFonts w:hint="eastAsia"/>
          <w:sz w:val="21"/>
        </w:rPr>
        <w:t>WTC</w:t>
      </w:r>
      <w:r>
        <w:rPr>
          <w:rFonts w:hint="eastAsia"/>
          <w:sz w:val="21"/>
        </w:rPr>
        <w:t>（</w:t>
      </w:r>
      <w:r w:rsidRPr="00A86FD0">
        <w:rPr>
          <w:rFonts w:hint="eastAsia"/>
          <w:sz w:val="21"/>
        </w:rPr>
        <w:t xml:space="preserve">WTC </w:t>
      </w:r>
      <w:r w:rsidRPr="00A86FD0">
        <w:rPr>
          <w:rFonts w:hint="eastAsia"/>
          <w:sz w:val="21"/>
        </w:rPr>
        <w:t>ウエイト値Ｃ</w:t>
      </w:r>
      <w:r>
        <w:rPr>
          <w:rFonts w:hint="eastAsia"/>
          <w:sz w:val="21"/>
        </w:rPr>
        <w:t>），</w:t>
      </w:r>
      <w:r>
        <w:rPr>
          <w:rFonts w:hint="eastAsia"/>
          <w:sz w:val="21"/>
        </w:rPr>
        <w:t>WTD</w:t>
      </w:r>
      <w:r>
        <w:rPr>
          <w:rFonts w:hint="eastAsia"/>
          <w:sz w:val="21"/>
        </w:rPr>
        <w:t>（</w:t>
      </w:r>
      <w:r w:rsidRPr="00A86FD0">
        <w:rPr>
          <w:rFonts w:hint="eastAsia"/>
          <w:sz w:val="21"/>
        </w:rPr>
        <w:t xml:space="preserve">WTD </w:t>
      </w:r>
      <w:r w:rsidRPr="00A86FD0">
        <w:rPr>
          <w:rFonts w:hint="eastAsia"/>
          <w:sz w:val="21"/>
        </w:rPr>
        <w:t>ウエイト値Ｄ</w:t>
      </w:r>
      <w:r>
        <w:rPr>
          <w:rFonts w:hint="eastAsia"/>
          <w:sz w:val="21"/>
        </w:rPr>
        <w:t>）については、「</w:t>
      </w:r>
      <w:r w:rsidRPr="00A86FD0">
        <w:rPr>
          <w:rFonts w:hint="eastAsia"/>
          <w:sz w:val="21"/>
        </w:rPr>
        <w:t>参考</w:t>
      </w:r>
      <w:r w:rsidRPr="00A86FD0">
        <w:rPr>
          <w:rFonts w:hint="eastAsia"/>
          <w:sz w:val="21"/>
        </w:rPr>
        <w:t>-</w:t>
      </w:r>
      <w:r w:rsidRPr="00A86FD0">
        <w:rPr>
          <w:rFonts w:hint="eastAsia"/>
          <w:sz w:val="21"/>
        </w:rPr>
        <w:t>日本選挙学会ポスター用論文</w:t>
      </w:r>
      <w:r>
        <w:rPr>
          <w:rFonts w:hint="eastAsia"/>
          <w:sz w:val="21"/>
        </w:rPr>
        <w:t>.pdf</w:t>
      </w:r>
      <w:r>
        <w:rPr>
          <w:rFonts w:hint="eastAsia"/>
          <w:sz w:val="21"/>
        </w:rPr>
        <w:t>」をご参照ください。</w:t>
      </w:r>
    </w:p>
    <w:p w:rsidR="00767340" w:rsidRPr="002579F7" w:rsidRDefault="00767340" w:rsidP="00767340">
      <w:pPr>
        <w:rPr>
          <w:rFonts w:hint="eastAsia"/>
          <w:b/>
          <w:sz w:val="21"/>
        </w:rPr>
      </w:pPr>
    </w:p>
    <w:p w:rsidR="007E2B61" w:rsidRDefault="00767340" w:rsidP="00767340">
      <w:pPr>
        <w:ind w:firstLineChars="100" w:firstLine="210"/>
        <w:rPr>
          <w:rFonts w:hint="eastAsia"/>
          <w:sz w:val="21"/>
        </w:rPr>
      </w:pPr>
      <w:r>
        <w:rPr>
          <w:rFonts w:hint="eastAsia"/>
          <w:sz w:val="21"/>
        </w:rPr>
        <w:t>提供データの</w:t>
      </w:r>
      <w:r w:rsidR="007E2B61">
        <w:rPr>
          <w:rFonts w:hint="eastAsia"/>
          <w:sz w:val="21"/>
        </w:rPr>
        <w:t>単純集計結果は、</w:t>
      </w:r>
      <w:r>
        <w:rPr>
          <w:rFonts w:hint="eastAsia"/>
          <w:sz w:val="21"/>
        </w:rPr>
        <w:t>報告書の</w:t>
      </w:r>
      <w:r w:rsidR="007E2B61">
        <w:rPr>
          <w:rFonts w:hint="eastAsia"/>
          <w:sz w:val="21"/>
        </w:rPr>
        <w:t>数値と一致します。</w:t>
      </w:r>
    </w:p>
    <w:p w:rsidR="007E2B61" w:rsidRPr="00767340" w:rsidRDefault="007E2B61">
      <w:pPr>
        <w:rPr>
          <w:rFonts w:hint="eastAsia"/>
          <w:sz w:val="21"/>
        </w:rPr>
      </w:pPr>
    </w:p>
    <w:p w:rsidR="00767340" w:rsidRPr="00767340" w:rsidRDefault="00767340" w:rsidP="00B50C47">
      <w:pPr>
        <w:rPr>
          <w:b/>
          <w:sz w:val="21"/>
        </w:rPr>
      </w:pPr>
      <w:r>
        <w:rPr>
          <w:rFonts w:hint="eastAsia"/>
          <w:b/>
          <w:sz w:val="21"/>
        </w:rPr>
        <w:t xml:space="preserve">　</w:t>
      </w:r>
    </w:p>
    <w:p w:rsidR="00B50C47" w:rsidRDefault="00B50C47" w:rsidP="00B50C47">
      <w:pPr>
        <w:rPr>
          <w:rFonts w:hint="eastAsia"/>
          <w:sz w:val="21"/>
        </w:rPr>
      </w:pPr>
      <w:r w:rsidRPr="00B50C47">
        <w:rPr>
          <w:rFonts w:hint="eastAsia"/>
          <w:b/>
          <w:sz w:val="21"/>
        </w:rPr>
        <w:t>○</w:t>
      </w:r>
      <w:r>
        <w:rPr>
          <w:rFonts w:hint="eastAsia"/>
          <w:sz w:val="21"/>
        </w:rPr>
        <w:t>二次分析の結果発表について</w:t>
      </w:r>
    </w:p>
    <w:p w:rsidR="00B50C47" w:rsidRDefault="00B50C47" w:rsidP="00B50C47">
      <w:pPr>
        <w:rPr>
          <w:rFonts w:hint="eastAsia"/>
          <w:sz w:val="21"/>
        </w:rPr>
      </w:pPr>
    </w:p>
    <w:p w:rsidR="00B50C47" w:rsidRDefault="00B50C47" w:rsidP="00B50C47">
      <w:pPr>
        <w:rPr>
          <w:rFonts w:hint="eastAsia"/>
          <w:sz w:val="21"/>
        </w:rPr>
      </w:pPr>
      <w:r>
        <w:rPr>
          <w:rFonts w:hint="eastAsia"/>
          <w:sz w:val="21"/>
        </w:rPr>
        <w:t xml:space="preserve">　二次分析の結果を発表する際には、個票データについて以下の文を付することにより、</w:t>
      </w:r>
      <w:r w:rsidRPr="00D6699E">
        <w:rPr>
          <w:rFonts w:hint="eastAsia"/>
          <w:b/>
          <w:sz w:val="21"/>
          <w:szCs w:val="21"/>
          <w:u w:val="single"/>
        </w:rPr>
        <w:t>個票データの出典を明記</w:t>
      </w:r>
      <w:r>
        <w:rPr>
          <w:rFonts w:hint="eastAsia"/>
          <w:sz w:val="21"/>
        </w:rPr>
        <w:t>してください。</w:t>
      </w:r>
    </w:p>
    <w:p w:rsidR="00B50C47" w:rsidRDefault="00B50C47" w:rsidP="00B50C47">
      <w:pPr>
        <w:rPr>
          <w:rFonts w:hint="eastAsia"/>
          <w:sz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0"/>
      </w:tblGrid>
      <w:tr w:rsidR="00B50C47" w:rsidRPr="00165D3A" w:rsidTr="00165D3A">
        <w:tc>
          <w:tcPr>
            <w:tcW w:w="9728" w:type="dxa"/>
          </w:tcPr>
          <w:p w:rsidR="00B50C47" w:rsidRPr="00165D3A" w:rsidRDefault="00B50C47" w:rsidP="00165D3A">
            <w:pPr>
              <w:ind w:leftChars="36" w:left="235" w:hangingChars="71" w:hanging="149"/>
              <w:rPr>
                <w:rFonts w:hint="eastAsia"/>
                <w:sz w:val="21"/>
              </w:rPr>
            </w:pPr>
          </w:p>
          <w:p w:rsidR="00B50C47" w:rsidRPr="00165D3A" w:rsidRDefault="00B50C47" w:rsidP="00AA4B48">
            <w:pPr>
              <w:tabs>
                <w:tab w:val="left" w:pos="9390"/>
              </w:tabs>
              <w:ind w:leftChars="28" w:left="203" w:rightChars="108" w:right="259" w:hangingChars="65" w:hanging="136"/>
              <w:rPr>
                <w:rFonts w:hint="eastAsia"/>
                <w:sz w:val="21"/>
              </w:rPr>
            </w:pPr>
            <w:r w:rsidRPr="00165D3A">
              <w:rPr>
                <w:rFonts w:hint="eastAsia"/>
                <w:sz w:val="21"/>
              </w:rPr>
              <w:t>〔二次分析〕に当たり、東京大学社会科学研究所附属</w:t>
            </w:r>
            <w:r w:rsidR="006D750A" w:rsidRPr="00165D3A">
              <w:rPr>
                <w:rFonts w:hint="eastAsia"/>
                <w:sz w:val="21"/>
              </w:rPr>
              <w:t>社会調査・データアーカイブ研究センター</w:t>
            </w:r>
            <w:r w:rsidRPr="00165D3A">
              <w:rPr>
                <w:rFonts w:hint="eastAsia"/>
                <w:sz w:val="21"/>
              </w:rPr>
              <w:t>SSJ</w:t>
            </w:r>
            <w:r w:rsidRPr="00165D3A">
              <w:rPr>
                <w:rFonts w:hint="eastAsia"/>
                <w:sz w:val="21"/>
              </w:rPr>
              <w:t>データアーカイブから〔「</w:t>
            </w:r>
            <w:r w:rsidR="007900D5" w:rsidRPr="007900D5">
              <w:rPr>
                <w:rFonts w:hint="eastAsia"/>
                <w:sz w:val="21"/>
              </w:rPr>
              <w:t>民主主義の分断と選挙制度の役割：</w:t>
            </w:r>
            <w:r w:rsidR="007900D5" w:rsidRPr="007900D5">
              <w:rPr>
                <w:rFonts w:hint="eastAsia"/>
                <w:sz w:val="21"/>
              </w:rPr>
              <w:t xml:space="preserve">CSES </w:t>
            </w:r>
            <w:r w:rsidR="007900D5" w:rsidRPr="007900D5">
              <w:rPr>
                <w:rFonts w:hint="eastAsia"/>
                <w:sz w:val="21"/>
              </w:rPr>
              <w:t>モジュール</w:t>
            </w:r>
            <w:r w:rsidR="007900D5" w:rsidRPr="007900D5">
              <w:rPr>
                <w:rFonts w:hint="eastAsia"/>
                <w:sz w:val="21"/>
              </w:rPr>
              <w:t xml:space="preserve">5 </w:t>
            </w:r>
            <w:r w:rsidR="007900D5" w:rsidRPr="007900D5">
              <w:rPr>
                <w:rFonts w:hint="eastAsia"/>
                <w:sz w:val="21"/>
              </w:rPr>
              <w:t>日本調査，</w:t>
            </w:r>
            <w:r w:rsidR="007900D5" w:rsidRPr="007900D5">
              <w:rPr>
                <w:rFonts w:hint="eastAsia"/>
                <w:sz w:val="21"/>
              </w:rPr>
              <w:t>2018</w:t>
            </w:r>
            <w:r w:rsidRPr="00165D3A">
              <w:rPr>
                <w:rFonts w:hint="eastAsia"/>
                <w:sz w:val="21"/>
              </w:rPr>
              <w:t>」（</w:t>
            </w:r>
            <w:r w:rsidR="007900D5" w:rsidRPr="007900D5">
              <w:rPr>
                <w:rFonts w:hint="eastAsia"/>
                <w:sz w:val="21"/>
              </w:rPr>
              <w:t>山田真裕・前田幸男・日野愛郎・松林哲也</w:t>
            </w:r>
            <w:r w:rsidRPr="00165D3A">
              <w:rPr>
                <w:rFonts w:hint="eastAsia"/>
                <w:sz w:val="21"/>
              </w:rPr>
              <w:t>）〕の個票データの提供を受けました。</w:t>
            </w:r>
            <w:bookmarkStart w:id="0" w:name="_GoBack"/>
            <w:bookmarkEnd w:id="0"/>
          </w:p>
          <w:p w:rsidR="00B50C47" w:rsidRPr="00165D3A" w:rsidRDefault="00B50C47" w:rsidP="00B50C47">
            <w:pPr>
              <w:rPr>
                <w:sz w:val="21"/>
              </w:rPr>
            </w:pPr>
          </w:p>
          <w:p w:rsidR="00B50C47" w:rsidRPr="00165D3A" w:rsidRDefault="00B50C47" w:rsidP="00165D3A">
            <w:pPr>
              <w:tabs>
                <w:tab w:val="left" w:pos="9248"/>
              </w:tabs>
              <w:ind w:leftChars="132" w:left="317" w:rightChars="110" w:right="264" w:firstLine="1"/>
              <w:rPr>
                <w:rFonts w:hint="eastAsia"/>
                <w:sz w:val="21"/>
              </w:rPr>
            </w:pPr>
            <w:r w:rsidRPr="00165D3A">
              <w:rPr>
                <w:sz w:val="21"/>
              </w:rPr>
              <w:t>The data for this secondary analysis, "</w:t>
            </w:r>
            <w:r w:rsidRPr="00165D3A">
              <w:rPr>
                <w:b/>
                <w:sz w:val="22"/>
                <w:szCs w:val="22"/>
              </w:rPr>
              <w:t>name of the survey</w:t>
            </w:r>
            <w:r w:rsidRPr="00165D3A">
              <w:rPr>
                <w:sz w:val="22"/>
                <w:szCs w:val="22"/>
              </w:rPr>
              <w:t xml:space="preserve">, </w:t>
            </w:r>
            <w:r w:rsidRPr="00165D3A">
              <w:rPr>
                <w:b/>
                <w:sz w:val="22"/>
                <w:szCs w:val="22"/>
              </w:rPr>
              <w:t>name of the depositor</w:t>
            </w:r>
            <w:r w:rsidRPr="00165D3A">
              <w:rPr>
                <w:sz w:val="22"/>
                <w:szCs w:val="22"/>
              </w:rPr>
              <w:t>,</w:t>
            </w:r>
            <w:r w:rsidRPr="00165D3A">
              <w:rPr>
                <w:sz w:val="21"/>
              </w:rPr>
              <w:t xml:space="preserve">" was provided by the Social Science Japan Data Archive, </w:t>
            </w:r>
            <w:r w:rsidR="006D750A" w:rsidRPr="00165D3A">
              <w:rPr>
                <w:sz w:val="21"/>
                <w:szCs w:val="21"/>
              </w:rPr>
              <w:t>Center for Social Research and Data Archive</w:t>
            </w:r>
            <w:r w:rsidR="000509AE" w:rsidRPr="00165D3A">
              <w:rPr>
                <w:rFonts w:hint="eastAsia"/>
                <w:sz w:val="21"/>
                <w:szCs w:val="21"/>
              </w:rPr>
              <w:t>s</w:t>
            </w:r>
            <w:r w:rsidRPr="00165D3A">
              <w:rPr>
                <w:sz w:val="21"/>
              </w:rPr>
              <w:t>, Institute of Social Science, The University of Tokyo.</w:t>
            </w:r>
          </w:p>
          <w:p w:rsidR="00B50C47" w:rsidRPr="00165D3A" w:rsidRDefault="00B50C47" w:rsidP="00B50C47">
            <w:pPr>
              <w:rPr>
                <w:rFonts w:hint="eastAsia"/>
                <w:sz w:val="21"/>
              </w:rPr>
            </w:pPr>
          </w:p>
        </w:tc>
      </w:tr>
    </w:tbl>
    <w:p w:rsidR="00D6699E" w:rsidRDefault="00D6699E">
      <w:pPr>
        <w:rPr>
          <w:rFonts w:hint="eastAsia"/>
          <w:sz w:val="21"/>
        </w:rPr>
      </w:pPr>
    </w:p>
    <w:p w:rsidR="00B50C47" w:rsidRDefault="00B50C47">
      <w:pPr>
        <w:rPr>
          <w:rFonts w:hint="eastAsia"/>
          <w:sz w:val="21"/>
        </w:rPr>
      </w:pPr>
    </w:p>
    <w:sectPr w:rsidR="00B50C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8" w:right="1134" w:bottom="1418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06E" w:rsidRDefault="00F4506E" w:rsidP="0078000A">
      <w:r>
        <w:separator/>
      </w:r>
    </w:p>
  </w:endnote>
  <w:endnote w:type="continuationSeparator" w:id="0">
    <w:p w:rsidR="00F4506E" w:rsidRDefault="00F4506E" w:rsidP="0078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06E" w:rsidRDefault="00F4506E" w:rsidP="0078000A">
      <w:r>
        <w:separator/>
      </w:r>
    </w:p>
  </w:footnote>
  <w:footnote w:type="continuationSeparator" w:id="0">
    <w:p w:rsidR="00F4506E" w:rsidRDefault="00F4506E" w:rsidP="00780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BD5" w:rsidRDefault="00512BD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C26"/>
    <w:rsid w:val="000509AE"/>
    <w:rsid w:val="0014675A"/>
    <w:rsid w:val="00165D3A"/>
    <w:rsid w:val="002579F7"/>
    <w:rsid w:val="00391ABD"/>
    <w:rsid w:val="003F388B"/>
    <w:rsid w:val="00401ED1"/>
    <w:rsid w:val="00477144"/>
    <w:rsid w:val="00512BD5"/>
    <w:rsid w:val="00545758"/>
    <w:rsid w:val="006D750A"/>
    <w:rsid w:val="00767340"/>
    <w:rsid w:val="0078000A"/>
    <w:rsid w:val="007900D5"/>
    <w:rsid w:val="007E2B61"/>
    <w:rsid w:val="00824E8C"/>
    <w:rsid w:val="00844C6F"/>
    <w:rsid w:val="00892E8E"/>
    <w:rsid w:val="008A5495"/>
    <w:rsid w:val="00A440FA"/>
    <w:rsid w:val="00A86FD0"/>
    <w:rsid w:val="00AA4B48"/>
    <w:rsid w:val="00B12E95"/>
    <w:rsid w:val="00B50C47"/>
    <w:rsid w:val="00B668FB"/>
    <w:rsid w:val="00BB707C"/>
    <w:rsid w:val="00C70776"/>
    <w:rsid w:val="00C90C26"/>
    <w:rsid w:val="00D6699E"/>
    <w:rsid w:val="00E5442F"/>
    <w:rsid w:val="00F4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rFonts w:ascii="Times New Roman" w:hAnsi="Times New Roman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qFormat/>
    <w:rsid w:val="00D6699E"/>
    <w:rPr>
      <w:b/>
      <w:bCs/>
    </w:rPr>
  </w:style>
  <w:style w:type="table" w:styleId="a4">
    <w:name w:val="Table Grid"/>
    <w:basedOn w:val="a1"/>
    <w:rsid w:val="00B50C47"/>
    <w:pPr>
      <w:widowControl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78000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78000A"/>
    <w:rPr>
      <w:rFonts w:ascii="Times New Roman" w:hAnsi="Times New Roman"/>
      <w:kern w:val="2"/>
      <w:sz w:val="24"/>
    </w:rPr>
  </w:style>
  <w:style w:type="paragraph" w:styleId="a7">
    <w:name w:val="footer"/>
    <w:basedOn w:val="a"/>
    <w:link w:val="a8"/>
    <w:rsid w:val="0078000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78000A"/>
    <w:rPr>
      <w:rFonts w:ascii="Times New Roman" w:hAnsi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150918">
      <w:bodyDiv w:val="1"/>
      <w:marLeft w:val="5"/>
      <w:marRight w:val="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8042">
          <w:marLeft w:val="0"/>
          <w:marRight w:val="0"/>
          <w:marTop w:val="0"/>
          <w:marBottom w:val="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  <w:divsChild>
            <w:div w:id="1626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750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65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2020-10-09T01:49:00Z</dcterms:created>
  <dcterms:modified xsi:type="dcterms:W3CDTF">2020-10-09T01:49:00Z</dcterms:modified>
</cp:coreProperties>
</file>