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1A2D3270" w14:textId="4C318C3A"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lastRenderedPageBreak/>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in other tables. For example, CustomerID and EmployeeID in the table Order </w:t>
      </w:r>
      <w:r w:rsidRPr="008A1B40">
        <w:lastRenderedPageBreak/>
        <w:t>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data size increases, storing the index in the main memory would not be feasible. </w:t>
      </w:r>
      <w:r w:rsidRPr="008A1B40">
        <w:lastRenderedPageBreak/>
        <w:t xml:space="preserve">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lastRenderedPageBreak/>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rPr>
          <w:rFonts w:hint="eastAsia"/>
        </w:rPr>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rPr>
          <w:rFonts w:hint="eastAsia"/>
        </w:rPr>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rPr>
          <w:rFonts w:hint="eastAsia"/>
        </w:rPr>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factor. This approach can be repeated as many times to create a multi-level </w:t>
      </w:r>
      <w:r w:rsidRPr="008A1B40">
        <w:lastRenderedPageBreak/>
        <w:t xml:space="preserve">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rPr>
          <w:rFonts w:hint="eastAsia"/>
        </w:rPr>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bookmarkStart w:id="0" w:name="_GoBack"/>
      <w:bookmarkEnd w:id="0"/>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77777777" w:rsidR="008A1B40" w:rsidRPr="008A1B40" w:rsidRDefault="008A1B40" w:rsidP="008A1B40">
      <w:pPr>
        <w:jc w:val="left"/>
      </w:pPr>
    </w:p>
    <w:p w14:paraId="67B4725F" w14:textId="77777777" w:rsidR="008A1B40" w:rsidRPr="008A1B40" w:rsidRDefault="008A1B40" w:rsidP="008A1B40">
      <w:pPr>
        <w:jc w:val="left"/>
      </w:pPr>
      <w:r w:rsidRPr="008A1B40">
        <w:t>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lastRenderedPageBreak/>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6722F7A0" w14:textId="77777777" w:rsidR="00201E5B" w:rsidRPr="008A1B40" w:rsidRDefault="00201E5B" w:rsidP="008A1B40">
      <w:pPr>
        <w:jc w:val="left"/>
      </w:pPr>
    </w:p>
    <w:p w14:paraId="2E0C7759" w14:textId="77777777" w:rsidR="008A1B40" w:rsidRPr="008A1B40" w:rsidRDefault="008A1B40" w:rsidP="008A1B40">
      <w:pPr>
        <w:jc w:val="left"/>
      </w:pPr>
      <w:r w:rsidRPr="008A1B40">
        <w:t>Figure 7.5: Illustration of ISAM structure</w:t>
      </w:r>
    </w:p>
    <w:p w14:paraId="2F4B6614" w14:textId="77777777" w:rsidR="008A1B40" w:rsidRPr="008A1B40" w:rsidRDefault="008A1B40" w:rsidP="008A1B40">
      <w:pPr>
        <w:jc w:val="left"/>
      </w:pP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6DCF2C65" w14:textId="79D2743E"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5B7A484D" w14:textId="77777777" w:rsidR="008A1B40" w:rsidRPr="008A1B40" w:rsidRDefault="008A1B40" w:rsidP="008A1B40">
      <w:pPr>
        <w:jc w:val="left"/>
      </w:pPr>
      <w:r w:rsidRPr="008A1B40">
        <w:t>The system overflow in the ISAM structure is used if the cylinder overflow is completely utilized by insertion. This could drastically increase the search time:</w:t>
      </w:r>
    </w:p>
    <w:p w14:paraId="7D34878A" w14:textId="58DBA0F8" w:rsidR="008A1B40" w:rsidRDefault="008A1B40" w:rsidP="008A1B40">
      <w:pPr>
        <w:jc w:val="left"/>
      </w:pPr>
    </w:p>
    <w:p w14:paraId="7CBB2966" w14:textId="51DCA08A" w:rsidR="00201E5B" w:rsidRPr="008A1B40"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6340A39B" w14:textId="77777777" w:rsidR="008A1B40" w:rsidRPr="008A1B40" w:rsidRDefault="008A1B40" w:rsidP="008A1B40">
      <w:pPr>
        <w:jc w:val="left"/>
      </w:pPr>
      <w:r w:rsidRPr="008A1B40">
        <w:t>Figure 7.6: ISAM node structure</w:t>
      </w:r>
    </w:p>
    <w:p w14:paraId="41D14F7E" w14:textId="77777777" w:rsidR="008A1B40" w:rsidRPr="008A1B40" w:rsidRDefault="008A1B40" w:rsidP="008A1B40">
      <w:pPr>
        <w:jc w:val="left"/>
      </w:pP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60D623FC" w:rsidR="00201E5B" w:rsidRPr="008A1B40" w:rsidRDefault="00201E5B" w:rsidP="008A1B40">
      <w:pPr>
        <w:jc w:val="left"/>
      </w:pPr>
      <w:r w:rsidRPr="00201E5B">
        <w:rPr>
          <w:rFonts w:hint="eastAsia"/>
          <w:noProof/>
        </w:rPr>
        <w:lastRenderedPageBreak/>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19958F1B" w14:textId="77777777" w:rsidR="008A1B40" w:rsidRPr="008A1B40" w:rsidRDefault="008A1B40" w:rsidP="008A1B40">
      <w:pPr>
        <w:jc w:val="left"/>
      </w:pPr>
      <w:r w:rsidRPr="008A1B40">
        <w:t>Figure 7.7: Example of ISAM indexing</w:t>
      </w:r>
    </w:p>
    <w:p w14:paraId="199FBE20" w14:textId="77777777" w:rsidR="008A1B40" w:rsidRPr="008A1B40" w:rsidRDefault="008A1B40" w:rsidP="008A1B40">
      <w:pPr>
        <w:jc w:val="left"/>
      </w:pP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5AF8E93F" w:rsidR="008A1B40" w:rsidRPr="008A1B40" w:rsidRDefault="0036126C" w:rsidP="0036126C">
      <w:pPr>
        <w:pStyle w:val="a8"/>
      </w:pPr>
      <w:r>
        <w:t>&lt;대&gt;</w:t>
      </w:r>
      <w:r>
        <w:rPr>
          <w:rFonts w:hint="eastAsia"/>
        </w:rPr>
        <w:t xml:space="preserve"> </w:t>
      </w:r>
      <w:r w:rsidR="008A1B40" w:rsidRPr="008A1B40">
        <w:t>Tree-based indexing</w:t>
      </w:r>
    </w:p>
    <w:p w14:paraId="30026548" w14:textId="77777777" w:rsidR="008A1B40" w:rsidRPr="008A1B40" w:rsidRDefault="008A1B40" w:rsidP="008A1B40">
      <w:pPr>
        <w:jc w:val="left"/>
      </w:pP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438D4655" w:rsidR="008A1B40" w:rsidRPr="008A1B40" w:rsidRDefault="008A1B40" w:rsidP="008A1B40">
      <w:pPr>
        <w:jc w:val="left"/>
      </w:pPr>
    </w:p>
    <w:p w14:paraId="5E806FB5" w14:textId="77777777" w:rsidR="008A1B40" w:rsidRPr="008A1B40" w:rsidRDefault="008A1B40" w:rsidP="008A1B40">
      <w:pPr>
        <w:jc w:val="left"/>
      </w:pPr>
      <w:r w:rsidRPr="008A1B40">
        <w:t>Unbalancing becomes an issue, especially in a scenario when the tree is stored in 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62147DC9" w:rsidR="00201E5B" w:rsidRPr="008A1B40" w:rsidRDefault="00201E5B" w:rsidP="008A1B40">
      <w:pPr>
        <w:jc w:val="left"/>
      </w:pPr>
      <w:r w:rsidRPr="00201E5B">
        <w:rPr>
          <w:rFonts w:hint="eastAsia"/>
          <w:noProof/>
        </w:rPr>
        <w:lastRenderedPageBreak/>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74B460" w14:textId="77777777" w:rsidR="008A1B40" w:rsidRPr="008A1B40" w:rsidRDefault="008A1B40" w:rsidP="008A1B40">
      <w:pPr>
        <w:jc w:val="left"/>
      </w:pPr>
      <w:r w:rsidRPr="008A1B40">
        <w:t>Figure 7.8: Example of breaking BST into blocks</w:t>
      </w:r>
    </w:p>
    <w:p w14:paraId="41388FC8" w14:textId="77777777" w:rsidR="008A1B40" w:rsidRPr="008A1B40" w:rsidRDefault="008A1B40" w:rsidP="008A1B40">
      <w:pPr>
        <w:jc w:val="left"/>
      </w:pP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77777777" w:rsidR="00063D28" w:rsidRDefault="00063D28" w:rsidP="00063D28">
      <w:pPr>
        <w:jc w:val="left"/>
      </w:pPr>
      <w:r>
        <w:t xml:space="preserve">        node$key &lt;- key  </w:t>
      </w:r>
      <w:r>
        <w:tab/>
        <w:t xml:space="preserve">    #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77777777" w:rsidR="00063D28" w:rsidRPr="008A1B40" w:rsidRDefault="00063D28" w:rsidP="00063D28">
      <w:pPr>
        <w:jc w:val="left"/>
      </w:pPr>
    </w:p>
    <w:p w14:paraId="40D2041F" w14:textId="77777777" w:rsidR="008A1B40" w:rsidRPr="008A1B40" w:rsidRDefault="008A1B40" w:rsidP="008A1B40">
      <w:pPr>
        <w:jc w:val="left"/>
      </w:pPr>
      <w:r w:rsidRPr="008A1B40">
        <w:t>The load requirement could drastically increase if the tree is unbalanced, as 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6CA01D56" w:rsidR="00201E5B" w:rsidRPr="008A1B40"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796963BB" w14:textId="77777777" w:rsidR="008A1B40" w:rsidRPr="008A1B40" w:rsidRDefault="008A1B40" w:rsidP="008A1B40">
      <w:pPr>
        <w:jc w:val="left"/>
      </w:pPr>
      <w:r w:rsidRPr="008A1B40">
        <w:t>Figure 7.9: Example of unbalanced tree</w:t>
      </w:r>
    </w:p>
    <w:p w14:paraId="44B2B92F" w14:textId="07C366DC" w:rsidR="008A1B40" w:rsidRPr="008A1B40" w:rsidRDefault="008A1B40" w:rsidP="008A1B40">
      <w:pPr>
        <w:jc w:val="left"/>
      </w:pP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3859CEBD" w14:textId="6EB6DEE7"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77777777" w:rsidR="008A1B40" w:rsidRPr="008A1B40" w:rsidRDefault="008A1B40" w:rsidP="008A1B40">
      <w:pPr>
        <w:jc w:val="left"/>
      </w:pP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35395C37" w:rsidR="008A1B40" w:rsidRPr="008A1B40" w:rsidRDefault="0036126C" w:rsidP="0036126C">
      <w:pPr>
        <w:pStyle w:val="a8"/>
      </w:pPr>
      <w:r>
        <w:t>&lt;대&gt;</w:t>
      </w:r>
      <w:r>
        <w:rPr>
          <w:rFonts w:hint="eastAsia"/>
        </w:rPr>
        <w:t xml:space="preserve"> </w:t>
      </w:r>
      <w:r w:rsidR="008A1B40" w:rsidRPr="008A1B40">
        <w:t>2-3 trees</w:t>
      </w:r>
    </w:p>
    <w:p w14:paraId="35FF45F9" w14:textId="77777777" w:rsidR="008A1B40" w:rsidRPr="008A1B40" w:rsidRDefault="008A1B40" w:rsidP="008A1B40">
      <w:pPr>
        <w:jc w:val="left"/>
      </w:pP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77777777" w:rsidR="00AB07FA" w:rsidRDefault="00AB07FA" w:rsidP="00AB07FA">
      <w:pPr>
        <w:jc w:val="left"/>
      </w:pPr>
      <w:r>
        <w:t xml:space="preserve">            node$lkey &lt;- lkey  </w:t>
      </w:r>
      <w:r>
        <w:tab/>
        <w:t xml:space="preserve">    # left Node key</w:t>
      </w:r>
    </w:p>
    <w:p w14:paraId="53B70675" w14:textId="0EBE2683" w:rsidR="00AB07FA" w:rsidRDefault="00AB07FA" w:rsidP="00AB07FA">
      <w:pPr>
        <w:jc w:val="left"/>
      </w:pPr>
      <w:r>
        <w:t xml:space="preserve">            node$lvalue &lt;- lvalue</w:t>
      </w:r>
      <w:r>
        <w:tab/>
        <w:t xml:space="preserve">    # Node Value</w:t>
      </w:r>
    </w:p>
    <w:p w14:paraId="2F7F99B6" w14:textId="2B4FE8EF" w:rsidR="00AB07FA" w:rsidRDefault="00AB07FA" w:rsidP="00AB07FA">
      <w:pPr>
        <w:jc w:val="left"/>
      </w:pPr>
      <w:r>
        <w:t xml:space="preserve">            node$rkey &lt;- rkey</w:t>
      </w:r>
      <w:r>
        <w:tab/>
      </w:r>
      <w:r>
        <w:tab/>
        <w:t xml:space="preserve">    # right Node key</w:t>
      </w:r>
    </w:p>
    <w:p w14:paraId="4D38A179" w14:textId="3E6B6DAE" w:rsidR="00AB07FA" w:rsidRDefault="00AB07FA" w:rsidP="00AB07FA">
      <w:pPr>
        <w:jc w:val="left"/>
      </w:pPr>
      <w:r>
        <w:t xml:space="preserve">            node$rvalue &lt;- rvalue</w:t>
      </w:r>
      <w:r>
        <w:tab/>
        <w:t xml:space="preserve">    # right Node Value</w:t>
      </w:r>
    </w:p>
    <w:p w14:paraId="10978E4E" w14:textId="2DE37E08" w:rsidR="00AB07FA" w:rsidRDefault="00AB07FA" w:rsidP="00AB07FA">
      <w:pPr>
        <w:jc w:val="left"/>
      </w:pPr>
      <w:r>
        <w:t xml:space="preserve">            node$left &lt;- NULL</w:t>
      </w:r>
      <w:r>
        <w:tab/>
      </w:r>
      <w:r>
        <w:tab/>
        <w:t xml:space="preserve">    # left children key</w:t>
      </w:r>
    </w:p>
    <w:p w14:paraId="213AF6AB" w14:textId="6909D7A0" w:rsidR="00AB07FA" w:rsidRDefault="00AB07FA" w:rsidP="00AB07FA">
      <w:pPr>
        <w:jc w:val="left"/>
      </w:pPr>
      <w:r>
        <w:t xml:space="preserve">            node$center &lt;- NULL</w:t>
      </w:r>
      <w:r>
        <w:tab/>
        <w:t xml:space="preserve">    # left children key</w:t>
      </w:r>
    </w:p>
    <w:p w14:paraId="6E15B7AA" w14:textId="44FEA331" w:rsidR="00AB07FA" w:rsidRDefault="00AB07FA" w:rsidP="00AB07FA">
      <w:pPr>
        <w:jc w:val="left"/>
      </w:pPr>
      <w:r>
        <w:t xml:space="preserve">            node$right &lt;- NULL</w:t>
      </w:r>
      <w:r>
        <w:tab/>
        <w:t xml:space="preserve">    # Right children key</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t>Figure 7.12(a): Insert a value into an empty tree</w:t>
      </w:r>
    </w:p>
    <w:p w14:paraId="7B8E3CD1" w14:textId="17B06388" w:rsidR="008A1B40" w:rsidRPr="008A1B40" w:rsidRDefault="008A1B40" w:rsidP="008A1B40">
      <w:pPr>
        <w:jc w:val="left"/>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 xml:space="preserve">If another value is to be inserted, it checks whether the root node has space for insertion, else finds the leaf node where the value is to be </w:t>
      </w:r>
      <w:r w:rsidRPr="008A1B40">
        <w:lastRenderedPageBreak/>
        <w:t>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15939E5B" w:rsidR="004B0159" w:rsidRDefault="004B0159" w:rsidP="004B0159">
      <w:pPr>
        <w:jc w:val="left"/>
      </w:pPr>
      <w:r>
        <w:t xml:space="preserve">        # Function to check if node is empty</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7777777" w:rsidR="004B0159" w:rsidRPr="004B0159" w:rsidRDefault="004B0159" w:rsidP="004B0159">
      <w:pPr>
        <w:jc w:val="left"/>
      </w:pP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lastRenderedPageBreak/>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 xml:space="preserve">Another critical aspect is searching for values using the key in a 2-3 </w:t>
      </w:r>
      <w:r w:rsidRPr="008A1B40">
        <w:lastRenderedPageBreak/>
        <w:t>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 xml:space="preserve">Memory efficiency is an important aspect to be considered while designing data </w:t>
      </w:r>
      <w:r w:rsidRPr="008A1B40">
        <w:lastRenderedPageBreak/>
        <w:t>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lastRenderedPageBreak/>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lastRenderedPageBreak/>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lastRenderedPageBreak/>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 xml:space="preserve">The preceding example can be used to set up the insertion process for a B+ tree, which follows a schema very similar to the 2-3 tree insertion, and is stated in </w:t>
      </w:r>
      <w:r w:rsidRPr="008A1B40">
        <w:lastRenderedPageBreak/>
        <w:t>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lastRenderedPageBreak/>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 xml:space="preserve">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w:t>
      </w:r>
      <w:r w:rsidRPr="008A1B40">
        <w:lastRenderedPageBreak/>
        <w:t>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 xml:space="preserve">The B+ tree also supports standard of aggregation queries due to its efficiency with range queries such as count, sum, min, max, average, and so on. One approach </w:t>
      </w:r>
      <w:r w:rsidRPr="008A1B40">
        <w:lastRenderedPageBreak/>
        <w:t>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B+ trees have received a lot of attention, and have been used widely in databases for indexing. Before we get into an analysis of the B+ tree, let's introduce some of its practical aspects. The minimum number of occupancy in B+ tree is 100. Thus, 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 xml:space="preserve">The current chapter covered the fundamentals of indexing. The chapter built on the fundamentals of linear indexing, and extended it to ISAM. The linear indexing </w:t>
      </w:r>
      <w:r w:rsidRPr="008A1B40">
        <w:lastRenderedPageBreak/>
        <w:t>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7967C" w14:textId="77777777" w:rsidR="00A95B76" w:rsidRDefault="00A95B76" w:rsidP="00207F92">
      <w:pPr>
        <w:spacing w:line="240" w:lineRule="auto"/>
      </w:pPr>
      <w:r>
        <w:separator/>
      </w:r>
    </w:p>
  </w:endnote>
  <w:endnote w:type="continuationSeparator" w:id="0">
    <w:p w14:paraId="7DBBCA3D" w14:textId="77777777" w:rsidR="00A95B76" w:rsidRDefault="00A95B76"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CB5803C" w:rsidR="006E3CA0" w:rsidRDefault="006E3CA0">
        <w:pPr>
          <w:pStyle w:val="a5"/>
          <w:jc w:val="center"/>
        </w:pPr>
        <w:r>
          <w:fldChar w:fldCharType="begin"/>
        </w:r>
        <w:r>
          <w:instrText>PAGE   \* MERGEFORMAT</w:instrText>
        </w:r>
        <w:r>
          <w:fldChar w:fldCharType="separate"/>
        </w:r>
        <w:r w:rsidR="0003516E" w:rsidRPr="0003516E">
          <w:rPr>
            <w:noProof/>
            <w:lang w:val="ko-KR"/>
          </w:rPr>
          <w:t>21</w:t>
        </w:r>
        <w:r>
          <w:fldChar w:fldCharType="end"/>
        </w:r>
      </w:p>
    </w:sdtContent>
  </w:sdt>
  <w:p w14:paraId="0E958E00" w14:textId="77777777" w:rsidR="006E3CA0" w:rsidRDefault="006E3CA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8D580E" w14:textId="77777777" w:rsidR="00A95B76" w:rsidRDefault="00A95B76" w:rsidP="00207F92">
      <w:pPr>
        <w:spacing w:line="240" w:lineRule="auto"/>
      </w:pPr>
      <w:r>
        <w:separator/>
      </w:r>
    </w:p>
  </w:footnote>
  <w:footnote w:type="continuationSeparator" w:id="0">
    <w:p w14:paraId="00D92D2F" w14:textId="77777777" w:rsidR="00A95B76" w:rsidRDefault="00A95B76"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76E"/>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1DCD"/>
    <w:rsid w:val="00C335A2"/>
    <w:rsid w:val="00C3544C"/>
    <w:rsid w:val="00C37C75"/>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1D30"/>
    <w:rsid w:val="00EC202F"/>
    <w:rsid w:val="00EC3076"/>
    <w:rsid w:val="00EC3817"/>
    <w:rsid w:val="00EC3EB7"/>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61D01-B032-4E9A-9121-7378F2FE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7750</TotalTime>
  <Pages>29</Pages>
  <Words>6026</Words>
  <Characters>34352</Characters>
  <Application>Microsoft Office Word</Application>
  <DocSecurity>0</DocSecurity>
  <Lines>286</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711</cp:revision>
  <cp:lastPrinted>2016-12-08T06:17:00Z</cp:lastPrinted>
  <dcterms:created xsi:type="dcterms:W3CDTF">2016-12-02T12:49:00Z</dcterms:created>
  <dcterms:modified xsi:type="dcterms:W3CDTF">2017-01-23T11:12:00Z</dcterms:modified>
</cp:coreProperties>
</file>