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color w:val="d1d1d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6"/>
        <w:gridCol w:w="4486"/>
        <w:gridCol w:w="3070"/>
        <w:tblGridChange w:id="0">
          <w:tblGrid>
            <w:gridCol w:w="1936"/>
            <w:gridCol w:w="4486"/>
            <w:gridCol w:w="3070"/>
          </w:tblGrid>
        </w:tblGridChange>
      </w:tblGrid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IDACTOR :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Actor01(Usuario)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 : 01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Funcionario Municipal de la plataforma Daterra.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CASOS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Generación de reportes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funcionario municipal puede generar reportes en distintos formatos a partir de la información disponible en la plataforma, configurando parámetros como rango de fechas, área y tipo de reporte.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c60v7x2rx5hg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  <w:drawing>
          <wp:inline distB="114300" distT="114300" distL="114300" distR="114300">
            <wp:extent cx="5612130" cy="209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6x9nmwihasvv" w:id="1"/>
      <w:bookmarkEnd w:id="1"/>
      <w:r w:rsidDel="00000000" w:rsidR="00000000" w:rsidRPr="00000000">
        <w:rPr>
          <w:rtl w:val="0"/>
        </w:rPr>
      </w:r>
    </w:p>
    <w:tbl>
      <w:tblPr>
        <w:tblStyle w:val="Table2"/>
        <w:tblW w:w="94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2"/>
        <w:gridCol w:w="4117"/>
        <w:gridCol w:w="2933"/>
        <w:tblGridChange w:id="0">
          <w:tblGrid>
            <w:gridCol w:w="2442"/>
            <w:gridCol w:w="4117"/>
            <w:gridCol w:w="2933"/>
          </w:tblGrid>
        </w:tblGridChange>
      </w:tblGrid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IDCASO :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CU02.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 : 0.1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Generar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Funcionario Municipal de Daterra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Básico.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al funcionario municipal generar reportes exportables con la información procesada por la plataforma, según los parámetros y formato de salida que el funcionario defina.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funcionario configura los parámetros del reporte, el servidor lo genera en el formato seleccionado y el sistema lo entrega al funcionario para su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funcionario debe haber iniciado sesión y contar con permisos de generación de reportes en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1.-Funcionario inicia el programa. /EX01 /EX02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2.-Funcionario ingresa credenciales. /EX03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3.-Funcionario presiona botón Ingresar.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4.-Sistema valida credenciales del funcionario. /EX04 /EX05 /EX06 /EX07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5.-Sistema muestra pantalla de inicio de la plataforma. /EX08 /EX09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6.-Funcionario selecciona el módulo de Generación de Reportes.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7.-Sistema muestra el formulario de generación de reportes.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8.-Funcionario selecciona los parámetros del reporte (rango de fechas, área, tipo de reporte). /EX10 /EX11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9.-Funcionario selecciona el formato de salida del reporte (PDF, Excel, etc.). /EX12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10.-Funcionario presiona botón Generar Reporte.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11.-Sistema envía los parámetros y formato al servidor. /EX13 /EX14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12.-Servidor consulta y procesa los datos según los parámetros indicados. /EX15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13.-Servidor genera el archivo del reporte en el formato seleccionado. /EX16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14.-Servidor guarda registro del reporte generado en la BD.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15.-Servidor envía el archivo del reporte al sistema. /EX17 /EX18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16.-Sistema recibe el archivo del reporte.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17.-Sistema notifica al funcionario que el reporte fue generado exitosamente.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18.-Funcionario descarga o guarda el archivo del reporte. /EX19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19.-Fin Proceso.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ALTERNATIVOS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 el funcionario cancela antes de presionar Generar Reporte, el sistema descarta los parámetros seleccionados y regresa al menú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DE EXCEPCIÓN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5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EX01 = Programa no puede iniciarse (errores varios).</w:t>
            </w:r>
          </w:p>
          <w:p w:rsidR="00000000" w:rsidDel="00000000" w:rsidP="00000000" w:rsidRDefault="00000000" w:rsidRPr="00000000" w14:paraId="00000046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EX02 = El ordenador no tiene conexión a internet.</w:t>
            </w:r>
          </w:p>
          <w:p w:rsidR="00000000" w:rsidDel="00000000" w:rsidP="00000000" w:rsidRDefault="00000000" w:rsidRPr="00000000" w14:paraId="00000047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EX03 = Funcionario no posee credenciales.</w:t>
            </w:r>
          </w:p>
          <w:p w:rsidR="00000000" w:rsidDel="00000000" w:rsidP="00000000" w:rsidRDefault="00000000" w:rsidRPr="00000000" w14:paraId="00000048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EX04 = Nombre de usuario no existe en el sistema.</w:t>
            </w:r>
          </w:p>
          <w:p w:rsidR="00000000" w:rsidDel="00000000" w:rsidP="00000000" w:rsidRDefault="00000000" w:rsidRPr="00000000" w14:paraId="00000049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EX05 = Contraseña de usuario incorrecta.</w:t>
            </w:r>
          </w:p>
          <w:p w:rsidR="00000000" w:rsidDel="00000000" w:rsidP="00000000" w:rsidRDefault="00000000" w:rsidRPr="00000000" w14:paraId="0000004A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EX06 = Funcionario no ha ingresado nombre de usuario.</w:t>
            </w:r>
          </w:p>
          <w:p w:rsidR="00000000" w:rsidDel="00000000" w:rsidP="00000000" w:rsidRDefault="00000000" w:rsidRPr="00000000" w14:paraId="0000004B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EX07 = Funcionario no ha ingresado contraseña.</w:t>
            </w:r>
          </w:p>
          <w:p w:rsidR="00000000" w:rsidDel="00000000" w:rsidP="00000000" w:rsidRDefault="00000000" w:rsidRPr="00000000" w14:paraId="0000004C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EX08 = Se ha perdido la conexión a internet.</w:t>
            </w:r>
          </w:p>
          <w:p w:rsidR="00000000" w:rsidDel="00000000" w:rsidP="00000000" w:rsidRDefault="00000000" w:rsidRPr="00000000" w14:paraId="0000004D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EX09 = Licencia de usuario caducada.</w:t>
            </w:r>
          </w:p>
          <w:p w:rsidR="00000000" w:rsidDel="00000000" w:rsidP="00000000" w:rsidRDefault="00000000" w:rsidRPr="00000000" w14:paraId="0000004E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EX10 = Funcionario no seleccionó parámetros de reporte.</w:t>
            </w:r>
          </w:p>
          <w:p w:rsidR="00000000" w:rsidDel="00000000" w:rsidP="00000000" w:rsidRDefault="00000000" w:rsidRPr="00000000" w14:paraId="0000004F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EX11 = Rango de fechas inválido o no seleccionado.</w:t>
            </w:r>
          </w:p>
          <w:p w:rsidR="00000000" w:rsidDel="00000000" w:rsidP="00000000" w:rsidRDefault="00000000" w:rsidRPr="00000000" w14:paraId="0000005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EX12 = Formato de salida no seleccionado o no disponible.</w:t>
            </w:r>
          </w:p>
          <w:p w:rsidR="00000000" w:rsidDel="00000000" w:rsidP="00000000" w:rsidRDefault="00000000" w:rsidRPr="00000000" w14:paraId="00000051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EX13 = Se ha perdido la conexión a internet al enviar parámetros.</w:t>
            </w:r>
          </w:p>
          <w:p w:rsidR="00000000" w:rsidDel="00000000" w:rsidP="00000000" w:rsidRDefault="00000000" w:rsidRPr="00000000" w14:paraId="00000052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EX14 = No se puede conectar con el servidor.</w:t>
            </w:r>
          </w:p>
          <w:p w:rsidR="00000000" w:rsidDel="00000000" w:rsidP="00000000" w:rsidRDefault="00000000" w:rsidRPr="00000000" w14:paraId="00000053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EX15 = El servidor no puede procesar los datos con los parámetros indicados.</w:t>
            </w:r>
          </w:p>
          <w:p w:rsidR="00000000" w:rsidDel="00000000" w:rsidP="00000000" w:rsidRDefault="00000000" w:rsidRPr="00000000" w14:paraId="00000054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EX16 = El servidor no puede generar el archivo del reporte (error interno).</w:t>
            </w:r>
          </w:p>
          <w:p w:rsidR="00000000" w:rsidDel="00000000" w:rsidP="00000000" w:rsidRDefault="00000000" w:rsidRPr="00000000" w14:paraId="00000055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EX17 = Se ha perdido la conexión al enviar el reporte al sistema.</w:t>
            </w:r>
          </w:p>
          <w:p w:rsidR="00000000" w:rsidDel="00000000" w:rsidP="00000000" w:rsidRDefault="00000000" w:rsidRPr="00000000" w14:paraId="00000056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EX18 = No se puede conectar con el sistema para entregar el reporte.</w:t>
            </w:r>
          </w:p>
          <w:p w:rsidR="00000000" w:rsidDel="00000000" w:rsidP="00000000" w:rsidRDefault="00000000" w:rsidRPr="00000000" w14:paraId="00000057">
            <w:pPr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EX19 = Error al descargar o guardar el archivo del reporte.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servidor generó exitosamente el reporte en el formato seleccionado y el funcionario municipal pudo descargarlo desde la plataforma.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Nomenclatura de colores de participantes: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4"/>
          <w:szCs w:val="24"/>
          <w:u w:val="none"/>
          <w:shd w:fill="auto" w:val="clear"/>
          <w:vertAlign w:val="baseline"/>
          <w:rtl w:val="0"/>
        </w:rPr>
        <w:t xml:space="preserve">Sistema escritorio.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f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f0"/>
          <w:sz w:val="24"/>
          <w:szCs w:val="24"/>
          <w:u w:val="none"/>
          <w:shd w:fill="auto" w:val="clear"/>
          <w:vertAlign w:val="baseline"/>
          <w:rtl w:val="0"/>
        </w:rPr>
        <w:t xml:space="preserve">Servidor.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6VRw0vyEwwi6JUFJzxOZlCYDfw==">CgMxLjAyDmguYzYwdjd4MnJ4NWhnMg5oLjZ4OW5td2loYXN2djgAciExbFJHUjFycE5NOXdVOWJNcF9LYnpMQmc5ODVxdG1PY1Y=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