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BCB" w:rsidRDefault="00F7159E">
      <w:pPr>
        <w:tabs>
          <w:tab w:val="left" w:pos="3585"/>
          <w:tab w:val="center" w:pos="4320"/>
        </w:tabs>
        <w:bidi/>
        <w:rPr>
          <w:rFonts w:ascii="IranNastaliq" w:hAnsi="IranNastaliq" w:cs="B Titr"/>
          <w:sz w:val="28"/>
          <w:szCs w:val="28"/>
          <w:rtl/>
          <w:lang w:bidi="fa-IR"/>
        </w:rPr>
      </w:pPr>
      <w:r>
        <w:rPr>
          <w:rFonts w:ascii="IranNastaliq" w:hAnsi="IranNastaliq" w:cs="B Titr"/>
          <w:noProof/>
          <w:sz w:val="28"/>
          <w:szCs w:val="28"/>
          <w:rtl/>
          <w:lang w:bidi="fa-IR"/>
        </w:rPr>
        <w:drawing>
          <wp:anchor distT="0" distB="0" distL="114300" distR="114300" simplePos="0" relativeHeight="251656704" behindDoc="1" locked="0" layoutInCell="1" allowOverlap="1">
            <wp:simplePos x="0" y="0"/>
            <wp:positionH relativeFrom="column">
              <wp:posOffset>2349012</wp:posOffset>
            </wp:positionH>
            <wp:positionV relativeFrom="paragraph">
              <wp:posOffset>272562</wp:posOffset>
            </wp:positionV>
            <wp:extent cx="578827" cy="641838"/>
            <wp:effectExtent l="19050" t="0" r="0" b="0"/>
            <wp:wrapNone/>
            <wp:docPr id="2" name="Picture 2" descr="Arm fi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m fiz 3"/>
                    <pic:cNvPicPr>
                      <a:picLocks noChangeAspect="1" noChangeArrowheads="1"/>
                    </pic:cNvPicPr>
                  </pic:nvPicPr>
                  <pic:blipFill>
                    <a:blip r:embed="rId9" cstate="print"/>
                    <a:srcRect/>
                    <a:stretch>
                      <a:fillRect/>
                    </a:stretch>
                  </pic:blipFill>
                  <pic:spPr bwMode="auto">
                    <a:xfrm>
                      <a:off x="0" y="0"/>
                      <a:ext cx="578827" cy="641838"/>
                    </a:xfrm>
                    <a:prstGeom prst="rect">
                      <a:avLst/>
                    </a:prstGeom>
                    <a:noFill/>
                    <a:ln w="9525">
                      <a:noFill/>
                      <a:miter lim="800000"/>
                      <a:headEnd/>
                      <a:tailEnd/>
                    </a:ln>
                  </pic:spPr>
                </pic:pic>
              </a:graphicData>
            </a:graphic>
          </wp:anchor>
        </w:drawing>
      </w:r>
      <w:r w:rsidR="002D2937">
        <w:rPr>
          <w:rFonts w:ascii="IranNastaliq" w:hAnsi="IranNastaliq" w:cs="B Titr"/>
          <w:sz w:val="28"/>
          <w:szCs w:val="28"/>
          <w:rtl/>
          <w:lang w:bidi="fa-IR"/>
        </w:rPr>
        <w:tab/>
      </w:r>
      <w:r w:rsidR="002D2937">
        <w:rPr>
          <w:rFonts w:ascii="IranNastaliq" w:hAnsi="IranNastaliq" w:cs="B Titr"/>
          <w:sz w:val="28"/>
          <w:szCs w:val="28"/>
          <w:rtl/>
          <w:lang w:bidi="fa-IR"/>
        </w:rPr>
        <w:tab/>
        <w:t>« بسمه تعالي »</w:t>
      </w:r>
    </w:p>
    <w:p w:rsidR="00A41BCB" w:rsidRDefault="00A41BCB">
      <w:pPr>
        <w:bidi/>
        <w:jc w:val="center"/>
        <w:rPr>
          <w:rFonts w:ascii="IranNastaliq" w:hAnsi="IranNastaliq" w:cs="B Nazanin"/>
          <w:sz w:val="30"/>
          <w:szCs w:val="30"/>
          <w:rtl/>
          <w:lang w:bidi="fa-IR"/>
        </w:rPr>
      </w:pPr>
    </w:p>
    <w:p w:rsidR="00A41BCB" w:rsidRDefault="00A41BCB">
      <w:pPr>
        <w:bidi/>
        <w:jc w:val="center"/>
        <w:rPr>
          <w:rFonts w:ascii="IranNastaliq" w:hAnsi="IranNastaliq" w:cs="B Titr"/>
          <w:sz w:val="30"/>
          <w:szCs w:val="30"/>
          <w:rtl/>
          <w:lang w:bidi="fa-IR"/>
        </w:rPr>
      </w:pPr>
    </w:p>
    <w:p w:rsidR="00A41BCB" w:rsidRDefault="002D2937">
      <w:pPr>
        <w:bidi/>
        <w:jc w:val="center"/>
        <w:rPr>
          <w:rFonts w:ascii="IranNastaliq" w:hAnsi="IranNastaliq" w:cs="B Titr"/>
          <w:sz w:val="28"/>
          <w:szCs w:val="28"/>
          <w:lang w:bidi="fa-IR"/>
        </w:rPr>
      </w:pPr>
      <w:r>
        <w:rPr>
          <w:rFonts w:ascii="IranNastaliq" w:hAnsi="IranNastaliq" w:cs="B Titr" w:hint="cs"/>
          <w:sz w:val="28"/>
          <w:szCs w:val="28"/>
          <w:rtl/>
          <w:lang w:bidi="fa-IR"/>
        </w:rPr>
        <w:t>دانشگاه علوم پزشكي وخدمات بهداشتي درماني اصفهان</w:t>
      </w:r>
    </w:p>
    <w:p w:rsidR="00A41BCB" w:rsidRDefault="002D2937">
      <w:pPr>
        <w:bidi/>
        <w:jc w:val="center"/>
        <w:rPr>
          <w:rFonts w:ascii="IranNastaliq" w:hAnsi="IranNastaliq" w:cs="B Titr"/>
          <w:sz w:val="28"/>
          <w:szCs w:val="28"/>
          <w:lang w:bidi="fa-IR"/>
        </w:rPr>
      </w:pPr>
      <w:r>
        <w:rPr>
          <w:rFonts w:ascii="IranNastaliq" w:hAnsi="IranNastaliq" w:cs="B Titr" w:hint="cs"/>
          <w:sz w:val="28"/>
          <w:szCs w:val="28"/>
          <w:rtl/>
          <w:lang w:bidi="fa-IR"/>
        </w:rPr>
        <w:t xml:space="preserve">مرکز آموزشی درمانی فیض  </w:t>
      </w:r>
    </w:p>
    <w:p w:rsidR="00870804" w:rsidRPr="007E7473" w:rsidRDefault="002D2937" w:rsidP="00630FC7">
      <w:pPr>
        <w:bidi/>
        <w:jc w:val="center"/>
        <w:rPr>
          <w:rFonts w:ascii="IranNastaliq" w:hAnsi="IranNastaliq" w:cs="B Titr"/>
          <w:rtl/>
          <w:lang w:bidi="fa-IR"/>
        </w:rPr>
      </w:pPr>
      <w:r>
        <w:rPr>
          <w:rFonts w:ascii="IranNastaliq" w:hAnsi="IranNastaliq" w:cs="B Titr" w:hint="cs"/>
          <w:sz w:val="28"/>
          <w:szCs w:val="28"/>
          <w:rtl/>
          <w:lang w:bidi="fa-IR"/>
        </w:rPr>
        <w:t>صورتجلسه</w:t>
      </w:r>
      <w:r w:rsidRPr="007E7473">
        <w:rPr>
          <w:rFonts w:ascii="IranNastaliq" w:hAnsi="IranNastaliq" w:cs="B Titr" w:hint="cs"/>
          <w:rtl/>
          <w:lang w:bidi="fa-IR"/>
        </w:rPr>
        <w:t xml:space="preserve">کمیته </w:t>
      </w:r>
      <w:r w:rsidR="00A813F4">
        <w:rPr>
          <w:rFonts w:ascii="IranNastaliq" w:hAnsi="IranNastaliq" w:cs="B Titr" w:hint="cs"/>
          <w:rtl/>
          <w:lang w:bidi="fa-IR"/>
        </w:rPr>
        <w:t>مدیری</w:t>
      </w:r>
      <w:r w:rsidR="00470BF9">
        <w:rPr>
          <w:rFonts w:ascii="IranNastaliq" w:hAnsi="IranNastaliq" w:cs="B Titr" w:hint="cs"/>
          <w:rtl/>
          <w:lang w:bidi="fa-IR"/>
        </w:rPr>
        <w:t>ت اجرایی</w:t>
      </w:r>
      <w:r w:rsidR="000425A1">
        <w:rPr>
          <w:rFonts w:ascii="IranNastaliq" w:hAnsi="IranNastaliq" w:cs="B Titr" w:hint="cs"/>
          <w:rtl/>
          <w:lang w:bidi="fa-IR"/>
        </w:rPr>
        <w:t xml:space="preserve"> </w:t>
      </w:r>
    </w:p>
    <w:p w:rsidR="00A41BCB" w:rsidRDefault="002D2937" w:rsidP="00AD11F5">
      <w:pPr>
        <w:bidi/>
        <w:jc w:val="center"/>
        <w:rPr>
          <w:rFonts w:ascii="IranNastaliq" w:hAnsi="IranNastaliq" w:cs="B Titr"/>
          <w:rtl/>
          <w:lang w:bidi="fa-IR"/>
        </w:rPr>
      </w:pPr>
      <w:r>
        <w:rPr>
          <w:rFonts w:ascii="IranNastaliq" w:hAnsi="IranNastaliq" w:cs="B Titr"/>
          <w:rtl/>
          <w:lang w:bidi="fa-IR"/>
        </w:rPr>
        <w:t xml:space="preserve">تاريخ </w:t>
      </w:r>
      <w:r>
        <w:rPr>
          <w:rFonts w:ascii="IranNastaliq" w:hAnsi="IranNastaliq" w:cs="B Titr" w:hint="cs"/>
          <w:rtl/>
          <w:lang w:bidi="fa-IR"/>
        </w:rPr>
        <w:t>جلسه :</w:t>
      </w:r>
      <w:r w:rsidR="00630FC7">
        <w:rPr>
          <w:rFonts w:ascii="IranNastaliq" w:hAnsi="IranNastaliq" w:cs="B Titr" w:hint="cs"/>
          <w:rtl/>
          <w:lang w:bidi="fa-IR"/>
        </w:rPr>
        <w:t xml:space="preserve">12 </w:t>
      </w:r>
      <w:r w:rsidR="00DB0E54">
        <w:rPr>
          <w:rFonts w:ascii="IranNastaliq" w:hAnsi="IranNastaliq" w:cs="B Titr" w:hint="cs"/>
          <w:rtl/>
          <w:lang w:bidi="fa-IR"/>
        </w:rPr>
        <w:t>/</w:t>
      </w:r>
      <w:r w:rsidR="00630FC7">
        <w:rPr>
          <w:rFonts w:ascii="IranNastaliq" w:hAnsi="IranNastaliq" w:cs="B Titr" w:hint="cs"/>
          <w:rtl/>
          <w:lang w:bidi="fa-IR"/>
        </w:rPr>
        <w:t>4</w:t>
      </w:r>
      <w:r w:rsidR="00DB0E54">
        <w:rPr>
          <w:rFonts w:ascii="IranNastaliq" w:hAnsi="IranNastaliq" w:cs="B Titr" w:hint="cs"/>
          <w:rtl/>
          <w:lang w:bidi="fa-IR"/>
        </w:rPr>
        <w:t>/</w:t>
      </w:r>
      <w:r w:rsidR="00A813F4">
        <w:rPr>
          <w:rFonts w:ascii="IranNastaliq" w:hAnsi="IranNastaliq" w:cs="B Titr" w:hint="cs"/>
          <w:rtl/>
          <w:lang w:bidi="fa-IR"/>
        </w:rPr>
        <w:t>97</w:t>
      </w:r>
      <w:r w:rsidR="00A87D67">
        <w:rPr>
          <w:rFonts w:ascii="IranNastaliq" w:hAnsi="IranNastaliq" w:cs="B Titr" w:hint="cs"/>
          <w:rtl/>
          <w:lang w:bidi="fa-IR"/>
        </w:rPr>
        <w:t xml:space="preserve">                                 </w:t>
      </w:r>
      <w:r>
        <w:rPr>
          <w:rFonts w:ascii="IranNastaliq" w:hAnsi="IranNastaliq" w:cs="B Titr" w:hint="cs"/>
          <w:rtl/>
          <w:lang w:bidi="fa-IR"/>
        </w:rPr>
        <w:t>ا</w:t>
      </w:r>
      <w:r>
        <w:rPr>
          <w:rFonts w:ascii="IranNastaliq" w:hAnsi="IranNastaliq" w:cs="B Titr"/>
          <w:rtl/>
          <w:lang w:bidi="fa-IR"/>
        </w:rPr>
        <w:t>ز ساعت</w:t>
      </w:r>
      <w:r w:rsidR="007E7473">
        <w:rPr>
          <w:rFonts w:ascii="IranNastaliq" w:hAnsi="IranNastaliq" w:cs="B Titr" w:hint="cs"/>
          <w:rtl/>
          <w:lang w:bidi="fa-IR"/>
        </w:rPr>
        <w:t>:</w:t>
      </w:r>
      <w:r w:rsidR="00470BF9">
        <w:rPr>
          <w:rFonts w:ascii="IranNastaliq" w:hAnsi="IranNastaliq" w:cs="B Titr" w:hint="cs"/>
          <w:rtl/>
          <w:lang w:bidi="fa-IR"/>
        </w:rPr>
        <w:t>12</w:t>
      </w:r>
      <w:r w:rsidR="004420CD">
        <w:rPr>
          <w:rFonts w:ascii="IranNastaliq" w:hAnsi="IranNastaliq" w:cs="B Titr" w:hint="cs"/>
          <w:rtl/>
          <w:lang w:bidi="fa-IR"/>
        </w:rPr>
        <w:t>:</w:t>
      </w:r>
      <w:r w:rsidR="00470BF9">
        <w:rPr>
          <w:rFonts w:ascii="IranNastaliq" w:hAnsi="IranNastaliq" w:cs="B Titr" w:hint="cs"/>
          <w:rtl/>
          <w:lang w:bidi="fa-IR"/>
        </w:rPr>
        <w:t>00</w:t>
      </w:r>
      <w:r w:rsidR="00A87D67">
        <w:rPr>
          <w:rFonts w:ascii="IranNastaliq" w:hAnsi="IranNastaliq" w:cs="B Titr" w:hint="cs"/>
          <w:rtl/>
          <w:lang w:bidi="fa-IR"/>
        </w:rPr>
        <w:t xml:space="preserve">                 </w:t>
      </w:r>
      <w:r>
        <w:rPr>
          <w:rFonts w:ascii="IranNastaliq" w:hAnsi="IranNastaliq" w:cs="B Titr"/>
          <w:rtl/>
          <w:lang w:bidi="fa-IR"/>
        </w:rPr>
        <w:t>لغايت</w:t>
      </w:r>
      <w:r w:rsidR="009D2F05">
        <w:rPr>
          <w:rFonts w:ascii="IranNastaliq" w:hAnsi="IranNastaliq" w:cs="B Titr" w:hint="cs"/>
          <w:rtl/>
          <w:lang w:bidi="fa-IR"/>
        </w:rPr>
        <w:t xml:space="preserve">: </w:t>
      </w:r>
      <w:r w:rsidR="00470BF9">
        <w:rPr>
          <w:rFonts w:ascii="IranNastaliq" w:hAnsi="IranNastaliq" w:cs="B Titr" w:hint="cs"/>
          <w:rtl/>
          <w:lang w:bidi="fa-IR"/>
        </w:rPr>
        <w:t>13</w:t>
      </w:r>
    </w:p>
    <w:tbl>
      <w:tblPr>
        <w:tblW w:w="11423" w:type="dxa"/>
        <w:jc w:val="center"/>
        <w:tblInd w:w="-9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tblPr>
      <w:tblGrid>
        <w:gridCol w:w="2180"/>
        <w:gridCol w:w="1221"/>
        <w:gridCol w:w="1502"/>
        <w:gridCol w:w="1425"/>
        <w:gridCol w:w="5095"/>
      </w:tblGrid>
      <w:tr w:rsidR="00A41BCB" w:rsidTr="00630FC7">
        <w:trPr>
          <w:trHeight w:val="150"/>
          <w:jc w:val="center"/>
        </w:trPr>
        <w:tc>
          <w:tcPr>
            <w:tcW w:w="11423" w:type="dxa"/>
            <w:gridSpan w:val="5"/>
            <w:tcBorders>
              <w:bottom w:val="single" w:sz="12" w:space="0" w:color="000000"/>
            </w:tcBorders>
            <w:shd w:val="clear" w:color="auto" w:fill="D9D9D9" w:themeFill="background1" w:themeFillShade="D9"/>
          </w:tcPr>
          <w:p w:rsidR="00A41BCB" w:rsidRDefault="007E29A1">
            <w:pPr>
              <w:bidi/>
              <w:jc w:val="center"/>
              <w:rPr>
                <w:rFonts w:cs="B Titr"/>
                <w:b/>
                <w:bCs/>
                <w:lang w:bidi="fa-IR"/>
              </w:rPr>
            </w:pPr>
            <w:r w:rsidRPr="00B76876">
              <w:rPr>
                <w:rFonts w:cs="B Titr" w:hint="cs"/>
                <w:b/>
                <w:bCs/>
                <w:rtl/>
                <w:lang w:bidi="fa-IR"/>
              </w:rPr>
              <w:t>دستور کار</w:t>
            </w:r>
            <w:r>
              <w:rPr>
                <w:rFonts w:cs="B Titr" w:hint="cs"/>
                <w:b/>
                <w:bCs/>
                <w:rtl/>
                <w:lang w:bidi="fa-IR"/>
              </w:rPr>
              <w:t xml:space="preserve"> </w:t>
            </w:r>
          </w:p>
        </w:tc>
      </w:tr>
      <w:tr w:rsidR="00A41BCB" w:rsidTr="00630FC7">
        <w:trPr>
          <w:trHeight w:val="540"/>
          <w:jc w:val="center"/>
        </w:trPr>
        <w:tc>
          <w:tcPr>
            <w:tcW w:w="11423" w:type="dxa"/>
            <w:gridSpan w:val="5"/>
            <w:shd w:val="clear" w:color="auto" w:fill="auto"/>
          </w:tcPr>
          <w:p w:rsidR="00AD11F5" w:rsidRPr="00630FC7" w:rsidRDefault="00AD11F5" w:rsidP="00BD6087">
            <w:pPr>
              <w:numPr>
                <w:ilvl w:val="0"/>
                <w:numId w:val="1"/>
              </w:numPr>
              <w:tabs>
                <w:tab w:val="num" w:pos="720"/>
              </w:tabs>
              <w:bidi/>
              <w:rPr>
                <w:rFonts w:cs="B Nazanin"/>
                <w:b/>
                <w:bCs/>
                <w:lang w:bidi="fa-IR"/>
              </w:rPr>
            </w:pPr>
            <w:r w:rsidRPr="00630FC7">
              <w:rPr>
                <w:rFonts w:cs="B Nazanin" w:hint="cs"/>
                <w:b/>
                <w:bCs/>
                <w:rtl/>
              </w:rPr>
              <w:t xml:space="preserve">ارائه گزارش برنامه عملیاتی و بهبود کیفیت بخش ها و واحدهادر سال 97 </w:t>
            </w:r>
          </w:p>
          <w:p w:rsidR="009A7C66" w:rsidRPr="00630FC7" w:rsidRDefault="00AD11F5" w:rsidP="00BD6087">
            <w:pPr>
              <w:numPr>
                <w:ilvl w:val="0"/>
                <w:numId w:val="1"/>
              </w:numPr>
              <w:tabs>
                <w:tab w:val="num" w:pos="720"/>
              </w:tabs>
              <w:bidi/>
              <w:rPr>
                <w:rFonts w:cs="B Nazanin"/>
                <w:b/>
                <w:bCs/>
                <w:rtl/>
                <w:lang w:bidi="fa-IR"/>
              </w:rPr>
            </w:pPr>
            <w:r w:rsidRPr="00630FC7">
              <w:rPr>
                <w:rFonts w:cs="B Nazanin" w:hint="cs"/>
                <w:b/>
                <w:bCs/>
                <w:rtl/>
              </w:rPr>
              <w:t>بررسی شاخص های کمیته های بیمارستانی در سه ماهه چهارم 96و سه ماهه اول سال97</w:t>
            </w:r>
            <w:r w:rsidRPr="00630FC7">
              <w:rPr>
                <w:rFonts w:cs="B Nazanin"/>
                <w:b/>
                <w:bCs/>
                <w:lang w:bidi="fa-IR"/>
              </w:rPr>
              <w:t xml:space="preserve"> </w:t>
            </w:r>
          </w:p>
        </w:tc>
      </w:tr>
      <w:tr w:rsidR="00F071DB" w:rsidTr="00630FC7">
        <w:trPr>
          <w:trHeight w:val="265"/>
          <w:jc w:val="center"/>
        </w:trPr>
        <w:tc>
          <w:tcPr>
            <w:tcW w:w="11423" w:type="dxa"/>
            <w:gridSpan w:val="5"/>
            <w:shd w:val="clear" w:color="auto" w:fill="D9D9D9" w:themeFill="background1" w:themeFillShade="D9"/>
          </w:tcPr>
          <w:p w:rsidR="00F071DB" w:rsidRDefault="00F071DB">
            <w:pPr>
              <w:bidi/>
              <w:jc w:val="center"/>
              <w:rPr>
                <w:rFonts w:cs="B Titr"/>
                <w:b/>
                <w:bCs/>
              </w:rPr>
            </w:pPr>
            <w:r>
              <w:rPr>
                <w:rFonts w:cs="B Titr" w:hint="cs"/>
                <w:b/>
                <w:bCs/>
                <w:rtl/>
              </w:rPr>
              <w:t>مصوبات اجرا شده از جلسات قبل</w:t>
            </w:r>
          </w:p>
        </w:tc>
      </w:tr>
      <w:tr w:rsidR="00F071DB" w:rsidTr="00630FC7">
        <w:trPr>
          <w:trHeight w:val="1834"/>
          <w:jc w:val="center"/>
        </w:trPr>
        <w:tc>
          <w:tcPr>
            <w:tcW w:w="11423" w:type="dxa"/>
            <w:gridSpan w:val="5"/>
            <w:shd w:val="clear" w:color="auto" w:fill="auto"/>
            <w:vAlign w:val="center"/>
          </w:tcPr>
          <w:p w:rsidR="00630FC7" w:rsidRPr="00620CAD" w:rsidRDefault="00630FC7" w:rsidP="00BD6087">
            <w:pPr>
              <w:pStyle w:val="ListParagraph"/>
              <w:numPr>
                <w:ilvl w:val="0"/>
                <w:numId w:val="2"/>
              </w:numPr>
              <w:bidi/>
              <w:jc w:val="both"/>
              <w:rPr>
                <w:rFonts w:cs="2  Nazanin"/>
                <w:sz w:val="22"/>
                <w:szCs w:val="22"/>
              </w:rPr>
            </w:pPr>
            <w:r w:rsidRPr="00620CAD">
              <w:rPr>
                <w:rFonts w:cs="2  Nazanin" w:hint="cs"/>
                <w:sz w:val="22"/>
                <w:szCs w:val="22"/>
                <w:rtl/>
              </w:rPr>
              <w:t>به منظور برگزاري دوره هاي آموزشي بر مبناي نيازسنجي فردي</w:t>
            </w:r>
            <w:r>
              <w:rPr>
                <w:rFonts w:cs="2  Nazanin" w:hint="cs"/>
                <w:sz w:val="22"/>
                <w:szCs w:val="22"/>
                <w:rtl/>
              </w:rPr>
              <w:t xml:space="preserve"> </w:t>
            </w:r>
            <w:r w:rsidRPr="00620CAD">
              <w:rPr>
                <w:rFonts w:cs="2  Nazanin" w:hint="cs"/>
                <w:sz w:val="22"/>
                <w:szCs w:val="22"/>
                <w:rtl/>
              </w:rPr>
              <w:t>ودر راستاي اهداف سازماني وپكيج ارسالي معاونت درمان مقرر گرديد نياز سنجي انجام شده ار بخشها وواحدها كه در جلسه ارائه گرديد در برنامه توسعه فردي بر اساس صلاحديد مسئول محترم بخش بصورت درون بخشي ودرون سازماني گنجانده واجرا گردد.</w:t>
            </w:r>
          </w:p>
          <w:p w:rsidR="00630FC7" w:rsidRPr="00620CAD" w:rsidRDefault="00630FC7" w:rsidP="00BD6087">
            <w:pPr>
              <w:pStyle w:val="ListParagraph"/>
              <w:numPr>
                <w:ilvl w:val="0"/>
                <w:numId w:val="2"/>
              </w:numPr>
              <w:bidi/>
              <w:jc w:val="both"/>
              <w:rPr>
                <w:rFonts w:cs="2  Nazanin"/>
                <w:sz w:val="22"/>
                <w:szCs w:val="22"/>
              </w:rPr>
            </w:pPr>
            <w:r w:rsidRPr="00620CAD">
              <w:rPr>
                <w:rFonts w:cs="2  Nazanin" w:hint="cs"/>
                <w:sz w:val="22"/>
                <w:szCs w:val="22"/>
                <w:rtl/>
              </w:rPr>
              <w:t>مقرر گرديد نياز سنجي انجام شده از كاركنان غير باليني كه در راستاي اهداف سازماني انجام گرديده است ،جهت تنظيم برنامه توسعه فردي مورد بهره برداري واجرا گردد.</w:t>
            </w:r>
          </w:p>
          <w:p w:rsidR="00630FC7" w:rsidRPr="00620CAD" w:rsidRDefault="00630FC7" w:rsidP="00BD6087">
            <w:pPr>
              <w:pStyle w:val="ListParagraph"/>
              <w:numPr>
                <w:ilvl w:val="0"/>
                <w:numId w:val="2"/>
              </w:numPr>
              <w:bidi/>
              <w:jc w:val="both"/>
              <w:rPr>
                <w:rFonts w:cs="2  Nazanin"/>
                <w:sz w:val="22"/>
                <w:szCs w:val="22"/>
              </w:rPr>
            </w:pPr>
            <w:r w:rsidRPr="00620CAD">
              <w:rPr>
                <w:rFonts w:cs="2  Nazanin" w:hint="cs"/>
                <w:sz w:val="22"/>
                <w:szCs w:val="22"/>
                <w:rtl/>
              </w:rPr>
              <w:t>بسته آموزشي و برنامه توسعه فردي كاركنان باليني وغير باليني معرفي ومورد بررسي قرار گرفت وبه تاييد اعضاء قرار گرفت ومقرر گرديد در برنامه توسعه فردي كادر محترم بر اساس گروه هدف برنامه ريزي واجرا گردد.</w:t>
            </w:r>
          </w:p>
          <w:p w:rsidR="00630FC7" w:rsidRPr="00620CAD" w:rsidRDefault="00630FC7" w:rsidP="00BD6087">
            <w:pPr>
              <w:pStyle w:val="ListParagraph"/>
              <w:numPr>
                <w:ilvl w:val="0"/>
                <w:numId w:val="2"/>
              </w:numPr>
              <w:bidi/>
              <w:jc w:val="both"/>
              <w:rPr>
                <w:rFonts w:cs="2  Nazanin"/>
                <w:sz w:val="22"/>
                <w:szCs w:val="22"/>
              </w:rPr>
            </w:pPr>
            <w:r w:rsidRPr="00620CAD">
              <w:rPr>
                <w:rFonts w:cs="2  Nazanin" w:hint="cs"/>
                <w:sz w:val="22"/>
                <w:szCs w:val="22"/>
                <w:rtl/>
              </w:rPr>
              <w:t xml:space="preserve">مقرر گرديد برنامه تنظيم شده توسعه فردي كاركنان مركز بر اساس نيازسنجي فردي واهداف سازماني به كليه بخشها وواحدها ابلاغ ودر شيرينگ بارگذاري گردد.و كليه مسئولين محترم مركز موظف به پيگيري اجراي برنامه توسعه فردي وكليه كاركنان موظف به اطلاع از برنامه </w:t>
            </w:r>
            <w:r w:rsidRPr="00620CAD">
              <w:rPr>
                <w:rFonts w:cs="2  Nazanin"/>
                <w:sz w:val="22"/>
                <w:szCs w:val="22"/>
              </w:rPr>
              <w:t>PDP</w:t>
            </w:r>
            <w:r w:rsidRPr="00620CAD">
              <w:rPr>
                <w:rFonts w:cs="2  Nazanin" w:hint="cs"/>
                <w:sz w:val="22"/>
                <w:szCs w:val="22"/>
                <w:rtl/>
                <w:lang w:bidi="fa-IR"/>
              </w:rPr>
              <w:t xml:space="preserve"> و </w:t>
            </w:r>
            <w:r w:rsidRPr="00620CAD">
              <w:rPr>
                <w:rFonts w:cs="2  Nazanin" w:hint="cs"/>
                <w:sz w:val="22"/>
                <w:szCs w:val="22"/>
                <w:rtl/>
              </w:rPr>
              <w:t xml:space="preserve">تكميل فرمهاي مذكور به صورت الكترونيك مي باشند.  </w:t>
            </w:r>
          </w:p>
          <w:p w:rsidR="00630FC7" w:rsidRPr="00620CAD" w:rsidRDefault="00630FC7" w:rsidP="00BD6087">
            <w:pPr>
              <w:pStyle w:val="ListParagraph"/>
              <w:numPr>
                <w:ilvl w:val="0"/>
                <w:numId w:val="2"/>
              </w:numPr>
              <w:bidi/>
              <w:jc w:val="both"/>
              <w:rPr>
                <w:rFonts w:cs="2  Nazanin"/>
                <w:sz w:val="22"/>
                <w:szCs w:val="22"/>
              </w:rPr>
            </w:pPr>
            <w:r w:rsidRPr="00620CAD">
              <w:rPr>
                <w:rFonts w:cs="2  Nazanin" w:hint="cs"/>
                <w:sz w:val="22"/>
                <w:szCs w:val="22"/>
                <w:rtl/>
              </w:rPr>
              <w:t xml:space="preserve">با عنايت به تنظيم بودجه آموزشي سال 97 بر اساس ميانگين تقريبي هزينه نفر ساعت آموزشهاي عمومي وتخصصي در كميته مذكور مطرح وتصويب گرديد. </w:t>
            </w:r>
          </w:p>
          <w:p w:rsidR="00630FC7" w:rsidRPr="00620CAD" w:rsidRDefault="00630FC7" w:rsidP="00BD6087">
            <w:pPr>
              <w:pStyle w:val="ListParagraph"/>
              <w:numPr>
                <w:ilvl w:val="0"/>
                <w:numId w:val="2"/>
              </w:numPr>
              <w:bidi/>
              <w:jc w:val="both"/>
              <w:rPr>
                <w:rFonts w:cs="2  Nazanin"/>
                <w:sz w:val="22"/>
                <w:szCs w:val="22"/>
              </w:rPr>
            </w:pPr>
            <w:r w:rsidRPr="00620CAD">
              <w:rPr>
                <w:rFonts w:cs="2  Nazanin" w:hint="cs"/>
                <w:sz w:val="22"/>
                <w:szCs w:val="22"/>
                <w:rtl/>
              </w:rPr>
              <w:t xml:space="preserve">باعنايت به استخراج 5 بيماري شايع بخشهاي بستري از سيستم </w:t>
            </w:r>
            <w:r w:rsidRPr="00620CAD">
              <w:rPr>
                <w:rFonts w:cs="2  Nazanin"/>
                <w:sz w:val="22"/>
                <w:szCs w:val="22"/>
              </w:rPr>
              <w:t xml:space="preserve"> HIS</w:t>
            </w:r>
            <w:r w:rsidRPr="00620CAD">
              <w:rPr>
                <w:rFonts w:cs="2  Nazanin" w:hint="cs"/>
                <w:sz w:val="22"/>
                <w:szCs w:val="22"/>
                <w:rtl/>
              </w:rPr>
              <w:t xml:space="preserve"> با همكاري مسئول محترم واحد فناوري اطلاعات سلامت مقرر گرديد به كليه بخشها وواحدها ابلاغ وكليه كاركنان ار آن مطلع باشند.</w:t>
            </w:r>
          </w:p>
          <w:p w:rsidR="00630FC7" w:rsidRDefault="00630FC7" w:rsidP="00BD6087">
            <w:pPr>
              <w:pStyle w:val="ListParagraph"/>
              <w:numPr>
                <w:ilvl w:val="0"/>
                <w:numId w:val="2"/>
              </w:numPr>
              <w:bidi/>
              <w:jc w:val="both"/>
              <w:rPr>
                <w:rFonts w:cs="2  Nazanin"/>
                <w:sz w:val="22"/>
                <w:szCs w:val="22"/>
              </w:rPr>
            </w:pPr>
            <w:r w:rsidRPr="00620CAD">
              <w:rPr>
                <w:rFonts w:cs="2  Nazanin" w:hint="cs"/>
                <w:sz w:val="22"/>
                <w:szCs w:val="22"/>
                <w:rtl/>
              </w:rPr>
              <w:t>نياز سنجي انجام شده از بيماران كه توسط كار گروه آموزش به بيمار مورد تاييد قرار گرفته است و در راستاي خدمات خودمراقبتي وبازتواني انجام گرديده است مطرح و مقرر گرديد اقدامات لازم در خصوص اولويت بندي و اجرا، جهت بهره برداري بخشها و واحدها انجام گردد.</w:t>
            </w:r>
          </w:p>
          <w:p w:rsidR="00C05EC6" w:rsidRPr="00AD11F5" w:rsidRDefault="00630FC7" w:rsidP="00BD6087">
            <w:pPr>
              <w:pStyle w:val="ListParagraph"/>
              <w:numPr>
                <w:ilvl w:val="0"/>
                <w:numId w:val="2"/>
              </w:numPr>
              <w:bidi/>
              <w:jc w:val="both"/>
              <w:rPr>
                <w:rFonts w:cs="2  Nazanin"/>
                <w:sz w:val="22"/>
                <w:szCs w:val="22"/>
                <w:rtl/>
              </w:rPr>
            </w:pPr>
            <w:r w:rsidRPr="00630FC7">
              <w:rPr>
                <w:rFonts w:cs="2  Nazanin" w:hint="cs"/>
                <w:sz w:val="22"/>
                <w:szCs w:val="22"/>
                <w:rtl/>
              </w:rPr>
              <w:t>با توجه به عدم پيگيري هاي لازم در خصوص متمركز شدن پخش فيلمهاي آموزشي در طبقات درمانگاه تخصصي مقرر گرديد پيگيريهاي لازم در خصوص راه اندازي شبكه مذكور انجام وگزارش آن به مديريت محترم مركز اعلام گردد.</w:t>
            </w:r>
          </w:p>
        </w:tc>
      </w:tr>
      <w:tr w:rsidR="00F071DB" w:rsidTr="00630FC7">
        <w:trPr>
          <w:trHeight w:val="276"/>
          <w:jc w:val="center"/>
        </w:trPr>
        <w:tc>
          <w:tcPr>
            <w:tcW w:w="2180" w:type="dxa"/>
            <w:tcBorders>
              <w:right w:val="single" w:sz="4" w:space="0" w:color="auto"/>
            </w:tcBorders>
            <w:shd w:val="clear" w:color="auto" w:fill="D9D9D9" w:themeFill="background1" w:themeFillShade="D9"/>
          </w:tcPr>
          <w:p w:rsidR="00F071DB" w:rsidRPr="002F04A2" w:rsidRDefault="00F071DB" w:rsidP="00A87D67">
            <w:pPr>
              <w:bidi/>
              <w:jc w:val="center"/>
              <w:rPr>
                <w:rFonts w:cs="B Titr"/>
                <w:b/>
                <w:bCs/>
                <w:sz w:val="20"/>
                <w:szCs w:val="20"/>
                <w:rtl/>
              </w:rPr>
            </w:pPr>
            <w:r w:rsidRPr="002F04A2">
              <w:rPr>
                <w:rFonts w:cs="B Titr" w:hint="cs"/>
                <w:b/>
                <w:bCs/>
                <w:sz w:val="20"/>
                <w:szCs w:val="20"/>
                <w:rtl/>
              </w:rPr>
              <w:t>علت عدم اجرا</w:t>
            </w:r>
          </w:p>
        </w:tc>
        <w:tc>
          <w:tcPr>
            <w:tcW w:w="1221" w:type="dxa"/>
            <w:tcBorders>
              <w:right w:val="single" w:sz="4" w:space="0" w:color="auto"/>
            </w:tcBorders>
            <w:shd w:val="clear" w:color="auto" w:fill="D9D9D9" w:themeFill="background1" w:themeFillShade="D9"/>
          </w:tcPr>
          <w:p w:rsidR="00F071DB" w:rsidRPr="002F04A2" w:rsidRDefault="002F04A2" w:rsidP="00A87D67">
            <w:pPr>
              <w:bidi/>
              <w:jc w:val="center"/>
              <w:rPr>
                <w:rFonts w:cs="B Titr"/>
                <w:b/>
                <w:bCs/>
                <w:sz w:val="20"/>
                <w:szCs w:val="20"/>
              </w:rPr>
            </w:pPr>
            <w:r>
              <w:rPr>
                <w:rFonts w:cs="B Titr" w:hint="cs"/>
                <w:b/>
                <w:bCs/>
                <w:sz w:val="20"/>
                <w:szCs w:val="20"/>
                <w:rtl/>
              </w:rPr>
              <w:t>تاریخ اجرا</w:t>
            </w:r>
          </w:p>
        </w:tc>
        <w:tc>
          <w:tcPr>
            <w:tcW w:w="1502" w:type="dxa"/>
            <w:tcBorders>
              <w:right w:val="single" w:sz="4" w:space="0" w:color="auto"/>
            </w:tcBorders>
            <w:shd w:val="clear" w:color="auto" w:fill="D9D9D9" w:themeFill="background1" w:themeFillShade="D9"/>
          </w:tcPr>
          <w:p w:rsidR="00F071DB" w:rsidRPr="002F04A2" w:rsidRDefault="00F071DB" w:rsidP="00A87D67">
            <w:pPr>
              <w:bidi/>
              <w:jc w:val="center"/>
              <w:rPr>
                <w:rFonts w:cs="B Titr"/>
                <w:b/>
                <w:bCs/>
                <w:sz w:val="20"/>
                <w:szCs w:val="20"/>
              </w:rPr>
            </w:pPr>
            <w:r w:rsidRPr="002F04A2">
              <w:rPr>
                <w:rFonts w:cs="B Titr" w:hint="cs"/>
                <w:b/>
                <w:bCs/>
                <w:sz w:val="20"/>
                <w:szCs w:val="20"/>
                <w:rtl/>
              </w:rPr>
              <w:t>مسئول پیگیری</w:t>
            </w:r>
          </w:p>
        </w:tc>
        <w:tc>
          <w:tcPr>
            <w:tcW w:w="1425" w:type="dxa"/>
            <w:tcBorders>
              <w:right w:val="single" w:sz="4" w:space="0" w:color="auto"/>
            </w:tcBorders>
            <w:shd w:val="clear" w:color="auto" w:fill="D9D9D9" w:themeFill="background1" w:themeFillShade="D9"/>
          </w:tcPr>
          <w:p w:rsidR="00F071DB" w:rsidRPr="002F04A2" w:rsidRDefault="00F071DB" w:rsidP="00A87D67">
            <w:pPr>
              <w:bidi/>
              <w:jc w:val="center"/>
              <w:rPr>
                <w:rFonts w:cs="B Titr"/>
                <w:b/>
                <w:bCs/>
                <w:sz w:val="20"/>
                <w:szCs w:val="20"/>
              </w:rPr>
            </w:pPr>
            <w:r w:rsidRPr="002F04A2">
              <w:rPr>
                <w:rFonts w:cs="B Titr" w:hint="cs"/>
                <w:b/>
                <w:bCs/>
                <w:sz w:val="20"/>
                <w:szCs w:val="20"/>
                <w:rtl/>
              </w:rPr>
              <w:t>مسئول اجرا</w:t>
            </w:r>
          </w:p>
        </w:tc>
        <w:tc>
          <w:tcPr>
            <w:tcW w:w="5095" w:type="dxa"/>
            <w:tcBorders>
              <w:left w:val="single" w:sz="4" w:space="0" w:color="auto"/>
            </w:tcBorders>
            <w:shd w:val="clear" w:color="auto" w:fill="D9D9D9" w:themeFill="background1" w:themeFillShade="D9"/>
          </w:tcPr>
          <w:p w:rsidR="00F071DB" w:rsidRPr="002F04A2" w:rsidRDefault="00F071DB" w:rsidP="00A87D67">
            <w:pPr>
              <w:bidi/>
              <w:jc w:val="center"/>
              <w:rPr>
                <w:rFonts w:cs="B Titr"/>
                <w:b/>
                <w:bCs/>
                <w:sz w:val="20"/>
                <w:szCs w:val="20"/>
                <w:rtl/>
              </w:rPr>
            </w:pPr>
            <w:r w:rsidRPr="002F04A2">
              <w:rPr>
                <w:rFonts w:cs="B Titr" w:hint="cs"/>
                <w:b/>
                <w:bCs/>
                <w:sz w:val="20"/>
                <w:szCs w:val="20"/>
                <w:rtl/>
              </w:rPr>
              <w:t>مصوبات اجرا نشده از جلسه قبل</w:t>
            </w:r>
          </w:p>
        </w:tc>
      </w:tr>
      <w:tr w:rsidR="0016593D" w:rsidTr="00630FC7">
        <w:trPr>
          <w:trHeight w:val="66"/>
          <w:jc w:val="center"/>
        </w:trPr>
        <w:tc>
          <w:tcPr>
            <w:tcW w:w="2180" w:type="dxa"/>
            <w:tcBorders>
              <w:bottom w:val="single" w:sz="4" w:space="0" w:color="auto"/>
              <w:right w:val="single" w:sz="4" w:space="0" w:color="auto"/>
            </w:tcBorders>
            <w:shd w:val="clear" w:color="auto" w:fill="auto"/>
            <w:vAlign w:val="center"/>
          </w:tcPr>
          <w:p w:rsidR="0016593D" w:rsidRDefault="0016593D"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Default="00630FC7" w:rsidP="00A87D67">
            <w:pPr>
              <w:bidi/>
              <w:jc w:val="center"/>
              <w:rPr>
                <w:rFonts w:cs="2  Nazanin"/>
                <w:sz w:val="20"/>
                <w:szCs w:val="20"/>
                <w:rtl/>
              </w:rPr>
            </w:pPr>
            <w:r>
              <w:rPr>
                <w:rFonts w:cs="2  Nazanin" w:hint="cs"/>
                <w:sz w:val="20"/>
                <w:szCs w:val="20"/>
                <w:rtl/>
              </w:rPr>
              <w:t xml:space="preserve">موعد مقرر جهت اجرای  مصوبه فرانرسیده است </w:t>
            </w:r>
          </w:p>
          <w:p w:rsidR="00B41C70" w:rsidRDefault="00B41C70"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Default="00B41C70" w:rsidP="00A87D67">
            <w:pPr>
              <w:bidi/>
              <w:jc w:val="center"/>
              <w:rPr>
                <w:rFonts w:cs="2  Nazanin"/>
                <w:sz w:val="20"/>
                <w:szCs w:val="20"/>
                <w:rtl/>
              </w:rPr>
            </w:pPr>
          </w:p>
          <w:p w:rsidR="00B41C70" w:rsidRPr="00F47AD8" w:rsidRDefault="00B41C70" w:rsidP="00A87D67">
            <w:pPr>
              <w:bidi/>
              <w:jc w:val="center"/>
              <w:rPr>
                <w:rFonts w:cs="2  Nazanin"/>
                <w:sz w:val="20"/>
                <w:szCs w:val="20"/>
              </w:rPr>
            </w:pPr>
          </w:p>
        </w:tc>
        <w:tc>
          <w:tcPr>
            <w:tcW w:w="1221" w:type="dxa"/>
            <w:tcBorders>
              <w:bottom w:val="single" w:sz="4" w:space="0" w:color="auto"/>
              <w:right w:val="single" w:sz="4" w:space="0" w:color="auto"/>
            </w:tcBorders>
            <w:shd w:val="clear" w:color="auto" w:fill="auto"/>
            <w:vAlign w:val="center"/>
          </w:tcPr>
          <w:p w:rsidR="0016593D" w:rsidRPr="005D6AD5" w:rsidRDefault="00630FC7" w:rsidP="00A87D67">
            <w:pPr>
              <w:bidi/>
              <w:jc w:val="center"/>
              <w:rPr>
                <w:rFonts w:cs="2  Nazanin"/>
                <w:sz w:val="22"/>
                <w:szCs w:val="22"/>
              </w:rPr>
            </w:pPr>
            <w:r>
              <w:rPr>
                <w:rFonts w:cs="2  Nazanin" w:hint="cs"/>
                <w:sz w:val="22"/>
                <w:szCs w:val="22"/>
                <w:rtl/>
              </w:rPr>
              <w:t>30/4/97</w:t>
            </w:r>
          </w:p>
        </w:tc>
        <w:tc>
          <w:tcPr>
            <w:tcW w:w="1502" w:type="dxa"/>
            <w:tcBorders>
              <w:bottom w:val="single" w:sz="4" w:space="0" w:color="auto"/>
              <w:right w:val="single" w:sz="4" w:space="0" w:color="auto"/>
            </w:tcBorders>
            <w:shd w:val="clear" w:color="auto" w:fill="auto"/>
            <w:vAlign w:val="center"/>
          </w:tcPr>
          <w:p w:rsidR="0016593D" w:rsidRPr="005D6AD5" w:rsidRDefault="00630FC7" w:rsidP="00A87D67">
            <w:pPr>
              <w:tabs>
                <w:tab w:val="left" w:pos="1045"/>
              </w:tabs>
              <w:bidi/>
              <w:jc w:val="center"/>
              <w:rPr>
                <w:rFonts w:cs="2  Nazanin"/>
                <w:sz w:val="22"/>
                <w:szCs w:val="22"/>
                <w:lang w:bidi="fa-IR"/>
              </w:rPr>
            </w:pPr>
            <w:r>
              <w:rPr>
                <w:rFonts w:cs="2  Nazanin" w:hint="cs"/>
                <w:sz w:val="20"/>
                <w:szCs w:val="20"/>
                <w:rtl/>
                <w:lang w:bidi="fa-IR"/>
              </w:rPr>
              <w:t>مسئول امور عمومي</w:t>
            </w:r>
          </w:p>
        </w:tc>
        <w:tc>
          <w:tcPr>
            <w:tcW w:w="1425" w:type="dxa"/>
            <w:tcBorders>
              <w:bottom w:val="single" w:sz="4" w:space="0" w:color="auto"/>
              <w:right w:val="single" w:sz="4" w:space="0" w:color="auto"/>
            </w:tcBorders>
            <w:shd w:val="clear" w:color="auto" w:fill="auto"/>
            <w:vAlign w:val="center"/>
          </w:tcPr>
          <w:p w:rsidR="00630FC7" w:rsidRDefault="00630FC7" w:rsidP="00630FC7">
            <w:pPr>
              <w:bidi/>
              <w:jc w:val="center"/>
              <w:rPr>
                <w:rFonts w:cs="2  Nazanin"/>
                <w:sz w:val="18"/>
                <w:szCs w:val="18"/>
                <w:rtl/>
                <w:lang w:bidi="fa-IR"/>
              </w:rPr>
            </w:pPr>
            <w:r>
              <w:rPr>
                <w:rFonts w:cs="2  Nazanin" w:hint="cs"/>
                <w:sz w:val="18"/>
                <w:szCs w:val="18"/>
                <w:rtl/>
                <w:lang w:bidi="fa-IR"/>
              </w:rPr>
              <w:t>مسئول امور عمومي</w:t>
            </w:r>
          </w:p>
          <w:p w:rsidR="00630FC7" w:rsidRDefault="00630FC7" w:rsidP="00630FC7">
            <w:pPr>
              <w:bidi/>
              <w:jc w:val="center"/>
              <w:rPr>
                <w:rFonts w:cs="2  Nazanin"/>
                <w:sz w:val="18"/>
                <w:szCs w:val="18"/>
                <w:rtl/>
                <w:lang w:bidi="fa-IR"/>
              </w:rPr>
            </w:pPr>
            <w:r>
              <w:rPr>
                <w:rFonts w:cs="2  Nazanin" w:hint="cs"/>
                <w:sz w:val="18"/>
                <w:szCs w:val="18"/>
                <w:rtl/>
                <w:lang w:bidi="fa-IR"/>
              </w:rPr>
              <w:t>مسئول سمعي بصري</w:t>
            </w:r>
          </w:p>
          <w:p w:rsidR="0016593D" w:rsidRPr="005D6AD5" w:rsidRDefault="00630FC7" w:rsidP="00630FC7">
            <w:pPr>
              <w:bidi/>
              <w:jc w:val="center"/>
              <w:rPr>
                <w:lang w:bidi="fa-IR"/>
              </w:rPr>
            </w:pPr>
            <w:r>
              <w:rPr>
                <w:rFonts w:cs="2  Nazanin" w:hint="cs"/>
                <w:sz w:val="18"/>
                <w:szCs w:val="18"/>
                <w:rtl/>
                <w:lang w:bidi="fa-IR"/>
              </w:rPr>
              <w:t>مسئول درمانگاه</w:t>
            </w:r>
          </w:p>
        </w:tc>
        <w:tc>
          <w:tcPr>
            <w:tcW w:w="5095" w:type="dxa"/>
            <w:tcBorders>
              <w:left w:val="single" w:sz="4" w:space="0" w:color="auto"/>
              <w:bottom w:val="single" w:sz="4" w:space="0" w:color="auto"/>
            </w:tcBorders>
            <w:shd w:val="clear" w:color="auto" w:fill="auto"/>
            <w:vAlign w:val="center"/>
          </w:tcPr>
          <w:p w:rsidR="00630FC7" w:rsidRDefault="00630FC7" w:rsidP="00630FC7">
            <w:pPr>
              <w:pStyle w:val="ListParagraph"/>
              <w:bidi/>
              <w:ind w:left="360"/>
              <w:jc w:val="both"/>
              <w:rPr>
                <w:rFonts w:cs="2  Nazanin"/>
                <w:sz w:val="22"/>
                <w:szCs w:val="22"/>
              </w:rPr>
            </w:pPr>
          </w:p>
          <w:p w:rsidR="00630FC7" w:rsidRDefault="00630FC7" w:rsidP="00630FC7">
            <w:pPr>
              <w:pStyle w:val="ListParagraph"/>
              <w:bidi/>
              <w:ind w:left="360"/>
              <w:jc w:val="both"/>
              <w:rPr>
                <w:rFonts w:cs="2  Nazanin"/>
                <w:sz w:val="22"/>
                <w:szCs w:val="22"/>
              </w:rPr>
            </w:pPr>
          </w:p>
          <w:p w:rsidR="00630FC7" w:rsidRPr="00630FC7" w:rsidRDefault="00630FC7" w:rsidP="00BD6087">
            <w:pPr>
              <w:pStyle w:val="ListParagraph"/>
              <w:numPr>
                <w:ilvl w:val="0"/>
                <w:numId w:val="3"/>
              </w:numPr>
              <w:bidi/>
              <w:ind w:left="360"/>
              <w:jc w:val="both"/>
              <w:rPr>
                <w:rFonts w:cs="2  Nazanin"/>
                <w:sz w:val="22"/>
                <w:szCs w:val="22"/>
              </w:rPr>
            </w:pPr>
            <w:r w:rsidRPr="00630FC7">
              <w:rPr>
                <w:rFonts w:cs="2  Nazanin" w:hint="cs"/>
                <w:sz w:val="22"/>
                <w:szCs w:val="22"/>
                <w:rtl/>
              </w:rPr>
              <w:t>با توجه به عدم پيگيري هاي لازم در خصوص متمركز شدن پخش فيلمهاي آموزشي در طبقات درمانگاه تخصصي مقرر گرديد پيگيريهاي لازم در خصوص راه اندازي شبكه مذكور انجام وگزارش آن به مديريت محترم مركز اعلام گردد.</w:t>
            </w:r>
          </w:p>
          <w:p w:rsidR="0016593D" w:rsidRPr="00245787" w:rsidRDefault="0016593D" w:rsidP="00A87D67">
            <w:pPr>
              <w:pStyle w:val="ListParagraph"/>
              <w:bidi/>
              <w:spacing w:line="276" w:lineRule="auto"/>
              <w:ind w:left="0"/>
              <w:jc w:val="center"/>
              <w:rPr>
                <w:rFonts w:cs="B Nazanin"/>
                <w:sz w:val="22"/>
                <w:szCs w:val="22"/>
                <w:lang w:bidi="fa-IR"/>
              </w:rPr>
            </w:pPr>
          </w:p>
        </w:tc>
      </w:tr>
    </w:tbl>
    <w:tbl>
      <w:tblPr>
        <w:tblpPr w:leftFromText="180" w:rightFromText="180" w:vertAnchor="text" w:horzAnchor="margin" w:tblpXSpec="center" w:tblpY="-221"/>
        <w:bidiVisual/>
        <w:tblW w:w="11208" w:type="dxa"/>
        <w:tblInd w:w="5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tblPr>
      <w:tblGrid>
        <w:gridCol w:w="2707"/>
        <w:gridCol w:w="3020"/>
        <w:gridCol w:w="1733"/>
        <w:gridCol w:w="770"/>
        <w:gridCol w:w="710"/>
        <w:gridCol w:w="1134"/>
        <w:gridCol w:w="1134"/>
      </w:tblGrid>
      <w:tr w:rsidR="00BD6087" w:rsidTr="00BD6087">
        <w:trPr>
          <w:trHeight w:val="116"/>
        </w:trPr>
        <w:tc>
          <w:tcPr>
            <w:tcW w:w="11208" w:type="dxa"/>
            <w:gridSpan w:val="7"/>
            <w:tcBorders>
              <w:top w:val="nil"/>
              <w:left w:val="nil"/>
              <w:bottom w:val="single" w:sz="12" w:space="0" w:color="auto"/>
              <w:right w:val="nil"/>
            </w:tcBorders>
            <w:shd w:val="clear" w:color="auto" w:fill="auto"/>
          </w:tcPr>
          <w:p w:rsidR="00BD6087" w:rsidRDefault="00BD6087" w:rsidP="00CB2148">
            <w:pPr>
              <w:bidi/>
              <w:jc w:val="center"/>
              <w:rPr>
                <w:rFonts w:cs="B Titr"/>
                <w:b/>
                <w:bCs/>
                <w:sz w:val="18"/>
                <w:szCs w:val="18"/>
                <w:rtl/>
              </w:rPr>
            </w:pPr>
          </w:p>
          <w:p w:rsidR="00BD6087" w:rsidRDefault="00BD6087" w:rsidP="00BD6087">
            <w:pPr>
              <w:bidi/>
              <w:jc w:val="center"/>
              <w:rPr>
                <w:rFonts w:cs="B Titr"/>
                <w:b/>
                <w:bCs/>
                <w:sz w:val="18"/>
                <w:szCs w:val="18"/>
                <w:rtl/>
              </w:rPr>
            </w:pPr>
          </w:p>
          <w:p w:rsidR="00BD6087" w:rsidRDefault="00BD6087" w:rsidP="00BD6087">
            <w:pPr>
              <w:bidi/>
              <w:jc w:val="center"/>
              <w:rPr>
                <w:rFonts w:cs="B Titr"/>
                <w:b/>
                <w:bCs/>
                <w:sz w:val="18"/>
                <w:szCs w:val="18"/>
                <w:rtl/>
              </w:rPr>
            </w:pPr>
          </w:p>
          <w:p w:rsidR="00BD6087" w:rsidRPr="00EB22E3" w:rsidRDefault="00BD6087" w:rsidP="00BD6087">
            <w:pPr>
              <w:bidi/>
              <w:jc w:val="center"/>
              <w:rPr>
                <w:rFonts w:cs="B Titr"/>
                <w:b/>
                <w:bCs/>
                <w:sz w:val="18"/>
                <w:szCs w:val="18"/>
                <w:rtl/>
              </w:rPr>
            </w:pPr>
          </w:p>
        </w:tc>
      </w:tr>
      <w:tr w:rsidR="00A41BCB" w:rsidTr="00BD6087">
        <w:trPr>
          <w:trHeight w:val="116"/>
        </w:trPr>
        <w:tc>
          <w:tcPr>
            <w:tcW w:w="11208" w:type="dxa"/>
            <w:gridSpan w:val="7"/>
            <w:tcBorders>
              <w:top w:val="single" w:sz="12" w:space="0" w:color="auto"/>
              <w:bottom w:val="single" w:sz="12" w:space="0" w:color="000000"/>
            </w:tcBorders>
            <w:shd w:val="clear" w:color="auto" w:fill="D9D9D9" w:themeFill="background1" w:themeFillShade="D9"/>
          </w:tcPr>
          <w:p w:rsidR="00A41BCB" w:rsidRDefault="00245787" w:rsidP="00CB2148">
            <w:pPr>
              <w:bidi/>
              <w:jc w:val="center"/>
              <w:rPr>
                <w:rFonts w:cs="B Titr"/>
                <w:b/>
                <w:bCs/>
                <w:rtl/>
                <w:lang w:bidi="fa-IR"/>
              </w:rPr>
            </w:pPr>
            <w:r w:rsidRPr="00EB22E3">
              <w:rPr>
                <w:rFonts w:cs="B Titr" w:hint="cs"/>
                <w:b/>
                <w:bCs/>
                <w:sz w:val="18"/>
                <w:szCs w:val="18"/>
                <w:rtl/>
              </w:rPr>
              <w:t>م</w:t>
            </w:r>
            <w:r w:rsidR="002D2937" w:rsidRPr="00EB22E3">
              <w:rPr>
                <w:rFonts w:cs="B Titr" w:hint="cs"/>
                <w:b/>
                <w:bCs/>
                <w:sz w:val="18"/>
                <w:szCs w:val="18"/>
                <w:rtl/>
              </w:rPr>
              <w:t>وارد مطرح شده در جلسه</w:t>
            </w:r>
          </w:p>
        </w:tc>
      </w:tr>
      <w:tr w:rsidR="00620CAD" w:rsidTr="00BD6087">
        <w:trPr>
          <w:trHeight w:val="433"/>
        </w:trPr>
        <w:tc>
          <w:tcPr>
            <w:tcW w:w="11208" w:type="dxa"/>
            <w:gridSpan w:val="7"/>
            <w:tcBorders>
              <w:bottom w:val="single" w:sz="12" w:space="0" w:color="000000"/>
            </w:tcBorders>
            <w:shd w:val="clear" w:color="auto" w:fill="FFFFFF" w:themeFill="background1"/>
            <w:vAlign w:val="center"/>
          </w:tcPr>
          <w:p w:rsidR="00620CAD" w:rsidRPr="00B76876" w:rsidRDefault="00620CAD" w:rsidP="003D5666">
            <w:pPr>
              <w:bidi/>
              <w:jc w:val="both"/>
              <w:rPr>
                <w:rFonts w:cs="2  Nazanin"/>
                <w:sz w:val="22"/>
                <w:szCs w:val="22"/>
                <w:rtl/>
              </w:rPr>
            </w:pPr>
            <w:r w:rsidRPr="00B76876">
              <w:rPr>
                <w:rFonts w:cs="B Nazanin" w:hint="cs"/>
                <w:b/>
                <w:bCs/>
                <w:sz w:val="20"/>
                <w:szCs w:val="20"/>
                <w:rtl/>
                <w:lang w:bidi="fa-IR"/>
              </w:rPr>
              <w:t xml:space="preserve">در کمیته مورخه </w:t>
            </w:r>
            <w:r w:rsidR="003D5666">
              <w:rPr>
                <w:rFonts w:cs="B Nazanin" w:hint="cs"/>
                <w:b/>
                <w:bCs/>
                <w:sz w:val="20"/>
                <w:szCs w:val="20"/>
                <w:rtl/>
                <w:lang w:bidi="fa-IR"/>
              </w:rPr>
              <w:t>12</w:t>
            </w:r>
            <w:r w:rsidRPr="00B76876">
              <w:rPr>
                <w:rFonts w:cs="B Nazanin" w:hint="cs"/>
                <w:b/>
                <w:bCs/>
                <w:sz w:val="20"/>
                <w:szCs w:val="20"/>
                <w:rtl/>
                <w:lang w:bidi="fa-IR"/>
              </w:rPr>
              <w:t>/</w:t>
            </w:r>
            <w:r w:rsidR="003D5666">
              <w:rPr>
                <w:rFonts w:cs="B Nazanin" w:hint="cs"/>
                <w:b/>
                <w:bCs/>
                <w:sz w:val="20"/>
                <w:szCs w:val="20"/>
                <w:rtl/>
                <w:lang w:bidi="fa-IR"/>
              </w:rPr>
              <w:t>4</w:t>
            </w:r>
            <w:r w:rsidRPr="00B76876">
              <w:rPr>
                <w:rFonts w:cs="B Nazanin" w:hint="cs"/>
                <w:b/>
                <w:bCs/>
                <w:sz w:val="20"/>
                <w:szCs w:val="20"/>
                <w:rtl/>
                <w:lang w:bidi="fa-IR"/>
              </w:rPr>
              <w:t xml:space="preserve">/97 مدیریت اجرایی </w:t>
            </w:r>
            <w:r w:rsidR="003D5666">
              <w:rPr>
                <w:rFonts w:cs="B Nazanin" w:hint="cs"/>
                <w:b/>
                <w:bCs/>
                <w:sz w:val="20"/>
                <w:szCs w:val="20"/>
                <w:rtl/>
                <w:lang w:bidi="fa-IR"/>
              </w:rPr>
              <w:t xml:space="preserve">ضمن بررسی </w:t>
            </w:r>
            <w:r w:rsidR="00EB22E3" w:rsidRPr="00B76876">
              <w:rPr>
                <w:rFonts w:cs="B Nazanin" w:hint="cs"/>
                <w:b/>
                <w:bCs/>
                <w:sz w:val="20"/>
                <w:szCs w:val="20"/>
                <w:rtl/>
                <w:lang w:bidi="fa-IR"/>
              </w:rPr>
              <w:t>دستور کار</w:t>
            </w:r>
            <w:r w:rsidR="003D5666">
              <w:rPr>
                <w:rFonts w:cs="B Nazanin" w:hint="cs"/>
                <w:b/>
                <w:bCs/>
                <w:sz w:val="20"/>
                <w:szCs w:val="20"/>
                <w:rtl/>
                <w:lang w:bidi="fa-IR"/>
              </w:rPr>
              <w:t xml:space="preserve">جلسه </w:t>
            </w:r>
            <w:r w:rsidR="00EB22E3" w:rsidRPr="00B76876">
              <w:rPr>
                <w:rFonts w:cs="B Nazanin" w:hint="cs"/>
                <w:b/>
                <w:bCs/>
                <w:sz w:val="20"/>
                <w:szCs w:val="20"/>
                <w:rtl/>
                <w:lang w:bidi="fa-IR"/>
              </w:rPr>
              <w:t xml:space="preserve"> </w:t>
            </w:r>
            <w:r w:rsidR="003D5666">
              <w:rPr>
                <w:rFonts w:cs="B Nazanin" w:hint="cs"/>
                <w:b/>
                <w:bCs/>
                <w:sz w:val="20"/>
                <w:szCs w:val="20"/>
                <w:rtl/>
                <w:lang w:bidi="fa-IR"/>
              </w:rPr>
              <w:t>تغییر چک لیست ها ی ارزیابی کمیته های بیمارستانی به همراه پاور پوینت ارایه کمیته ها و همچنین استفاده از نمودار پارتو برای برخی شاخص ها</w:t>
            </w:r>
            <w:r w:rsidR="00BD6087">
              <w:rPr>
                <w:rFonts w:cs="B Nazanin" w:hint="cs"/>
                <w:b/>
                <w:bCs/>
                <w:sz w:val="20"/>
                <w:szCs w:val="20"/>
                <w:rtl/>
                <w:lang w:bidi="fa-IR"/>
              </w:rPr>
              <w:t xml:space="preserve">در صورت امکان </w:t>
            </w:r>
            <w:r w:rsidR="003D5666" w:rsidRPr="003D5666">
              <w:rPr>
                <w:rFonts w:cs="B Nazanin" w:hint="cs"/>
                <w:b/>
                <w:bCs/>
                <w:sz w:val="20"/>
                <w:szCs w:val="20"/>
                <w:rtl/>
                <w:lang w:bidi="fa-IR"/>
              </w:rPr>
              <w:t xml:space="preserve"> مطرح شد.</w:t>
            </w:r>
          </w:p>
        </w:tc>
      </w:tr>
      <w:tr w:rsidR="00620CAD" w:rsidTr="007A6619">
        <w:trPr>
          <w:trHeight w:val="375"/>
        </w:trPr>
        <w:tc>
          <w:tcPr>
            <w:tcW w:w="5727" w:type="dxa"/>
            <w:gridSpan w:val="2"/>
            <w:tcBorders>
              <w:bottom w:val="single" w:sz="12" w:space="0" w:color="000000"/>
            </w:tcBorders>
            <w:shd w:val="clear" w:color="auto" w:fill="D9D9D9" w:themeFill="background1" w:themeFillShade="D9"/>
            <w:vAlign w:val="center"/>
          </w:tcPr>
          <w:p w:rsidR="00620CAD" w:rsidRPr="00EB22E3" w:rsidRDefault="00620CAD" w:rsidP="007A6619">
            <w:pPr>
              <w:bidi/>
              <w:jc w:val="center"/>
              <w:rPr>
                <w:rFonts w:cs="B Titr"/>
                <w:b/>
                <w:bCs/>
                <w:sz w:val="16"/>
                <w:szCs w:val="16"/>
                <w:rtl/>
              </w:rPr>
            </w:pPr>
            <w:r w:rsidRPr="00EB22E3">
              <w:rPr>
                <w:rFonts w:cs="B Titr" w:hint="cs"/>
                <w:b/>
                <w:bCs/>
                <w:sz w:val="16"/>
                <w:szCs w:val="16"/>
                <w:rtl/>
              </w:rPr>
              <w:t>جلسه</w:t>
            </w:r>
          </w:p>
        </w:tc>
        <w:tc>
          <w:tcPr>
            <w:tcW w:w="1733" w:type="dxa"/>
            <w:tcBorders>
              <w:bottom w:val="single" w:sz="12" w:space="0" w:color="000000"/>
            </w:tcBorders>
            <w:shd w:val="clear" w:color="auto" w:fill="D9D9D9" w:themeFill="background1" w:themeFillShade="D9"/>
            <w:vAlign w:val="center"/>
          </w:tcPr>
          <w:p w:rsidR="00620CAD" w:rsidRPr="00A61043" w:rsidRDefault="00620CAD" w:rsidP="007A6619">
            <w:pPr>
              <w:bidi/>
              <w:jc w:val="center"/>
              <w:rPr>
                <w:rFonts w:cs="B Titr"/>
                <w:b/>
                <w:bCs/>
                <w:sz w:val="18"/>
                <w:szCs w:val="18"/>
                <w:rtl/>
              </w:rPr>
            </w:pPr>
            <w:r w:rsidRPr="00A61043">
              <w:rPr>
                <w:rFonts w:cs="B Titr" w:hint="cs"/>
                <w:b/>
                <w:bCs/>
                <w:sz w:val="18"/>
                <w:szCs w:val="18"/>
                <w:rtl/>
              </w:rPr>
              <w:t>مسئول اجرا</w:t>
            </w:r>
            <w:r w:rsidR="007A6619" w:rsidRPr="00A61043">
              <w:rPr>
                <w:rFonts w:cs="B Titr" w:hint="cs"/>
                <w:b/>
                <w:bCs/>
                <w:sz w:val="18"/>
                <w:szCs w:val="18"/>
                <w:rtl/>
              </w:rPr>
              <w:t xml:space="preserve"> مصوبات</w:t>
            </w:r>
          </w:p>
        </w:tc>
        <w:tc>
          <w:tcPr>
            <w:tcW w:w="1480" w:type="dxa"/>
            <w:gridSpan w:val="2"/>
            <w:tcBorders>
              <w:bottom w:val="single" w:sz="12" w:space="0" w:color="000000"/>
            </w:tcBorders>
            <w:shd w:val="clear" w:color="auto" w:fill="D9D9D9" w:themeFill="background1" w:themeFillShade="D9"/>
            <w:vAlign w:val="center"/>
          </w:tcPr>
          <w:p w:rsidR="00620CAD" w:rsidRPr="00A61043" w:rsidRDefault="00620CAD" w:rsidP="007A6619">
            <w:pPr>
              <w:bidi/>
              <w:jc w:val="center"/>
              <w:rPr>
                <w:rFonts w:cs="B Titr"/>
                <w:b/>
                <w:bCs/>
                <w:sz w:val="18"/>
                <w:szCs w:val="18"/>
                <w:rtl/>
              </w:rPr>
            </w:pPr>
            <w:r w:rsidRPr="00A61043">
              <w:rPr>
                <w:rFonts w:cs="B Titr" w:hint="cs"/>
                <w:b/>
                <w:bCs/>
                <w:sz w:val="18"/>
                <w:szCs w:val="18"/>
                <w:rtl/>
              </w:rPr>
              <w:t>مسئول پیگیری</w:t>
            </w:r>
          </w:p>
        </w:tc>
        <w:tc>
          <w:tcPr>
            <w:tcW w:w="1134" w:type="dxa"/>
            <w:tcBorders>
              <w:bottom w:val="single" w:sz="12" w:space="0" w:color="000000"/>
            </w:tcBorders>
            <w:shd w:val="clear" w:color="auto" w:fill="D9D9D9" w:themeFill="background1" w:themeFillShade="D9"/>
            <w:vAlign w:val="center"/>
          </w:tcPr>
          <w:p w:rsidR="00620CAD" w:rsidRPr="00A61043" w:rsidRDefault="00620CAD" w:rsidP="007A6619">
            <w:pPr>
              <w:bidi/>
              <w:jc w:val="center"/>
              <w:rPr>
                <w:rFonts w:cs="B Titr"/>
                <w:b/>
                <w:bCs/>
                <w:sz w:val="18"/>
                <w:szCs w:val="18"/>
                <w:rtl/>
              </w:rPr>
            </w:pPr>
            <w:r w:rsidRPr="00A61043">
              <w:rPr>
                <w:rFonts w:cs="B Titr" w:hint="cs"/>
                <w:b/>
                <w:bCs/>
                <w:sz w:val="18"/>
                <w:szCs w:val="18"/>
                <w:rtl/>
              </w:rPr>
              <w:t>تاریخ</w:t>
            </w:r>
            <w:r w:rsidR="00BD6087" w:rsidRPr="00A61043">
              <w:rPr>
                <w:rFonts w:cs="B Titr" w:hint="cs"/>
                <w:b/>
                <w:bCs/>
                <w:sz w:val="18"/>
                <w:szCs w:val="18"/>
                <w:rtl/>
                <w:lang w:bidi="fa-IR"/>
              </w:rPr>
              <w:t xml:space="preserve"> </w:t>
            </w:r>
            <w:r w:rsidRPr="00A61043">
              <w:rPr>
                <w:rFonts w:cs="B Titr" w:hint="cs"/>
                <w:b/>
                <w:bCs/>
                <w:sz w:val="18"/>
                <w:szCs w:val="18"/>
                <w:rtl/>
                <w:lang w:bidi="fa-IR"/>
              </w:rPr>
              <w:t>شروع</w:t>
            </w:r>
          </w:p>
        </w:tc>
        <w:tc>
          <w:tcPr>
            <w:tcW w:w="1134" w:type="dxa"/>
            <w:tcBorders>
              <w:bottom w:val="single" w:sz="12" w:space="0" w:color="000000"/>
            </w:tcBorders>
            <w:shd w:val="clear" w:color="auto" w:fill="D9D9D9" w:themeFill="background1" w:themeFillShade="D9"/>
            <w:vAlign w:val="center"/>
          </w:tcPr>
          <w:p w:rsidR="00620CAD" w:rsidRPr="00A61043" w:rsidRDefault="00620CAD" w:rsidP="007A6619">
            <w:pPr>
              <w:bidi/>
              <w:jc w:val="center"/>
              <w:rPr>
                <w:rFonts w:cs="B Titr"/>
                <w:b/>
                <w:bCs/>
                <w:sz w:val="18"/>
                <w:szCs w:val="18"/>
                <w:rtl/>
              </w:rPr>
            </w:pPr>
            <w:r w:rsidRPr="00A61043">
              <w:rPr>
                <w:rFonts w:cs="B Titr" w:hint="cs"/>
                <w:b/>
                <w:bCs/>
                <w:sz w:val="18"/>
                <w:szCs w:val="18"/>
                <w:rtl/>
              </w:rPr>
              <w:t>تاریخ پایان</w:t>
            </w:r>
          </w:p>
        </w:tc>
      </w:tr>
      <w:tr w:rsidR="00620CAD" w:rsidRPr="00620CAD" w:rsidTr="00BD6087">
        <w:trPr>
          <w:trHeight w:val="4174"/>
        </w:trPr>
        <w:tc>
          <w:tcPr>
            <w:tcW w:w="5727" w:type="dxa"/>
            <w:gridSpan w:val="2"/>
            <w:shd w:val="clear" w:color="auto" w:fill="auto"/>
          </w:tcPr>
          <w:p w:rsidR="00620CAD" w:rsidRDefault="00AD11F5" w:rsidP="00F7159E">
            <w:pPr>
              <w:pStyle w:val="ListParagraph"/>
              <w:numPr>
                <w:ilvl w:val="0"/>
                <w:numId w:val="4"/>
              </w:numPr>
              <w:bidi/>
              <w:ind w:left="360"/>
              <w:jc w:val="both"/>
              <w:rPr>
                <w:rFonts w:cs="2  Nazanin"/>
              </w:rPr>
            </w:pPr>
            <w:r>
              <w:rPr>
                <w:rFonts w:cs="2  Nazanin" w:hint="cs"/>
                <w:rtl/>
              </w:rPr>
              <w:t xml:space="preserve">گزارش </w:t>
            </w:r>
            <w:r w:rsidR="00F7159E">
              <w:rPr>
                <w:rFonts w:cs="2  Nazanin" w:hint="cs"/>
                <w:rtl/>
              </w:rPr>
              <w:t xml:space="preserve">افرادی </w:t>
            </w:r>
            <w:r>
              <w:rPr>
                <w:rFonts w:cs="2  Nazanin" w:hint="cs"/>
                <w:rtl/>
              </w:rPr>
              <w:t>که نیازر سنجی خود را تکمیل ننموده اند و به سوپروایزر آموزشی تحویل نداده اند جهت انجام پیگیری های لازم به مدیر مرکز ارایه شود.</w:t>
            </w:r>
          </w:p>
          <w:p w:rsidR="003D5666" w:rsidRDefault="003D5666" w:rsidP="003D5666">
            <w:pPr>
              <w:pStyle w:val="ListParagraph"/>
              <w:bidi/>
              <w:ind w:left="360"/>
              <w:jc w:val="both"/>
              <w:rPr>
                <w:rFonts w:cs="2  Nazanin"/>
              </w:rPr>
            </w:pPr>
          </w:p>
          <w:p w:rsidR="00AD11F5" w:rsidRDefault="00AD11F5" w:rsidP="00BD6087">
            <w:pPr>
              <w:pStyle w:val="ListParagraph"/>
              <w:numPr>
                <w:ilvl w:val="0"/>
                <w:numId w:val="4"/>
              </w:numPr>
              <w:bidi/>
              <w:ind w:left="360"/>
              <w:jc w:val="both"/>
              <w:rPr>
                <w:rFonts w:cs="2  Nazanin"/>
              </w:rPr>
            </w:pPr>
            <w:r>
              <w:rPr>
                <w:rFonts w:cs="2  Nazanin" w:hint="cs"/>
                <w:rtl/>
              </w:rPr>
              <w:t xml:space="preserve">گزارش استخراج شده از سیستم </w:t>
            </w:r>
            <w:r>
              <w:rPr>
                <w:rFonts w:cs="2  Nazanin"/>
              </w:rPr>
              <w:t>HIS</w:t>
            </w:r>
            <w:r w:rsidR="003D5666">
              <w:rPr>
                <w:rFonts w:cs="2  Nazanin" w:hint="cs"/>
                <w:rtl/>
                <w:lang w:bidi="fa-IR"/>
              </w:rPr>
              <w:t xml:space="preserve">درخصوص5بیماری </w:t>
            </w:r>
            <w:r>
              <w:rPr>
                <w:rFonts w:cs="2  Nazanin" w:hint="cs"/>
                <w:rtl/>
                <w:lang w:bidi="fa-IR"/>
              </w:rPr>
              <w:t>شایع در اپلیکیشن قرار گیرد.</w:t>
            </w:r>
          </w:p>
          <w:p w:rsidR="003D5666" w:rsidRPr="003D5666" w:rsidRDefault="003D5666" w:rsidP="003D5666">
            <w:pPr>
              <w:bidi/>
              <w:jc w:val="both"/>
              <w:rPr>
                <w:rFonts w:cs="2  Nazanin"/>
              </w:rPr>
            </w:pPr>
          </w:p>
          <w:p w:rsidR="003D5666" w:rsidRDefault="003D5666" w:rsidP="00BD6087">
            <w:pPr>
              <w:pStyle w:val="ListParagraph"/>
              <w:numPr>
                <w:ilvl w:val="0"/>
                <w:numId w:val="4"/>
              </w:numPr>
              <w:bidi/>
              <w:ind w:left="360"/>
              <w:jc w:val="both"/>
              <w:rPr>
                <w:rFonts w:cs="2  Nazanin"/>
              </w:rPr>
            </w:pPr>
            <w:r>
              <w:rPr>
                <w:rFonts w:cs="2  Nazanin" w:hint="cs"/>
                <w:rtl/>
              </w:rPr>
              <w:t>گزارش درصد تحقق و درصد دستیابی به اهداف برنامه های عملیاتی و بهبود کیفیت در سال96 در کمیته بعدی مدیریت اجرایی مطرح شود.</w:t>
            </w:r>
          </w:p>
          <w:p w:rsidR="003D5666" w:rsidRPr="003D5666" w:rsidRDefault="003D5666" w:rsidP="003D5666">
            <w:pPr>
              <w:bidi/>
              <w:jc w:val="both"/>
              <w:rPr>
                <w:rFonts w:cs="2  Nazanin"/>
              </w:rPr>
            </w:pPr>
          </w:p>
          <w:p w:rsidR="00AD11F5" w:rsidRPr="00B41C70" w:rsidRDefault="003D5666" w:rsidP="00BD6087">
            <w:pPr>
              <w:pStyle w:val="ListParagraph"/>
              <w:numPr>
                <w:ilvl w:val="0"/>
                <w:numId w:val="4"/>
              </w:numPr>
              <w:bidi/>
              <w:ind w:left="360"/>
              <w:jc w:val="both"/>
              <w:rPr>
                <w:rFonts w:cs="2  Nazanin"/>
              </w:rPr>
            </w:pPr>
            <w:r>
              <w:rPr>
                <w:rFonts w:cs="2  Nazanin" w:hint="cs"/>
                <w:rtl/>
              </w:rPr>
              <w:t>با تو</w:t>
            </w:r>
            <w:r w:rsidR="00F7159E">
              <w:rPr>
                <w:rFonts w:cs="2  Nazanin" w:hint="cs"/>
                <w:rtl/>
              </w:rPr>
              <w:t>جه به بررسی شاخص درصد اجرایی شدن</w:t>
            </w:r>
            <w:r>
              <w:rPr>
                <w:rFonts w:cs="2  Nazanin" w:hint="cs"/>
                <w:rtl/>
              </w:rPr>
              <w:t xml:space="preserve"> مصوبات مقررشد گزارش مصوبات اجرا نشده به مدیر مرکز ارئه شود.</w:t>
            </w:r>
          </w:p>
        </w:tc>
        <w:tc>
          <w:tcPr>
            <w:tcW w:w="1733" w:type="dxa"/>
            <w:shd w:val="clear" w:color="auto" w:fill="auto"/>
          </w:tcPr>
          <w:p w:rsidR="003D5666" w:rsidRDefault="003D5666" w:rsidP="00620CAD">
            <w:pPr>
              <w:bidi/>
              <w:jc w:val="center"/>
              <w:rPr>
                <w:rFonts w:cs="2  Nazanin"/>
                <w:sz w:val="18"/>
                <w:szCs w:val="18"/>
                <w:lang w:bidi="fa-IR"/>
              </w:rPr>
            </w:pPr>
          </w:p>
          <w:p w:rsidR="003D5666" w:rsidRDefault="003D5666" w:rsidP="003D5666">
            <w:pPr>
              <w:bidi/>
              <w:jc w:val="center"/>
              <w:rPr>
                <w:rFonts w:cs="2  Nazanin"/>
                <w:sz w:val="18"/>
                <w:szCs w:val="18"/>
                <w:lang w:bidi="fa-IR"/>
              </w:rPr>
            </w:pPr>
            <w:r>
              <w:rPr>
                <w:rFonts w:cs="2  Nazanin" w:hint="cs"/>
                <w:sz w:val="18"/>
                <w:szCs w:val="18"/>
                <w:rtl/>
                <w:lang w:bidi="fa-IR"/>
              </w:rPr>
              <w:t xml:space="preserve">سوپروایزرآموزشی </w:t>
            </w:r>
          </w:p>
          <w:p w:rsidR="003D5666" w:rsidRPr="003D5666" w:rsidRDefault="003D5666" w:rsidP="003D5666">
            <w:pPr>
              <w:bidi/>
              <w:rPr>
                <w:rFonts w:cs="2  Nazanin"/>
                <w:sz w:val="18"/>
                <w:szCs w:val="18"/>
                <w:lang w:bidi="fa-IR"/>
              </w:rPr>
            </w:pPr>
          </w:p>
          <w:p w:rsidR="003D5666" w:rsidRPr="003D5666" w:rsidRDefault="003D5666" w:rsidP="003D5666">
            <w:pPr>
              <w:bidi/>
              <w:rPr>
                <w:rFonts w:cs="2  Nazanin"/>
                <w:sz w:val="18"/>
                <w:szCs w:val="18"/>
                <w:lang w:bidi="fa-IR"/>
              </w:rPr>
            </w:pPr>
          </w:p>
          <w:p w:rsidR="003D5666" w:rsidRPr="003D5666" w:rsidRDefault="003D5666" w:rsidP="003D5666">
            <w:pPr>
              <w:bidi/>
              <w:rPr>
                <w:rFonts w:cs="2  Nazanin"/>
                <w:sz w:val="18"/>
                <w:szCs w:val="18"/>
                <w:lang w:bidi="fa-IR"/>
              </w:rPr>
            </w:pPr>
          </w:p>
          <w:p w:rsidR="003D5666" w:rsidRPr="003D5666" w:rsidRDefault="003D5666" w:rsidP="003D5666">
            <w:pPr>
              <w:bidi/>
              <w:rPr>
                <w:rFonts w:cs="2  Nazanin"/>
                <w:sz w:val="18"/>
                <w:szCs w:val="18"/>
                <w:lang w:bidi="fa-IR"/>
              </w:rPr>
            </w:pPr>
          </w:p>
          <w:p w:rsidR="003D5666" w:rsidRDefault="003D5666" w:rsidP="003D5666">
            <w:pPr>
              <w:bidi/>
              <w:rPr>
                <w:rFonts w:cs="2  Nazanin"/>
                <w:sz w:val="18"/>
                <w:szCs w:val="18"/>
                <w:lang w:bidi="fa-IR"/>
              </w:rPr>
            </w:pPr>
          </w:p>
          <w:p w:rsidR="003D5666" w:rsidRDefault="003D5666" w:rsidP="003D5666">
            <w:pPr>
              <w:bidi/>
              <w:jc w:val="center"/>
              <w:rPr>
                <w:rFonts w:cs="2  Nazanin"/>
                <w:sz w:val="18"/>
                <w:szCs w:val="18"/>
                <w:lang w:bidi="fa-IR"/>
              </w:rPr>
            </w:pPr>
            <w:r>
              <w:rPr>
                <w:rFonts w:cs="2  Nazanin" w:hint="cs"/>
                <w:sz w:val="18"/>
                <w:szCs w:val="18"/>
                <w:rtl/>
                <w:lang w:bidi="fa-IR"/>
              </w:rPr>
              <w:t xml:space="preserve">کارشناس اعتبار بخشی </w:t>
            </w:r>
          </w:p>
          <w:p w:rsidR="003D5666" w:rsidRPr="003D5666" w:rsidRDefault="003D5666" w:rsidP="003D5666">
            <w:pPr>
              <w:bidi/>
              <w:rPr>
                <w:rFonts w:cs="2  Nazanin"/>
                <w:sz w:val="18"/>
                <w:szCs w:val="18"/>
                <w:lang w:bidi="fa-IR"/>
              </w:rPr>
            </w:pPr>
          </w:p>
          <w:p w:rsidR="003D5666" w:rsidRPr="003D5666" w:rsidRDefault="003D5666" w:rsidP="003D5666">
            <w:pPr>
              <w:bidi/>
              <w:rPr>
                <w:rFonts w:cs="2  Nazanin"/>
                <w:sz w:val="18"/>
                <w:szCs w:val="18"/>
                <w:lang w:bidi="fa-IR"/>
              </w:rPr>
            </w:pPr>
          </w:p>
          <w:p w:rsidR="003D5666" w:rsidRPr="003D5666" w:rsidRDefault="003D5666" w:rsidP="003D5666">
            <w:pPr>
              <w:bidi/>
              <w:rPr>
                <w:rFonts w:cs="2  Nazanin"/>
                <w:sz w:val="18"/>
                <w:szCs w:val="18"/>
                <w:lang w:bidi="fa-IR"/>
              </w:rPr>
            </w:pPr>
          </w:p>
          <w:p w:rsidR="003D5666" w:rsidRDefault="003D5666" w:rsidP="003D5666">
            <w:pPr>
              <w:bidi/>
              <w:rPr>
                <w:rFonts w:cs="2  Nazanin"/>
                <w:sz w:val="18"/>
                <w:szCs w:val="18"/>
                <w:lang w:bidi="fa-IR"/>
              </w:rPr>
            </w:pPr>
          </w:p>
          <w:p w:rsidR="003D5666" w:rsidRDefault="003D5666" w:rsidP="003D5666">
            <w:pPr>
              <w:bidi/>
              <w:jc w:val="center"/>
              <w:rPr>
                <w:rFonts w:cs="2  Nazanin"/>
                <w:sz w:val="18"/>
                <w:szCs w:val="18"/>
                <w:lang w:bidi="fa-IR"/>
              </w:rPr>
            </w:pPr>
            <w:r>
              <w:rPr>
                <w:rFonts w:cs="2  Nazanin" w:hint="cs"/>
                <w:sz w:val="18"/>
                <w:szCs w:val="18"/>
                <w:rtl/>
                <w:lang w:bidi="fa-IR"/>
              </w:rPr>
              <w:t xml:space="preserve">کارشناس اعتبار بخشی </w:t>
            </w:r>
          </w:p>
          <w:p w:rsidR="003D5666" w:rsidRPr="003D5666" w:rsidRDefault="003D5666" w:rsidP="003D5666">
            <w:pPr>
              <w:bidi/>
              <w:rPr>
                <w:rFonts w:cs="2  Nazanin"/>
                <w:sz w:val="18"/>
                <w:szCs w:val="18"/>
                <w:lang w:bidi="fa-IR"/>
              </w:rPr>
            </w:pPr>
          </w:p>
          <w:p w:rsidR="003D5666" w:rsidRPr="003D5666" w:rsidRDefault="003D5666" w:rsidP="003D5666">
            <w:pPr>
              <w:bidi/>
              <w:rPr>
                <w:rFonts w:cs="2  Nazanin"/>
                <w:sz w:val="18"/>
                <w:szCs w:val="18"/>
                <w:lang w:bidi="fa-IR"/>
              </w:rPr>
            </w:pPr>
          </w:p>
          <w:p w:rsidR="003D5666" w:rsidRDefault="003D5666" w:rsidP="003D5666">
            <w:pPr>
              <w:bidi/>
              <w:rPr>
                <w:rFonts w:cs="2  Nazanin"/>
                <w:sz w:val="18"/>
                <w:szCs w:val="18"/>
                <w:lang w:bidi="fa-IR"/>
              </w:rPr>
            </w:pPr>
          </w:p>
          <w:p w:rsidR="00620CAD" w:rsidRPr="003D5666" w:rsidRDefault="003D5666" w:rsidP="003D5666">
            <w:pPr>
              <w:bidi/>
              <w:jc w:val="center"/>
              <w:rPr>
                <w:rFonts w:cs="2  Nazanin"/>
                <w:sz w:val="18"/>
                <w:szCs w:val="18"/>
                <w:lang w:bidi="fa-IR"/>
              </w:rPr>
            </w:pPr>
            <w:r>
              <w:rPr>
                <w:rFonts w:cs="2  Nazanin" w:hint="cs"/>
                <w:sz w:val="18"/>
                <w:szCs w:val="18"/>
                <w:rtl/>
                <w:lang w:bidi="fa-IR"/>
              </w:rPr>
              <w:t>کارشناس اعتبار بخشی</w:t>
            </w:r>
          </w:p>
        </w:tc>
        <w:tc>
          <w:tcPr>
            <w:tcW w:w="1480" w:type="dxa"/>
            <w:gridSpan w:val="2"/>
            <w:shd w:val="clear" w:color="auto" w:fill="auto"/>
          </w:tcPr>
          <w:p w:rsidR="003D5666" w:rsidRDefault="003D5666" w:rsidP="00620CAD">
            <w:pPr>
              <w:bidi/>
              <w:jc w:val="center"/>
              <w:rPr>
                <w:rFonts w:cs="2  Nazanin"/>
                <w:sz w:val="20"/>
                <w:szCs w:val="20"/>
                <w:lang w:bidi="fa-IR"/>
              </w:rPr>
            </w:pPr>
          </w:p>
          <w:p w:rsidR="003D5666" w:rsidRDefault="003D5666" w:rsidP="003D5666">
            <w:pPr>
              <w:bidi/>
              <w:jc w:val="center"/>
              <w:rPr>
                <w:rFonts w:cs="2  Nazanin"/>
                <w:sz w:val="20"/>
                <w:szCs w:val="20"/>
                <w:lang w:bidi="fa-IR"/>
              </w:rPr>
            </w:pPr>
            <w:r>
              <w:rPr>
                <w:rFonts w:cs="2  Nazanin" w:hint="cs"/>
                <w:sz w:val="20"/>
                <w:szCs w:val="20"/>
                <w:rtl/>
                <w:lang w:bidi="fa-IR"/>
              </w:rPr>
              <w:t xml:space="preserve">مدیر مرکز </w:t>
            </w:r>
          </w:p>
          <w:p w:rsidR="003D5666" w:rsidRPr="003D5666" w:rsidRDefault="003D5666" w:rsidP="003D5666">
            <w:pPr>
              <w:bidi/>
              <w:rPr>
                <w:rFonts w:cs="2  Nazanin"/>
                <w:sz w:val="20"/>
                <w:szCs w:val="20"/>
                <w:lang w:bidi="fa-IR"/>
              </w:rPr>
            </w:pPr>
          </w:p>
          <w:p w:rsidR="003D5666" w:rsidRPr="003D5666" w:rsidRDefault="003D5666" w:rsidP="003D5666">
            <w:pPr>
              <w:bidi/>
              <w:rPr>
                <w:rFonts w:cs="2  Nazanin"/>
                <w:sz w:val="20"/>
                <w:szCs w:val="20"/>
                <w:lang w:bidi="fa-IR"/>
              </w:rPr>
            </w:pPr>
          </w:p>
          <w:p w:rsidR="003D5666" w:rsidRPr="003D5666" w:rsidRDefault="003D5666" w:rsidP="003D5666">
            <w:pPr>
              <w:bidi/>
              <w:rPr>
                <w:rFonts w:cs="2  Nazanin"/>
                <w:lang w:bidi="fa-IR"/>
              </w:rPr>
            </w:pPr>
          </w:p>
          <w:p w:rsidR="003D5666" w:rsidRDefault="003D5666" w:rsidP="003D5666">
            <w:pPr>
              <w:bidi/>
              <w:rPr>
                <w:rFonts w:cs="2  Nazanin"/>
                <w:sz w:val="20"/>
                <w:szCs w:val="20"/>
                <w:lang w:bidi="fa-IR"/>
              </w:rPr>
            </w:pPr>
          </w:p>
          <w:p w:rsidR="003D5666" w:rsidRDefault="003D5666" w:rsidP="003D5666">
            <w:pPr>
              <w:bidi/>
              <w:rPr>
                <w:rFonts w:cs="2  Nazanin"/>
                <w:sz w:val="20"/>
                <w:szCs w:val="20"/>
                <w:lang w:bidi="fa-IR"/>
              </w:rPr>
            </w:pPr>
            <w:r w:rsidRPr="003D5666">
              <w:rPr>
                <w:rFonts w:cs="2  Nazanin" w:hint="cs"/>
                <w:sz w:val="18"/>
                <w:szCs w:val="18"/>
                <w:rtl/>
                <w:lang w:bidi="fa-IR"/>
              </w:rPr>
              <w:t>مسئول اعتبار بخشی</w:t>
            </w:r>
            <w:r>
              <w:rPr>
                <w:rFonts w:cs="2  Nazanin" w:hint="cs"/>
                <w:sz w:val="20"/>
                <w:szCs w:val="20"/>
                <w:rtl/>
                <w:lang w:bidi="fa-IR"/>
              </w:rPr>
              <w:t xml:space="preserve"> </w:t>
            </w:r>
          </w:p>
          <w:p w:rsidR="003D5666" w:rsidRPr="003D5666" w:rsidRDefault="003D5666" w:rsidP="003D5666">
            <w:pPr>
              <w:bidi/>
              <w:rPr>
                <w:rFonts w:cs="2  Nazanin"/>
                <w:sz w:val="20"/>
                <w:szCs w:val="20"/>
                <w:lang w:bidi="fa-IR"/>
              </w:rPr>
            </w:pPr>
          </w:p>
          <w:p w:rsidR="003D5666" w:rsidRPr="003D5666" w:rsidRDefault="003D5666" w:rsidP="003D5666">
            <w:pPr>
              <w:bidi/>
              <w:rPr>
                <w:rFonts w:cs="2  Nazanin"/>
                <w:sz w:val="20"/>
                <w:szCs w:val="20"/>
                <w:lang w:bidi="fa-IR"/>
              </w:rPr>
            </w:pPr>
          </w:p>
          <w:p w:rsidR="003D5666" w:rsidRPr="003D5666" w:rsidRDefault="003D5666" w:rsidP="003D5666">
            <w:pPr>
              <w:bidi/>
              <w:rPr>
                <w:rFonts w:cs="2  Nazanin"/>
                <w:sz w:val="32"/>
                <w:szCs w:val="32"/>
                <w:lang w:bidi="fa-IR"/>
              </w:rPr>
            </w:pPr>
          </w:p>
          <w:p w:rsidR="003D5666" w:rsidRDefault="003D5666" w:rsidP="003D5666">
            <w:pPr>
              <w:bidi/>
              <w:jc w:val="center"/>
              <w:rPr>
                <w:rFonts w:cs="2  Nazanin"/>
                <w:sz w:val="20"/>
                <w:szCs w:val="20"/>
                <w:lang w:bidi="fa-IR"/>
              </w:rPr>
            </w:pPr>
            <w:r w:rsidRPr="003D5666">
              <w:rPr>
                <w:rFonts w:cs="2  Nazanin" w:hint="cs"/>
                <w:sz w:val="18"/>
                <w:szCs w:val="18"/>
                <w:rtl/>
                <w:lang w:bidi="fa-IR"/>
              </w:rPr>
              <w:t>مسئول اعتبار بخشی</w:t>
            </w:r>
            <w:r>
              <w:rPr>
                <w:rFonts w:cs="2  Nazanin" w:hint="cs"/>
                <w:sz w:val="20"/>
                <w:szCs w:val="20"/>
                <w:rtl/>
                <w:lang w:bidi="fa-IR"/>
              </w:rPr>
              <w:t xml:space="preserve"> </w:t>
            </w:r>
          </w:p>
          <w:p w:rsidR="003D5666" w:rsidRPr="003D5666" w:rsidRDefault="003D5666" w:rsidP="003D5666">
            <w:pPr>
              <w:bidi/>
              <w:rPr>
                <w:rFonts w:cs="2  Nazanin"/>
                <w:sz w:val="20"/>
                <w:szCs w:val="20"/>
                <w:lang w:bidi="fa-IR"/>
              </w:rPr>
            </w:pPr>
          </w:p>
          <w:p w:rsidR="003D5666" w:rsidRPr="003D5666" w:rsidRDefault="003D5666" w:rsidP="003D5666">
            <w:pPr>
              <w:bidi/>
              <w:rPr>
                <w:rFonts w:cs="2  Nazanin"/>
                <w:sz w:val="20"/>
                <w:szCs w:val="20"/>
                <w:lang w:bidi="fa-IR"/>
              </w:rPr>
            </w:pPr>
          </w:p>
          <w:p w:rsidR="003D5666" w:rsidRDefault="003D5666" w:rsidP="003D5666">
            <w:pPr>
              <w:bidi/>
              <w:rPr>
                <w:rFonts w:cs="2  Nazanin"/>
                <w:sz w:val="20"/>
                <w:szCs w:val="20"/>
                <w:lang w:bidi="fa-IR"/>
              </w:rPr>
            </w:pPr>
          </w:p>
          <w:p w:rsidR="00620CAD" w:rsidRPr="003D5666" w:rsidRDefault="003D5666" w:rsidP="003D5666">
            <w:pPr>
              <w:bidi/>
              <w:rPr>
                <w:rFonts w:cs="2  Nazanin"/>
                <w:sz w:val="20"/>
                <w:szCs w:val="20"/>
                <w:lang w:bidi="fa-IR"/>
              </w:rPr>
            </w:pPr>
            <w:r w:rsidRPr="003D5666">
              <w:rPr>
                <w:rFonts w:cs="2  Nazanin" w:hint="cs"/>
                <w:sz w:val="18"/>
                <w:szCs w:val="18"/>
                <w:rtl/>
                <w:lang w:bidi="fa-IR"/>
              </w:rPr>
              <w:t>مسئول اعتبار بخشی</w:t>
            </w:r>
          </w:p>
        </w:tc>
        <w:tc>
          <w:tcPr>
            <w:tcW w:w="1134" w:type="dxa"/>
            <w:shd w:val="clear" w:color="auto" w:fill="auto"/>
          </w:tcPr>
          <w:p w:rsidR="003D5666" w:rsidRDefault="003D5666" w:rsidP="003D5666">
            <w:pPr>
              <w:bidi/>
              <w:jc w:val="center"/>
              <w:rPr>
                <w:rFonts w:cs="2  Nazanin"/>
                <w:sz w:val="20"/>
                <w:szCs w:val="20"/>
                <w:rtl/>
              </w:rPr>
            </w:pPr>
          </w:p>
          <w:p w:rsidR="003D5666" w:rsidRPr="003D5666" w:rsidRDefault="003D5666" w:rsidP="003D5666">
            <w:pPr>
              <w:bidi/>
              <w:jc w:val="center"/>
              <w:rPr>
                <w:rFonts w:cs="2  Nazanin"/>
                <w:sz w:val="20"/>
                <w:szCs w:val="20"/>
                <w:rtl/>
              </w:rPr>
            </w:pPr>
            <w:r>
              <w:rPr>
                <w:rFonts w:cs="2  Nazanin" w:hint="cs"/>
                <w:sz w:val="20"/>
                <w:szCs w:val="20"/>
                <w:rtl/>
              </w:rPr>
              <w:t>13/4/97</w:t>
            </w:r>
          </w:p>
          <w:p w:rsidR="003D5666" w:rsidRPr="003D5666" w:rsidRDefault="003D5666" w:rsidP="003D5666">
            <w:pPr>
              <w:bidi/>
              <w:jc w:val="center"/>
              <w:rPr>
                <w:rFonts w:cs="2  Nazanin"/>
                <w:sz w:val="20"/>
                <w:szCs w:val="20"/>
                <w:rtl/>
              </w:rPr>
            </w:pPr>
          </w:p>
          <w:p w:rsidR="003D5666" w:rsidRP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r>
              <w:rPr>
                <w:rFonts w:cs="2  Nazanin" w:hint="cs"/>
                <w:sz w:val="20"/>
                <w:szCs w:val="20"/>
                <w:rtl/>
              </w:rPr>
              <w:t>13/4/97</w:t>
            </w:r>
          </w:p>
          <w:p w:rsidR="003D5666" w:rsidRPr="003D5666" w:rsidRDefault="003D5666" w:rsidP="003D5666">
            <w:pPr>
              <w:bidi/>
              <w:jc w:val="center"/>
              <w:rPr>
                <w:rFonts w:cs="2  Nazanin"/>
                <w:sz w:val="20"/>
                <w:szCs w:val="20"/>
                <w:rtl/>
              </w:rPr>
            </w:pPr>
          </w:p>
          <w:p w:rsidR="003D5666" w:rsidRP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r>
              <w:rPr>
                <w:rFonts w:cs="2  Nazanin" w:hint="cs"/>
                <w:sz w:val="20"/>
                <w:szCs w:val="20"/>
                <w:rtl/>
              </w:rPr>
              <w:t>13/4/97</w:t>
            </w:r>
          </w:p>
          <w:p w:rsidR="003D5666" w:rsidRP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p>
          <w:p w:rsidR="00620CAD" w:rsidRPr="003D5666" w:rsidRDefault="003D5666" w:rsidP="003D5666">
            <w:pPr>
              <w:bidi/>
              <w:jc w:val="center"/>
              <w:rPr>
                <w:rFonts w:cs="2  Nazanin"/>
                <w:sz w:val="20"/>
                <w:szCs w:val="20"/>
                <w:rtl/>
              </w:rPr>
            </w:pPr>
            <w:r>
              <w:rPr>
                <w:rFonts w:cs="2  Nazanin" w:hint="cs"/>
                <w:sz w:val="20"/>
                <w:szCs w:val="20"/>
                <w:rtl/>
              </w:rPr>
              <w:t>13/4/97</w:t>
            </w:r>
          </w:p>
        </w:tc>
        <w:tc>
          <w:tcPr>
            <w:tcW w:w="1134" w:type="dxa"/>
            <w:shd w:val="clear" w:color="auto" w:fill="auto"/>
          </w:tcPr>
          <w:p w:rsidR="003D5666" w:rsidRDefault="003D5666" w:rsidP="00620CAD">
            <w:pPr>
              <w:bidi/>
              <w:jc w:val="center"/>
              <w:rPr>
                <w:rFonts w:cs="2  Nazanin"/>
                <w:sz w:val="20"/>
                <w:szCs w:val="20"/>
                <w:rtl/>
              </w:rPr>
            </w:pPr>
            <w:bookmarkStart w:id="0" w:name="_GoBack"/>
            <w:bookmarkEnd w:id="0"/>
          </w:p>
          <w:p w:rsidR="003D5666" w:rsidRDefault="003D5666" w:rsidP="003D5666">
            <w:pPr>
              <w:bidi/>
              <w:jc w:val="center"/>
              <w:rPr>
                <w:rFonts w:cs="2  Nazanin"/>
                <w:sz w:val="20"/>
                <w:szCs w:val="20"/>
                <w:rtl/>
              </w:rPr>
            </w:pPr>
            <w:r>
              <w:rPr>
                <w:rFonts w:cs="2  Nazanin" w:hint="cs"/>
                <w:sz w:val="20"/>
                <w:szCs w:val="20"/>
                <w:rtl/>
              </w:rPr>
              <w:t>30/4/97</w:t>
            </w:r>
          </w:p>
          <w:p w:rsidR="003D5666" w:rsidRPr="003D5666" w:rsidRDefault="003D5666" w:rsidP="003D5666">
            <w:pPr>
              <w:bidi/>
              <w:jc w:val="center"/>
              <w:rPr>
                <w:rFonts w:cs="2  Nazanin"/>
                <w:sz w:val="20"/>
                <w:szCs w:val="20"/>
                <w:rtl/>
              </w:rPr>
            </w:pPr>
          </w:p>
          <w:p w:rsidR="003D5666" w:rsidRP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r>
              <w:rPr>
                <w:rFonts w:cs="2  Nazanin" w:hint="cs"/>
                <w:sz w:val="20"/>
                <w:szCs w:val="20"/>
                <w:rtl/>
              </w:rPr>
              <w:t>20/4/97</w:t>
            </w:r>
          </w:p>
          <w:p w:rsidR="003D5666" w:rsidRPr="003D5666" w:rsidRDefault="003D5666" w:rsidP="003D5666">
            <w:pPr>
              <w:bidi/>
              <w:jc w:val="center"/>
              <w:rPr>
                <w:rFonts w:cs="2  Nazanin"/>
                <w:sz w:val="20"/>
                <w:szCs w:val="20"/>
                <w:rtl/>
              </w:rPr>
            </w:pPr>
          </w:p>
          <w:p w:rsidR="003D5666" w:rsidRP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r>
              <w:rPr>
                <w:rFonts w:cs="2  Nazanin" w:hint="cs"/>
                <w:sz w:val="20"/>
                <w:szCs w:val="20"/>
                <w:rtl/>
              </w:rPr>
              <w:t>10/5/97</w:t>
            </w:r>
          </w:p>
          <w:p w:rsidR="003D5666" w:rsidRPr="003D5666" w:rsidRDefault="003D5666" w:rsidP="003D5666">
            <w:pPr>
              <w:bidi/>
              <w:jc w:val="center"/>
              <w:rPr>
                <w:rFonts w:cs="2  Nazanin"/>
                <w:sz w:val="20"/>
                <w:szCs w:val="20"/>
                <w:rtl/>
              </w:rPr>
            </w:pPr>
          </w:p>
          <w:p w:rsidR="003D5666" w:rsidRDefault="003D5666" w:rsidP="003D5666">
            <w:pPr>
              <w:bidi/>
              <w:jc w:val="center"/>
              <w:rPr>
                <w:rFonts w:cs="2  Nazanin"/>
                <w:sz w:val="20"/>
                <w:szCs w:val="20"/>
                <w:rtl/>
              </w:rPr>
            </w:pPr>
          </w:p>
          <w:p w:rsidR="00620CAD" w:rsidRPr="003D5666" w:rsidRDefault="003D5666" w:rsidP="003D5666">
            <w:pPr>
              <w:tabs>
                <w:tab w:val="left" w:pos="863"/>
              </w:tabs>
              <w:bidi/>
              <w:jc w:val="center"/>
              <w:rPr>
                <w:rFonts w:cs="2  Nazanin"/>
                <w:sz w:val="20"/>
                <w:szCs w:val="20"/>
                <w:rtl/>
              </w:rPr>
            </w:pPr>
            <w:r>
              <w:rPr>
                <w:rFonts w:cs="2  Nazanin" w:hint="cs"/>
                <w:sz w:val="20"/>
                <w:szCs w:val="20"/>
                <w:rtl/>
              </w:rPr>
              <w:t>30/4/97</w:t>
            </w:r>
          </w:p>
        </w:tc>
      </w:tr>
      <w:tr w:rsidR="00620CAD" w:rsidTr="00BD6087">
        <w:trPr>
          <w:trHeight w:val="302"/>
        </w:trPr>
        <w:tc>
          <w:tcPr>
            <w:tcW w:w="11208" w:type="dxa"/>
            <w:gridSpan w:val="7"/>
            <w:tcBorders>
              <w:right w:val="single" w:sz="6" w:space="0" w:color="000000"/>
            </w:tcBorders>
            <w:shd w:val="clear" w:color="auto" w:fill="auto"/>
          </w:tcPr>
          <w:p w:rsidR="00620CAD" w:rsidRPr="00ED35A9" w:rsidRDefault="00620CAD" w:rsidP="00EE0B1A">
            <w:pPr>
              <w:bidi/>
              <w:jc w:val="both"/>
              <w:rPr>
                <w:rFonts w:cs="B Titr"/>
                <w:sz w:val="16"/>
                <w:szCs w:val="16"/>
                <w:rtl/>
              </w:rPr>
            </w:pPr>
            <w:r w:rsidRPr="00ED35A9">
              <w:rPr>
                <w:rFonts w:cs="B Titr" w:hint="cs"/>
                <w:sz w:val="16"/>
                <w:szCs w:val="16"/>
                <w:rtl/>
              </w:rPr>
              <w:t>نام و نام خانوادگي غايبين جلسه : دکتر</w:t>
            </w:r>
            <w:r w:rsidR="00EE0B1A" w:rsidRPr="00ED35A9">
              <w:rPr>
                <w:rFonts w:cs="B Titr" w:hint="cs"/>
                <w:sz w:val="16"/>
                <w:szCs w:val="16"/>
                <w:rtl/>
              </w:rPr>
              <w:t xml:space="preserve">محمد رضا </w:t>
            </w:r>
            <w:r w:rsidRPr="00ED35A9">
              <w:rPr>
                <w:rFonts w:cs="B Titr" w:hint="cs"/>
                <w:sz w:val="16"/>
                <w:szCs w:val="16"/>
                <w:rtl/>
              </w:rPr>
              <w:t xml:space="preserve"> اخلاقی- محمد رضا دعايي- مهندس طيبه رضايي</w:t>
            </w:r>
            <w:r w:rsidR="00EE0B1A" w:rsidRPr="00ED35A9">
              <w:rPr>
                <w:rFonts w:cs="B Titr" w:hint="cs"/>
                <w:sz w:val="16"/>
                <w:szCs w:val="16"/>
                <w:rtl/>
              </w:rPr>
              <w:t>- شیرین نصر-مریم جلالی .</w:t>
            </w:r>
          </w:p>
        </w:tc>
      </w:tr>
      <w:tr w:rsidR="00620CAD" w:rsidTr="00BD6087">
        <w:trPr>
          <w:trHeight w:val="115"/>
        </w:trPr>
        <w:tc>
          <w:tcPr>
            <w:tcW w:w="11208" w:type="dxa"/>
            <w:gridSpan w:val="7"/>
            <w:tcBorders>
              <w:right w:val="single" w:sz="6" w:space="0" w:color="000000"/>
            </w:tcBorders>
            <w:shd w:val="clear" w:color="auto" w:fill="auto"/>
          </w:tcPr>
          <w:p w:rsidR="00620CAD" w:rsidRPr="00ED35A9" w:rsidRDefault="00620CAD" w:rsidP="00EE0B1A">
            <w:pPr>
              <w:bidi/>
              <w:rPr>
                <w:rFonts w:cs="B Titr"/>
                <w:sz w:val="16"/>
                <w:szCs w:val="16"/>
                <w:rtl/>
              </w:rPr>
            </w:pPr>
            <w:r w:rsidRPr="00ED35A9">
              <w:rPr>
                <w:rFonts w:cs="B Titr" w:hint="cs"/>
                <w:sz w:val="16"/>
                <w:szCs w:val="16"/>
                <w:rtl/>
              </w:rPr>
              <w:t xml:space="preserve">تاريخ جلسه آتي : </w:t>
            </w:r>
            <w:r w:rsidR="00EE0B1A" w:rsidRPr="00ED35A9">
              <w:rPr>
                <w:rFonts w:cs="B Titr" w:hint="cs"/>
                <w:sz w:val="16"/>
                <w:szCs w:val="16"/>
                <w:rtl/>
              </w:rPr>
              <w:t>10</w:t>
            </w:r>
            <w:r w:rsidRPr="00ED35A9">
              <w:rPr>
                <w:rFonts w:cs="B Titr" w:hint="cs"/>
                <w:sz w:val="16"/>
                <w:szCs w:val="16"/>
                <w:rtl/>
              </w:rPr>
              <w:t>/</w:t>
            </w:r>
            <w:r w:rsidR="00EE0B1A" w:rsidRPr="00ED35A9">
              <w:rPr>
                <w:rFonts w:cs="B Titr" w:hint="cs"/>
                <w:sz w:val="16"/>
                <w:szCs w:val="16"/>
                <w:rtl/>
              </w:rPr>
              <w:t>5</w:t>
            </w:r>
            <w:r w:rsidRPr="00ED35A9">
              <w:rPr>
                <w:rFonts w:cs="B Titr" w:hint="cs"/>
                <w:sz w:val="16"/>
                <w:szCs w:val="16"/>
                <w:rtl/>
              </w:rPr>
              <w:t>/97</w:t>
            </w:r>
          </w:p>
        </w:tc>
      </w:tr>
      <w:tr w:rsidR="00620CAD" w:rsidTr="00BD6087">
        <w:trPr>
          <w:trHeight w:val="60"/>
        </w:trPr>
        <w:tc>
          <w:tcPr>
            <w:tcW w:w="2707" w:type="dxa"/>
            <w:shd w:val="clear" w:color="auto" w:fill="BFBFBF" w:themeFill="background1" w:themeFillShade="BF"/>
            <w:vAlign w:val="center"/>
          </w:tcPr>
          <w:p w:rsidR="00620CAD" w:rsidRPr="00EB22E3" w:rsidRDefault="00620CAD" w:rsidP="00620CAD">
            <w:pPr>
              <w:bidi/>
              <w:jc w:val="center"/>
              <w:rPr>
                <w:rFonts w:cs="B Titr"/>
                <w:b/>
                <w:bCs/>
                <w:sz w:val="18"/>
                <w:szCs w:val="18"/>
                <w:rtl/>
              </w:rPr>
            </w:pPr>
            <w:r w:rsidRPr="00EB22E3">
              <w:rPr>
                <w:rFonts w:cs="B Titr" w:hint="cs"/>
                <w:b/>
                <w:bCs/>
                <w:sz w:val="18"/>
                <w:szCs w:val="18"/>
                <w:rtl/>
              </w:rPr>
              <w:t>نام و نام خانوادگی اعضاء جلسه</w:t>
            </w:r>
          </w:p>
        </w:tc>
        <w:tc>
          <w:tcPr>
            <w:tcW w:w="3020" w:type="dxa"/>
            <w:shd w:val="clear" w:color="auto" w:fill="BFBFBF" w:themeFill="background1" w:themeFillShade="BF"/>
            <w:vAlign w:val="center"/>
          </w:tcPr>
          <w:p w:rsidR="00620CAD" w:rsidRPr="00EB22E3" w:rsidRDefault="00620CAD" w:rsidP="00620CAD">
            <w:pPr>
              <w:bidi/>
              <w:jc w:val="center"/>
              <w:rPr>
                <w:rFonts w:cs="B Titr"/>
                <w:b/>
                <w:bCs/>
                <w:sz w:val="18"/>
                <w:szCs w:val="18"/>
                <w:rtl/>
              </w:rPr>
            </w:pPr>
            <w:r w:rsidRPr="00EB22E3">
              <w:rPr>
                <w:rFonts w:cs="B Titr" w:hint="cs"/>
                <w:b/>
                <w:bCs/>
                <w:sz w:val="18"/>
                <w:szCs w:val="18"/>
                <w:rtl/>
              </w:rPr>
              <w:t>سمت</w:t>
            </w:r>
          </w:p>
        </w:tc>
        <w:tc>
          <w:tcPr>
            <w:tcW w:w="2503" w:type="dxa"/>
            <w:gridSpan w:val="2"/>
            <w:tcBorders>
              <w:right w:val="single" w:sz="4" w:space="0" w:color="auto"/>
            </w:tcBorders>
            <w:shd w:val="clear" w:color="auto" w:fill="BFBFBF" w:themeFill="background1" w:themeFillShade="BF"/>
            <w:vAlign w:val="center"/>
          </w:tcPr>
          <w:p w:rsidR="00620CAD" w:rsidRPr="00EB22E3" w:rsidRDefault="00620CAD" w:rsidP="00620CAD">
            <w:pPr>
              <w:bidi/>
              <w:jc w:val="center"/>
              <w:rPr>
                <w:rFonts w:cs="B Titr"/>
                <w:b/>
                <w:bCs/>
                <w:sz w:val="18"/>
                <w:szCs w:val="18"/>
                <w:rtl/>
              </w:rPr>
            </w:pPr>
            <w:r w:rsidRPr="00EB22E3">
              <w:rPr>
                <w:rFonts w:cs="B Titr" w:hint="cs"/>
                <w:b/>
                <w:bCs/>
                <w:sz w:val="18"/>
                <w:szCs w:val="18"/>
                <w:rtl/>
              </w:rPr>
              <w:t>اعضاء ميهمان</w:t>
            </w:r>
          </w:p>
        </w:tc>
        <w:tc>
          <w:tcPr>
            <w:tcW w:w="2978" w:type="dxa"/>
            <w:gridSpan w:val="3"/>
            <w:tcBorders>
              <w:left w:val="single" w:sz="4" w:space="0" w:color="auto"/>
            </w:tcBorders>
            <w:shd w:val="clear" w:color="auto" w:fill="BFBFBF" w:themeFill="background1" w:themeFillShade="BF"/>
            <w:vAlign w:val="center"/>
          </w:tcPr>
          <w:p w:rsidR="00620CAD" w:rsidRPr="00EB22E3" w:rsidRDefault="00620CAD" w:rsidP="00620CAD">
            <w:pPr>
              <w:bidi/>
              <w:jc w:val="center"/>
              <w:rPr>
                <w:rFonts w:cs="B Titr"/>
                <w:b/>
                <w:bCs/>
                <w:sz w:val="18"/>
                <w:szCs w:val="18"/>
                <w:rtl/>
                <w:lang w:bidi="fa-IR"/>
              </w:rPr>
            </w:pPr>
            <w:r w:rsidRPr="00EB22E3">
              <w:rPr>
                <w:rFonts w:cs="B Titr" w:hint="cs"/>
                <w:b/>
                <w:bCs/>
                <w:sz w:val="18"/>
                <w:szCs w:val="18"/>
                <w:rtl/>
                <w:lang w:bidi="fa-IR"/>
              </w:rPr>
              <w:t>سمت</w:t>
            </w:r>
          </w:p>
        </w:tc>
      </w:tr>
      <w:tr w:rsidR="00620CAD" w:rsidRPr="00620CAD" w:rsidTr="00BD6087">
        <w:trPr>
          <w:trHeight w:val="242"/>
        </w:trPr>
        <w:tc>
          <w:tcPr>
            <w:tcW w:w="2707" w:type="dxa"/>
            <w:shd w:val="clear" w:color="auto" w:fill="auto"/>
          </w:tcPr>
          <w:p w:rsidR="00620CAD" w:rsidRPr="00602D48" w:rsidRDefault="00620CAD" w:rsidP="00620CAD">
            <w:pPr>
              <w:bidi/>
              <w:jc w:val="center"/>
              <w:rPr>
                <w:rFonts w:cs="B Titr"/>
                <w:sz w:val="16"/>
                <w:szCs w:val="16"/>
                <w:rtl/>
              </w:rPr>
            </w:pPr>
            <w:r w:rsidRPr="00602D48">
              <w:rPr>
                <w:rFonts w:cs="B Titr" w:hint="cs"/>
                <w:sz w:val="16"/>
                <w:szCs w:val="16"/>
                <w:rtl/>
              </w:rPr>
              <w:t>دکتر علی صالحی</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ریاست مرکز</w:t>
            </w:r>
          </w:p>
        </w:tc>
        <w:tc>
          <w:tcPr>
            <w:tcW w:w="2503" w:type="dxa"/>
            <w:gridSpan w:val="2"/>
            <w:tcBorders>
              <w:right w:val="single" w:sz="4" w:space="0" w:color="auto"/>
            </w:tcBorders>
            <w:shd w:val="clear" w:color="auto" w:fill="auto"/>
          </w:tcPr>
          <w:p w:rsidR="00620CAD" w:rsidRPr="00602D48" w:rsidRDefault="00EE0B1A" w:rsidP="00620CAD">
            <w:pPr>
              <w:bidi/>
              <w:spacing w:line="276" w:lineRule="auto"/>
              <w:jc w:val="center"/>
              <w:rPr>
                <w:rFonts w:cs="B Titr"/>
                <w:sz w:val="16"/>
                <w:szCs w:val="16"/>
                <w:rtl/>
              </w:rPr>
            </w:pPr>
            <w:r w:rsidRPr="00602D48">
              <w:rPr>
                <w:rFonts w:cs="B Titr" w:hint="cs"/>
                <w:sz w:val="16"/>
                <w:szCs w:val="16"/>
                <w:rtl/>
              </w:rPr>
              <w:t xml:space="preserve">سید مرتضی ریخته گران </w:t>
            </w:r>
          </w:p>
        </w:tc>
        <w:tc>
          <w:tcPr>
            <w:tcW w:w="2978" w:type="dxa"/>
            <w:gridSpan w:val="3"/>
            <w:tcBorders>
              <w:left w:val="single" w:sz="4" w:space="0" w:color="auto"/>
            </w:tcBorders>
            <w:shd w:val="clear" w:color="auto" w:fill="auto"/>
          </w:tcPr>
          <w:p w:rsidR="00620CAD" w:rsidRPr="00602D48" w:rsidRDefault="00EE0B1A" w:rsidP="00620CAD">
            <w:pPr>
              <w:bidi/>
              <w:spacing w:line="276" w:lineRule="auto"/>
              <w:jc w:val="center"/>
              <w:rPr>
                <w:rFonts w:cs="B Titr"/>
                <w:sz w:val="16"/>
                <w:szCs w:val="16"/>
                <w:rtl/>
              </w:rPr>
            </w:pPr>
            <w:r w:rsidRPr="00602D48">
              <w:rPr>
                <w:rFonts w:cs="B Titr" w:hint="cs"/>
                <w:sz w:val="16"/>
                <w:szCs w:val="16"/>
                <w:rtl/>
              </w:rPr>
              <w:t xml:space="preserve">مسئول درآمد </w:t>
            </w:r>
          </w:p>
        </w:tc>
      </w:tr>
      <w:tr w:rsidR="00620CAD" w:rsidRPr="00620CAD" w:rsidTr="00BD6087">
        <w:trPr>
          <w:trHeight w:val="242"/>
        </w:trPr>
        <w:tc>
          <w:tcPr>
            <w:tcW w:w="2707"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دکتر محمد شفیعیون</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مدیر مرکز/معاون درمان </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both"/>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r>
      <w:tr w:rsidR="00620CAD" w:rsidRPr="00620CAD" w:rsidTr="00BD6087">
        <w:trPr>
          <w:trHeight w:val="259"/>
        </w:trPr>
        <w:tc>
          <w:tcPr>
            <w:tcW w:w="2707" w:type="dxa"/>
            <w:shd w:val="clear" w:color="auto" w:fill="auto"/>
          </w:tcPr>
          <w:p w:rsidR="00620CAD" w:rsidRPr="00602D48" w:rsidRDefault="00620CAD" w:rsidP="00620CAD">
            <w:pPr>
              <w:bidi/>
              <w:jc w:val="center"/>
              <w:rPr>
                <w:rFonts w:cs="B Titr"/>
                <w:sz w:val="16"/>
                <w:szCs w:val="16"/>
                <w:rtl/>
              </w:rPr>
            </w:pPr>
            <w:r w:rsidRPr="00602D48">
              <w:rPr>
                <w:rFonts w:cs="B Titr" w:hint="cs"/>
                <w:sz w:val="16"/>
                <w:szCs w:val="16"/>
                <w:rtl/>
              </w:rPr>
              <w:t xml:space="preserve">دکتر محمد رضا اخلاقی </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معاون آموزشی </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r>
      <w:tr w:rsidR="00620CAD" w:rsidRPr="00620CAD" w:rsidTr="00BD6087">
        <w:trPr>
          <w:trHeight w:val="259"/>
        </w:trPr>
        <w:tc>
          <w:tcPr>
            <w:tcW w:w="2707" w:type="dxa"/>
            <w:shd w:val="clear" w:color="auto" w:fill="auto"/>
          </w:tcPr>
          <w:p w:rsidR="00620CAD" w:rsidRPr="00602D48" w:rsidRDefault="00620CAD" w:rsidP="00620CAD">
            <w:pPr>
              <w:bidi/>
              <w:jc w:val="center"/>
              <w:rPr>
                <w:rFonts w:cs="B Titr"/>
                <w:sz w:val="16"/>
                <w:szCs w:val="16"/>
                <w:rtl/>
              </w:rPr>
            </w:pPr>
            <w:r w:rsidRPr="00602D48">
              <w:rPr>
                <w:rFonts w:cs="B Titr" w:hint="cs"/>
                <w:sz w:val="16"/>
                <w:szCs w:val="16"/>
                <w:rtl/>
              </w:rPr>
              <w:t>علیرضا اعراب</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مدیر پرستاری</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r>
      <w:tr w:rsidR="00620CAD" w:rsidRPr="00620CAD" w:rsidTr="00BD6087">
        <w:trPr>
          <w:trHeight w:val="259"/>
        </w:trPr>
        <w:tc>
          <w:tcPr>
            <w:tcW w:w="2707" w:type="dxa"/>
            <w:shd w:val="clear" w:color="auto" w:fill="auto"/>
          </w:tcPr>
          <w:p w:rsidR="00620CAD" w:rsidRPr="00602D48" w:rsidRDefault="00620CAD" w:rsidP="00620CAD">
            <w:pPr>
              <w:bidi/>
              <w:jc w:val="center"/>
              <w:rPr>
                <w:rFonts w:cs="B Titr"/>
                <w:sz w:val="16"/>
                <w:szCs w:val="16"/>
                <w:rtl/>
              </w:rPr>
            </w:pPr>
            <w:r w:rsidRPr="00602D48">
              <w:rPr>
                <w:rFonts w:cs="B Titr" w:hint="cs"/>
                <w:sz w:val="16"/>
                <w:szCs w:val="16"/>
                <w:rtl/>
              </w:rPr>
              <w:t>سیاوش خلیلی مقدم</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رئیس امور عمومی </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r>
      <w:tr w:rsidR="00620CAD" w:rsidRPr="00620CAD" w:rsidTr="00BD6087">
        <w:trPr>
          <w:trHeight w:val="280"/>
        </w:trPr>
        <w:tc>
          <w:tcPr>
            <w:tcW w:w="2707" w:type="dxa"/>
            <w:shd w:val="clear" w:color="auto" w:fill="auto"/>
          </w:tcPr>
          <w:p w:rsidR="00620CAD" w:rsidRPr="00602D48" w:rsidRDefault="00620CAD" w:rsidP="00620CAD">
            <w:pPr>
              <w:bidi/>
              <w:jc w:val="center"/>
              <w:rPr>
                <w:rFonts w:cs="B Titr"/>
                <w:sz w:val="16"/>
                <w:szCs w:val="16"/>
                <w:rtl/>
              </w:rPr>
            </w:pPr>
            <w:r w:rsidRPr="00602D48">
              <w:rPr>
                <w:rFonts w:cs="B Titr" w:hint="cs"/>
                <w:sz w:val="16"/>
                <w:szCs w:val="16"/>
                <w:rtl/>
              </w:rPr>
              <w:t>سید مجید شریعتی</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مسئول اعتبار بخشی </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r>
      <w:tr w:rsidR="00620CAD" w:rsidRPr="00620CAD" w:rsidTr="00BD6087">
        <w:trPr>
          <w:trHeight w:val="280"/>
        </w:trPr>
        <w:tc>
          <w:tcPr>
            <w:tcW w:w="2707" w:type="dxa"/>
            <w:shd w:val="clear" w:color="auto" w:fill="auto"/>
          </w:tcPr>
          <w:p w:rsidR="00620CAD" w:rsidRPr="00602D48" w:rsidRDefault="00620CAD" w:rsidP="00620CAD">
            <w:pPr>
              <w:bidi/>
              <w:jc w:val="center"/>
              <w:rPr>
                <w:rFonts w:cs="B Titr"/>
                <w:sz w:val="16"/>
                <w:szCs w:val="16"/>
                <w:rtl/>
              </w:rPr>
            </w:pPr>
            <w:r w:rsidRPr="00602D48">
              <w:rPr>
                <w:rFonts w:cs="B Titr" w:hint="cs"/>
                <w:sz w:val="16"/>
                <w:szCs w:val="16"/>
                <w:rtl/>
              </w:rPr>
              <w:t>محمد رضا دعایی</w:t>
            </w:r>
          </w:p>
        </w:tc>
        <w:tc>
          <w:tcPr>
            <w:tcW w:w="3020" w:type="dxa"/>
            <w:shd w:val="clear" w:color="auto" w:fill="auto"/>
          </w:tcPr>
          <w:p w:rsidR="00620CAD" w:rsidRPr="00602D48" w:rsidRDefault="00EE0B1A" w:rsidP="00620CAD">
            <w:pPr>
              <w:bidi/>
              <w:spacing w:line="276" w:lineRule="auto"/>
              <w:jc w:val="center"/>
              <w:rPr>
                <w:rFonts w:cs="B Titr"/>
                <w:sz w:val="16"/>
                <w:szCs w:val="16"/>
                <w:rtl/>
              </w:rPr>
            </w:pPr>
            <w:r w:rsidRPr="00602D48">
              <w:rPr>
                <w:rFonts w:cs="B Titr" w:hint="cs"/>
                <w:sz w:val="16"/>
                <w:szCs w:val="16"/>
                <w:rtl/>
              </w:rPr>
              <w:t xml:space="preserve">مسئول  امور مالی </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r>
      <w:tr w:rsidR="00620CAD" w:rsidRPr="00620CAD" w:rsidTr="00BD6087">
        <w:trPr>
          <w:trHeight w:val="83"/>
        </w:trPr>
        <w:tc>
          <w:tcPr>
            <w:tcW w:w="2707"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مرضیه هراتیان </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سوپروایزر آموزشی </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r>
      <w:tr w:rsidR="00620CAD" w:rsidRPr="00620CAD" w:rsidTr="00BD6087">
        <w:trPr>
          <w:trHeight w:val="83"/>
        </w:trPr>
        <w:tc>
          <w:tcPr>
            <w:tcW w:w="2707"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شیرین نصر</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مسئول واحد منابع انسانی </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r>
      <w:tr w:rsidR="00620CAD" w:rsidRPr="00620CAD" w:rsidTr="00BD6087">
        <w:trPr>
          <w:trHeight w:val="83"/>
        </w:trPr>
        <w:tc>
          <w:tcPr>
            <w:tcW w:w="2707"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مهندس طیبه رضایی</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مسئول تجهیزات پزشکی</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Pr>
            </w:pPr>
          </w:p>
        </w:tc>
      </w:tr>
      <w:tr w:rsidR="00620CAD" w:rsidRPr="00620CAD" w:rsidTr="00BD6087">
        <w:trPr>
          <w:trHeight w:val="83"/>
        </w:trPr>
        <w:tc>
          <w:tcPr>
            <w:tcW w:w="2707"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طاهره عبداللهی </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مسئول مدیریت اطلاعات  سلامت </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Pr>
            </w:pPr>
          </w:p>
        </w:tc>
      </w:tr>
      <w:tr w:rsidR="00620CAD" w:rsidRPr="00620CAD" w:rsidTr="00BD6087">
        <w:trPr>
          <w:trHeight w:val="83"/>
        </w:trPr>
        <w:tc>
          <w:tcPr>
            <w:tcW w:w="2707"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مهندس علیرضا همت </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مسئول </w:t>
            </w:r>
            <w:r w:rsidRPr="00602D48">
              <w:rPr>
                <w:rFonts w:cs="B Titr"/>
                <w:sz w:val="16"/>
                <w:szCs w:val="16"/>
              </w:rPr>
              <w:t>HIS</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r>
      <w:tr w:rsidR="00620CAD" w:rsidRPr="00620CAD" w:rsidTr="00BD6087">
        <w:trPr>
          <w:trHeight w:val="83"/>
        </w:trPr>
        <w:tc>
          <w:tcPr>
            <w:tcW w:w="2707"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مریم جلالی </w:t>
            </w:r>
          </w:p>
        </w:tc>
        <w:tc>
          <w:tcPr>
            <w:tcW w:w="3020" w:type="dxa"/>
            <w:shd w:val="clear" w:color="auto" w:fill="auto"/>
          </w:tcPr>
          <w:p w:rsidR="00620CAD" w:rsidRPr="00602D48" w:rsidRDefault="00620CAD" w:rsidP="00620CAD">
            <w:pPr>
              <w:bidi/>
              <w:spacing w:line="276" w:lineRule="auto"/>
              <w:jc w:val="center"/>
              <w:rPr>
                <w:rFonts w:cs="B Titr"/>
                <w:sz w:val="16"/>
                <w:szCs w:val="16"/>
                <w:rtl/>
              </w:rPr>
            </w:pPr>
            <w:r w:rsidRPr="00602D48">
              <w:rPr>
                <w:rFonts w:cs="B Titr" w:hint="cs"/>
                <w:sz w:val="16"/>
                <w:szCs w:val="16"/>
                <w:rtl/>
              </w:rPr>
              <w:t xml:space="preserve">کارشناس مسئول ایمنی بیمار </w:t>
            </w:r>
          </w:p>
        </w:tc>
        <w:tc>
          <w:tcPr>
            <w:tcW w:w="2503" w:type="dxa"/>
            <w:gridSpan w:val="2"/>
            <w:tcBorders>
              <w:right w:val="single" w:sz="4" w:space="0" w:color="auto"/>
            </w:tcBorders>
            <w:shd w:val="clear" w:color="auto" w:fill="auto"/>
          </w:tcPr>
          <w:p w:rsidR="00620CAD" w:rsidRPr="00602D48" w:rsidRDefault="00620CAD" w:rsidP="00620CAD">
            <w:pPr>
              <w:bidi/>
              <w:spacing w:line="276" w:lineRule="auto"/>
              <w:jc w:val="center"/>
              <w:rPr>
                <w:rFonts w:cs="B Titr"/>
                <w:sz w:val="16"/>
                <w:szCs w:val="16"/>
                <w:rtl/>
              </w:rPr>
            </w:pPr>
          </w:p>
        </w:tc>
        <w:tc>
          <w:tcPr>
            <w:tcW w:w="2978" w:type="dxa"/>
            <w:gridSpan w:val="3"/>
            <w:tcBorders>
              <w:left w:val="single" w:sz="4" w:space="0" w:color="auto"/>
            </w:tcBorders>
            <w:shd w:val="clear" w:color="auto" w:fill="auto"/>
          </w:tcPr>
          <w:p w:rsidR="00620CAD" w:rsidRPr="00602D48" w:rsidRDefault="00620CAD" w:rsidP="00620CAD">
            <w:pPr>
              <w:bidi/>
              <w:spacing w:line="276" w:lineRule="auto"/>
              <w:jc w:val="center"/>
              <w:rPr>
                <w:rFonts w:cs="B Titr"/>
                <w:sz w:val="16"/>
                <w:szCs w:val="16"/>
              </w:rPr>
            </w:pPr>
          </w:p>
        </w:tc>
      </w:tr>
    </w:tbl>
    <w:p w:rsidR="00A41BCB" w:rsidRPr="00620CAD" w:rsidRDefault="00A41BCB" w:rsidP="00166D91">
      <w:pPr>
        <w:bidi/>
        <w:spacing w:line="276" w:lineRule="auto"/>
        <w:rPr>
          <w:rFonts w:cs="B Titr"/>
          <w:sz w:val="14"/>
          <w:szCs w:val="14"/>
          <w:rtl/>
        </w:rPr>
      </w:pPr>
    </w:p>
    <w:sectPr w:rsidR="00A41BCB" w:rsidRPr="00620CAD" w:rsidSect="00F7159E">
      <w:pgSz w:w="11907" w:h="16839" w:code="9"/>
      <w:pgMar w:top="540" w:right="1800" w:bottom="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619" w:rsidRDefault="007A6619">
      <w:r>
        <w:separator/>
      </w:r>
    </w:p>
  </w:endnote>
  <w:endnote w:type="continuationSeparator" w:id="0">
    <w:p w:rsidR="007A6619" w:rsidRDefault="007A66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ranNastaliq">
    <w:panose1 w:val="02020505000000020003"/>
    <w:charset w:val="00"/>
    <w:family w:val="roman"/>
    <w:pitch w:val="variable"/>
    <w:sig w:usb0="61002A87" w:usb1="80000000" w:usb2="00000008"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2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619" w:rsidRDefault="007A6619">
      <w:r>
        <w:separator/>
      </w:r>
    </w:p>
  </w:footnote>
  <w:footnote w:type="continuationSeparator" w:id="0">
    <w:p w:rsidR="007A6619" w:rsidRDefault="007A66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300FD"/>
    <w:multiLevelType w:val="hybridMultilevel"/>
    <w:tmpl w:val="027EF0A0"/>
    <w:lvl w:ilvl="0" w:tplc="6CCC6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4E7D10"/>
    <w:multiLevelType w:val="hybridMultilevel"/>
    <w:tmpl w:val="5F2A6BEE"/>
    <w:lvl w:ilvl="0" w:tplc="6CCC64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C74442"/>
    <w:multiLevelType w:val="hybridMultilevel"/>
    <w:tmpl w:val="AF6AFA2A"/>
    <w:lvl w:ilvl="0" w:tplc="A9A244DA">
      <w:start w:val="1"/>
      <w:numFmt w:val="decimal"/>
      <w:lvlText w:val="%1."/>
      <w:lvlJc w:val="left"/>
      <w:pPr>
        <w:tabs>
          <w:tab w:val="num" w:pos="360"/>
        </w:tabs>
        <w:ind w:left="360" w:hanging="360"/>
      </w:pPr>
    </w:lvl>
    <w:lvl w:ilvl="1" w:tplc="AFF03E02" w:tentative="1">
      <w:start w:val="1"/>
      <w:numFmt w:val="decimal"/>
      <w:lvlText w:val="%2."/>
      <w:lvlJc w:val="left"/>
      <w:pPr>
        <w:tabs>
          <w:tab w:val="num" w:pos="1080"/>
        </w:tabs>
        <w:ind w:left="1080" w:hanging="360"/>
      </w:pPr>
    </w:lvl>
    <w:lvl w:ilvl="2" w:tplc="4392870E" w:tentative="1">
      <w:start w:val="1"/>
      <w:numFmt w:val="decimal"/>
      <w:lvlText w:val="%3."/>
      <w:lvlJc w:val="left"/>
      <w:pPr>
        <w:tabs>
          <w:tab w:val="num" w:pos="1800"/>
        </w:tabs>
        <w:ind w:left="1800" w:hanging="360"/>
      </w:pPr>
    </w:lvl>
    <w:lvl w:ilvl="3" w:tplc="8D7AF1B8" w:tentative="1">
      <w:start w:val="1"/>
      <w:numFmt w:val="decimal"/>
      <w:lvlText w:val="%4."/>
      <w:lvlJc w:val="left"/>
      <w:pPr>
        <w:tabs>
          <w:tab w:val="num" w:pos="2520"/>
        </w:tabs>
        <w:ind w:left="2520" w:hanging="360"/>
      </w:pPr>
    </w:lvl>
    <w:lvl w:ilvl="4" w:tplc="B726C690" w:tentative="1">
      <w:start w:val="1"/>
      <w:numFmt w:val="decimal"/>
      <w:lvlText w:val="%5."/>
      <w:lvlJc w:val="left"/>
      <w:pPr>
        <w:tabs>
          <w:tab w:val="num" w:pos="3240"/>
        </w:tabs>
        <w:ind w:left="3240" w:hanging="360"/>
      </w:pPr>
    </w:lvl>
    <w:lvl w:ilvl="5" w:tplc="24C279AE" w:tentative="1">
      <w:start w:val="1"/>
      <w:numFmt w:val="decimal"/>
      <w:lvlText w:val="%6."/>
      <w:lvlJc w:val="left"/>
      <w:pPr>
        <w:tabs>
          <w:tab w:val="num" w:pos="3960"/>
        </w:tabs>
        <w:ind w:left="3960" w:hanging="360"/>
      </w:pPr>
    </w:lvl>
    <w:lvl w:ilvl="6" w:tplc="6324EE5E" w:tentative="1">
      <w:start w:val="1"/>
      <w:numFmt w:val="decimal"/>
      <w:lvlText w:val="%7."/>
      <w:lvlJc w:val="left"/>
      <w:pPr>
        <w:tabs>
          <w:tab w:val="num" w:pos="4680"/>
        </w:tabs>
        <w:ind w:left="4680" w:hanging="360"/>
      </w:pPr>
    </w:lvl>
    <w:lvl w:ilvl="7" w:tplc="3ADA258E" w:tentative="1">
      <w:start w:val="1"/>
      <w:numFmt w:val="decimal"/>
      <w:lvlText w:val="%8."/>
      <w:lvlJc w:val="left"/>
      <w:pPr>
        <w:tabs>
          <w:tab w:val="num" w:pos="5400"/>
        </w:tabs>
        <w:ind w:left="5400" w:hanging="360"/>
      </w:pPr>
    </w:lvl>
    <w:lvl w:ilvl="8" w:tplc="0EC4D684" w:tentative="1">
      <w:start w:val="1"/>
      <w:numFmt w:val="decimal"/>
      <w:lvlText w:val="%9."/>
      <w:lvlJc w:val="left"/>
      <w:pPr>
        <w:tabs>
          <w:tab w:val="num" w:pos="6120"/>
        </w:tabs>
        <w:ind w:left="6120" w:hanging="360"/>
      </w:pPr>
    </w:lvl>
  </w:abstractNum>
  <w:abstractNum w:abstractNumId="3">
    <w:nsid w:val="5D8F7A4C"/>
    <w:multiLevelType w:val="hybridMultilevel"/>
    <w:tmpl w:val="027EF0A0"/>
    <w:lvl w:ilvl="0" w:tplc="6CCC6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A41BCB"/>
    <w:rsid w:val="0000544B"/>
    <w:rsid w:val="00005B4E"/>
    <w:rsid w:val="00005F21"/>
    <w:rsid w:val="00007EBA"/>
    <w:rsid w:val="00007F47"/>
    <w:rsid w:val="0001031A"/>
    <w:rsid w:val="00012DF7"/>
    <w:rsid w:val="000425A1"/>
    <w:rsid w:val="00043B1E"/>
    <w:rsid w:val="00043CA5"/>
    <w:rsid w:val="000672E4"/>
    <w:rsid w:val="00072011"/>
    <w:rsid w:val="0009470F"/>
    <w:rsid w:val="000949B8"/>
    <w:rsid w:val="00095891"/>
    <w:rsid w:val="000B0A8F"/>
    <w:rsid w:val="000B62E6"/>
    <w:rsid w:val="000D3E28"/>
    <w:rsid w:val="000F09BA"/>
    <w:rsid w:val="000F79D9"/>
    <w:rsid w:val="001039FB"/>
    <w:rsid w:val="00107D3D"/>
    <w:rsid w:val="00115971"/>
    <w:rsid w:val="00126390"/>
    <w:rsid w:val="0016088B"/>
    <w:rsid w:val="0016474A"/>
    <w:rsid w:val="0016593D"/>
    <w:rsid w:val="00166D91"/>
    <w:rsid w:val="00174DF8"/>
    <w:rsid w:val="00177235"/>
    <w:rsid w:val="00182279"/>
    <w:rsid w:val="00185FB5"/>
    <w:rsid w:val="00190B28"/>
    <w:rsid w:val="001A1073"/>
    <w:rsid w:val="001A15F6"/>
    <w:rsid w:val="001A187F"/>
    <w:rsid w:val="001A4219"/>
    <w:rsid w:val="001A4351"/>
    <w:rsid w:val="001B3584"/>
    <w:rsid w:val="001B424D"/>
    <w:rsid w:val="001B7B93"/>
    <w:rsid w:val="001C7B56"/>
    <w:rsid w:val="001D3A0D"/>
    <w:rsid w:val="001D5816"/>
    <w:rsid w:val="001D60C8"/>
    <w:rsid w:val="001E08F0"/>
    <w:rsid w:val="001E2646"/>
    <w:rsid w:val="001E2F41"/>
    <w:rsid w:val="001E3744"/>
    <w:rsid w:val="001F03AE"/>
    <w:rsid w:val="001F2F0A"/>
    <w:rsid w:val="001F5F72"/>
    <w:rsid w:val="00210816"/>
    <w:rsid w:val="002173F2"/>
    <w:rsid w:val="0023096D"/>
    <w:rsid w:val="00233397"/>
    <w:rsid w:val="00234E6A"/>
    <w:rsid w:val="00245787"/>
    <w:rsid w:val="00257DE5"/>
    <w:rsid w:val="00270C4D"/>
    <w:rsid w:val="00294F21"/>
    <w:rsid w:val="002A4398"/>
    <w:rsid w:val="002A7D75"/>
    <w:rsid w:val="002B2B17"/>
    <w:rsid w:val="002D0476"/>
    <w:rsid w:val="002D062C"/>
    <w:rsid w:val="002D2937"/>
    <w:rsid w:val="002E25C3"/>
    <w:rsid w:val="002E4D02"/>
    <w:rsid w:val="002F04A2"/>
    <w:rsid w:val="002F66CC"/>
    <w:rsid w:val="002F737E"/>
    <w:rsid w:val="00314F0D"/>
    <w:rsid w:val="00316B3E"/>
    <w:rsid w:val="00317AC8"/>
    <w:rsid w:val="00337E5C"/>
    <w:rsid w:val="003478BE"/>
    <w:rsid w:val="00366BF4"/>
    <w:rsid w:val="00377292"/>
    <w:rsid w:val="003858CE"/>
    <w:rsid w:val="003A0BDF"/>
    <w:rsid w:val="003A2F1A"/>
    <w:rsid w:val="003A53B9"/>
    <w:rsid w:val="003B4693"/>
    <w:rsid w:val="003C3D5C"/>
    <w:rsid w:val="003D5666"/>
    <w:rsid w:val="003D6294"/>
    <w:rsid w:val="003E621C"/>
    <w:rsid w:val="003F2855"/>
    <w:rsid w:val="0041366B"/>
    <w:rsid w:val="004210F8"/>
    <w:rsid w:val="004420CD"/>
    <w:rsid w:val="0044464B"/>
    <w:rsid w:val="00444B3A"/>
    <w:rsid w:val="00457A17"/>
    <w:rsid w:val="00467B65"/>
    <w:rsid w:val="00470BF9"/>
    <w:rsid w:val="00477CBB"/>
    <w:rsid w:val="004808E3"/>
    <w:rsid w:val="004A50D7"/>
    <w:rsid w:val="004B06F1"/>
    <w:rsid w:val="004B1ED8"/>
    <w:rsid w:val="004B4AE5"/>
    <w:rsid w:val="004C45F7"/>
    <w:rsid w:val="004D3D59"/>
    <w:rsid w:val="004E1B55"/>
    <w:rsid w:val="004F0DCF"/>
    <w:rsid w:val="00500E0B"/>
    <w:rsid w:val="00507B4F"/>
    <w:rsid w:val="00510E86"/>
    <w:rsid w:val="00565879"/>
    <w:rsid w:val="0058375A"/>
    <w:rsid w:val="005975DA"/>
    <w:rsid w:val="005A5128"/>
    <w:rsid w:val="005B0700"/>
    <w:rsid w:val="005B6417"/>
    <w:rsid w:val="005B7227"/>
    <w:rsid w:val="005B7B56"/>
    <w:rsid w:val="005C4057"/>
    <w:rsid w:val="005D6AD5"/>
    <w:rsid w:val="005E1D25"/>
    <w:rsid w:val="005E1DB7"/>
    <w:rsid w:val="005E70CF"/>
    <w:rsid w:val="005F3666"/>
    <w:rsid w:val="005F4D2B"/>
    <w:rsid w:val="005F7811"/>
    <w:rsid w:val="00600FE7"/>
    <w:rsid w:val="006025CC"/>
    <w:rsid w:val="00602D48"/>
    <w:rsid w:val="0060484F"/>
    <w:rsid w:val="006103AE"/>
    <w:rsid w:val="0062050B"/>
    <w:rsid w:val="00620CAD"/>
    <w:rsid w:val="006225F6"/>
    <w:rsid w:val="0062644B"/>
    <w:rsid w:val="0063053A"/>
    <w:rsid w:val="00630FC7"/>
    <w:rsid w:val="00634088"/>
    <w:rsid w:val="00634D28"/>
    <w:rsid w:val="0063508C"/>
    <w:rsid w:val="006428E9"/>
    <w:rsid w:val="00646319"/>
    <w:rsid w:val="006529D1"/>
    <w:rsid w:val="00656625"/>
    <w:rsid w:val="00656942"/>
    <w:rsid w:val="00665505"/>
    <w:rsid w:val="00695CC6"/>
    <w:rsid w:val="006A564A"/>
    <w:rsid w:val="006B101F"/>
    <w:rsid w:val="006B34C3"/>
    <w:rsid w:val="006C0257"/>
    <w:rsid w:val="006C0A2E"/>
    <w:rsid w:val="006C0C61"/>
    <w:rsid w:val="006E0008"/>
    <w:rsid w:val="006F6C9B"/>
    <w:rsid w:val="00710E89"/>
    <w:rsid w:val="00712250"/>
    <w:rsid w:val="00712262"/>
    <w:rsid w:val="007248A9"/>
    <w:rsid w:val="00733C7C"/>
    <w:rsid w:val="007404EB"/>
    <w:rsid w:val="007418D9"/>
    <w:rsid w:val="0074209A"/>
    <w:rsid w:val="00745032"/>
    <w:rsid w:val="00745578"/>
    <w:rsid w:val="00747A20"/>
    <w:rsid w:val="00762A87"/>
    <w:rsid w:val="00773E29"/>
    <w:rsid w:val="00786E85"/>
    <w:rsid w:val="007A6619"/>
    <w:rsid w:val="007B063B"/>
    <w:rsid w:val="007B0A07"/>
    <w:rsid w:val="007C0ECF"/>
    <w:rsid w:val="007C2E42"/>
    <w:rsid w:val="007C7E4E"/>
    <w:rsid w:val="007D019D"/>
    <w:rsid w:val="007E0328"/>
    <w:rsid w:val="007E29A1"/>
    <w:rsid w:val="007E39D5"/>
    <w:rsid w:val="007E3B7F"/>
    <w:rsid w:val="007E7473"/>
    <w:rsid w:val="007F138C"/>
    <w:rsid w:val="007F44F3"/>
    <w:rsid w:val="007F570F"/>
    <w:rsid w:val="00802C80"/>
    <w:rsid w:val="00804235"/>
    <w:rsid w:val="0080739F"/>
    <w:rsid w:val="00822B99"/>
    <w:rsid w:val="00831DA7"/>
    <w:rsid w:val="00837C94"/>
    <w:rsid w:val="00841DE9"/>
    <w:rsid w:val="00845797"/>
    <w:rsid w:val="00851CB4"/>
    <w:rsid w:val="00851F5E"/>
    <w:rsid w:val="00870804"/>
    <w:rsid w:val="008725F8"/>
    <w:rsid w:val="00877179"/>
    <w:rsid w:val="0088599A"/>
    <w:rsid w:val="008A6B12"/>
    <w:rsid w:val="008B12AE"/>
    <w:rsid w:val="008B2AF1"/>
    <w:rsid w:val="008B7645"/>
    <w:rsid w:val="008C22D5"/>
    <w:rsid w:val="008E1A84"/>
    <w:rsid w:val="008E1CCD"/>
    <w:rsid w:val="008F018F"/>
    <w:rsid w:val="00901259"/>
    <w:rsid w:val="00902E6F"/>
    <w:rsid w:val="00916503"/>
    <w:rsid w:val="009204FE"/>
    <w:rsid w:val="00940283"/>
    <w:rsid w:val="00947101"/>
    <w:rsid w:val="00952B7F"/>
    <w:rsid w:val="00952B8C"/>
    <w:rsid w:val="00956CA7"/>
    <w:rsid w:val="00965459"/>
    <w:rsid w:val="00975C3A"/>
    <w:rsid w:val="00980291"/>
    <w:rsid w:val="0098326F"/>
    <w:rsid w:val="0098589B"/>
    <w:rsid w:val="0099245B"/>
    <w:rsid w:val="009A7C66"/>
    <w:rsid w:val="009B649B"/>
    <w:rsid w:val="009B75E1"/>
    <w:rsid w:val="009C3792"/>
    <w:rsid w:val="009D2F05"/>
    <w:rsid w:val="009E09CA"/>
    <w:rsid w:val="009E387C"/>
    <w:rsid w:val="009F280F"/>
    <w:rsid w:val="00A0171A"/>
    <w:rsid w:val="00A277FC"/>
    <w:rsid w:val="00A27AFD"/>
    <w:rsid w:val="00A34311"/>
    <w:rsid w:val="00A37627"/>
    <w:rsid w:val="00A41BCB"/>
    <w:rsid w:val="00A4639A"/>
    <w:rsid w:val="00A61043"/>
    <w:rsid w:val="00A805E1"/>
    <w:rsid w:val="00A813F4"/>
    <w:rsid w:val="00A85CBF"/>
    <w:rsid w:val="00A87D67"/>
    <w:rsid w:val="00A9162F"/>
    <w:rsid w:val="00AA25F7"/>
    <w:rsid w:val="00AA46BB"/>
    <w:rsid w:val="00AC1941"/>
    <w:rsid w:val="00AD0B92"/>
    <w:rsid w:val="00AD11F5"/>
    <w:rsid w:val="00B059DF"/>
    <w:rsid w:val="00B15FC3"/>
    <w:rsid w:val="00B35F67"/>
    <w:rsid w:val="00B41C70"/>
    <w:rsid w:val="00B4654C"/>
    <w:rsid w:val="00B5050F"/>
    <w:rsid w:val="00B62F8E"/>
    <w:rsid w:val="00B63D84"/>
    <w:rsid w:val="00B71360"/>
    <w:rsid w:val="00B73A0F"/>
    <w:rsid w:val="00B76876"/>
    <w:rsid w:val="00B82A8E"/>
    <w:rsid w:val="00BA2D67"/>
    <w:rsid w:val="00BA5A55"/>
    <w:rsid w:val="00BC421E"/>
    <w:rsid w:val="00BC5084"/>
    <w:rsid w:val="00BD580B"/>
    <w:rsid w:val="00BD6087"/>
    <w:rsid w:val="00BD7B53"/>
    <w:rsid w:val="00BE182C"/>
    <w:rsid w:val="00C05EC6"/>
    <w:rsid w:val="00C12957"/>
    <w:rsid w:val="00C2794E"/>
    <w:rsid w:val="00C41577"/>
    <w:rsid w:val="00C51B4B"/>
    <w:rsid w:val="00C52EC0"/>
    <w:rsid w:val="00C80300"/>
    <w:rsid w:val="00C847E8"/>
    <w:rsid w:val="00C929E6"/>
    <w:rsid w:val="00CA3F8C"/>
    <w:rsid w:val="00CA5DDC"/>
    <w:rsid w:val="00CB2148"/>
    <w:rsid w:val="00CD38BF"/>
    <w:rsid w:val="00CE11B6"/>
    <w:rsid w:val="00CF00F8"/>
    <w:rsid w:val="00CF6CA9"/>
    <w:rsid w:val="00D02456"/>
    <w:rsid w:val="00D06471"/>
    <w:rsid w:val="00D100C9"/>
    <w:rsid w:val="00D11374"/>
    <w:rsid w:val="00D369F1"/>
    <w:rsid w:val="00D36D0B"/>
    <w:rsid w:val="00D475BD"/>
    <w:rsid w:val="00D71FBA"/>
    <w:rsid w:val="00D744EB"/>
    <w:rsid w:val="00D750A4"/>
    <w:rsid w:val="00D92823"/>
    <w:rsid w:val="00DB0E54"/>
    <w:rsid w:val="00DB7075"/>
    <w:rsid w:val="00DC5372"/>
    <w:rsid w:val="00DD4037"/>
    <w:rsid w:val="00E01CE4"/>
    <w:rsid w:val="00E0721F"/>
    <w:rsid w:val="00E14AD8"/>
    <w:rsid w:val="00E14D47"/>
    <w:rsid w:val="00E21DE5"/>
    <w:rsid w:val="00E26481"/>
    <w:rsid w:val="00E35B1C"/>
    <w:rsid w:val="00E413F2"/>
    <w:rsid w:val="00E606FD"/>
    <w:rsid w:val="00E62532"/>
    <w:rsid w:val="00E66AE6"/>
    <w:rsid w:val="00E676C0"/>
    <w:rsid w:val="00E7021E"/>
    <w:rsid w:val="00E74CAF"/>
    <w:rsid w:val="00E8775B"/>
    <w:rsid w:val="00EA6D92"/>
    <w:rsid w:val="00EB04C5"/>
    <w:rsid w:val="00EB22E3"/>
    <w:rsid w:val="00EC0EB9"/>
    <w:rsid w:val="00EC2172"/>
    <w:rsid w:val="00ED35A9"/>
    <w:rsid w:val="00ED4C82"/>
    <w:rsid w:val="00ED635D"/>
    <w:rsid w:val="00EE09D9"/>
    <w:rsid w:val="00EE0B1A"/>
    <w:rsid w:val="00EF01D3"/>
    <w:rsid w:val="00EF49C6"/>
    <w:rsid w:val="00EF5A15"/>
    <w:rsid w:val="00F06946"/>
    <w:rsid w:val="00F071DB"/>
    <w:rsid w:val="00F108E5"/>
    <w:rsid w:val="00F12D5A"/>
    <w:rsid w:val="00F23BAE"/>
    <w:rsid w:val="00F24581"/>
    <w:rsid w:val="00F35E72"/>
    <w:rsid w:val="00F45B70"/>
    <w:rsid w:val="00F47AD8"/>
    <w:rsid w:val="00F53BA4"/>
    <w:rsid w:val="00F56A58"/>
    <w:rsid w:val="00F70B9B"/>
    <w:rsid w:val="00F7159E"/>
    <w:rsid w:val="00F715C0"/>
    <w:rsid w:val="00F942CC"/>
    <w:rsid w:val="00F96484"/>
    <w:rsid w:val="00FA1B2B"/>
    <w:rsid w:val="00FA6B68"/>
    <w:rsid w:val="00FB2FDE"/>
    <w:rsid w:val="00FC288B"/>
    <w:rsid w:val="00FC37D4"/>
    <w:rsid w:val="00FD7E48"/>
    <w:rsid w:val="00FE79C0"/>
    <w:rsid w:val="00FF1493"/>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9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1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A41B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Elegant">
    <w:name w:val="Table Elegant"/>
    <w:basedOn w:val="TableNormal"/>
    <w:rsid w:val="00A41BC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alloonText">
    <w:name w:val="Balloon Text"/>
    <w:basedOn w:val="Normal"/>
    <w:semiHidden/>
    <w:rsid w:val="00A41BCB"/>
    <w:rPr>
      <w:rFonts w:ascii="Tahoma" w:hAnsi="Tahoma" w:cs="Tahoma"/>
      <w:sz w:val="16"/>
      <w:szCs w:val="16"/>
    </w:rPr>
  </w:style>
  <w:style w:type="table" w:styleId="TableGrid5">
    <w:name w:val="Table Grid 5"/>
    <w:basedOn w:val="TableNormal"/>
    <w:rsid w:val="00A41B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A41BCB"/>
    <w:pPr>
      <w:ind w:left="720"/>
    </w:pPr>
  </w:style>
  <w:style w:type="paragraph" w:styleId="Header">
    <w:name w:val="header"/>
    <w:basedOn w:val="Normal"/>
    <w:link w:val="HeaderChar"/>
    <w:rsid w:val="00A41BCB"/>
    <w:pPr>
      <w:tabs>
        <w:tab w:val="center" w:pos="4680"/>
        <w:tab w:val="right" w:pos="9360"/>
      </w:tabs>
    </w:pPr>
  </w:style>
  <w:style w:type="character" w:customStyle="1" w:styleId="HeaderChar">
    <w:name w:val="Header Char"/>
    <w:basedOn w:val="DefaultParagraphFont"/>
    <w:link w:val="Header"/>
    <w:rsid w:val="00A41BCB"/>
    <w:rPr>
      <w:sz w:val="24"/>
      <w:szCs w:val="24"/>
    </w:rPr>
  </w:style>
  <w:style w:type="paragraph" w:styleId="Footer">
    <w:name w:val="footer"/>
    <w:basedOn w:val="Normal"/>
    <w:link w:val="FooterChar"/>
    <w:rsid w:val="00A41BCB"/>
    <w:pPr>
      <w:tabs>
        <w:tab w:val="center" w:pos="4680"/>
        <w:tab w:val="right" w:pos="9360"/>
      </w:tabs>
    </w:pPr>
  </w:style>
  <w:style w:type="character" w:customStyle="1" w:styleId="FooterChar">
    <w:name w:val="Footer Char"/>
    <w:basedOn w:val="DefaultParagraphFont"/>
    <w:link w:val="Footer"/>
    <w:rsid w:val="00A41BCB"/>
    <w:rPr>
      <w:sz w:val="24"/>
      <w:szCs w:val="24"/>
    </w:rPr>
  </w:style>
  <w:style w:type="character" w:styleId="Hyperlink">
    <w:name w:val="Hyperlink"/>
    <w:basedOn w:val="DefaultParagraphFont"/>
    <w:rsid w:val="00470BF9"/>
    <w:rPr>
      <w:color w:val="0000FF" w:themeColor="hyperlink"/>
      <w:u w:val="single"/>
    </w:rPr>
  </w:style>
  <w:style w:type="character" w:styleId="FollowedHyperlink">
    <w:name w:val="FollowedHyperlink"/>
    <w:basedOn w:val="DefaultParagraphFont"/>
    <w:rsid w:val="00B768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93527">
      <w:bodyDiv w:val="1"/>
      <w:marLeft w:val="0"/>
      <w:marRight w:val="0"/>
      <w:marTop w:val="0"/>
      <w:marBottom w:val="0"/>
      <w:divBdr>
        <w:top w:val="none" w:sz="0" w:space="0" w:color="auto"/>
        <w:left w:val="none" w:sz="0" w:space="0" w:color="auto"/>
        <w:bottom w:val="none" w:sz="0" w:space="0" w:color="auto"/>
        <w:right w:val="none" w:sz="0" w:space="0" w:color="auto"/>
      </w:divBdr>
    </w:div>
    <w:div w:id="620495979">
      <w:bodyDiv w:val="1"/>
      <w:marLeft w:val="0"/>
      <w:marRight w:val="0"/>
      <w:marTop w:val="0"/>
      <w:marBottom w:val="0"/>
      <w:divBdr>
        <w:top w:val="none" w:sz="0" w:space="0" w:color="auto"/>
        <w:left w:val="none" w:sz="0" w:space="0" w:color="auto"/>
        <w:bottom w:val="none" w:sz="0" w:space="0" w:color="auto"/>
        <w:right w:val="none" w:sz="0" w:space="0" w:color="auto"/>
      </w:divBdr>
    </w:div>
    <w:div w:id="697320014">
      <w:bodyDiv w:val="1"/>
      <w:marLeft w:val="0"/>
      <w:marRight w:val="0"/>
      <w:marTop w:val="0"/>
      <w:marBottom w:val="0"/>
      <w:divBdr>
        <w:top w:val="none" w:sz="0" w:space="0" w:color="auto"/>
        <w:left w:val="none" w:sz="0" w:space="0" w:color="auto"/>
        <w:bottom w:val="none" w:sz="0" w:space="0" w:color="auto"/>
        <w:right w:val="none" w:sz="0" w:space="0" w:color="auto"/>
      </w:divBdr>
    </w:div>
    <w:div w:id="802424929">
      <w:bodyDiv w:val="1"/>
      <w:marLeft w:val="0"/>
      <w:marRight w:val="0"/>
      <w:marTop w:val="0"/>
      <w:marBottom w:val="0"/>
      <w:divBdr>
        <w:top w:val="none" w:sz="0" w:space="0" w:color="auto"/>
        <w:left w:val="none" w:sz="0" w:space="0" w:color="auto"/>
        <w:bottom w:val="none" w:sz="0" w:space="0" w:color="auto"/>
        <w:right w:val="none" w:sz="0" w:space="0" w:color="auto"/>
      </w:divBdr>
    </w:div>
    <w:div w:id="898050078">
      <w:bodyDiv w:val="1"/>
      <w:marLeft w:val="0"/>
      <w:marRight w:val="0"/>
      <w:marTop w:val="0"/>
      <w:marBottom w:val="0"/>
      <w:divBdr>
        <w:top w:val="none" w:sz="0" w:space="0" w:color="auto"/>
        <w:left w:val="none" w:sz="0" w:space="0" w:color="auto"/>
        <w:bottom w:val="none" w:sz="0" w:space="0" w:color="auto"/>
        <w:right w:val="none" w:sz="0" w:space="0" w:color="auto"/>
      </w:divBdr>
    </w:div>
    <w:div w:id="1004868194">
      <w:bodyDiv w:val="1"/>
      <w:marLeft w:val="0"/>
      <w:marRight w:val="0"/>
      <w:marTop w:val="0"/>
      <w:marBottom w:val="0"/>
      <w:divBdr>
        <w:top w:val="none" w:sz="0" w:space="0" w:color="auto"/>
        <w:left w:val="none" w:sz="0" w:space="0" w:color="auto"/>
        <w:bottom w:val="none" w:sz="0" w:space="0" w:color="auto"/>
        <w:right w:val="none" w:sz="0" w:space="0" w:color="auto"/>
      </w:divBdr>
    </w:div>
    <w:div w:id="1085225109">
      <w:bodyDiv w:val="1"/>
      <w:marLeft w:val="0"/>
      <w:marRight w:val="0"/>
      <w:marTop w:val="0"/>
      <w:marBottom w:val="0"/>
      <w:divBdr>
        <w:top w:val="none" w:sz="0" w:space="0" w:color="auto"/>
        <w:left w:val="none" w:sz="0" w:space="0" w:color="auto"/>
        <w:bottom w:val="none" w:sz="0" w:space="0" w:color="auto"/>
        <w:right w:val="none" w:sz="0" w:space="0" w:color="auto"/>
      </w:divBdr>
    </w:div>
    <w:div w:id="1159690683">
      <w:bodyDiv w:val="1"/>
      <w:marLeft w:val="0"/>
      <w:marRight w:val="0"/>
      <w:marTop w:val="0"/>
      <w:marBottom w:val="0"/>
      <w:divBdr>
        <w:top w:val="none" w:sz="0" w:space="0" w:color="auto"/>
        <w:left w:val="none" w:sz="0" w:space="0" w:color="auto"/>
        <w:bottom w:val="none" w:sz="0" w:space="0" w:color="auto"/>
        <w:right w:val="none" w:sz="0" w:space="0" w:color="auto"/>
      </w:divBdr>
    </w:div>
    <w:div w:id="1182010668">
      <w:bodyDiv w:val="1"/>
      <w:marLeft w:val="0"/>
      <w:marRight w:val="0"/>
      <w:marTop w:val="0"/>
      <w:marBottom w:val="0"/>
      <w:divBdr>
        <w:top w:val="none" w:sz="0" w:space="0" w:color="auto"/>
        <w:left w:val="none" w:sz="0" w:space="0" w:color="auto"/>
        <w:bottom w:val="none" w:sz="0" w:space="0" w:color="auto"/>
        <w:right w:val="none" w:sz="0" w:space="0" w:color="auto"/>
      </w:divBdr>
    </w:div>
    <w:div w:id="1204320735">
      <w:bodyDiv w:val="1"/>
      <w:marLeft w:val="0"/>
      <w:marRight w:val="0"/>
      <w:marTop w:val="0"/>
      <w:marBottom w:val="0"/>
      <w:divBdr>
        <w:top w:val="none" w:sz="0" w:space="0" w:color="auto"/>
        <w:left w:val="none" w:sz="0" w:space="0" w:color="auto"/>
        <w:bottom w:val="none" w:sz="0" w:space="0" w:color="auto"/>
        <w:right w:val="none" w:sz="0" w:space="0" w:color="auto"/>
      </w:divBdr>
    </w:div>
    <w:div w:id="1273901111">
      <w:bodyDiv w:val="1"/>
      <w:marLeft w:val="0"/>
      <w:marRight w:val="0"/>
      <w:marTop w:val="0"/>
      <w:marBottom w:val="0"/>
      <w:divBdr>
        <w:top w:val="none" w:sz="0" w:space="0" w:color="auto"/>
        <w:left w:val="none" w:sz="0" w:space="0" w:color="auto"/>
        <w:bottom w:val="none" w:sz="0" w:space="0" w:color="auto"/>
        <w:right w:val="none" w:sz="0" w:space="0" w:color="auto"/>
      </w:divBdr>
    </w:div>
    <w:div w:id="1314413763">
      <w:bodyDiv w:val="1"/>
      <w:marLeft w:val="0"/>
      <w:marRight w:val="0"/>
      <w:marTop w:val="0"/>
      <w:marBottom w:val="0"/>
      <w:divBdr>
        <w:top w:val="none" w:sz="0" w:space="0" w:color="auto"/>
        <w:left w:val="none" w:sz="0" w:space="0" w:color="auto"/>
        <w:bottom w:val="none" w:sz="0" w:space="0" w:color="auto"/>
        <w:right w:val="none" w:sz="0" w:space="0" w:color="auto"/>
      </w:divBdr>
    </w:div>
    <w:div w:id="1428041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9647">
          <w:marLeft w:val="0"/>
          <w:marRight w:val="432"/>
          <w:marTop w:val="120"/>
          <w:marBottom w:val="0"/>
          <w:divBdr>
            <w:top w:val="none" w:sz="0" w:space="0" w:color="auto"/>
            <w:left w:val="none" w:sz="0" w:space="0" w:color="auto"/>
            <w:bottom w:val="none" w:sz="0" w:space="0" w:color="auto"/>
            <w:right w:val="none" w:sz="0" w:space="0" w:color="auto"/>
          </w:divBdr>
        </w:div>
        <w:div w:id="1577788964">
          <w:marLeft w:val="0"/>
          <w:marRight w:val="432"/>
          <w:marTop w:val="120"/>
          <w:marBottom w:val="0"/>
          <w:divBdr>
            <w:top w:val="none" w:sz="0" w:space="0" w:color="auto"/>
            <w:left w:val="none" w:sz="0" w:space="0" w:color="auto"/>
            <w:bottom w:val="none" w:sz="0" w:space="0" w:color="auto"/>
            <w:right w:val="none" w:sz="0" w:space="0" w:color="auto"/>
          </w:divBdr>
        </w:div>
      </w:divsChild>
    </w:div>
    <w:div w:id="1738435332">
      <w:bodyDiv w:val="1"/>
      <w:marLeft w:val="0"/>
      <w:marRight w:val="0"/>
      <w:marTop w:val="0"/>
      <w:marBottom w:val="0"/>
      <w:divBdr>
        <w:top w:val="none" w:sz="0" w:space="0" w:color="auto"/>
        <w:left w:val="none" w:sz="0" w:space="0" w:color="auto"/>
        <w:bottom w:val="none" w:sz="0" w:space="0" w:color="auto"/>
        <w:right w:val="none" w:sz="0" w:space="0" w:color="auto"/>
      </w:divBdr>
      <w:divsChild>
        <w:div w:id="465859860">
          <w:marLeft w:val="0"/>
          <w:marRight w:val="547"/>
          <w:marTop w:val="0"/>
          <w:marBottom w:val="200"/>
          <w:divBdr>
            <w:top w:val="none" w:sz="0" w:space="0" w:color="auto"/>
            <w:left w:val="none" w:sz="0" w:space="0" w:color="auto"/>
            <w:bottom w:val="none" w:sz="0" w:space="0" w:color="auto"/>
            <w:right w:val="none" w:sz="0" w:space="0" w:color="auto"/>
          </w:divBdr>
        </w:div>
        <w:div w:id="1686470212">
          <w:marLeft w:val="0"/>
          <w:marRight w:val="547"/>
          <w:marTop w:val="0"/>
          <w:marBottom w:val="200"/>
          <w:divBdr>
            <w:top w:val="none" w:sz="0" w:space="0" w:color="auto"/>
            <w:left w:val="none" w:sz="0" w:space="0" w:color="auto"/>
            <w:bottom w:val="none" w:sz="0" w:space="0" w:color="auto"/>
            <w:right w:val="none" w:sz="0" w:space="0" w:color="auto"/>
          </w:divBdr>
        </w:div>
        <w:div w:id="25638854">
          <w:marLeft w:val="0"/>
          <w:marRight w:val="547"/>
          <w:marTop w:val="0"/>
          <w:marBottom w:val="200"/>
          <w:divBdr>
            <w:top w:val="none" w:sz="0" w:space="0" w:color="auto"/>
            <w:left w:val="none" w:sz="0" w:space="0" w:color="auto"/>
            <w:bottom w:val="none" w:sz="0" w:space="0" w:color="auto"/>
            <w:right w:val="none" w:sz="0" w:space="0" w:color="auto"/>
          </w:divBdr>
        </w:div>
        <w:div w:id="1565097385">
          <w:marLeft w:val="0"/>
          <w:marRight w:val="547"/>
          <w:marTop w:val="0"/>
          <w:marBottom w:val="200"/>
          <w:divBdr>
            <w:top w:val="none" w:sz="0" w:space="0" w:color="auto"/>
            <w:left w:val="none" w:sz="0" w:space="0" w:color="auto"/>
            <w:bottom w:val="none" w:sz="0" w:space="0" w:color="auto"/>
            <w:right w:val="none" w:sz="0" w:space="0" w:color="auto"/>
          </w:divBdr>
        </w:div>
        <w:div w:id="1539969335">
          <w:marLeft w:val="0"/>
          <w:marRight w:val="547"/>
          <w:marTop w:val="0"/>
          <w:marBottom w:val="200"/>
          <w:divBdr>
            <w:top w:val="none" w:sz="0" w:space="0" w:color="auto"/>
            <w:left w:val="none" w:sz="0" w:space="0" w:color="auto"/>
            <w:bottom w:val="none" w:sz="0" w:space="0" w:color="auto"/>
            <w:right w:val="none" w:sz="0" w:space="0" w:color="auto"/>
          </w:divBdr>
        </w:div>
      </w:divsChild>
    </w:div>
    <w:div w:id="1788505731">
      <w:bodyDiv w:val="1"/>
      <w:marLeft w:val="0"/>
      <w:marRight w:val="0"/>
      <w:marTop w:val="0"/>
      <w:marBottom w:val="0"/>
      <w:divBdr>
        <w:top w:val="none" w:sz="0" w:space="0" w:color="auto"/>
        <w:left w:val="none" w:sz="0" w:space="0" w:color="auto"/>
        <w:bottom w:val="none" w:sz="0" w:space="0" w:color="auto"/>
        <w:right w:val="none" w:sz="0" w:space="0" w:color="auto"/>
      </w:divBdr>
    </w:div>
    <w:div w:id="2014409359">
      <w:bodyDiv w:val="1"/>
      <w:marLeft w:val="0"/>
      <w:marRight w:val="0"/>
      <w:marTop w:val="0"/>
      <w:marBottom w:val="0"/>
      <w:divBdr>
        <w:top w:val="none" w:sz="0" w:space="0" w:color="auto"/>
        <w:left w:val="none" w:sz="0" w:space="0" w:color="auto"/>
        <w:bottom w:val="none" w:sz="0" w:space="0" w:color="auto"/>
        <w:right w:val="none" w:sz="0" w:space="0" w:color="auto"/>
      </w:divBdr>
    </w:div>
    <w:div w:id="209370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2010-03-01T06:29:00Z</outs:dateTime>
      <outs:isPinned>true</outs:isPinned>
    </outs:relatedDate>
    <outs:relatedDate>
      <outs:type>2</outs:type>
      <outs:displayName>Created</outs:displayName>
      <outs:dateTime>2009-02-05T13:49:00Z</outs:dateTime>
      <outs:isPinned>true</outs:isPinned>
    </outs:relatedDate>
    <outs:relatedDate>
      <outs:type>4</outs:type>
      <outs:displayName>Last Printed</outs:displayName>
      <outs:dateTime>2010-03-01T02:53:00Z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KHALED</outs:displayName>
          <outs:accountName/>
        </outs:relatedPerson>
      </outs:people>
      <outs:source>0</outs:source>
      <outs:isPinned>true</outs:isPinned>
    </outs:relatedPeopleItem>
    <outs:relatedPeopleItem>
      <outs:category>Last modified by</outs:category>
      <outs:people>
        <outs:relatedPerson>
          <outs:displayName>DarkUser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8CBCF-3750-4CC3-A727-99A960F82F49}">
  <ds:schemaRefs>
    <ds:schemaRef ds:uri="http://schemas.microsoft.com/office/2009/outspace/metadata"/>
  </ds:schemaRefs>
</ds:datastoreItem>
</file>

<file path=customXml/itemProps2.xml><?xml version="1.0" encoding="utf-8"?>
<ds:datastoreItem xmlns:ds="http://schemas.openxmlformats.org/officeDocument/2006/customXml" ds:itemID="{4257E250-05AA-48EC-813E-7C7F7194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دانشگاه علوم پزشکی و خدمات بهداشتی درمانی اصفهان</vt:lpstr>
    </vt:vector>
  </TitlesOfParts>
  <Company>MRT www.Win2Farsi.com</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دانشگاه علوم پزشکی و خدمات بهداشتی درمانی اصفهان</dc:title>
  <dc:creator>KHALED</dc:creator>
  <cp:lastModifiedBy>MRT</cp:lastModifiedBy>
  <cp:revision>2</cp:revision>
  <cp:lastPrinted>2018-07-08T08:30:00Z</cp:lastPrinted>
  <dcterms:created xsi:type="dcterms:W3CDTF">2018-12-24T01:43:00Z</dcterms:created>
  <dcterms:modified xsi:type="dcterms:W3CDTF">2018-12-24T01:43:00Z</dcterms:modified>
</cp:coreProperties>
</file>