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have used the stablebaselines3  library.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Preprocessing the observation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convert the observation from a (200,256,3) tebsor to a (84,84,1) tensor by first using opencv to convert it to (84,84) by grayscaling and pooling and then using numpy to make this a (84,84,1) tensor.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Editing the Reward function and observation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changed the reward function to now represent the change in the score in the current timestep as the previous reward function was too sparse.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cuanged the observation to record the change in the pixel values of the current and previous frames using numpy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Fine tuning hyperparameters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used optuna to create a study which identifies the optimal hyperparameters for a model to learn best.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ran it for 30k steps for each trial and moved forward with the hyperparameters and weights of the best trial(the one which gave the most mean reward)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model also looked back atnits previous 10 observations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Training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trained the PPO model with the optimal hyperparameters.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trained for 100k steps and monitored progress on tensorboard.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Evaluating model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evaluated the model by using the evaluate policy function on sb3.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