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245DB" w14:textId="77777777" w:rsidR="00ED3B37" w:rsidRDefault="00ED3B37" w:rsidP="00ED3B37">
      <w:pPr>
        <w:spacing w:after="199" w:line="259" w:lineRule="auto"/>
        <w:ind w:left="2406" w:right="2392"/>
        <w:jc w:val="center"/>
      </w:pPr>
      <w:r>
        <w:t xml:space="preserve">University of New Brunswick </w:t>
      </w:r>
    </w:p>
    <w:p w14:paraId="51DEA40C" w14:textId="77777777" w:rsidR="00ED3B37" w:rsidRDefault="00ED3B37" w:rsidP="00ED3B37">
      <w:pPr>
        <w:spacing w:after="199" w:line="259" w:lineRule="auto"/>
        <w:ind w:left="59" w:firstLine="0"/>
        <w:jc w:val="center"/>
      </w:pPr>
      <w:r>
        <w:t xml:space="preserve"> </w:t>
      </w:r>
    </w:p>
    <w:p w14:paraId="654830C1" w14:textId="77777777" w:rsidR="00ED3B37" w:rsidRDefault="00ED3B37" w:rsidP="00ED3B37">
      <w:pPr>
        <w:spacing w:after="199" w:line="259" w:lineRule="auto"/>
        <w:ind w:left="59" w:firstLine="0"/>
        <w:jc w:val="center"/>
      </w:pPr>
      <w:r>
        <w:t xml:space="preserve"> </w:t>
      </w:r>
    </w:p>
    <w:p w14:paraId="1D83587F" w14:textId="77777777" w:rsidR="00ED3B37" w:rsidRDefault="00ED3B37" w:rsidP="00ED3B37">
      <w:pPr>
        <w:spacing w:after="199" w:line="259" w:lineRule="auto"/>
        <w:ind w:left="59" w:firstLine="0"/>
        <w:jc w:val="center"/>
      </w:pPr>
      <w:r>
        <w:t xml:space="preserve"> </w:t>
      </w:r>
    </w:p>
    <w:p w14:paraId="52E6C7B1" w14:textId="77777777" w:rsidR="00ED3B37" w:rsidRDefault="00ED3B37" w:rsidP="00ED3B37">
      <w:pPr>
        <w:spacing w:after="199" w:line="259" w:lineRule="auto"/>
        <w:ind w:left="59" w:firstLine="0"/>
        <w:jc w:val="center"/>
      </w:pPr>
      <w:r>
        <w:t xml:space="preserve"> </w:t>
      </w:r>
    </w:p>
    <w:p w14:paraId="7A87BD0B" w14:textId="77777777" w:rsidR="00ED3B37" w:rsidRDefault="00ED3B37" w:rsidP="00ED3B37">
      <w:pPr>
        <w:spacing w:after="199" w:line="259" w:lineRule="auto"/>
        <w:ind w:left="59" w:firstLine="0"/>
        <w:jc w:val="center"/>
      </w:pPr>
      <w:r>
        <w:t xml:space="preserve"> </w:t>
      </w:r>
    </w:p>
    <w:p w14:paraId="446C56D7" w14:textId="77777777" w:rsidR="00ED3B37" w:rsidRDefault="00ED3B37" w:rsidP="00ED3B37">
      <w:pPr>
        <w:spacing w:after="202" w:line="259" w:lineRule="auto"/>
        <w:ind w:left="59" w:firstLine="0"/>
        <w:jc w:val="center"/>
      </w:pPr>
      <w:r>
        <w:t xml:space="preserve"> </w:t>
      </w:r>
    </w:p>
    <w:p w14:paraId="0B4C5C16" w14:textId="77777777" w:rsidR="00ED3B37" w:rsidRDefault="00ED3B37" w:rsidP="00ED3B37">
      <w:pPr>
        <w:spacing w:after="199" w:line="259" w:lineRule="auto"/>
        <w:ind w:left="59" w:firstLine="0"/>
        <w:jc w:val="center"/>
      </w:pPr>
      <w:r>
        <w:t xml:space="preserve"> </w:t>
      </w:r>
    </w:p>
    <w:p w14:paraId="0B7573A3" w14:textId="77777777" w:rsidR="00ED3B37" w:rsidRDefault="00ED3B37" w:rsidP="00ED3B37">
      <w:pPr>
        <w:spacing w:after="199" w:line="259" w:lineRule="auto"/>
        <w:ind w:left="59" w:firstLine="0"/>
        <w:jc w:val="center"/>
      </w:pPr>
      <w:r>
        <w:t xml:space="preserve"> </w:t>
      </w:r>
    </w:p>
    <w:p w14:paraId="66D43B0B" w14:textId="4FCDF5EB" w:rsidR="00ED3B37" w:rsidRDefault="00ED3B37" w:rsidP="00ED3B37">
      <w:pPr>
        <w:spacing w:after="199" w:line="259" w:lineRule="auto"/>
        <w:ind w:left="59" w:firstLine="0"/>
        <w:jc w:val="center"/>
      </w:pPr>
      <w:r>
        <w:t xml:space="preserve">Predicting Wildfire Risk </w:t>
      </w:r>
    </w:p>
    <w:p w14:paraId="3C226A8E" w14:textId="3AD64F05" w:rsidR="00ED3B37" w:rsidRDefault="00ED3B37" w:rsidP="00ED3B37">
      <w:pPr>
        <w:spacing w:after="199" w:line="259" w:lineRule="auto"/>
        <w:ind w:left="59" w:firstLine="0"/>
        <w:jc w:val="center"/>
      </w:pPr>
      <w:r>
        <w:t>Using Machine Learning</w:t>
      </w:r>
    </w:p>
    <w:p w14:paraId="76EA06F6" w14:textId="77777777" w:rsidR="00ED3B37" w:rsidRDefault="00ED3B37" w:rsidP="00ED3B37">
      <w:pPr>
        <w:spacing w:after="199" w:line="259" w:lineRule="auto"/>
        <w:ind w:left="59" w:firstLine="0"/>
        <w:jc w:val="center"/>
      </w:pPr>
      <w:r>
        <w:t xml:space="preserve"> </w:t>
      </w:r>
    </w:p>
    <w:p w14:paraId="0B19EFC6" w14:textId="77777777" w:rsidR="00ED3B37" w:rsidRDefault="00ED3B37" w:rsidP="00ED3B37">
      <w:pPr>
        <w:spacing w:after="199" w:line="259" w:lineRule="auto"/>
        <w:ind w:left="59" w:firstLine="0"/>
        <w:jc w:val="center"/>
      </w:pPr>
      <w:r>
        <w:t xml:space="preserve"> </w:t>
      </w:r>
    </w:p>
    <w:p w14:paraId="7D1041B0" w14:textId="77777777" w:rsidR="00ED3B37" w:rsidRDefault="00ED3B37" w:rsidP="00ED3B37">
      <w:pPr>
        <w:spacing w:after="199" w:line="259" w:lineRule="auto"/>
        <w:ind w:left="59" w:firstLine="0"/>
        <w:jc w:val="center"/>
      </w:pPr>
      <w:r>
        <w:t xml:space="preserve"> </w:t>
      </w:r>
    </w:p>
    <w:p w14:paraId="73B4F711" w14:textId="77777777" w:rsidR="00ED3B37" w:rsidRDefault="00ED3B37" w:rsidP="00ED3B37">
      <w:pPr>
        <w:spacing w:after="199" w:line="259" w:lineRule="auto"/>
        <w:ind w:left="59" w:firstLine="0"/>
        <w:jc w:val="center"/>
      </w:pPr>
      <w:r>
        <w:t xml:space="preserve"> </w:t>
      </w:r>
    </w:p>
    <w:p w14:paraId="00774A61" w14:textId="77777777" w:rsidR="00ED3B37" w:rsidRDefault="00ED3B37" w:rsidP="00ED3B37">
      <w:pPr>
        <w:spacing w:after="199" w:line="259" w:lineRule="auto"/>
        <w:ind w:left="59" w:firstLine="0"/>
        <w:jc w:val="center"/>
      </w:pPr>
      <w:r>
        <w:t xml:space="preserve"> </w:t>
      </w:r>
    </w:p>
    <w:p w14:paraId="7B6D20CF" w14:textId="77777777" w:rsidR="00ED3B37" w:rsidRDefault="00ED3B37" w:rsidP="00ED3B37">
      <w:pPr>
        <w:spacing w:after="199" w:line="259" w:lineRule="auto"/>
        <w:ind w:left="59" w:firstLine="0"/>
        <w:jc w:val="center"/>
      </w:pPr>
      <w:r>
        <w:t xml:space="preserve"> </w:t>
      </w:r>
    </w:p>
    <w:p w14:paraId="2490A089" w14:textId="77777777" w:rsidR="00ED3B37" w:rsidRDefault="00ED3B37" w:rsidP="00ED3B37">
      <w:pPr>
        <w:spacing w:after="199" w:line="259" w:lineRule="auto"/>
        <w:ind w:left="59" w:firstLine="0"/>
        <w:jc w:val="center"/>
      </w:pPr>
      <w:r>
        <w:t xml:space="preserve"> </w:t>
      </w:r>
    </w:p>
    <w:p w14:paraId="5B6B6609" w14:textId="6FB3C550" w:rsidR="00ED3B37" w:rsidRDefault="00ED3B37" w:rsidP="00ED3B37">
      <w:pPr>
        <w:spacing w:after="199" w:line="259" w:lineRule="auto"/>
        <w:ind w:left="2406" w:right="2390"/>
        <w:jc w:val="center"/>
      </w:pPr>
      <w:r>
        <w:t>Course:  CS 4795</w:t>
      </w:r>
    </w:p>
    <w:p w14:paraId="42363EF0" w14:textId="237DC4D8" w:rsidR="00ED3B37" w:rsidRDefault="00ED3B37" w:rsidP="00ED3B37">
      <w:pPr>
        <w:spacing w:after="199" w:line="259" w:lineRule="auto"/>
        <w:ind w:left="2406" w:right="2390"/>
        <w:jc w:val="center"/>
      </w:pPr>
      <w:r>
        <w:t>Professor: Dr. Kim</w:t>
      </w:r>
    </w:p>
    <w:p w14:paraId="36194498" w14:textId="77777777" w:rsidR="00ED3B37" w:rsidRDefault="00ED3B37" w:rsidP="00ED3B37">
      <w:pPr>
        <w:spacing w:after="195"/>
        <w:ind w:left="651"/>
      </w:pPr>
      <w:r>
        <w:t xml:space="preserve">                                                By: Sepehr Delavarkhan</w:t>
      </w:r>
    </w:p>
    <w:p w14:paraId="02695908" w14:textId="49FD2B91" w:rsidR="00ED3B37" w:rsidRDefault="00ED3B37" w:rsidP="00ED3B37">
      <w:pPr>
        <w:spacing w:after="199" w:line="259" w:lineRule="auto"/>
        <w:ind w:left="2406" w:right="2390"/>
        <w:jc w:val="center"/>
      </w:pPr>
      <w:r>
        <w:t xml:space="preserve">Due Date: 2026-03-05 </w:t>
      </w:r>
    </w:p>
    <w:p w14:paraId="1FBB9263" w14:textId="77777777" w:rsidR="00ED3B37" w:rsidRDefault="00ED3B37" w:rsidP="00ED3B37">
      <w:pPr>
        <w:spacing w:after="199" w:line="259" w:lineRule="auto"/>
        <w:ind w:left="2406" w:right="2390"/>
        <w:jc w:val="center"/>
      </w:pPr>
    </w:p>
    <w:p w14:paraId="5EDFF813" w14:textId="77777777" w:rsidR="00ED3B37" w:rsidRDefault="00ED3B37" w:rsidP="00ED3B37">
      <w:pPr>
        <w:spacing w:after="199" w:line="259" w:lineRule="auto"/>
        <w:ind w:left="2406" w:right="2390"/>
        <w:jc w:val="center"/>
      </w:pPr>
    </w:p>
    <w:p w14:paraId="21122348" w14:textId="77777777" w:rsidR="00ED3B37" w:rsidRDefault="00ED3B37" w:rsidP="00ED3B37">
      <w:pPr>
        <w:spacing w:after="199" w:line="259" w:lineRule="auto"/>
        <w:ind w:left="2406" w:right="2390"/>
        <w:jc w:val="center"/>
      </w:pPr>
    </w:p>
    <w:p w14:paraId="673EBD4C" w14:textId="77777777" w:rsidR="00ED3B37" w:rsidRDefault="00ED3B37" w:rsidP="00ED3B37">
      <w:pPr>
        <w:spacing w:after="199" w:line="259" w:lineRule="auto"/>
        <w:ind w:left="2406" w:right="2390"/>
        <w:jc w:val="center"/>
      </w:pPr>
    </w:p>
    <w:p w14:paraId="7468F18B" w14:textId="77777777" w:rsidR="00ED3B37" w:rsidRDefault="00ED3B37" w:rsidP="00ED3B37">
      <w:pPr>
        <w:spacing w:after="199" w:line="259" w:lineRule="auto"/>
        <w:ind w:left="2406" w:right="2390"/>
      </w:pPr>
    </w:p>
    <w:p w14:paraId="5C58AD2D" w14:textId="77777777" w:rsidR="00ED3B37" w:rsidRDefault="00ED3B37" w:rsidP="00ED3B37">
      <w:pPr>
        <w:spacing w:line="360" w:lineRule="auto"/>
      </w:pPr>
      <w:r>
        <w:t>Wildfires are a major environmental and economic concern in many parts of the world. Being able to predict wildfire risk using environmental and weather conditions can help researchers and authorities better understand when fires are more likely to occur. The goal of this project is to develop a machine learning model that predicts wildfire risk based on environmental and weather data.</w:t>
      </w:r>
    </w:p>
    <w:p w14:paraId="50F87CF3" w14:textId="77777777" w:rsidR="00ED3B37" w:rsidRDefault="00ED3B37" w:rsidP="00ED3B37">
      <w:pPr>
        <w:spacing w:line="360" w:lineRule="auto"/>
      </w:pPr>
    </w:p>
    <w:p w14:paraId="67DE5BCE" w14:textId="77777777" w:rsidR="00ED3B37" w:rsidRDefault="00ED3B37" w:rsidP="00ED3B37">
      <w:pPr>
        <w:spacing w:line="360" w:lineRule="auto"/>
      </w:pPr>
      <w:r>
        <w:t>The project will use a publicly available wildfire dataset containing features such as temperature, humidity, wind speed, rainfall, and other environmental variables. These features will be used as input to train predictive models that estimate whether wildfire risk is high or low under certain conditions.</w:t>
      </w:r>
    </w:p>
    <w:p w14:paraId="5874CC65" w14:textId="77777777" w:rsidR="00ED3B37" w:rsidRDefault="00ED3B37" w:rsidP="00ED3B37">
      <w:pPr>
        <w:spacing w:line="360" w:lineRule="auto"/>
      </w:pPr>
    </w:p>
    <w:p w14:paraId="13D22160" w14:textId="77777777" w:rsidR="00ED3B37" w:rsidRDefault="00ED3B37" w:rsidP="00ED3B37">
      <w:pPr>
        <w:spacing w:line="360" w:lineRule="auto"/>
      </w:pPr>
      <w:r>
        <w:t>Several machine learning models will be implemented and compared, such as Logistic Regression, Decision Trees, and Random Forest. The dataset will first be cleaned and prepared using data preprocessing techniques such as removing missing values, normalizing data, and selecting useful features. After training the models, their performance will be evaluated using standard metrics such as accuracy, precision, recall, and F1-score.</w:t>
      </w:r>
    </w:p>
    <w:p w14:paraId="7F571BD0" w14:textId="77777777" w:rsidR="00ED3B37" w:rsidRDefault="00ED3B37" w:rsidP="00ED3B37">
      <w:pPr>
        <w:spacing w:line="360" w:lineRule="auto"/>
      </w:pPr>
    </w:p>
    <w:p w14:paraId="4BD306C1" w14:textId="77777777" w:rsidR="00ED3B37" w:rsidRDefault="00ED3B37" w:rsidP="00ED3B37">
      <w:pPr>
        <w:spacing w:line="360" w:lineRule="auto"/>
      </w:pPr>
      <w:r>
        <w:t>The goal of the project is not only to build a working prediction model but also to analyze how different environmental factors influence wildfire risk. By comparing different machine learning approaches, the project will explore which models perform best and why certain variables are important predictors of wildfire conditions.</w:t>
      </w:r>
    </w:p>
    <w:p w14:paraId="79B6EE41" w14:textId="77777777" w:rsidR="00ED3B37" w:rsidRDefault="00ED3B37" w:rsidP="00ED3B37">
      <w:pPr>
        <w:spacing w:line="360" w:lineRule="auto"/>
      </w:pPr>
    </w:p>
    <w:p w14:paraId="1B743E2B" w14:textId="79DF3323" w:rsidR="00ED3B37" w:rsidRDefault="00ED3B37" w:rsidP="00ED3B37">
      <w:pPr>
        <w:spacing w:line="360" w:lineRule="auto"/>
      </w:pPr>
      <w:r>
        <w:t>This project demonstrates how artificial intelligence techniques, specifically pattern recognition and predictive modeling, can be applied to real-world environmental problems.</w:t>
      </w:r>
    </w:p>
    <w:p w14:paraId="6AE63022" w14:textId="77777777" w:rsidR="00ED3B37" w:rsidRDefault="00ED3B37" w:rsidP="00ED3B37">
      <w:pPr>
        <w:spacing w:line="360" w:lineRule="auto"/>
      </w:pPr>
    </w:p>
    <w:p w14:paraId="564289FC" w14:textId="77777777" w:rsidR="00EE73C1" w:rsidRDefault="00EE73C1" w:rsidP="00ED3B37">
      <w:pPr>
        <w:spacing w:line="360" w:lineRule="auto"/>
      </w:pPr>
    </w:p>
    <w:p w14:paraId="110F8E8E" w14:textId="77777777" w:rsidR="00EE73C1" w:rsidRDefault="00EE73C1" w:rsidP="00ED3B37">
      <w:pPr>
        <w:spacing w:line="360" w:lineRule="auto"/>
      </w:pPr>
    </w:p>
    <w:p w14:paraId="03491F8A" w14:textId="77777777" w:rsidR="00EE73C1" w:rsidRDefault="00EE73C1" w:rsidP="00ED3B37">
      <w:pPr>
        <w:spacing w:line="360" w:lineRule="auto"/>
      </w:pPr>
    </w:p>
    <w:p w14:paraId="5DC06E2E" w14:textId="77777777" w:rsidR="00EE73C1" w:rsidRPr="00EE73C1" w:rsidRDefault="00EE73C1" w:rsidP="00EE73C1">
      <w:pPr>
        <w:spacing w:line="360" w:lineRule="auto"/>
        <w:rPr>
          <w:b/>
          <w:bCs/>
        </w:rPr>
      </w:pPr>
      <w:r w:rsidRPr="00EE73C1">
        <w:rPr>
          <w:b/>
          <w:bCs/>
        </w:rPr>
        <w:lastRenderedPageBreak/>
        <w:t>Bibliography</w:t>
      </w:r>
    </w:p>
    <w:p w14:paraId="3A4FC45C" w14:textId="77777777" w:rsidR="00EE73C1" w:rsidRPr="00EE73C1" w:rsidRDefault="00EE73C1" w:rsidP="00EE73C1">
      <w:pPr>
        <w:pStyle w:val="ListParagraph"/>
        <w:numPr>
          <w:ilvl w:val="0"/>
          <w:numId w:val="1"/>
        </w:numPr>
        <w:spacing w:line="360" w:lineRule="auto"/>
      </w:pPr>
      <w:r w:rsidRPr="00EE73C1">
        <w:t xml:space="preserve">Russell, S., &amp; Norvig, P. (2021). </w:t>
      </w:r>
      <w:r w:rsidRPr="00EE73C1">
        <w:rPr>
          <w:i/>
          <w:iCs/>
        </w:rPr>
        <w:t>Artificial Intelligence: A Modern Approach</w:t>
      </w:r>
      <w:r w:rsidRPr="00EE73C1">
        <w:t xml:space="preserve"> (4th ed.). Pearson.</w:t>
      </w:r>
    </w:p>
    <w:p w14:paraId="212CDB9C" w14:textId="77777777" w:rsidR="00EE73C1" w:rsidRPr="00EE73C1" w:rsidRDefault="00EE73C1" w:rsidP="00EE73C1">
      <w:pPr>
        <w:pStyle w:val="ListParagraph"/>
        <w:numPr>
          <w:ilvl w:val="0"/>
          <w:numId w:val="1"/>
        </w:numPr>
        <w:spacing w:line="360" w:lineRule="auto"/>
      </w:pPr>
      <w:r w:rsidRPr="00EE73C1">
        <w:t xml:space="preserve">James, G., Witten, D., Hastie, T., &amp; </w:t>
      </w:r>
      <w:proofErr w:type="spellStart"/>
      <w:r w:rsidRPr="00EE73C1">
        <w:t>Tibshirani</w:t>
      </w:r>
      <w:proofErr w:type="spellEnd"/>
      <w:r w:rsidRPr="00EE73C1">
        <w:t xml:space="preserve">, R. (2021). </w:t>
      </w:r>
      <w:r w:rsidRPr="00EE73C1">
        <w:rPr>
          <w:i/>
          <w:iCs/>
        </w:rPr>
        <w:t>An Introduction to Statistical Learning: With Applications in R</w:t>
      </w:r>
      <w:r w:rsidRPr="00EE73C1">
        <w:t xml:space="preserve"> (2nd ed.). Springer.</w:t>
      </w:r>
    </w:p>
    <w:p w14:paraId="50F1AF83" w14:textId="77777777" w:rsidR="00EE73C1" w:rsidRPr="00EE73C1" w:rsidRDefault="00EE73C1" w:rsidP="00EE73C1">
      <w:pPr>
        <w:pStyle w:val="ListParagraph"/>
        <w:numPr>
          <w:ilvl w:val="0"/>
          <w:numId w:val="1"/>
        </w:numPr>
        <w:spacing w:line="360" w:lineRule="auto"/>
      </w:pPr>
      <w:r w:rsidRPr="00EE73C1">
        <w:t xml:space="preserve">Pedregosa, F., et al. (2011). Scikit-learn: Machine Learning in Python. </w:t>
      </w:r>
      <w:r w:rsidRPr="00EE73C1">
        <w:rPr>
          <w:i/>
          <w:iCs/>
        </w:rPr>
        <w:t>Journal of Machine Learning Research</w:t>
      </w:r>
      <w:r w:rsidRPr="00EE73C1">
        <w:t>, 12, 2825–2830.</w:t>
      </w:r>
    </w:p>
    <w:p w14:paraId="62E70523" w14:textId="77777777" w:rsidR="00EE73C1" w:rsidRPr="00EE73C1" w:rsidRDefault="00EE73C1" w:rsidP="00EE73C1">
      <w:pPr>
        <w:pStyle w:val="ListParagraph"/>
        <w:numPr>
          <w:ilvl w:val="0"/>
          <w:numId w:val="1"/>
        </w:numPr>
        <w:spacing w:line="360" w:lineRule="auto"/>
      </w:pPr>
      <w:proofErr w:type="spellStart"/>
      <w:r w:rsidRPr="00EE73C1">
        <w:t>Breiman</w:t>
      </w:r>
      <w:proofErr w:type="spellEnd"/>
      <w:r w:rsidRPr="00EE73C1">
        <w:t xml:space="preserve">, L. (2001). Random Forests. </w:t>
      </w:r>
      <w:r w:rsidRPr="00EE73C1">
        <w:rPr>
          <w:i/>
          <w:iCs/>
        </w:rPr>
        <w:t>Machine Learning</w:t>
      </w:r>
      <w:r w:rsidRPr="00EE73C1">
        <w:t>, 45(1), 5–32.</w:t>
      </w:r>
    </w:p>
    <w:p w14:paraId="53BCF3AB" w14:textId="77777777" w:rsidR="00EE73C1" w:rsidRPr="00EE73C1" w:rsidRDefault="00EE73C1" w:rsidP="00EE73C1">
      <w:pPr>
        <w:pStyle w:val="ListParagraph"/>
        <w:numPr>
          <w:ilvl w:val="0"/>
          <w:numId w:val="1"/>
        </w:numPr>
        <w:spacing w:line="360" w:lineRule="auto"/>
      </w:pPr>
      <w:r w:rsidRPr="00EE73C1">
        <w:t xml:space="preserve">Friedman, J., Hastie, T., &amp; </w:t>
      </w:r>
      <w:proofErr w:type="spellStart"/>
      <w:r w:rsidRPr="00EE73C1">
        <w:t>Tibshirani</w:t>
      </w:r>
      <w:proofErr w:type="spellEnd"/>
      <w:r w:rsidRPr="00EE73C1">
        <w:t xml:space="preserve">, R. (2009). </w:t>
      </w:r>
      <w:r w:rsidRPr="00EE73C1">
        <w:rPr>
          <w:i/>
          <w:iCs/>
        </w:rPr>
        <w:t>The Elements of Statistical Learning</w:t>
      </w:r>
      <w:r w:rsidRPr="00EE73C1">
        <w:t>. Springer.</w:t>
      </w:r>
    </w:p>
    <w:p w14:paraId="12DCCCCD" w14:textId="77777777" w:rsidR="00EE73C1" w:rsidRPr="00EE73C1" w:rsidRDefault="00EE73C1" w:rsidP="00EE73C1">
      <w:pPr>
        <w:pStyle w:val="ListParagraph"/>
        <w:numPr>
          <w:ilvl w:val="0"/>
          <w:numId w:val="1"/>
        </w:numPr>
        <w:spacing w:line="360" w:lineRule="auto"/>
      </w:pPr>
      <w:r w:rsidRPr="00EE73C1">
        <w:t>UCI Machine Learning Repository. (2008). Forest Fires Dataset. University of California, Irvine.</w:t>
      </w:r>
    </w:p>
    <w:p w14:paraId="3BA99A9B" w14:textId="77777777" w:rsidR="00EE73C1" w:rsidRPr="00EE73C1" w:rsidRDefault="00EE73C1" w:rsidP="00EE73C1">
      <w:pPr>
        <w:pStyle w:val="ListParagraph"/>
        <w:numPr>
          <w:ilvl w:val="0"/>
          <w:numId w:val="1"/>
        </w:numPr>
        <w:spacing w:line="360" w:lineRule="auto"/>
      </w:pPr>
      <w:r w:rsidRPr="00EE73C1">
        <w:t>NASA. (2023). Fire Information for Resource Management System (FIRMS).</w:t>
      </w:r>
    </w:p>
    <w:p w14:paraId="749D06BF" w14:textId="77777777" w:rsidR="00EE73C1" w:rsidRPr="00EE73C1" w:rsidRDefault="00EE73C1" w:rsidP="00EE73C1">
      <w:pPr>
        <w:pStyle w:val="ListParagraph"/>
        <w:numPr>
          <w:ilvl w:val="0"/>
          <w:numId w:val="1"/>
        </w:numPr>
        <w:spacing w:line="360" w:lineRule="auto"/>
      </w:pPr>
      <w:r w:rsidRPr="00EE73C1">
        <w:t xml:space="preserve">Jain, A. K., Murty, M. N., &amp; Flynn, P. J. (1999). Data Clustering: A Review. </w:t>
      </w:r>
      <w:r w:rsidRPr="00EE73C1">
        <w:rPr>
          <w:i/>
          <w:iCs/>
        </w:rPr>
        <w:t>ACM Computing Surveys</w:t>
      </w:r>
      <w:r w:rsidRPr="00EE73C1">
        <w:t>, 31(3), 264–323.</w:t>
      </w:r>
    </w:p>
    <w:p w14:paraId="4718B071" w14:textId="77777777" w:rsidR="00EE73C1" w:rsidRPr="00EE73C1" w:rsidRDefault="00EE73C1" w:rsidP="00EE73C1">
      <w:pPr>
        <w:pStyle w:val="ListParagraph"/>
        <w:numPr>
          <w:ilvl w:val="0"/>
          <w:numId w:val="1"/>
        </w:numPr>
        <w:spacing w:line="360" w:lineRule="auto"/>
      </w:pPr>
      <w:r w:rsidRPr="00EE73C1">
        <w:t xml:space="preserve">Bishop, C. M. (2006). </w:t>
      </w:r>
      <w:r w:rsidRPr="00EE73C1">
        <w:rPr>
          <w:i/>
          <w:iCs/>
        </w:rPr>
        <w:t>Pattern Recognition and Machine Learning</w:t>
      </w:r>
      <w:r w:rsidRPr="00EE73C1">
        <w:t>. Springer.</w:t>
      </w:r>
    </w:p>
    <w:p w14:paraId="1935BDFD" w14:textId="77777777" w:rsidR="00EE73C1" w:rsidRPr="00EE73C1" w:rsidRDefault="00EE73C1" w:rsidP="00EE73C1">
      <w:pPr>
        <w:pStyle w:val="ListParagraph"/>
        <w:numPr>
          <w:ilvl w:val="0"/>
          <w:numId w:val="1"/>
        </w:numPr>
        <w:spacing w:line="360" w:lineRule="auto"/>
      </w:pPr>
      <w:r w:rsidRPr="00EE73C1">
        <w:t xml:space="preserve">Goodfellow, I., Bengio, Y., &amp; Courville, A. (2016). </w:t>
      </w:r>
      <w:r w:rsidRPr="00EE73C1">
        <w:rPr>
          <w:i/>
          <w:iCs/>
        </w:rPr>
        <w:t>Deep Learning</w:t>
      </w:r>
      <w:r w:rsidRPr="00EE73C1">
        <w:t>. MIT Press.</w:t>
      </w:r>
    </w:p>
    <w:p w14:paraId="1D3E779B" w14:textId="77777777" w:rsidR="00EE73C1" w:rsidRDefault="00EE73C1" w:rsidP="00ED3B37">
      <w:pPr>
        <w:spacing w:line="360" w:lineRule="auto"/>
      </w:pPr>
    </w:p>
    <w:p w14:paraId="46B61E2D" w14:textId="77777777" w:rsidR="00EE73C1" w:rsidRDefault="00EE73C1" w:rsidP="00ED3B37">
      <w:pPr>
        <w:spacing w:line="360" w:lineRule="auto"/>
      </w:pPr>
    </w:p>
    <w:p w14:paraId="35D45E60" w14:textId="77777777" w:rsidR="00EE73C1" w:rsidRDefault="00EE73C1" w:rsidP="00ED3B37">
      <w:pPr>
        <w:spacing w:line="360" w:lineRule="auto"/>
      </w:pPr>
    </w:p>
    <w:p w14:paraId="2E83335E" w14:textId="77777777" w:rsidR="00EE73C1" w:rsidRDefault="00EE73C1" w:rsidP="00ED3B37">
      <w:pPr>
        <w:spacing w:line="360" w:lineRule="auto"/>
      </w:pPr>
    </w:p>
    <w:p w14:paraId="4F42AEFC" w14:textId="6233B8AD" w:rsidR="00ED3B37" w:rsidRDefault="00EE73C1" w:rsidP="00ED3B37">
      <w:pPr>
        <w:spacing w:line="360" w:lineRule="auto"/>
      </w:pPr>
      <w:r>
        <w:t>GitHub</w:t>
      </w:r>
      <w:r w:rsidR="00ED3B37">
        <w:t xml:space="preserve"> Link: </w:t>
      </w:r>
      <w:r w:rsidR="00ED3B37" w:rsidRPr="00ED3B37">
        <w:t>https://github.com/SepiDev33/AI-Search-Project</w:t>
      </w:r>
    </w:p>
    <w:sectPr w:rsidR="00ED3B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561A"/>
    <w:multiLevelType w:val="hybridMultilevel"/>
    <w:tmpl w:val="BC3AAF28"/>
    <w:lvl w:ilvl="0" w:tplc="10090001">
      <w:start w:val="1"/>
      <w:numFmt w:val="bullet"/>
      <w:lvlText w:val=""/>
      <w:lvlJc w:val="left"/>
      <w:pPr>
        <w:ind w:left="724" w:hanging="360"/>
      </w:pPr>
      <w:rPr>
        <w:rFonts w:ascii="Symbol" w:hAnsi="Symbol" w:hint="default"/>
      </w:rPr>
    </w:lvl>
    <w:lvl w:ilvl="1" w:tplc="10090003" w:tentative="1">
      <w:start w:val="1"/>
      <w:numFmt w:val="bullet"/>
      <w:lvlText w:val="o"/>
      <w:lvlJc w:val="left"/>
      <w:pPr>
        <w:ind w:left="1444" w:hanging="360"/>
      </w:pPr>
      <w:rPr>
        <w:rFonts w:ascii="Courier New" w:hAnsi="Courier New" w:cs="Courier New" w:hint="default"/>
      </w:rPr>
    </w:lvl>
    <w:lvl w:ilvl="2" w:tplc="10090005" w:tentative="1">
      <w:start w:val="1"/>
      <w:numFmt w:val="bullet"/>
      <w:lvlText w:val=""/>
      <w:lvlJc w:val="left"/>
      <w:pPr>
        <w:ind w:left="2164" w:hanging="360"/>
      </w:pPr>
      <w:rPr>
        <w:rFonts w:ascii="Wingdings" w:hAnsi="Wingdings" w:hint="default"/>
      </w:rPr>
    </w:lvl>
    <w:lvl w:ilvl="3" w:tplc="10090001" w:tentative="1">
      <w:start w:val="1"/>
      <w:numFmt w:val="bullet"/>
      <w:lvlText w:val=""/>
      <w:lvlJc w:val="left"/>
      <w:pPr>
        <w:ind w:left="2884" w:hanging="360"/>
      </w:pPr>
      <w:rPr>
        <w:rFonts w:ascii="Symbol" w:hAnsi="Symbol" w:hint="default"/>
      </w:rPr>
    </w:lvl>
    <w:lvl w:ilvl="4" w:tplc="10090003" w:tentative="1">
      <w:start w:val="1"/>
      <w:numFmt w:val="bullet"/>
      <w:lvlText w:val="o"/>
      <w:lvlJc w:val="left"/>
      <w:pPr>
        <w:ind w:left="3604" w:hanging="360"/>
      </w:pPr>
      <w:rPr>
        <w:rFonts w:ascii="Courier New" w:hAnsi="Courier New" w:cs="Courier New" w:hint="default"/>
      </w:rPr>
    </w:lvl>
    <w:lvl w:ilvl="5" w:tplc="10090005" w:tentative="1">
      <w:start w:val="1"/>
      <w:numFmt w:val="bullet"/>
      <w:lvlText w:val=""/>
      <w:lvlJc w:val="left"/>
      <w:pPr>
        <w:ind w:left="4324" w:hanging="360"/>
      </w:pPr>
      <w:rPr>
        <w:rFonts w:ascii="Wingdings" w:hAnsi="Wingdings" w:hint="default"/>
      </w:rPr>
    </w:lvl>
    <w:lvl w:ilvl="6" w:tplc="10090001" w:tentative="1">
      <w:start w:val="1"/>
      <w:numFmt w:val="bullet"/>
      <w:lvlText w:val=""/>
      <w:lvlJc w:val="left"/>
      <w:pPr>
        <w:ind w:left="5044" w:hanging="360"/>
      </w:pPr>
      <w:rPr>
        <w:rFonts w:ascii="Symbol" w:hAnsi="Symbol" w:hint="default"/>
      </w:rPr>
    </w:lvl>
    <w:lvl w:ilvl="7" w:tplc="10090003" w:tentative="1">
      <w:start w:val="1"/>
      <w:numFmt w:val="bullet"/>
      <w:lvlText w:val="o"/>
      <w:lvlJc w:val="left"/>
      <w:pPr>
        <w:ind w:left="5764" w:hanging="360"/>
      </w:pPr>
      <w:rPr>
        <w:rFonts w:ascii="Courier New" w:hAnsi="Courier New" w:cs="Courier New" w:hint="default"/>
      </w:rPr>
    </w:lvl>
    <w:lvl w:ilvl="8" w:tplc="10090005" w:tentative="1">
      <w:start w:val="1"/>
      <w:numFmt w:val="bullet"/>
      <w:lvlText w:val=""/>
      <w:lvlJc w:val="left"/>
      <w:pPr>
        <w:ind w:left="6484" w:hanging="360"/>
      </w:pPr>
      <w:rPr>
        <w:rFonts w:ascii="Wingdings" w:hAnsi="Wingdings" w:hint="default"/>
      </w:rPr>
    </w:lvl>
  </w:abstractNum>
  <w:num w:numId="1" w16cid:durableId="79733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B37"/>
    <w:rsid w:val="006865A3"/>
    <w:rsid w:val="00A21814"/>
    <w:rsid w:val="00ED3B37"/>
    <w:rsid w:val="00EE73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5BE7"/>
  <w15:chartTrackingRefBased/>
  <w15:docId w15:val="{AEEAB1C8-69F2-439B-A236-6627D954F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B37"/>
    <w:pPr>
      <w:spacing w:after="50" w:line="264" w:lineRule="auto"/>
      <w:ind w:left="14" w:hanging="10"/>
    </w:pPr>
    <w:rPr>
      <w:rFonts w:ascii="Times New Roman" w:eastAsia="Times New Roman" w:hAnsi="Times New Roman" w:cs="Times New Roman"/>
      <w:color w:val="000000"/>
      <w:lang w:eastAsia="en-CA"/>
    </w:rPr>
  </w:style>
  <w:style w:type="paragraph" w:styleId="Heading1">
    <w:name w:val="heading 1"/>
    <w:basedOn w:val="Normal"/>
    <w:next w:val="Normal"/>
    <w:link w:val="Heading1Char"/>
    <w:uiPriority w:val="9"/>
    <w:qFormat/>
    <w:rsid w:val="00ED3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B37"/>
    <w:rPr>
      <w:rFonts w:eastAsiaTheme="majorEastAsia" w:cstheme="majorBidi"/>
      <w:color w:val="272727" w:themeColor="text1" w:themeTint="D8"/>
    </w:rPr>
  </w:style>
  <w:style w:type="paragraph" w:styleId="Title">
    <w:name w:val="Title"/>
    <w:basedOn w:val="Normal"/>
    <w:next w:val="Normal"/>
    <w:link w:val="TitleChar"/>
    <w:uiPriority w:val="10"/>
    <w:qFormat/>
    <w:rsid w:val="00ED3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B37"/>
    <w:pPr>
      <w:numPr>
        <w:ilvl w:val="1"/>
      </w:numPr>
      <w:ind w:left="14"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B37"/>
    <w:pPr>
      <w:spacing w:before="160"/>
      <w:jc w:val="center"/>
    </w:pPr>
    <w:rPr>
      <w:i/>
      <w:iCs/>
      <w:color w:val="404040" w:themeColor="text1" w:themeTint="BF"/>
    </w:rPr>
  </w:style>
  <w:style w:type="character" w:customStyle="1" w:styleId="QuoteChar">
    <w:name w:val="Quote Char"/>
    <w:basedOn w:val="DefaultParagraphFont"/>
    <w:link w:val="Quote"/>
    <w:uiPriority w:val="29"/>
    <w:rsid w:val="00ED3B37"/>
    <w:rPr>
      <w:i/>
      <w:iCs/>
      <w:color w:val="404040" w:themeColor="text1" w:themeTint="BF"/>
    </w:rPr>
  </w:style>
  <w:style w:type="paragraph" w:styleId="ListParagraph">
    <w:name w:val="List Paragraph"/>
    <w:basedOn w:val="Normal"/>
    <w:uiPriority w:val="34"/>
    <w:qFormat/>
    <w:rsid w:val="00ED3B37"/>
    <w:pPr>
      <w:ind w:left="720"/>
      <w:contextualSpacing/>
    </w:pPr>
  </w:style>
  <w:style w:type="character" w:styleId="IntenseEmphasis">
    <w:name w:val="Intense Emphasis"/>
    <w:basedOn w:val="DefaultParagraphFont"/>
    <w:uiPriority w:val="21"/>
    <w:qFormat/>
    <w:rsid w:val="00ED3B37"/>
    <w:rPr>
      <w:i/>
      <w:iCs/>
      <w:color w:val="0F4761" w:themeColor="accent1" w:themeShade="BF"/>
    </w:rPr>
  </w:style>
  <w:style w:type="paragraph" w:styleId="IntenseQuote">
    <w:name w:val="Intense Quote"/>
    <w:basedOn w:val="Normal"/>
    <w:next w:val="Normal"/>
    <w:link w:val="IntenseQuoteChar"/>
    <w:uiPriority w:val="30"/>
    <w:qFormat/>
    <w:rsid w:val="00ED3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B37"/>
    <w:rPr>
      <w:i/>
      <w:iCs/>
      <w:color w:val="0F4761" w:themeColor="accent1" w:themeShade="BF"/>
    </w:rPr>
  </w:style>
  <w:style w:type="character" w:styleId="IntenseReference">
    <w:name w:val="Intense Reference"/>
    <w:basedOn w:val="DefaultParagraphFont"/>
    <w:uiPriority w:val="32"/>
    <w:qFormat/>
    <w:rsid w:val="00ED3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Delavarkhan</dc:creator>
  <cp:keywords/>
  <dc:description/>
  <cp:lastModifiedBy>Sepehr Delavarkhan</cp:lastModifiedBy>
  <cp:revision>2</cp:revision>
  <dcterms:created xsi:type="dcterms:W3CDTF">2026-03-06T00:32:00Z</dcterms:created>
  <dcterms:modified xsi:type="dcterms:W3CDTF">2026-03-06T00:37:00Z</dcterms:modified>
</cp:coreProperties>
</file>