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9ECF0" w14:textId="77777777" w:rsidR="00DF1DB5" w:rsidRDefault="00000000">
      <w:pPr>
        <w:spacing w:after="404" w:line="259" w:lineRule="auto"/>
        <w:ind w:left="0" w:right="1989" w:firstLine="0"/>
        <w:jc w:val="right"/>
      </w:pPr>
      <w:r>
        <w:rPr>
          <w:b/>
          <w:color w:val="153D63"/>
          <w:sz w:val="32"/>
        </w:rPr>
        <w:t>Deliverable 2 – Design Document</w:t>
      </w:r>
      <w:r>
        <w:rPr>
          <w:color w:val="153D63"/>
          <w:sz w:val="32"/>
        </w:rPr>
        <w:t xml:space="preserve"> </w:t>
      </w:r>
    </w:p>
    <w:p w14:paraId="64339C63" w14:textId="77777777" w:rsidR="00DF1DB5" w:rsidRDefault="00000000">
      <w:pPr>
        <w:spacing w:after="548" w:line="259" w:lineRule="auto"/>
        <w:ind w:left="0" w:firstLine="0"/>
        <w:jc w:val="left"/>
      </w:pPr>
      <w:r>
        <w:t xml:space="preserve"> </w:t>
      </w:r>
    </w:p>
    <w:p w14:paraId="2B035CB4" w14:textId="77777777" w:rsidR="00DF1DB5" w:rsidRDefault="00000000">
      <w:pPr>
        <w:spacing w:after="501" w:line="278" w:lineRule="auto"/>
        <w:ind w:left="-5"/>
        <w:jc w:val="left"/>
      </w:pPr>
      <w:r>
        <w:rPr>
          <w:b/>
          <w:color w:val="215E99"/>
          <w:sz w:val="32"/>
        </w:rPr>
        <w:t>Contents:</w:t>
      </w:r>
      <w:r>
        <w:rPr>
          <w:color w:val="215E99"/>
          <w:sz w:val="32"/>
        </w:rPr>
        <w:t xml:space="preserve"> </w:t>
      </w:r>
    </w:p>
    <w:p w14:paraId="3B083DF5" w14:textId="77777777" w:rsidR="00DF1DB5" w:rsidRDefault="00000000">
      <w:pPr>
        <w:numPr>
          <w:ilvl w:val="0"/>
          <w:numId w:val="1"/>
        </w:numPr>
        <w:ind w:hanging="360"/>
      </w:pPr>
      <w:r>
        <w:t xml:space="preserve">Overview </w:t>
      </w:r>
    </w:p>
    <w:p w14:paraId="463DAE4E" w14:textId="77777777" w:rsidR="00DF1DB5" w:rsidRDefault="00000000">
      <w:pPr>
        <w:numPr>
          <w:ilvl w:val="0"/>
          <w:numId w:val="1"/>
        </w:numPr>
        <w:ind w:hanging="360"/>
      </w:pPr>
      <w:r>
        <w:t xml:space="preserve">Use Case Narratives  </w:t>
      </w:r>
    </w:p>
    <w:p w14:paraId="4754B90F" w14:textId="77777777" w:rsidR="00DF1DB5" w:rsidRDefault="00000000">
      <w:pPr>
        <w:numPr>
          <w:ilvl w:val="1"/>
          <w:numId w:val="1"/>
        </w:numPr>
        <w:ind w:hanging="360"/>
      </w:pPr>
      <w:r>
        <w:t xml:space="preserve">Use Case 1: Start Game </w:t>
      </w:r>
    </w:p>
    <w:p w14:paraId="184C3C4F" w14:textId="77777777" w:rsidR="00DF1DB5" w:rsidRDefault="00000000">
      <w:pPr>
        <w:numPr>
          <w:ilvl w:val="1"/>
          <w:numId w:val="1"/>
        </w:numPr>
        <w:ind w:hanging="360"/>
      </w:pPr>
      <w:r>
        <w:t xml:space="preserve">Use Case 2: Play Round </w:t>
      </w:r>
    </w:p>
    <w:p w14:paraId="3FB25D98" w14:textId="77777777" w:rsidR="00DF1DB5" w:rsidRDefault="00000000">
      <w:pPr>
        <w:numPr>
          <w:ilvl w:val="1"/>
          <w:numId w:val="1"/>
        </w:numPr>
        <w:ind w:hanging="360"/>
      </w:pPr>
      <w:r>
        <w:t xml:space="preserve">Use Case 3: Resolve War </w:t>
      </w:r>
    </w:p>
    <w:p w14:paraId="38BD6138" w14:textId="77777777" w:rsidR="00DF1DB5" w:rsidRDefault="00000000">
      <w:pPr>
        <w:numPr>
          <w:ilvl w:val="1"/>
          <w:numId w:val="1"/>
        </w:numPr>
        <w:ind w:hanging="360"/>
      </w:pPr>
      <w:r>
        <w:t xml:space="preserve">Use Case 4: Declare Winner </w:t>
      </w:r>
    </w:p>
    <w:p w14:paraId="54476261" w14:textId="77777777" w:rsidR="00DF1DB5" w:rsidRDefault="00000000">
      <w:pPr>
        <w:numPr>
          <w:ilvl w:val="0"/>
          <w:numId w:val="1"/>
        </w:numPr>
        <w:ind w:hanging="360"/>
      </w:pPr>
      <w:r>
        <w:t xml:space="preserve">Design Considerations  </w:t>
      </w:r>
    </w:p>
    <w:p w14:paraId="5196168D" w14:textId="77777777" w:rsidR="00DF1DB5" w:rsidRDefault="00000000">
      <w:pPr>
        <w:numPr>
          <w:ilvl w:val="1"/>
          <w:numId w:val="1"/>
        </w:numPr>
        <w:ind w:hanging="360"/>
      </w:pPr>
      <w:r>
        <w:t xml:space="preserve">Encapsulation </w:t>
      </w:r>
    </w:p>
    <w:p w14:paraId="05EC0DF8" w14:textId="77777777" w:rsidR="00DF1DB5" w:rsidRDefault="00000000">
      <w:pPr>
        <w:numPr>
          <w:ilvl w:val="1"/>
          <w:numId w:val="1"/>
        </w:numPr>
        <w:ind w:hanging="360"/>
      </w:pPr>
      <w:r>
        <w:t xml:space="preserve">Delegation </w:t>
      </w:r>
    </w:p>
    <w:p w14:paraId="4BE0A867" w14:textId="77777777" w:rsidR="00DF1DB5" w:rsidRDefault="00000000">
      <w:pPr>
        <w:numPr>
          <w:ilvl w:val="1"/>
          <w:numId w:val="1"/>
        </w:numPr>
        <w:ind w:hanging="360"/>
      </w:pPr>
      <w:r>
        <w:t xml:space="preserve">Cohesion </w:t>
      </w:r>
    </w:p>
    <w:p w14:paraId="04A951EF" w14:textId="77777777" w:rsidR="00DF1DB5" w:rsidRDefault="00000000">
      <w:pPr>
        <w:numPr>
          <w:ilvl w:val="1"/>
          <w:numId w:val="1"/>
        </w:numPr>
        <w:ind w:hanging="360"/>
      </w:pPr>
      <w:r>
        <w:t xml:space="preserve">Coupling </w:t>
      </w:r>
    </w:p>
    <w:p w14:paraId="6EB9017B" w14:textId="77777777" w:rsidR="00DF1DB5" w:rsidRDefault="00000000">
      <w:pPr>
        <w:numPr>
          <w:ilvl w:val="1"/>
          <w:numId w:val="1"/>
        </w:numPr>
        <w:ind w:hanging="360"/>
      </w:pPr>
      <w:r>
        <w:t xml:space="preserve">Inheritance </w:t>
      </w:r>
    </w:p>
    <w:p w14:paraId="4A7ACCB6" w14:textId="77777777" w:rsidR="00DF1DB5" w:rsidRDefault="00000000">
      <w:pPr>
        <w:numPr>
          <w:ilvl w:val="1"/>
          <w:numId w:val="1"/>
        </w:numPr>
        <w:ind w:hanging="360"/>
      </w:pPr>
      <w:r>
        <w:t xml:space="preserve">Aggregation </w:t>
      </w:r>
    </w:p>
    <w:p w14:paraId="640C33DD" w14:textId="77777777" w:rsidR="00DF1DB5" w:rsidRDefault="00000000">
      <w:pPr>
        <w:numPr>
          <w:ilvl w:val="1"/>
          <w:numId w:val="1"/>
        </w:numPr>
        <w:ind w:hanging="360"/>
      </w:pPr>
      <w:r>
        <w:t xml:space="preserve">Composition </w:t>
      </w:r>
    </w:p>
    <w:p w14:paraId="432E85A5" w14:textId="77777777" w:rsidR="00DF1DB5" w:rsidRDefault="00000000">
      <w:pPr>
        <w:numPr>
          <w:ilvl w:val="1"/>
          <w:numId w:val="1"/>
        </w:numPr>
        <w:spacing w:after="166"/>
        <w:ind w:hanging="360"/>
      </w:pPr>
      <w:r>
        <w:t xml:space="preserve">Flexibility/Maintainability </w:t>
      </w:r>
    </w:p>
    <w:p w14:paraId="6AC9D50B" w14:textId="77777777" w:rsidR="00DF1DB5" w:rsidRDefault="00000000">
      <w:pPr>
        <w:spacing w:after="0" w:line="259" w:lineRule="auto"/>
        <w:ind w:left="0" w:firstLine="0"/>
        <w:jc w:val="left"/>
      </w:pPr>
      <w:r>
        <w:t xml:space="preserve"> </w:t>
      </w:r>
    </w:p>
    <w:p w14:paraId="5BFEF97C" w14:textId="77777777" w:rsidR="00DF1DB5" w:rsidRDefault="00000000">
      <w:pPr>
        <w:spacing w:after="524" w:line="278" w:lineRule="auto"/>
        <w:ind w:left="-5"/>
        <w:jc w:val="left"/>
      </w:pPr>
      <w:r>
        <w:rPr>
          <w:b/>
          <w:color w:val="215E99"/>
          <w:sz w:val="32"/>
        </w:rPr>
        <w:t>Overview</w:t>
      </w:r>
      <w:r>
        <w:rPr>
          <w:color w:val="215E99"/>
          <w:sz w:val="32"/>
        </w:rPr>
        <w:t xml:space="preserve"> </w:t>
      </w:r>
    </w:p>
    <w:p w14:paraId="5FB5F8DD" w14:textId="77777777" w:rsidR="00DF1DB5" w:rsidRDefault="00000000">
      <w:pPr>
        <w:pStyle w:val="Heading1"/>
        <w:spacing w:after="439"/>
        <w:ind w:left="-5"/>
      </w:pPr>
      <w:r>
        <w:t>Project Background and Description</w:t>
      </w:r>
      <w:r>
        <w:rPr>
          <w:b w:val="0"/>
        </w:rPr>
        <w:t xml:space="preserve"> </w:t>
      </w:r>
    </w:p>
    <w:p w14:paraId="631928EC" w14:textId="77777777" w:rsidR="00DF1DB5" w:rsidRDefault="00000000">
      <w:pPr>
        <w:spacing w:after="313" w:line="407" w:lineRule="auto"/>
        <w:ind w:left="10"/>
      </w:pPr>
      <w:r>
        <w:t xml:space="preserve">This project is an extension of the </w:t>
      </w:r>
      <w:r>
        <w:rPr>
          <w:b/>
        </w:rPr>
        <w:t>War</w:t>
      </w:r>
      <w:r>
        <w:t xml:space="preserve"> card game developed in Deliverable 1. The game is a two-player card game where each player draws a card from their deck, and the player </w:t>
      </w:r>
      <w:r>
        <w:lastRenderedPageBreak/>
        <w:t xml:space="preserve">with the higher-valued card wins both cards. If the drawn cards are of equal rank, a "War" is triggered, requiring each player to place additional cards to determine the winner. The game continues until one player collects all the cards or reaches a predefined condition (e.g., a maximum number of rounds). </w:t>
      </w:r>
    </w:p>
    <w:p w14:paraId="5743E27D" w14:textId="77777777" w:rsidR="00DF1DB5" w:rsidRDefault="00000000">
      <w:pPr>
        <w:pStyle w:val="Heading2"/>
        <w:spacing w:after="418"/>
        <w:ind w:left="-5"/>
      </w:pPr>
      <w:r>
        <w:t>Scope of the Project</w:t>
      </w:r>
      <w:r>
        <w:rPr>
          <w:b w:val="0"/>
        </w:rPr>
        <w:t xml:space="preserve"> </w:t>
      </w:r>
    </w:p>
    <w:p w14:paraId="6254BFCE" w14:textId="77777777" w:rsidR="00DF1DB5" w:rsidRDefault="00000000">
      <w:pPr>
        <w:spacing w:after="502"/>
        <w:ind w:left="10"/>
      </w:pPr>
      <w:r>
        <w:t xml:space="preserve">For Deliverable 2, the following enhancements are incorporated into the design: </w:t>
      </w:r>
    </w:p>
    <w:p w14:paraId="684F3F57" w14:textId="77777777" w:rsidR="00DF1DB5" w:rsidRDefault="00000000">
      <w:pPr>
        <w:numPr>
          <w:ilvl w:val="0"/>
          <w:numId w:val="2"/>
        </w:numPr>
        <w:spacing w:after="217" w:line="259" w:lineRule="auto"/>
        <w:ind w:right="23" w:hanging="360"/>
      </w:pPr>
      <w:r>
        <w:t xml:space="preserve">The game will terminate after </w:t>
      </w:r>
      <w:r>
        <w:rPr>
          <w:b/>
        </w:rPr>
        <w:t>a maximum of 50 rounds</w:t>
      </w:r>
      <w:r>
        <w:t xml:space="preserve"> to prevent infinite play. </w:t>
      </w:r>
    </w:p>
    <w:p w14:paraId="433DCFF6" w14:textId="77777777" w:rsidR="00DF1DB5" w:rsidRDefault="00000000">
      <w:pPr>
        <w:numPr>
          <w:ilvl w:val="0"/>
          <w:numId w:val="2"/>
        </w:numPr>
        <w:spacing w:after="121" w:line="259" w:lineRule="auto"/>
        <w:ind w:right="23" w:hanging="360"/>
      </w:pPr>
      <w:r>
        <w:t xml:space="preserve">A scoring system is implemented where each player’s score is based on the number </w:t>
      </w:r>
    </w:p>
    <w:p w14:paraId="355FE4AA" w14:textId="77777777" w:rsidR="00DF1DB5" w:rsidRDefault="00000000">
      <w:pPr>
        <w:spacing w:after="262"/>
        <w:ind w:left="731"/>
      </w:pPr>
      <w:r>
        <w:t xml:space="preserve">of rounds won. </w:t>
      </w:r>
    </w:p>
    <w:p w14:paraId="3AD40E7F" w14:textId="77777777" w:rsidR="00DF1DB5" w:rsidRDefault="00000000">
      <w:pPr>
        <w:numPr>
          <w:ilvl w:val="0"/>
          <w:numId w:val="2"/>
        </w:numPr>
        <w:ind w:right="23" w:hanging="360"/>
      </w:pPr>
      <w:r>
        <w:t xml:space="preserve">The implementation of a more robust </w:t>
      </w:r>
      <w:r>
        <w:rPr>
          <w:b/>
        </w:rPr>
        <w:t>War</w:t>
      </w:r>
      <w:r>
        <w:t xml:space="preserve"> resolution system. </w:t>
      </w:r>
    </w:p>
    <w:p w14:paraId="743CF593" w14:textId="77777777" w:rsidR="00DF1DB5" w:rsidRDefault="00000000">
      <w:pPr>
        <w:numPr>
          <w:ilvl w:val="0"/>
          <w:numId w:val="2"/>
        </w:numPr>
        <w:spacing w:after="0" w:line="411" w:lineRule="auto"/>
        <w:ind w:right="23" w:hanging="360"/>
      </w:pPr>
      <w:r>
        <w:t xml:space="preserve">Object-oriented design (OOD) principles are applied to ensure maintainability and scalability. </w:t>
      </w:r>
    </w:p>
    <w:p w14:paraId="61A607A1" w14:textId="77777777" w:rsidR="00DF1DB5" w:rsidRDefault="00000000">
      <w:pPr>
        <w:spacing w:after="548" w:line="259" w:lineRule="auto"/>
        <w:ind w:left="0" w:firstLine="0"/>
        <w:jc w:val="left"/>
      </w:pPr>
      <w:r>
        <w:t xml:space="preserve"> </w:t>
      </w:r>
    </w:p>
    <w:p w14:paraId="397F95D0" w14:textId="77777777" w:rsidR="00DF1DB5" w:rsidRDefault="00000000">
      <w:pPr>
        <w:pStyle w:val="Heading1"/>
        <w:ind w:left="-5"/>
      </w:pPr>
      <w:r>
        <w:t>Use Case Narratives</w:t>
      </w:r>
      <w:r>
        <w:rPr>
          <w:b w:val="0"/>
        </w:rPr>
        <w:t xml:space="preserve"> </w:t>
      </w:r>
    </w:p>
    <w:p w14:paraId="6EA31CBC" w14:textId="77777777" w:rsidR="00DF1DB5" w:rsidRDefault="00000000">
      <w:pPr>
        <w:pStyle w:val="Heading2"/>
        <w:spacing w:after="433"/>
        <w:ind w:left="-5"/>
      </w:pPr>
      <w:r>
        <w:t>Use Case 1: Start Game</w:t>
      </w:r>
      <w:r>
        <w:rPr>
          <w:b w:val="0"/>
        </w:rPr>
        <w:t xml:space="preserve"> </w:t>
      </w:r>
    </w:p>
    <w:p w14:paraId="02923FC7" w14:textId="77777777" w:rsidR="00DF1DB5" w:rsidRDefault="00000000">
      <w:pPr>
        <w:ind w:left="10"/>
      </w:pPr>
      <w:r>
        <w:rPr>
          <w:b/>
        </w:rPr>
        <w:t>Actors:</w:t>
      </w:r>
      <w:r>
        <w:t xml:space="preserve"> Player 1, Player 2 </w:t>
      </w:r>
    </w:p>
    <w:p w14:paraId="3FA562ED" w14:textId="77777777" w:rsidR="00DF1DB5" w:rsidRDefault="00000000">
      <w:pPr>
        <w:spacing w:after="245" w:line="406" w:lineRule="auto"/>
        <w:ind w:left="10"/>
      </w:pPr>
      <w:r>
        <w:rPr>
          <w:b/>
        </w:rPr>
        <w:t>Description:</w:t>
      </w:r>
      <w:r>
        <w:t xml:space="preserve"> The game initializes with a shuffled deck, and players receive an equal number of cards. </w:t>
      </w:r>
    </w:p>
    <w:p w14:paraId="46D0E954" w14:textId="77777777" w:rsidR="00DF1DB5" w:rsidRDefault="00000000">
      <w:pPr>
        <w:spacing w:after="437"/>
        <w:ind w:left="10"/>
        <w:jc w:val="left"/>
      </w:pPr>
      <w:r>
        <w:rPr>
          <w:b/>
        </w:rPr>
        <w:t>Main Flow:</w:t>
      </w:r>
      <w:r>
        <w:t xml:space="preserve"> </w:t>
      </w:r>
    </w:p>
    <w:p w14:paraId="57941414" w14:textId="77777777" w:rsidR="00DF1DB5" w:rsidRDefault="00000000">
      <w:pPr>
        <w:numPr>
          <w:ilvl w:val="0"/>
          <w:numId w:val="3"/>
        </w:numPr>
        <w:ind w:hanging="360"/>
      </w:pPr>
      <w:r>
        <w:t xml:space="preserve">Players are prompted to enter their names. </w:t>
      </w:r>
    </w:p>
    <w:p w14:paraId="66D337ED" w14:textId="77777777" w:rsidR="00DF1DB5" w:rsidRDefault="00000000">
      <w:pPr>
        <w:numPr>
          <w:ilvl w:val="0"/>
          <w:numId w:val="3"/>
        </w:numPr>
        <w:ind w:hanging="360"/>
      </w:pPr>
      <w:r>
        <w:t xml:space="preserve">The deck is shuffled and distributed. </w:t>
      </w:r>
    </w:p>
    <w:p w14:paraId="5015782E" w14:textId="77777777" w:rsidR="00DF1DB5" w:rsidRDefault="00000000">
      <w:pPr>
        <w:numPr>
          <w:ilvl w:val="0"/>
          <w:numId w:val="3"/>
        </w:numPr>
        <w:spacing w:after="501"/>
        <w:ind w:hanging="360"/>
      </w:pPr>
      <w:r>
        <w:lastRenderedPageBreak/>
        <w:t xml:space="preserve">The game begins with both players having an equal number of cards. </w:t>
      </w:r>
    </w:p>
    <w:p w14:paraId="62B06AEE" w14:textId="77777777" w:rsidR="00DF1DB5" w:rsidRDefault="00000000">
      <w:pPr>
        <w:pStyle w:val="Heading2"/>
        <w:spacing w:after="428"/>
        <w:ind w:left="-5"/>
      </w:pPr>
      <w:r>
        <w:t>Use Case 2: Play Round</w:t>
      </w:r>
      <w:r>
        <w:rPr>
          <w:b w:val="0"/>
        </w:rPr>
        <w:t xml:space="preserve"> </w:t>
      </w:r>
    </w:p>
    <w:p w14:paraId="25030DB8" w14:textId="77777777" w:rsidR="00DF1DB5" w:rsidRDefault="00000000">
      <w:pPr>
        <w:spacing w:after="407"/>
        <w:ind w:left="10"/>
      </w:pPr>
      <w:r>
        <w:rPr>
          <w:b/>
        </w:rPr>
        <w:t>Actors:</w:t>
      </w:r>
      <w:r>
        <w:t xml:space="preserve"> Player 1, Player 2 </w:t>
      </w:r>
    </w:p>
    <w:p w14:paraId="01321CD8" w14:textId="77777777" w:rsidR="00DF1DB5" w:rsidRDefault="00000000">
      <w:pPr>
        <w:spacing w:after="437"/>
        <w:ind w:left="10"/>
      </w:pPr>
      <w:r>
        <w:rPr>
          <w:b/>
        </w:rPr>
        <w:t>Description:</w:t>
      </w:r>
      <w:r>
        <w:t xml:space="preserve"> Each round, players draw and compare cards. </w:t>
      </w:r>
      <w:r>
        <w:rPr>
          <w:b/>
        </w:rPr>
        <w:t>Main Flow:</w:t>
      </w:r>
      <w:r>
        <w:t xml:space="preserve"> </w:t>
      </w:r>
    </w:p>
    <w:p w14:paraId="7A894B81" w14:textId="77777777" w:rsidR="00DF1DB5" w:rsidRDefault="00000000">
      <w:pPr>
        <w:numPr>
          <w:ilvl w:val="0"/>
          <w:numId w:val="4"/>
        </w:numPr>
        <w:ind w:hanging="360"/>
      </w:pPr>
      <w:r>
        <w:t xml:space="preserve">Both players draw their top card. </w:t>
      </w:r>
    </w:p>
    <w:p w14:paraId="0022872F" w14:textId="77777777" w:rsidR="00DF1DB5" w:rsidRDefault="00000000">
      <w:pPr>
        <w:numPr>
          <w:ilvl w:val="0"/>
          <w:numId w:val="4"/>
        </w:numPr>
        <w:ind w:hanging="360"/>
      </w:pPr>
      <w:r>
        <w:t xml:space="preserve">The cards are compared, and the player with the higher-value card wins. </w:t>
      </w:r>
    </w:p>
    <w:p w14:paraId="47A8C3B5" w14:textId="77777777" w:rsidR="00DF1DB5" w:rsidRDefault="00000000">
      <w:pPr>
        <w:numPr>
          <w:ilvl w:val="0"/>
          <w:numId w:val="4"/>
        </w:numPr>
        <w:ind w:hanging="360"/>
      </w:pPr>
      <w:r>
        <w:t xml:space="preserve">The winning player collects both cards. </w:t>
      </w:r>
    </w:p>
    <w:p w14:paraId="3068C1FC" w14:textId="77777777" w:rsidR="00DF1DB5" w:rsidRDefault="00000000">
      <w:pPr>
        <w:numPr>
          <w:ilvl w:val="0"/>
          <w:numId w:val="4"/>
        </w:numPr>
        <w:spacing w:after="501"/>
        <w:ind w:hanging="360"/>
      </w:pPr>
      <w:r>
        <w:t xml:space="preserve">If a tie occurs, a "War" is triggered. </w:t>
      </w:r>
    </w:p>
    <w:p w14:paraId="3DE6B07F" w14:textId="77777777" w:rsidR="00DF1DB5" w:rsidRDefault="00000000">
      <w:pPr>
        <w:pStyle w:val="Heading2"/>
        <w:spacing w:after="428"/>
        <w:ind w:left="-5"/>
      </w:pPr>
      <w:r>
        <w:t>Use Case 3: Resolve War</w:t>
      </w:r>
      <w:r>
        <w:rPr>
          <w:b w:val="0"/>
        </w:rPr>
        <w:t xml:space="preserve"> </w:t>
      </w:r>
    </w:p>
    <w:p w14:paraId="560DCAB5" w14:textId="77777777" w:rsidR="00DF1DB5" w:rsidRDefault="00000000">
      <w:pPr>
        <w:spacing w:after="407"/>
        <w:ind w:left="10"/>
      </w:pPr>
      <w:r>
        <w:rPr>
          <w:b/>
        </w:rPr>
        <w:t>Actors:</w:t>
      </w:r>
      <w:r>
        <w:t xml:space="preserve"> Player 1, Player 2 </w:t>
      </w:r>
    </w:p>
    <w:p w14:paraId="6A266209" w14:textId="77777777" w:rsidR="00DF1DB5" w:rsidRDefault="00000000">
      <w:pPr>
        <w:spacing w:after="281" w:line="406" w:lineRule="auto"/>
        <w:ind w:left="10"/>
      </w:pPr>
      <w:r>
        <w:rPr>
          <w:b/>
        </w:rPr>
        <w:t>Description:</w:t>
      </w:r>
      <w:r>
        <w:t xml:space="preserve"> When players draw cards of the same value, a war sequence begins. </w:t>
      </w:r>
      <w:r>
        <w:rPr>
          <w:b/>
        </w:rPr>
        <w:t>Main Flow:</w:t>
      </w:r>
      <w:r>
        <w:t xml:space="preserve"> </w:t>
      </w:r>
    </w:p>
    <w:p w14:paraId="5D8BDCC4" w14:textId="77777777" w:rsidR="00DF1DB5" w:rsidRDefault="00000000">
      <w:pPr>
        <w:numPr>
          <w:ilvl w:val="0"/>
          <w:numId w:val="5"/>
        </w:numPr>
        <w:ind w:hanging="360"/>
      </w:pPr>
      <w:r>
        <w:t xml:space="preserve">Both players place three cards face down and one face up. </w:t>
      </w:r>
    </w:p>
    <w:p w14:paraId="59A141D0" w14:textId="77777777" w:rsidR="00DF1DB5" w:rsidRDefault="00000000">
      <w:pPr>
        <w:numPr>
          <w:ilvl w:val="0"/>
          <w:numId w:val="5"/>
        </w:numPr>
        <w:ind w:hanging="360"/>
      </w:pPr>
      <w:r>
        <w:t xml:space="preserve">The new face-up cards are compared. </w:t>
      </w:r>
    </w:p>
    <w:p w14:paraId="1A66B702" w14:textId="77777777" w:rsidR="00DF1DB5" w:rsidRDefault="00000000">
      <w:pPr>
        <w:numPr>
          <w:ilvl w:val="0"/>
          <w:numId w:val="5"/>
        </w:numPr>
        <w:ind w:hanging="360"/>
      </w:pPr>
      <w:r>
        <w:t xml:space="preserve">The winner collects all the played cards. </w:t>
      </w:r>
    </w:p>
    <w:p w14:paraId="71879786" w14:textId="77777777" w:rsidR="00DF1DB5" w:rsidRDefault="00000000">
      <w:pPr>
        <w:numPr>
          <w:ilvl w:val="0"/>
          <w:numId w:val="5"/>
        </w:numPr>
        <w:ind w:hanging="360"/>
      </w:pPr>
      <w:r>
        <w:t xml:space="preserve">If another tie occurs, the War repeats. </w:t>
      </w:r>
    </w:p>
    <w:p w14:paraId="79CCDAAD" w14:textId="77777777" w:rsidR="00DF1DB5" w:rsidRDefault="00000000">
      <w:pPr>
        <w:pStyle w:val="Heading2"/>
        <w:spacing w:after="433"/>
        <w:ind w:left="-5"/>
      </w:pPr>
      <w:r>
        <w:t>Use Case 4: Declare Winner</w:t>
      </w:r>
      <w:r>
        <w:rPr>
          <w:b w:val="0"/>
        </w:rPr>
        <w:t xml:space="preserve"> </w:t>
      </w:r>
    </w:p>
    <w:p w14:paraId="42EE075F" w14:textId="77777777" w:rsidR="00DF1DB5" w:rsidRDefault="00000000">
      <w:pPr>
        <w:spacing w:after="402"/>
        <w:ind w:left="10"/>
      </w:pPr>
      <w:r>
        <w:rPr>
          <w:b/>
        </w:rPr>
        <w:t>Actors:</w:t>
      </w:r>
      <w:r>
        <w:t xml:space="preserve"> Game System </w:t>
      </w:r>
    </w:p>
    <w:p w14:paraId="409DB056" w14:textId="77777777" w:rsidR="00DF1DB5" w:rsidRDefault="00000000">
      <w:pPr>
        <w:spacing w:after="442"/>
        <w:ind w:left="10"/>
      </w:pPr>
      <w:r>
        <w:rPr>
          <w:b/>
        </w:rPr>
        <w:t>Description:</w:t>
      </w:r>
      <w:r>
        <w:t xml:space="preserve"> The game determines the final winner. </w:t>
      </w:r>
      <w:r>
        <w:rPr>
          <w:b/>
        </w:rPr>
        <w:t>Main Flow:</w:t>
      </w:r>
      <w:r>
        <w:t xml:space="preserve"> </w:t>
      </w:r>
    </w:p>
    <w:p w14:paraId="7C82B180" w14:textId="77777777" w:rsidR="00DF1DB5" w:rsidRDefault="00000000">
      <w:pPr>
        <w:numPr>
          <w:ilvl w:val="0"/>
          <w:numId w:val="6"/>
        </w:numPr>
        <w:ind w:hanging="360"/>
      </w:pPr>
      <w:r>
        <w:t xml:space="preserve">The game ends when one player collects all cards or after 50 rounds. </w:t>
      </w:r>
    </w:p>
    <w:p w14:paraId="3CE068AC" w14:textId="77777777" w:rsidR="00DF1DB5" w:rsidRDefault="00000000">
      <w:pPr>
        <w:numPr>
          <w:ilvl w:val="0"/>
          <w:numId w:val="6"/>
        </w:numPr>
        <w:spacing w:after="161"/>
        <w:ind w:hanging="360"/>
      </w:pPr>
      <w:r>
        <w:lastRenderedPageBreak/>
        <w:t xml:space="preserve">The player with the highest number of collected cards wins. </w:t>
      </w:r>
    </w:p>
    <w:p w14:paraId="081C5AFD" w14:textId="77777777" w:rsidR="00DF1DB5" w:rsidRDefault="00000000">
      <w:pPr>
        <w:spacing w:after="553" w:line="259" w:lineRule="auto"/>
        <w:ind w:left="0" w:firstLine="0"/>
        <w:jc w:val="left"/>
      </w:pPr>
      <w:r>
        <w:t xml:space="preserve"> </w:t>
      </w:r>
    </w:p>
    <w:p w14:paraId="42DB60D8" w14:textId="77777777" w:rsidR="00DF1DB5" w:rsidRDefault="00000000">
      <w:pPr>
        <w:pStyle w:val="Heading1"/>
        <w:ind w:left="-5"/>
      </w:pPr>
      <w:r>
        <w:t>Design Considerations</w:t>
      </w:r>
      <w:r>
        <w:rPr>
          <w:b w:val="0"/>
        </w:rPr>
        <w:t xml:space="preserve"> </w:t>
      </w:r>
    </w:p>
    <w:p w14:paraId="751F1C80" w14:textId="77777777" w:rsidR="00DF1DB5" w:rsidRDefault="00000000">
      <w:pPr>
        <w:pStyle w:val="Heading2"/>
        <w:ind w:left="-5"/>
      </w:pPr>
      <w:r>
        <w:t>Encapsulation</w:t>
      </w:r>
      <w:r>
        <w:rPr>
          <w:b w:val="0"/>
        </w:rPr>
        <w:t xml:space="preserve"> </w:t>
      </w:r>
    </w:p>
    <w:p w14:paraId="45955921" w14:textId="77777777" w:rsidR="00DF1DB5" w:rsidRDefault="00000000">
      <w:pPr>
        <w:numPr>
          <w:ilvl w:val="0"/>
          <w:numId w:val="7"/>
        </w:numPr>
        <w:spacing w:after="90"/>
        <w:ind w:hanging="360"/>
        <w:jc w:val="left"/>
      </w:pPr>
      <w:r>
        <w:t xml:space="preserve">Each class has </w:t>
      </w:r>
      <w:r>
        <w:rPr>
          <w:b/>
        </w:rPr>
        <w:t>private attributes</w:t>
      </w:r>
      <w:r>
        <w:t xml:space="preserve"> with </w:t>
      </w:r>
      <w:r>
        <w:rPr>
          <w:b/>
        </w:rPr>
        <w:t>public getter and setter methods</w:t>
      </w:r>
      <w:r>
        <w:t xml:space="preserve">, </w:t>
      </w:r>
    </w:p>
    <w:p w14:paraId="0D891FEE" w14:textId="77777777" w:rsidR="00DF1DB5" w:rsidRDefault="00000000">
      <w:pPr>
        <w:spacing w:after="262"/>
        <w:ind w:left="731"/>
      </w:pPr>
      <w:r>
        <w:t xml:space="preserve">restricting direct access. </w:t>
      </w:r>
    </w:p>
    <w:p w14:paraId="609AB83D" w14:textId="77777777" w:rsidR="00DF1DB5" w:rsidRDefault="00000000">
      <w:pPr>
        <w:numPr>
          <w:ilvl w:val="0"/>
          <w:numId w:val="7"/>
        </w:numPr>
        <w:spacing w:after="116"/>
        <w:ind w:hanging="360"/>
        <w:jc w:val="left"/>
      </w:pPr>
      <w:r>
        <w:t xml:space="preserve">Example: The CardWar class encapsulates its suit and value attributes to maintain </w:t>
      </w:r>
    </w:p>
    <w:p w14:paraId="2A9AE0A4" w14:textId="77777777" w:rsidR="00DF1DB5" w:rsidRDefault="00000000">
      <w:pPr>
        <w:spacing w:after="502"/>
        <w:ind w:left="731"/>
      </w:pPr>
      <w:r>
        <w:t xml:space="preserve">data integrity. </w:t>
      </w:r>
    </w:p>
    <w:p w14:paraId="12A8BD50" w14:textId="77777777" w:rsidR="00DF1DB5" w:rsidRDefault="00000000">
      <w:pPr>
        <w:pStyle w:val="Heading2"/>
        <w:ind w:left="-5"/>
      </w:pPr>
      <w:r>
        <w:t>Delegation</w:t>
      </w:r>
      <w:r>
        <w:rPr>
          <w:b w:val="0"/>
        </w:rPr>
        <w:t xml:space="preserve"> </w:t>
      </w:r>
    </w:p>
    <w:p w14:paraId="6E734F58" w14:textId="77777777" w:rsidR="00DF1DB5" w:rsidRDefault="00000000">
      <w:pPr>
        <w:numPr>
          <w:ilvl w:val="0"/>
          <w:numId w:val="8"/>
        </w:numPr>
        <w:ind w:hanging="360"/>
      </w:pPr>
      <w:r>
        <w:t xml:space="preserve">The WarGame class </w:t>
      </w:r>
      <w:r>
        <w:rPr>
          <w:b/>
        </w:rPr>
        <w:t>delegates</w:t>
      </w:r>
      <w:r>
        <w:t xml:space="preserve"> deck management to the GroupOfCards class. </w:t>
      </w:r>
    </w:p>
    <w:p w14:paraId="58B7E664" w14:textId="77777777" w:rsidR="00DF1DB5" w:rsidRDefault="00000000">
      <w:pPr>
        <w:numPr>
          <w:ilvl w:val="0"/>
          <w:numId w:val="8"/>
        </w:numPr>
        <w:spacing w:after="115"/>
        <w:ind w:hanging="360"/>
      </w:pPr>
      <w:r>
        <w:t xml:space="preserve">The playRound() method in WarGame </w:t>
      </w:r>
      <w:r>
        <w:rPr>
          <w:b/>
        </w:rPr>
        <w:t>delegates</w:t>
      </w:r>
      <w:r>
        <w:t xml:space="preserve"> card actions to PlayerWar </w:t>
      </w:r>
    </w:p>
    <w:p w14:paraId="220E7B3F" w14:textId="77777777" w:rsidR="00DF1DB5" w:rsidRDefault="00000000">
      <w:pPr>
        <w:spacing w:after="497"/>
        <w:ind w:left="731"/>
      </w:pPr>
      <w:r>
        <w:t xml:space="preserve">objects. </w:t>
      </w:r>
    </w:p>
    <w:p w14:paraId="209AEF76" w14:textId="77777777" w:rsidR="00DF1DB5" w:rsidRDefault="00000000">
      <w:pPr>
        <w:pStyle w:val="Heading2"/>
        <w:ind w:left="-5"/>
      </w:pPr>
      <w:r>
        <w:t>Cohesion</w:t>
      </w:r>
      <w:r>
        <w:rPr>
          <w:b w:val="0"/>
        </w:rPr>
        <w:t xml:space="preserve"> </w:t>
      </w:r>
    </w:p>
    <w:p w14:paraId="72E157F5" w14:textId="77777777" w:rsidR="00DF1DB5" w:rsidRDefault="00000000">
      <w:pPr>
        <w:numPr>
          <w:ilvl w:val="0"/>
          <w:numId w:val="9"/>
        </w:numPr>
        <w:ind w:hanging="360"/>
      </w:pPr>
      <w:r>
        <w:t xml:space="preserve">Each class is designed for </w:t>
      </w:r>
      <w:r>
        <w:rPr>
          <w:b/>
        </w:rPr>
        <w:t>one specific purpose</w:t>
      </w:r>
      <w:r>
        <w:t xml:space="preserve">. </w:t>
      </w:r>
    </w:p>
    <w:p w14:paraId="49F846E4" w14:textId="77777777" w:rsidR="00DF1DB5" w:rsidRDefault="00000000">
      <w:pPr>
        <w:numPr>
          <w:ilvl w:val="0"/>
          <w:numId w:val="9"/>
        </w:numPr>
        <w:spacing w:line="410" w:lineRule="auto"/>
        <w:ind w:hanging="360"/>
      </w:pPr>
      <w:r>
        <w:t xml:space="preserve">Example: PlayerWar manages player actions, while GroupOfCards manages the deck. </w:t>
      </w:r>
    </w:p>
    <w:p w14:paraId="54C48074" w14:textId="77777777" w:rsidR="00DF1DB5" w:rsidRDefault="00000000">
      <w:pPr>
        <w:pStyle w:val="Heading2"/>
        <w:ind w:left="-5"/>
      </w:pPr>
      <w:r>
        <w:t>Coupling</w:t>
      </w:r>
      <w:r>
        <w:rPr>
          <w:b w:val="0"/>
        </w:rPr>
        <w:t xml:space="preserve"> </w:t>
      </w:r>
    </w:p>
    <w:p w14:paraId="1180C400" w14:textId="77777777" w:rsidR="00DF1DB5" w:rsidRDefault="00000000">
      <w:pPr>
        <w:numPr>
          <w:ilvl w:val="0"/>
          <w:numId w:val="10"/>
        </w:numPr>
        <w:ind w:hanging="360"/>
      </w:pPr>
      <w:r>
        <w:t xml:space="preserve">The system uses </w:t>
      </w:r>
      <w:r>
        <w:rPr>
          <w:b/>
        </w:rPr>
        <w:t>low coupling</w:t>
      </w:r>
      <w:r>
        <w:t xml:space="preserve"> by minimizing dependencies between classes. </w:t>
      </w:r>
    </w:p>
    <w:p w14:paraId="13EBF005" w14:textId="77777777" w:rsidR="00DF1DB5" w:rsidRDefault="00000000">
      <w:pPr>
        <w:numPr>
          <w:ilvl w:val="0"/>
          <w:numId w:val="10"/>
        </w:numPr>
        <w:spacing w:after="330" w:line="411" w:lineRule="auto"/>
        <w:ind w:hanging="360"/>
      </w:pPr>
      <w:r>
        <w:t xml:space="preserve">Example: WarGame interacts with PlayerWar and GroupOfCards but does not modify their internal workings. </w:t>
      </w:r>
    </w:p>
    <w:p w14:paraId="5D63B63F" w14:textId="77777777" w:rsidR="00DF1DB5" w:rsidRDefault="00000000">
      <w:pPr>
        <w:pStyle w:val="Heading2"/>
        <w:ind w:left="-5"/>
      </w:pPr>
      <w:r>
        <w:lastRenderedPageBreak/>
        <w:t>Inheritance</w:t>
      </w:r>
      <w:r>
        <w:rPr>
          <w:b w:val="0"/>
        </w:rPr>
        <w:t xml:space="preserve"> </w:t>
      </w:r>
    </w:p>
    <w:p w14:paraId="55538533" w14:textId="77777777" w:rsidR="00DF1DB5" w:rsidRDefault="00000000">
      <w:pPr>
        <w:numPr>
          <w:ilvl w:val="0"/>
          <w:numId w:val="11"/>
        </w:numPr>
        <w:spacing w:after="115"/>
        <w:ind w:hanging="360"/>
      </w:pPr>
      <w:r>
        <w:t>The CardWar class extends Card, inheriting its behavior while adding game-</w:t>
      </w:r>
    </w:p>
    <w:p w14:paraId="0029C81A" w14:textId="77777777" w:rsidR="00DF1DB5" w:rsidRDefault="00000000">
      <w:pPr>
        <w:spacing w:after="257"/>
        <w:ind w:left="731"/>
      </w:pPr>
      <w:r>
        <w:t xml:space="preserve">specific attributes. </w:t>
      </w:r>
    </w:p>
    <w:p w14:paraId="5DEE475D" w14:textId="77777777" w:rsidR="00DF1DB5" w:rsidRDefault="00000000">
      <w:pPr>
        <w:numPr>
          <w:ilvl w:val="0"/>
          <w:numId w:val="11"/>
        </w:numPr>
        <w:spacing w:after="455"/>
        <w:ind w:hanging="360"/>
      </w:pPr>
      <w:r>
        <w:t xml:space="preserve">The PlayerWar class extends Player, implementing the play() method. </w:t>
      </w:r>
    </w:p>
    <w:p w14:paraId="1934A44A" w14:textId="77777777" w:rsidR="00DF1DB5" w:rsidRDefault="00000000">
      <w:pPr>
        <w:pStyle w:val="Heading2"/>
        <w:ind w:left="-5"/>
      </w:pPr>
      <w:r>
        <w:t>Aggregation</w:t>
      </w:r>
      <w:r>
        <w:rPr>
          <w:b w:val="0"/>
        </w:rPr>
        <w:t xml:space="preserve"> </w:t>
      </w:r>
    </w:p>
    <w:p w14:paraId="138F6328" w14:textId="77777777" w:rsidR="00DF1DB5" w:rsidRDefault="00000000">
      <w:pPr>
        <w:numPr>
          <w:ilvl w:val="0"/>
          <w:numId w:val="12"/>
        </w:numPr>
        <w:spacing w:after="90" w:line="411" w:lineRule="auto"/>
        <w:ind w:hanging="360"/>
        <w:jc w:val="left"/>
      </w:pPr>
      <w:r>
        <w:t xml:space="preserve">WarGame contains </w:t>
      </w:r>
      <w:r>
        <w:rPr>
          <w:b/>
        </w:rPr>
        <w:t>two PlayerWar objects</w:t>
      </w:r>
      <w:r>
        <w:t xml:space="preserve">, representing a </w:t>
      </w:r>
      <w:r>
        <w:rPr>
          <w:b/>
        </w:rPr>
        <w:t>whole-part relationship</w:t>
      </w:r>
      <w:r>
        <w:t xml:space="preserve">. </w:t>
      </w:r>
    </w:p>
    <w:p w14:paraId="7EDBB8D0" w14:textId="77777777" w:rsidR="00DF1DB5" w:rsidRDefault="00000000">
      <w:pPr>
        <w:numPr>
          <w:ilvl w:val="0"/>
          <w:numId w:val="12"/>
        </w:numPr>
        <w:spacing w:after="450"/>
        <w:ind w:hanging="360"/>
        <w:jc w:val="left"/>
      </w:pPr>
      <w:r>
        <w:t xml:space="preserve">The GroupOfCards class aggregates multiple CardWar objects. </w:t>
      </w:r>
    </w:p>
    <w:p w14:paraId="4E4E081C" w14:textId="77777777" w:rsidR="00DF1DB5" w:rsidRDefault="00000000">
      <w:pPr>
        <w:pStyle w:val="Heading2"/>
        <w:ind w:left="-5"/>
      </w:pPr>
      <w:r>
        <w:t>Composition</w:t>
      </w:r>
      <w:r>
        <w:rPr>
          <w:b w:val="0"/>
        </w:rPr>
        <w:t xml:space="preserve"> </w:t>
      </w:r>
    </w:p>
    <w:p w14:paraId="229A0073" w14:textId="77777777" w:rsidR="00DF1DB5" w:rsidRDefault="00000000">
      <w:pPr>
        <w:numPr>
          <w:ilvl w:val="0"/>
          <w:numId w:val="13"/>
        </w:numPr>
        <w:spacing w:after="115"/>
        <w:ind w:hanging="360"/>
      </w:pPr>
      <w:r>
        <w:t xml:space="preserve">The PlayerWar class </w:t>
      </w:r>
      <w:r>
        <w:rPr>
          <w:b/>
        </w:rPr>
        <w:t>owns its hand of cards</w:t>
      </w:r>
      <w:r>
        <w:t xml:space="preserve">, meaning if a player is removed, </w:t>
      </w:r>
    </w:p>
    <w:p w14:paraId="0910134C" w14:textId="77777777" w:rsidR="00DF1DB5" w:rsidRDefault="00000000">
      <w:pPr>
        <w:spacing w:after="262"/>
        <w:ind w:left="731"/>
      </w:pPr>
      <w:r>
        <w:t xml:space="preserve">their hand is also discarded. </w:t>
      </w:r>
    </w:p>
    <w:p w14:paraId="48C10414" w14:textId="77777777" w:rsidR="00DF1DB5" w:rsidRDefault="00000000">
      <w:pPr>
        <w:numPr>
          <w:ilvl w:val="0"/>
          <w:numId w:val="13"/>
        </w:numPr>
        <w:spacing w:after="451"/>
        <w:ind w:hanging="360"/>
      </w:pPr>
      <w:r>
        <w:t xml:space="preserve">The WarGame class is responsible for the lifecycle of GroupOfCards and PlayerWar. </w:t>
      </w:r>
    </w:p>
    <w:p w14:paraId="2FC65952" w14:textId="77777777" w:rsidR="00DF1DB5" w:rsidRDefault="00000000">
      <w:pPr>
        <w:pStyle w:val="Heading2"/>
        <w:ind w:left="-5"/>
      </w:pPr>
      <w:r>
        <w:t>Flexibility/Maintainability</w:t>
      </w:r>
      <w:r>
        <w:rPr>
          <w:b w:val="0"/>
        </w:rPr>
        <w:t xml:space="preserve"> </w:t>
      </w:r>
    </w:p>
    <w:p w14:paraId="675D6166" w14:textId="77777777" w:rsidR="00DF1DB5" w:rsidRDefault="00000000">
      <w:pPr>
        <w:ind w:left="356"/>
      </w:pPr>
      <w:r>
        <w:rPr>
          <w:rFonts w:ascii="Segoe UI Symbol" w:eastAsia="Segoe UI Symbol" w:hAnsi="Segoe UI Symbol" w:cs="Segoe UI Symbol"/>
        </w:rPr>
        <w:t>•</w:t>
      </w:r>
      <w:r>
        <w:rPr>
          <w:rFonts w:ascii="Arial" w:eastAsia="Arial" w:hAnsi="Arial" w:cs="Arial"/>
        </w:rPr>
        <w:t xml:space="preserve"> </w:t>
      </w:r>
      <w:r>
        <w:t xml:space="preserve">The design allows future expansion, such as:  </w:t>
      </w:r>
    </w:p>
    <w:p w14:paraId="046E7241" w14:textId="77777777" w:rsidR="00DF1DB5" w:rsidRDefault="00000000">
      <w:pPr>
        <w:ind w:left="1091"/>
      </w:pPr>
      <w:r>
        <w:rPr>
          <w:rFonts w:ascii="Segoe UI Symbol" w:eastAsia="Segoe UI Symbol" w:hAnsi="Segoe UI Symbol" w:cs="Segoe UI Symbol"/>
        </w:rPr>
        <w:t></w:t>
      </w:r>
      <w:r>
        <w:rPr>
          <w:rFonts w:ascii="Arial" w:eastAsia="Arial" w:hAnsi="Arial" w:cs="Arial"/>
        </w:rPr>
        <w:t xml:space="preserve"> </w:t>
      </w:r>
      <w:r>
        <w:t xml:space="preserve">Adding a graphical user interface (GUI). </w:t>
      </w:r>
    </w:p>
    <w:p w14:paraId="1C21E62E" w14:textId="77777777" w:rsidR="00DF1DB5" w:rsidRDefault="00000000">
      <w:pPr>
        <w:ind w:left="1091"/>
      </w:pPr>
      <w:r>
        <w:rPr>
          <w:rFonts w:ascii="Segoe UI Symbol" w:eastAsia="Segoe UI Symbol" w:hAnsi="Segoe UI Symbol" w:cs="Segoe UI Symbol"/>
        </w:rPr>
        <w:t></w:t>
      </w:r>
      <w:r>
        <w:rPr>
          <w:rFonts w:ascii="Arial" w:eastAsia="Arial" w:hAnsi="Arial" w:cs="Arial"/>
        </w:rPr>
        <w:t xml:space="preserve"> </w:t>
      </w:r>
      <w:r>
        <w:t xml:space="preserve">Supporting additional card game variations. </w:t>
      </w:r>
    </w:p>
    <w:p w14:paraId="5B883FE3" w14:textId="77777777" w:rsidR="00DF1DB5" w:rsidRDefault="00000000">
      <w:pPr>
        <w:spacing w:after="121" w:line="259" w:lineRule="auto"/>
        <w:ind w:left="10" w:right="2941"/>
        <w:jc w:val="right"/>
      </w:pPr>
      <w:r>
        <w:rPr>
          <w:rFonts w:ascii="Segoe UI Symbol" w:eastAsia="Segoe UI Symbol" w:hAnsi="Segoe UI Symbol" w:cs="Segoe UI Symbol"/>
        </w:rPr>
        <w:t></w:t>
      </w:r>
      <w:r>
        <w:rPr>
          <w:rFonts w:ascii="Arial" w:eastAsia="Arial" w:hAnsi="Arial" w:cs="Arial"/>
        </w:rPr>
        <w:t xml:space="preserve"> </w:t>
      </w:r>
      <w:r>
        <w:t xml:space="preserve">Extending the game logic for multiplayer mode. </w:t>
      </w:r>
    </w:p>
    <w:p w14:paraId="7C367590" w14:textId="3B56ED7E" w:rsidR="00D60C9C" w:rsidRPr="00D60C9C" w:rsidRDefault="00D60C9C" w:rsidP="00D60C9C">
      <w:pPr>
        <w:spacing w:after="121" w:line="259" w:lineRule="auto"/>
        <w:ind w:left="10" w:right="2941"/>
        <w:jc w:val="left"/>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60C9C">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Narrative:-</w:t>
      </w:r>
    </w:p>
    <w:p w14:paraId="7186F3B1" w14:textId="77777777" w:rsidR="00D60C9C" w:rsidRPr="00D60C9C" w:rsidRDefault="00D60C9C" w:rsidP="00D60C9C">
      <w:pPr>
        <w:spacing w:after="121" w:line="259" w:lineRule="auto"/>
        <w:ind w:left="10" w:right="2941"/>
        <w:jc w:val="right"/>
      </w:pPr>
      <w:r w:rsidRPr="00D60C9C">
        <w:t>The War Game starts with both participants registering their names. The system then prepares by shuffling the deck and giving each player an equal card distribution. Once setup is complete, gameplay begins.</w:t>
      </w:r>
    </w:p>
    <w:p w14:paraId="613FBCDE" w14:textId="77777777" w:rsidR="00D60C9C" w:rsidRPr="00D60C9C" w:rsidRDefault="00D60C9C" w:rsidP="00D60C9C">
      <w:pPr>
        <w:spacing w:after="121" w:line="259" w:lineRule="auto"/>
        <w:ind w:left="10" w:right="2941"/>
        <w:jc w:val="right"/>
      </w:pPr>
      <w:r w:rsidRPr="00D60C9C">
        <w:lastRenderedPageBreak/>
        <w:t>In each turn, players simultaneously reveal their topmost card. The person showing the higher value wins that round and collects both cards. When identical values appear, a "War" situation occurs. During War, each player places three cards face-down before revealing a fourth card. The higher fourth card determines who claims all eight cards in play. If these fourth cards also match, the War process continues until someone wins.</w:t>
      </w:r>
    </w:p>
    <w:p w14:paraId="653D7C52" w14:textId="77777777" w:rsidR="00D60C9C" w:rsidRPr="00D60C9C" w:rsidRDefault="00D60C9C" w:rsidP="00D60C9C">
      <w:pPr>
        <w:spacing w:after="121" w:line="259" w:lineRule="auto"/>
        <w:ind w:left="10" w:right="2941"/>
        <w:jc w:val="right"/>
      </w:pPr>
      <w:r w:rsidRPr="00D60C9C">
        <w:t>Play continues until either 50 rounds have elapsed or one player possesses all cards. At conclusion, the system calculates card totals and announces the participant with more cards as the victor.</w:t>
      </w:r>
    </w:p>
    <w:p w14:paraId="02D7304E" w14:textId="77777777" w:rsidR="00D60C9C" w:rsidRPr="00D60C9C" w:rsidRDefault="00D60C9C" w:rsidP="00D60C9C">
      <w:pPr>
        <w:spacing w:after="121" w:line="259" w:lineRule="auto"/>
        <w:ind w:left="10" w:right="2941"/>
        <w:jc w:val="right"/>
      </w:pPr>
      <w:r w:rsidRPr="00D60C9C">
        <w:t>This format balances luck and tactics, creating an engaging experience where fortunes can quickly change throughout the contest.</w:t>
      </w:r>
    </w:p>
    <w:p w14:paraId="510B12AE" w14:textId="77777777" w:rsidR="00D60C9C" w:rsidRDefault="00D60C9C" w:rsidP="00D60C9C">
      <w:pPr>
        <w:spacing w:after="121" w:line="259" w:lineRule="auto"/>
        <w:ind w:left="10" w:right="2941"/>
        <w:jc w:val="left"/>
      </w:pPr>
    </w:p>
    <w:p w14:paraId="78203F29" w14:textId="77777777" w:rsidR="00D60C9C" w:rsidRDefault="00D60C9C">
      <w:pPr>
        <w:spacing w:after="121" w:line="259" w:lineRule="auto"/>
        <w:ind w:left="10" w:right="2941"/>
        <w:jc w:val="right"/>
      </w:pPr>
    </w:p>
    <w:p w14:paraId="66AB579B" w14:textId="2D5210C5" w:rsidR="00D60C9C" w:rsidRDefault="00D60C9C" w:rsidP="00D60C9C">
      <w:pPr>
        <w:spacing w:after="121" w:line="259" w:lineRule="auto"/>
        <w:ind w:left="10" w:right="2941"/>
        <w:jc w:val="left"/>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C9C">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Diagrams:-</w:t>
      </w:r>
    </w:p>
    <w:p w14:paraId="1BED48C4" w14:textId="4001010B" w:rsidR="00D60C9C" w:rsidRPr="00D60C9C" w:rsidRDefault="00D60C9C" w:rsidP="00D60C9C">
      <w:pPr>
        <w:spacing w:after="121" w:line="259" w:lineRule="auto"/>
        <w:ind w:left="10" w:right="2941"/>
        <w:jc w:val="left"/>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C9C">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191D366" wp14:editId="24C9CA0E">
            <wp:extent cx="5982970" cy="4124960"/>
            <wp:effectExtent l="0" t="0" r="0" b="8890"/>
            <wp:docPr id="185192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26525" name=""/>
                    <pic:cNvPicPr/>
                  </pic:nvPicPr>
                  <pic:blipFill>
                    <a:blip r:embed="rId7"/>
                    <a:stretch>
                      <a:fillRect/>
                    </a:stretch>
                  </pic:blipFill>
                  <pic:spPr>
                    <a:xfrm>
                      <a:off x="0" y="0"/>
                      <a:ext cx="5982970" cy="4124960"/>
                    </a:xfrm>
                    <a:prstGeom prst="rect">
                      <a:avLst/>
                    </a:prstGeom>
                  </pic:spPr>
                </pic:pic>
              </a:graphicData>
            </a:graphic>
          </wp:inline>
        </w:drawing>
      </w:r>
    </w:p>
    <w:p w14:paraId="3614BF4B" w14:textId="3DFF24AA" w:rsidR="00D60C9C" w:rsidRDefault="00D60C9C" w:rsidP="00D60C9C">
      <w:pPr>
        <w:spacing w:after="121" w:line="259" w:lineRule="auto"/>
        <w:ind w:left="10" w:right="2941"/>
        <w:jc w:val="right"/>
      </w:pPr>
      <w:r>
        <w:lastRenderedPageBreak/>
        <w:t xml:space="preserve">User case diagram:- </w:t>
      </w:r>
      <w:r>
        <w:br/>
      </w:r>
      <w:r>
        <w:rPr>
          <w:noProof/>
        </w:rPr>
        <w:drawing>
          <wp:inline distT="0" distB="0" distL="0" distR="0" wp14:anchorId="2BD77C15" wp14:editId="35BCC13F">
            <wp:extent cx="5982970" cy="4282440"/>
            <wp:effectExtent l="0" t="0" r="0" b="3810"/>
            <wp:docPr id="101786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970" cy="4282440"/>
                    </a:xfrm>
                    <a:prstGeom prst="rect">
                      <a:avLst/>
                    </a:prstGeom>
                    <a:noFill/>
                    <a:ln>
                      <a:noFill/>
                    </a:ln>
                  </pic:spPr>
                </pic:pic>
              </a:graphicData>
            </a:graphic>
          </wp:inline>
        </w:drawing>
      </w:r>
    </w:p>
    <w:p w14:paraId="04C28F7B" w14:textId="77777777" w:rsidR="00D60C9C" w:rsidRDefault="00D60C9C">
      <w:pPr>
        <w:spacing w:after="121" w:line="259" w:lineRule="auto"/>
        <w:ind w:left="10" w:right="2941"/>
        <w:jc w:val="right"/>
      </w:pPr>
    </w:p>
    <w:p w14:paraId="26E8D5E0" w14:textId="77777777" w:rsidR="00D60C9C" w:rsidRDefault="00D60C9C">
      <w:pPr>
        <w:spacing w:after="121" w:line="259" w:lineRule="auto"/>
        <w:ind w:left="10" w:right="2941"/>
        <w:jc w:val="right"/>
      </w:pPr>
    </w:p>
    <w:p w14:paraId="37609FA4" w14:textId="77777777" w:rsidR="00D60C9C" w:rsidRDefault="00D60C9C">
      <w:pPr>
        <w:spacing w:after="121" w:line="259" w:lineRule="auto"/>
        <w:ind w:left="10" w:right="2941"/>
        <w:jc w:val="right"/>
      </w:pPr>
    </w:p>
    <w:p w14:paraId="1507C4C1" w14:textId="77777777" w:rsidR="00DF1DB5" w:rsidRDefault="00000000">
      <w:pPr>
        <w:spacing w:after="333" w:line="259" w:lineRule="auto"/>
        <w:ind w:left="0" w:firstLine="0"/>
        <w:jc w:val="left"/>
      </w:pPr>
      <w:r>
        <w:t xml:space="preserve"> </w:t>
      </w:r>
    </w:p>
    <w:p w14:paraId="6613D90F" w14:textId="77777777" w:rsidR="00DF1DB5" w:rsidRDefault="00000000">
      <w:pPr>
        <w:spacing w:after="0" w:line="259" w:lineRule="auto"/>
        <w:ind w:left="0" w:firstLine="0"/>
        <w:jc w:val="left"/>
      </w:pPr>
      <w:r>
        <w:t xml:space="preserve"> </w:t>
      </w:r>
    </w:p>
    <w:sectPr w:rsidR="00DF1DB5">
      <w:headerReference w:type="even" r:id="rId9"/>
      <w:headerReference w:type="default" r:id="rId10"/>
      <w:footerReference w:type="even" r:id="rId11"/>
      <w:footerReference w:type="default" r:id="rId12"/>
      <w:headerReference w:type="first" r:id="rId13"/>
      <w:footerReference w:type="first" r:id="rId14"/>
      <w:pgSz w:w="12240" w:h="15840"/>
      <w:pgMar w:top="1439" w:right="1377" w:bottom="1543" w:left="1441" w:header="719"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052E9" w14:textId="77777777" w:rsidR="00E77968" w:rsidRDefault="00E77968">
      <w:pPr>
        <w:spacing w:after="0" w:line="240" w:lineRule="auto"/>
      </w:pPr>
      <w:r>
        <w:separator/>
      </w:r>
    </w:p>
  </w:endnote>
  <w:endnote w:type="continuationSeparator" w:id="0">
    <w:p w14:paraId="57073BE3" w14:textId="77777777" w:rsidR="00E77968" w:rsidRDefault="00E77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65BE2" w14:textId="77777777" w:rsidR="00DF1DB5" w:rsidRDefault="00000000">
    <w:pPr>
      <w:tabs>
        <w:tab w:val="center" w:pos="4681"/>
      </w:tabs>
      <w:spacing w:after="0" w:line="259" w:lineRule="auto"/>
      <w:ind w:left="-5"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B6FD746" w14:textId="77777777" w:rsidR="00DF1DB5"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FB935" w14:textId="77777777" w:rsidR="00DF1DB5" w:rsidRDefault="00000000">
    <w:pPr>
      <w:tabs>
        <w:tab w:val="center" w:pos="4681"/>
      </w:tabs>
      <w:spacing w:after="0" w:line="259" w:lineRule="auto"/>
      <w:ind w:left="-5"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4B0FC46" w14:textId="77777777" w:rsidR="00DF1DB5"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B56FF" w14:textId="77777777" w:rsidR="00DF1DB5" w:rsidRDefault="00000000">
    <w:pPr>
      <w:tabs>
        <w:tab w:val="center" w:pos="4681"/>
      </w:tabs>
      <w:spacing w:after="0" w:line="259" w:lineRule="auto"/>
      <w:ind w:left="-5"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88542B7" w14:textId="77777777" w:rsidR="00DF1DB5"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154C0" w14:textId="77777777" w:rsidR="00E77968" w:rsidRDefault="00E77968">
      <w:pPr>
        <w:spacing w:after="0" w:line="240" w:lineRule="auto"/>
      </w:pPr>
      <w:r>
        <w:separator/>
      </w:r>
    </w:p>
  </w:footnote>
  <w:footnote w:type="continuationSeparator" w:id="0">
    <w:p w14:paraId="7BC57EAA" w14:textId="77777777" w:rsidR="00E77968" w:rsidRDefault="00E77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9CA38" w14:textId="77777777" w:rsidR="00DF1DB5" w:rsidRDefault="00000000">
    <w:pPr>
      <w:tabs>
        <w:tab w:val="center" w:pos="4682"/>
      </w:tabs>
      <w:spacing w:after="113" w:line="259" w:lineRule="auto"/>
      <w:ind w:left="-5" w:firstLine="0"/>
      <w:jc w:val="left"/>
    </w:pPr>
    <w:r>
      <w:rPr>
        <w:color w:val="747474"/>
        <w:sz w:val="22"/>
      </w:rPr>
      <w:t xml:space="preserve">Group 7 – Deliverable 2 </w:t>
    </w:r>
    <w:r>
      <w:rPr>
        <w:color w:val="747474"/>
        <w:sz w:val="22"/>
      </w:rPr>
      <w:tab/>
    </w:r>
    <w:r>
      <w:rPr>
        <w:rFonts w:ascii="Calibri" w:eastAsia="Calibri" w:hAnsi="Calibri" w:cs="Calibri"/>
      </w:rPr>
      <w:t xml:space="preserve"> </w:t>
    </w:r>
  </w:p>
  <w:p w14:paraId="3FFF9D7C" w14:textId="77777777" w:rsidR="00DF1DB5" w:rsidRDefault="00000000">
    <w:pP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620B7" w14:textId="77777777" w:rsidR="00DF1DB5" w:rsidRDefault="00000000">
    <w:pPr>
      <w:tabs>
        <w:tab w:val="center" w:pos="4682"/>
      </w:tabs>
      <w:spacing w:after="113" w:line="259" w:lineRule="auto"/>
      <w:ind w:left="-5" w:firstLine="0"/>
      <w:jc w:val="left"/>
    </w:pPr>
    <w:r>
      <w:rPr>
        <w:color w:val="747474"/>
        <w:sz w:val="22"/>
      </w:rPr>
      <w:t xml:space="preserve">Group 7 – Deliverable 2 </w:t>
    </w:r>
    <w:r>
      <w:rPr>
        <w:color w:val="747474"/>
        <w:sz w:val="22"/>
      </w:rPr>
      <w:tab/>
    </w:r>
    <w:r>
      <w:rPr>
        <w:rFonts w:ascii="Calibri" w:eastAsia="Calibri" w:hAnsi="Calibri" w:cs="Calibri"/>
      </w:rPr>
      <w:t xml:space="preserve"> </w:t>
    </w:r>
  </w:p>
  <w:p w14:paraId="0F51CD39" w14:textId="77777777" w:rsidR="00DF1DB5" w:rsidRDefault="00000000">
    <w:pPr>
      <w:spacing w:after="0" w:line="259"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03F4B" w14:textId="77777777" w:rsidR="00DF1DB5" w:rsidRDefault="00000000">
    <w:pPr>
      <w:tabs>
        <w:tab w:val="center" w:pos="4682"/>
      </w:tabs>
      <w:spacing w:after="113" w:line="259" w:lineRule="auto"/>
      <w:ind w:left="-5" w:firstLine="0"/>
      <w:jc w:val="left"/>
    </w:pPr>
    <w:r>
      <w:rPr>
        <w:color w:val="747474"/>
        <w:sz w:val="22"/>
      </w:rPr>
      <w:t xml:space="preserve">Group 7 – Deliverable 2 </w:t>
    </w:r>
    <w:r>
      <w:rPr>
        <w:color w:val="747474"/>
        <w:sz w:val="22"/>
      </w:rPr>
      <w:tab/>
    </w:r>
    <w:r>
      <w:rPr>
        <w:rFonts w:ascii="Calibri" w:eastAsia="Calibri" w:hAnsi="Calibri" w:cs="Calibri"/>
      </w:rPr>
      <w:t xml:space="preserve"> </w:t>
    </w:r>
  </w:p>
  <w:p w14:paraId="114901BB" w14:textId="77777777" w:rsidR="00DF1DB5" w:rsidRDefault="00000000">
    <w:pPr>
      <w:spacing w:after="0" w:line="259" w:lineRule="auto"/>
      <w:ind w:lef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215C"/>
    <w:multiLevelType w:val="hybridMultilevel"/>
    <w:tmpl w:val="21528830"/>
    <w:lvl w:ilvl="0" w:tplc="2C621A1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4E441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C41B3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AD49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B4641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5A00A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804BE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4912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5899F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F034F7"/>
    <w:multiLevelType w:val="hybridMultilevel"/>
    <w:tmpl w:val="5D4A56EE"/>
    <w:lvl w:ilvl="0" w:tplc="7110E6E2">
      <w:start w:val="1"/>
      <w:numFmt w:val="bullet"/>
      <w:lvlText w:val="•"/>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A94C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70007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0CBC6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A6345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20839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2CAEF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845A8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E4D1E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1C22DD"/>
    <w:multiLevelType w:val="hybridMultilevel"/>
    <w:tmpl w:val="79AAD950"/>
    <w:lvl w:ilvl="0" w:tplc="6CA0CDAC">
      <w:start w:val="1"/>
      <w:numFmt w:val="decimal"/>
      <w:lvlText w:val="%1."/>
      <w:lvlJc w:val="left"/>
      <w:pPr>
        <w:ind w:left="70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9AE222C">
      <w:start w:val="1"/>
      <w:numFmt w:val="lowerLetter"/>
      <w:lvlText w:val="%2"/>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42F850">
      <w:start w:val="1"/>
      <w:numFmt w:val="lowerRoman"/>
      <w:lvlText w:val="%3"/>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C67C34E2">
      <w:start w:val="1"/>
      <w:numFmt w:val="decimal"/>
      <w:lvlText w:val="%4"/>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446C6C86">
      <w:start w:val="1"/>
      <w:numFmt w:val="lowerLetter"/>
      <w:lvlText w:val="%5"/>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D7CC6130">
      <w:start w:val="1"/>
      <w:numFmt w:val="lowerRoman"/>
      <w:lvlText w:val="%6"/>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F7947100">
      <w:start w:val="1"/>
      <w:numFmt w:val="decimal"/>
      <w:lvlText w:val="%7"/>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5CEF2AE">
      <w:start w:val="1"/>
      <w:numFmt w:val="lowerLetter"/>
      <w:lvlText w:val="%8"/>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BEB2270E">
      <w:start w:val="1"/>
      <w:numFmt w:val="lowerRoman"/>
      <w:lvlText w:val="%9"/>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212D5E"/>
    <w:multiLevelType w:val="hybridMultilevel"/>
    <w:tmpl w:val="33B65D24"/>
    <w:lvl w:ilvl="0" w:tplc="A19C45A0">
      <w:start w:val="1"/>
      <w:numFmt w:val="decimal"/>
      <w:lvlText w:val="%1."/>
      <w:lvlJc w:val="left"/>
      <w:pPr>
        <w:ind w:left="70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7A022BDA">
      <w:start w:val="1"/>
      <w:numFmt w:val="lowerLetter"/>
      <w:lvlText w:val="%2"/>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AFF4976A">
      <w:start w:val="1"/>
      <w:numFmt w:val="lowerRoman"/>
      <w:lvlText w:val="%3"/>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8F6B218">
      <w:start w:val="1"/>
      <w:numFmt w:val="decimal"/>
      <w:lvlText w:val="%4"/>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16EB31A">
      <w:start w:val="1"/>
      <w:numFmt w:val="lowerLetter"/>
      <w:lvlText w:val="%5"/>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C769D0C">
      <w:start w:val="1"/>
      <w:numFmt w:val="lowerRoman"/>
      <w:lvlText w:val="%6"/>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60E5C22">
      <w:start w:val="1"/>
      <w:numFmt w:val="decimal"/>
      <w:lvlText w:val="%7"/>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9C88AEC">
      <w:start w:val="1"/>
      <w:numFmt w:val="lowerLetter"/>
      <w:lvlText w:val="%8"/>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1BF26F1A">
      <w:start w:val="1"/>
      <w:numFmt w:val="lowerRoman"/>
      <w:lvlText w:val="%9"/>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306405"/>
    <w:multiLevelType w:val="hybridMultilevel"/>
    <w:tmpl w:val="B8A63CE0"/>
    <w:lvl w:ilvl="0" w:tplc="C86A2C0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3A1A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F2032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48565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8A005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6040B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C833B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8EFA7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2E085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E90877"/>
    <w:multiLevelType w:val="hybridMultilevel"/>
    <w:tmpl w:val="FCBA0B82"/>
    <w:lvl w:ilvl="0" w:tplc="BA32995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E772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CA62F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96330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A610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8E21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08ECB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6E60D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6233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7C63C3"/>
    <w:multiLevelType w:val="hybridMultilevel"/>
    <w:tmpl w:val="14F20BAA"/>
    <w:lvl w:ilvl="0" w:tplc="D28E0C26">
      <w:start w:val="1"/>
      <w:numFmt w:val="decimal"/>
      <w:lvlText w:val="%1."/>
      <w:lvlJc w:val="left"/>
      <w:pPr>
        <w:ind w:left="70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0B0A1A4">
      <w:start w:val="1"/>
      <w:numFmt w:val="lowerLetter"/>
      <w:lvlText w:val="%2."/>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A1FCC596">
      <w:start w:val="1"/>
      <w:numFmt w:val="lowerRoman"/>
      <w:lvlText w:val="%3"/>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8EACFFB0">
      <w:start w:val="1"/>
      <w:numFmt w:val="decimal"/>
      <w:lvlText w:val="%4"/>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8E7A5AB6">
      <w:start w:val="1"/>
      <w:numFmt w:val="lowerLetter"/>
      <w:lvlText w:val="%5"/>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4F08A38">
      <w:start w:val="1"/>
      <w:numFmt w:val="lowerRoman"/>
      <w:lvlText w:val="%6"/>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F5CADBFC">
      <w:start w:val="1"/>
      <w:numFmt w:val="decimal"/>
      <w:lvlText w:val="%7"/>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FE50E484">
      <w:start w:val="1"/>
      <w:numFmt w:val="lowerLetter"/>
      <w:lvlText w:val="%8"/>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3CC77A4">
      <w:start w:val="1"/>
      <w:numFmt w:val="lowerRoman"/>
      <w:lvlText w:val="%9"/>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DC3F4A"/>
    <w:multiLevelType w:val="hybridMultilevel"/>
    <w:tmpl w:val="6E4E3668"/>
    <w:lvl w:ilvl="0" w:tplc="B63498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6EEF6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4606B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469DA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6636B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A6EAE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4458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C8517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5C640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2C5CDC"/>
    <w:multiLevelType w:val="hybridMultilevel"/>
    <w:tmpl w:val="4B126D0C"/>
    <w:lvl w:ilvl="0" w:tplc="F3BC0072">
      <w:start w:val="1"/>
      <w:numFmt w:val="decimal"/>
      <w:lvlText w:val="%1."/>
      <w:lvlJc w:val="left"/>
      <w:pPr>
        <w:ind w:left="70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728836E0">
      <w:start w:val="1"/>
      <w:numFmt w:val="lowerLetter"/>
      <w:lvlText w:val="%2"/>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BDADE48">
      <w:start w:val="1"/>
      <w:numFmt w:val="lowerRoman"/>
      <w:lvlText w:val="%3"/>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4CA7DE2">
      <w:start w:val="1"/>
      <w:numFmt w:val="decimal"/>
      <w:lvlText w:val="%4"/>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0003096">
      <w:start w:val="1"/>
      <w:numFmt w:val="lowerLetter"/>
      <w:lvlText w:val="%5"/>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9C041E2">
      <w:start w:val="1"/>
      <w:numFmt w:val="lowerRoman"/>
      <w:lvlText w:val="%6"/>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DFB84250">
      <w:start w:val="1"/>
      <w:numFmt w:val="decimal"/>
      <w:lvlText w:val="%7"/>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9CC1062">
      <w:start w:val="1"/>
      <w:numFmt w:val="lowerLetter"/>
      <w:lvlText w:val="%8"/>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BB05ADC">
      <w:start w:val="1"/>
      <w:numFmt w:val="lowerRoman"/>
      <w:lvlText w:val="%9"/>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EB6A99"/>
    <w:multiLevelType w:val="hybridMultilevel"/>
    <w:tmpl w:val="9DFA0194"/>
    <w:lvl w:ilvl="0" w:tplc="F8020AB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82BE3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A4FE4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FE739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0A9B4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F64C3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780FB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6A405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E0028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DD7062"/>
    <w:multiLevelType w:val="hybridMultilevel"/>
    <w:tmpl w:val="50EE334C"/>
    <w:lvl w:ilvl="0" w:tplc="3E8AA2FC">
      <w:start w:val="1"/>
      <w:numFmt w:val="decimal"/>
      <w:lvlText w:val="%1."/>
      <w:lvlJc w:val="left"/>
      <w:pPr>
        <w:ind w:left="70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3C10988C">
      <w:start w:val="1"/>
      <w:numFmt w:val="lowerLetter"/>
      <w:lvlText w:val="%2"/>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C646E9DC">
      <w:start w:val="1"/>
      <w:numFmt w:val="lowerRoman"/>
      <w:lvlText w:val="%3"/>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550F0A6">
      <w:start w:val="1"/>
      <w:numFmt w:val="decimal"/>
      <w:lvlText w:val="%4"/>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B7EC348">
      <w:start w:val="1"/>
      <w:numFmt w:val="lowerLetter"/>
      <w:lvlText w:val="%5"/>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3E6AD5D0">
      <w:start w:val="1"/>
      <w:numFmt w:val="lowerRoman"/>
      <w:lvlText w:val="%6"/>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320266">
      <w:start w:val="1"/>
      <w:numFmt w:val="decimal"/>
      <w:lvlText w:val="%7"/>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538DB94">
      <w:start w:val="1"/>
      <w:numFmt w:val="lowerLetter"/>
      <w:lvlText w:val="%8"/>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569AC4CA">
      <w:start w:val="1"/>
      <w:numFmt w:val="lowerRoman"/>
      <w:lvlText w:val="%9"/>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8E3016"/>
    <w:multiLevelType w:val="hybridMultilevel"/>
    <w:tmpl w:val="CC58D6DE"/>
    <w:lvl w:ilvl="0" w:tplc="AFB0615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6C407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84C33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94E6C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9ACF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469D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60340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8CE6D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3CAB5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741768"/>
    <w:multiLevelType w:val="hybridMultilevel"/>
    <w:tmpl w:val="42562A2A"/>
    <w:lvl w:ilvl="0" w:tplc="16D4275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A474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5A7C7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3A640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027EB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E0CF7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56DA3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481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0EF2B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5935590">
    <w:abstractNumId w:val="6"/>
  </w:num>
  <w:num w:numId="2" w16cid:durableId="1788963845">
    <w:abstractNumId w:val="1"/>
  </w:num>
  <w:num w:numId="3" w16cid:durableId="867255086">
    <w:abstractNumId w:val="10"/>
  </w:num>
  <w:num w:numId="4" w16cid:durableId="1866552548">
    <w:abstractNumId w:val="3"/>
  </w:num>
  <w:num w:numId="5" w16cid:durableId="656306026">
    <w:abstractNumId w:val="2"/>
  </w:num>
  <w:num w:numId="6" w16cid:durableId="456030205">
    <w:abstractNumId w:val="8"/>
  </w:num>
  <w:num w:numId="7" w16cid:durableId="1831091159">
    <w:abstractNumId w:val="9"/>
  </w:num>
  <w:num w:numId="8" w16cid:durableId="1050106967">
    <w:abstractNumId w:val="0"/>
  </w:num>
  <w:num w:numId="9" w16cid:durableId="1257666716">
    <w:abstractNumId w:val="5"/>
  </w:num>
  <w:num w:numId="10" w16cid:durableId="588655947">
    <w:abstractNumId w:val="12"/>
  </w:num>
  <w:num w:numId="11" w16cid:durableId="766730832">
    <w:abstractNumId w:val="11"/>
  </w:num>
  <w:num w:numId="12" w16cid:durableId="664017426">
    <w:abstractNumId w:val="7"/>
  </w:num>
  <w:num w:numId="13" w16cid:durableId="1565870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DB5"/>
    <w:rsid w:val="00D60C9C"/>
    <w:rsid w:val="00D83A07"/>
    <w:rsid w:val="00DF1DB5"/>
    <w:rsid w:val="00E7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615E"/>
  <w15:docId w15:val="{2C22E077-884B-4297-979B-4AB685C0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65" w:lineRule="auto"/>
      <w:ind w:left="371" w:hanging="10"/>
      <w:jc w:val="both"/>
    </w:pPr>
    <w:rPr>
      <w:rFonts w:ascii="Georgia" w:eastAsia="Georgia" w:hAnsi="Georgia" w:cs="Georgia"/>
      <w:color w:val="000000"/>
    </w:rPr>
  </w:style>
  <w:style w:type="paragraph" w:styleId="Heading1">
    <w:name w:val="heading 1"/>
    <w:next w:val="Normal"/>
    <w:link w:val="Heading1Char"/>
    <w:uiPriority w:val="9"/>
    <w:qFormat/>
    <w:pPr>
      <w:keepNext/>
      <w:keepLines/>
      <w:spacing w:after="501"/>
      <w:ind w:left="10" w:hanging="10"/>
      <w:outlineLvl w:val="0"/>
    </w:pPr>
    <w:rPr>
      <w:rFonts w:ascii="Georgia" w:eastAsia="Georgia" w:hAnsi="Georgia" w:cs="Georgia"/>
      <w:b/>
      <w:color w:val="215E99"/>
      <w:sz w:val="32"/>
    </w:rPr>
  </w:style>
  <w:style w:type="paragraph" w:styleId="Heading2">
    <w:name w:val="heading 2"/>
    <w:next w:val="Normal"/>
    <w:link w:val="Heading2Char"/>
    <w:uiPriority w:val="9"/>
    <w:unhideWhenUsed/>
    <w:qFormat/>
    <w:pPr>
      <w:keepNext/>
      <w:keepLines/>
      <w:spacing w:after="526" w:line="285" w:lineRule="auto"/>
      <w:ind w:left="10" w:hanging="10"/>
      <w:outlineLvl w:val="1"/>
    </w:pPr>
    <w:rPr>
      <w:rFonts w:ascii="Georgia" w:eastAsia="Georgia" w:hAnsi="Georgia" w:cs="Georgia"/>
      <w:b/>
      <w:color w:val="0B769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B769F"/>
      <w:sz w:val="28"/>
    </w:rPr>
  </w:style>
  <w:style w:type="character" w:customStyle="1" w:styleId="Heading1Char">
    <w:name w:val="Heading 1 Char"/>
    <w:link w:val="Heading1"/>
    <w:rPr>
      <w:rFonts w:ascii="Georgia" w:eastAsia="Georgia" w:hAnsi="Georgia" w:cs="Georgia"/>
      <w:b/>
      <w:color w:val="215E99"/>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780847">
      <w:bodyDiv w:val="1"/>
      <w:marLeft w:val="0"/>
      <w:marRight w:val="0"/>
      <w:marTop w:val="0"/>
      <w:marBottom w:val="0"/>
      <w:divBdr>
        <w:top w:val="none" w:sz="0" w:space="0" w:color="auto"/>
        <w:left w:val="none" w:sz="0" w:space="0" w:color="auto"/>
        <w:bottom w:val="none" w:sz="0" w:space="0" w:color="auto"/>
        <w:right w:val="none" w:sz="0" w:space="0" w:color="auto"/>
      </w:divBdr>
    </w:div>
    <w:div w:id="200828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Pourshirazi</dc:creator>
  <cp:keywords/>
  <cp:lastModifiedBy>Nabia Mahmood</cp:lastModifiedBy>
  <cp:revision>2</cp:revision>
  <dcterms:created xsi:type="dcterms:W3CDTF">2025-03-17T21:47:00Z</dcterms:created>
  <dcterms:modified xsi:type="dcterms:W3CDTF">2025-03-17T21:47:00Z</dcterms:modified>
</cp:coreProperties>
</file>