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数据来源:midjourney   吐司Tusi.art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</w:t>
      </w:r>
      <w:r>
        <w:rPr>
          <w:rFonts w:ascii="宋体" w:hAnsi="宋体" w:eastAsia="宋体" w:cs="宋体"/>
          <w:sz w:val="24"/>
          <w:szCs w:val="24"/>
        </w:rPr>
        <w:t>图虫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数据训练：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文本数据：收集大量包含AI生成和人工编写的文本数据。这些数据具有多样性，包括科普、散文、小说、学术语言等多种类型的文字。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图片数据：同样地，收集包含AI生成和真实拍摄的图片数据。这些数据包括写实、动漫、3D、建筑、素描、人物、动物、植物等不同类型的图片，很好的覆盖了生活中可能遇到的各种图片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数据分类:关于文本数据，我们通过词袋模型和词向量模型，将文本转换为向量表示，以便机器学习算法可以处理。词袋模型将文本视为文字单词的集合，而词向量模型则试图捕捉单词之间的语义关系。对于图片数据，我们先基于数据做了文件分类，然后我们使用标签和关键词来进一步描述图片的内容，以便更快地找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</w:t>
      </w:r>
      <w:r>
        <w:rPr>
          <w:rFonts w:ascii="宋体" w:hAnsi="宋体" w:eastAsia="宋体" w:cs="宋体"/>
          <w:sz w:val="24"/>
          <w:szCs w:val="24"/>
        </w:rPr>
        <w:t>需要的图片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然后通过卷积神经网络CNN进行特征的提取，将数据转换为可供模型训练的特征表示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训练：使用训练数据集进行模型训练。在每个训练迭代中，将输入数据提供给模型进行前向传播计算，得到预测结果，然后计算损失函数的值。接下来，使用反向传播算法计算梯度，并使用优化算法更新模型参数，使损失函数逐渐减小。在模型训练过程中，可能需要调整一些超参数，如学习率、正则化项系数、隐藏层大小等。可以使用交叉验证技术，通过在验证集上评估模型性能来选择最佳的超参数组合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改进过程：我们通过数据分析，仔细分析和理解数据集，包括数据的分布、特征之间的关系、异常值等。发现数据的特征和模式，并为后续的改进提供指导。针对数据不足或样本不平衡的情况，我们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考虑数据增强技术，如旋转、翻转、裁剪、添加噪声等，来生成更多的训练样本，以提高模型的泛化能力。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5YTk2NWU3OTRhNTU0YjZlNWE0ODExMjY4YzM0MTgifQ=="/>
  </w:docVars>
  <w:rsids>
    <w:rsidRoot w:val="61465059"/>
    <w:rsid w:val="027C74A2"/>
    <w:rsid w:val="0D5F7F88"/>
    <w:rsid w:val="6146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2024-01-29T12:26:00Z</dcterms:created>
  <dc:creator>WPS_1663813300</dc:creator>
  <cp:lastModifiedBy>WPS_1663813300</cp:lastModifiedBy>
  <dcterms:modified xsi:type="dcterms:W3CDTF">2024-05-06T03:11:45Z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3A3CD0AEAE254694B485167C666C8356_11</vt:lpwstr>
  </property>
</Properties>
</file>