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210D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7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3508"/>
        <w:gridCol w:w="3544"/>
      </w:tblGrid>
      <w:tr w:rsidR="00544EB4" w:rsidRPr="00544EB4" w14:paraId="59AB223B" w14:textId="77777777" w:rsidTr="0086736E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BFAD5E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EDB618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6F9E1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1D836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运行时间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(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秒）</w:t>
            </w:r>
          </w:p>
        </w:tc>
        <w:tc>
          <w:tcPr>
            <w:tcW w:w="7052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07E5C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Selective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算法</w:t>
            </w:r>
          </w:p>
          <w:p w14:paraId="421C7B18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线路利用率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(%)</w:t>
            </w:r>
          </w:p>
        </w:tc>
      </w:tr>
      <w:tr w:rsidR="00544EB4" w:rsidRPr="00544EB4" w14:paraId="56622371" w14:textId="77777777" w:rsidTr="0086736E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4D1B76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23322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486D38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92CFC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39648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D3409A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</w:t>
            </w:r>
          </w:p>
        </w:tc>
      </w:tr>
      <w:tr w:rsidR="00544EB4" w:rsidRPr="00544EB4" w14:paraId="622A8DF4" w14:textId="77777777" w:rsidTr="0086736E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F69B8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</w:p>
          <w:p w14:paraId="48B9CFC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EC8C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-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utopia</w:t>
            </w:r>
          </w:p>
          <w:p w14:paraId="09D375E1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E300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B8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1431</w:t>
            </w:r>
          </w:p>
        </w:tc>
        <w:tc>
          <w:tcPr>
            <w:tcW w:w="3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BE81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5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2.51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47E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9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6.94</w:t>
            </w:r>
          </w:p>
        </w:tc>
      </w:tr>
      <w:tr w:rsidR="00544EB4" w:rsidRPr="00544EB4" w14:paraId="315595DF" w14:textId="77777777" w:rsidTr="0086736E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594B63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1F170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3201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分组层平缓方式发出数据，站点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周期性交替“发送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100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秒，停发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100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3D7B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213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6955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51.04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CF87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9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4.44</w:t>
            </w:r>
          </w:p>
        </w:tc>
      </w:tr>
      <w:tr w:rsidR="00544EB4" w:rsidRPr="00544EB4" w14:paraId="0634E6DA" w14:textId="77777777" w:rsidTr="0086736E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B636A46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3</w:t>
            </w:r>
          </w:p>
          <w:p w14:paraId="6FF0C63C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1DE9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 xml:space="preserve">-flood --utopia </w:t>
            </w:r>
          </w:p>
          <w:p w14:paraId="13F504D3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C6CE73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无误码信道，站点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和站点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的分组层</w:t>
            </w:r>
            <w:proofErr w:type="gramStart"/>
            <w:r w:rsidRPr="00544EB4">
              <w:rPr>
                <w:rFonts w:ascii="Verdana" w:hAnsi="Verdana" w:cs="宋体" w:hint="eastAsia"/>
                <w:szCs w:val="21"/>
                <w:lang w:val="pt-BR"/>
              </w:rPr>
              <w:t>都洪水式</w:t>
            </w:r>
            <w:proofErr w:type="gramEnd"/>
            <w:r w:rsidRPr="00544EB4">
              <w:rPr>
                <w:rFonts w:ascii="Verdana" w:hAnsi="Verdana" w:cs="宋体" w:hint="eastAsia"/>
                <w:szCs w:val="21"/>
                <w:lang w:val="pt-BR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EADA4F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401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C5DBF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96.90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3A52F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96.88</w:t>
            </w:r>
          </w:p>
        </w:tc>
      </w:tr>
      <w:tr w:rsidR="00544EB4" w:rsidRPr="00544EB4" w14:paraId="4B68E1FC" w14:textId="77777777" w:rsidTr="0086736E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688E67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FDBEE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106F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A/B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的分组层</w:t>
            </w:r>
            <w:proofErr w:type="gramStart"/>
            <w:r w:rsidRPr="00544EB4">
              <w:rPr>
                <w:rFonts w:ascii="Verdana" w:hAnsi="Verdana" w:cs="宋体" w:hint="eastAsia"/>
                <w:szCs w:val="21"/>
                <w:lang w:val="pt-BR"/>
              </w:rPr>
              <w:t>都洪水式</w:t>
            </w:r>
            <w:proofErr w:type="gramEnd"/>
            <w:r w:rsidRPr="00544EB4">
              <w:rPr>
                <w:rFonts w:ascii="Verdana" w:hAnsi="Verdana" w:cs="宋体" w:hint="eastAsia"/>
                <w:szCs w:val="21"/>
                <w:lang w:val="pt-BR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63A21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460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0E792" w14:textId="77777777" w:rsidR="00544EB4" w:rsidRPr="00544EB4" w:rsidRDefault="00544EB4" w:rsidP="00544EB4">
            <w:pPr>
              <w:rPr>
                <w:rFonts w:ascii="Verdana" w:eastAsia="等线" w:hAnsi="Verdana" w:cs="宋体"/>
                <w:szCs w:val="21"/>
                <w:lang w:val="pt-BR"/>
              </w:rPr>
            </w:pPr>
            <w:r w:rsidRPr="00544EB4">
              <w:rPr>
                <w:rFonts w:ascii="Verdana" w:eastAsia="等线" w:hAnsi="Verdana" w:cs="宋体"/>
                <w:szCs w:val="21"/>
                <w:lang w:val="pt-BR"/>
              </w:rPr>
              <w:t>94.61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08EF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9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4.79</w:t>
            </w:r>
          </w:p>
        </w:tc>
      </w:tr>
      <w:tr w:rsidR="00544EB4" w:rsidRPr="00544EB4" w14:paraId="10E9FA85" w14:textId="77777777" w:rsidTr="0086736E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B254FF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5</w:t>
            </w:r>
          </w:p>
          <w:p w14:paraId="017362F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A7D37A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--flood  -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ber=1e-4</w:t>
            </w:r>
          </w:p>
          <w:p w14:paraId="3B68C8F0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F1676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A/B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的分组层</w:t>
            </w:r>
            <w:proofErr w:type="gramStart"/>
            <w:r w:rsidRPr="00544EB4">
              <w:rPr>
                <w:rFonts w:ascii="Verdana" w:hAnsi="Verdana" w:cs="宋体" w:hint="eastAsia"/>
                <w:szCs w:val="21"/>
                <w:lang w:val="pt-BR"/>
              </w:rPr>
              <w:t>都洪水式</w:t>
            </w:r>
            <w:proofErr w:type="gramEnd"/>
            <w:r w:rsidRPr="00544EB4">
              <w:rPr>
                <w:rFonts w:ascii="Verdana" w:hAnsi="Verdana" w:cs="宋体" w:hint="eastAsia"/>
                <w:szCs w:val="21"/>
                <w:lang w:val="pt-BR"/>
              </w:rPr>
              <w:t>产生分组，线路误码率设为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10</w:t>
            </w:r>
            <w:r w:rsidRPr="00544EB4">
              <w:rPr>
                <w:rFonts w:ascii="Verdana" w:hAnsi="Verdana" w:cs="宋体" w:hint="eastAsia"/>
                <w:szCs w:val="21"/>
                <w:vertAlign w:val="superscript"/>
                <w:lang w:val="pt-BR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19519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411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5C8A10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5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5.14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29713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54.81</w:t>
            </w:r>
          </w:p>
        </w:tc>
      </w:tr>
    </w:tbl>
    <w:p w14:paraId="01B91F3D" w14:textId="77777777" w:rsidR="00544EB4" w:rsidRDefault="00544EB4" w:rsidP="00496732">
      <w:pPr>
        <w:pStyle w:val="af0"/>
      </w:pPr>
    </w:p>
    <w:p w14:paraId="56E15532" w14:textId="0EAF9A24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1D8E4D03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522E0" w14:textId="77777777" w:rsidR="00944224" w:rsidRDefault="00944224">
      <w:r>
        <w:separator/>
      </w:r>
    </w:p>
  </w:endnote>
  <w:endnote w:type="continuationSeparator" w:id="0">
    <w:p w14:paraId="65A6C4EB" w14:textId="77777777" w:rsidR="00944224" w:rsidRDefault="0094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3B3D6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F06F9B2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3104C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4184D76D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0B4D5" w14:textId="77777777" w:rsidR="00944224" w:rsidRDefault="00944224">
      <w:r>
        <w:separator/>
      </w:r>
    </w:p>
  </w:footnote>
  <w:footnote w:type="continuationSeparator" w:id="0">
    <w:p w14:paraId="71965F69" w14:textId="77777777" w:rsidR="00944224" w:rsidRDefault="00944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5FD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81B13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641F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1FF4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4EB4"/>
    <w:rsid w:val="0054517A"/>
    <w:rsid w:val="00546B59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44AAE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07B88"/>
    <w:rsid w:val="00714DFD"/>
    <w:rsid w:val="007202BC"/>
    <w:rsid w:val="0072276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0FA3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320C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6736E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363C1"/>
    <w:rsid w:val="00942E35"/>
    <w:rsid w:val="00944224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C47B6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C4490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545CD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61C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3EFD8A"/>
  <w15:docId w15:val="{1020FFC9-E093-4DB5-B9F5-CADAD69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yu xiong</cp:lastModifiedBy>
  <cp:revision>10</cp:revision>
  <cp:lastPrinted>2007-11-02T07:18:00Z</cp:lastPrinted>
  <dcterms:created xsi:type="dcterms:W3CDTF">2018-10-28T07:46:00Z</dcterms:created>
  <dcterms:modified xsi:type="dcterms:W3CDTF">2020-06-07T14:02:00Z</dcterms:modified>
</cp:coreProperties>
</file>