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36.png"/>
            <a:graphic>
              <a:graphicData uri="http://schemas.openxmlformats.org/drawingml/2006/picture">
                <pic:pic>
                  <pic:nvPicPr>
                    <pic:cNvPr id="0" name="image36.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50ijjhsm20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_450ijjhsm20e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2yuiot83k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_52yuiot83ket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 solución”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jxtgyjrw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_oujxtgyjrw7g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spacing w:line="276" w:lineRule="auto"/>
        <w:jc w:val="both"/>
        <w:rPr/>
      </w:pPr>
      <w:bookmarkStart w:colFirst="0" w:colLast="0" w:name="_450ijjhsm20e" w:id="4"/>
      <w:bookmarkEnd w:id="4"/>
      <w:r w:rsidDel="00000000" w:rsidR="00000000" w:rsidRPr="00000000">
        <w:rPr>
          <w:rtl w:val="0"/>
        </w:rPr>
        <w:t xml:space="preserve">Índice de figuras</w:t>
      </w:r>
    </w:p>
    <w:p w:rsidR="00000000" w:rsidDel="00000000" w:rsidP="00000000" w:rsidRDefault="00000000" w:rsidRPr="00000000" w14:paraId="00000052">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3">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4">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5">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rtl w:val="0"/>
        </w:rPr>
      </w:r>
    </w:p>
    <w:p w:rsidR="00000000" w:rsidDel="00000000" w:rsidP="00000000" w:rsidRDefault="00000000" w:rsidRPr="00000000" w14:paraId="00000058">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9">
      <w:pPr>
        <w:spacing w:line="276" w:lineRule="auto"/>
        <w:jc w:val="both"/>
        <w:rPr>
          <w:sz w:val="24"/>
          <w:szCs w:val="24"/>
        </w:rPr>
      </w:pP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B">
      <w:pPr>
        <w:spacing w:line="276" w:lineRule="auto"/>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D">
      <w:pPr>
        <w:spacing w:line="276" w:lineRule="auto"/>
        <w:jc w:val="both"/>
        <w:rPr>
          <w:sz w:val="24"/>
          <w:szCs w:val="24"/>
        </w:rPr>
      </w:pPr>
      <w:r w:rsidDel="00000000" w:rsidR="00000000" w:rsidRPr="00000000">
        <w:rPr>
          <w:rtl w:val="0"/>
        </w:rPr>
      </w:r>
    </w:p>
    <w:p w:rsidR="00000000" w:rsidDel="00000000" w:rsidP="00000000" w:rsidRDefault="00000000" w:rsidRPr="00000000" w14:paraId="0000005E">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F">
      <w:pPr>
        <w:spacing w:line="276" w:lineRule="auto"/>
        <w:jc w:val="both"/>
        <w:rPr>
          <w:sz w:val="24"/>
          <w:szCs w:val="24"/>
        </w:rPr>
      </w:pPr>
      <w:r w:rsidDel="00000000" w:rsidR="00000000" w:rsidRPr="00000000">
        <w:rPr>
          <w:rtl w:val="0"/>
        </w:rPr>
      </w:r>
    </w:p>
    <w:p w:rsidR="00000000" w:rsidDel="00000000" w:rsidP="00000000" w:rsidRDefault="00000000" w:rsidRPr="00000000" w14:paraId="00000060">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1">
      <w:pPr>
        <w:spacing w:line="276" w:lineRule="auto"/>
        <w:jc w:val="both"/>
        <w:rPr>
          <w:sz w:val="24"/>
          <w:szCs w:val="24"/>
        </w:rPr>
      </w:pPr>
      <w:r w:rsidDel="00000000" w:rsidR="00000000" w:rsidRPr="00000000">
        <w:rPr>
          <w:rtl w:val="0"/>
        </w:rPr>
      </w:r>
    </w:p>
    <w:p w:rsidR="00000000" w:rsidDel="00000000" w:rsidP="00000000" w:rsidRDefault="00000000" w:rsidRPr="00000000" w14:paraId="00000062">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8">
      <w:pPr>
        <w:spacing w:line="276" w:lineRule="auto"/>
        <w:jc w:val="both"/>
        <w:rPr>
          <w:sz w:val="24"/>
          <w:szCs w:val="24"/>
        </w:rPr>
      </w:pPr>
      <w:r w:rsidDel="00000000" w:rsidR="00000000" w:rsidRPr="00000000">
        <w:rPr>
          <w:rtl w:val="0"/>
        </w:rPr>
      </w:r>
    </w:p>
    <w:p w:rsidR="00000000" w:rsidDel="00000000" w:rsidP="00000000" w:rsidRDefault="00000000" w:rsidRPr="00000000" w14:paraId="00000069">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A">
      <w:pPr>
        <w:spacing w:line="276" w:lineRule="auto"/>
        <w:jc w:val="both"/>
        <w:rPr>
          <w:sz w:val="24"/>
          <w:szCs w:val="24"/>
        </w:rPr>
      </w:pPr>
      <w:r w:rsidDel="00000000" w:rsidR="00000000" w:rsidRPr="00000000">
        <w:rPr>
          <w:rtl w:val="0"/>
        </w:rPr>
      </w:r>
    </w:p>
    <w:p w:rsidR="00000000" w:rsidDel="00000000" w:rsidP="00000000" w:rsidRDefault="00000000" w:rsidRPr="00000000" w14:paraId="0000006B">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2">
      <w:pPr>
        <w:spacing w:line="276" w:lineRule="auto"/>
        <w:jc w:val="both"/>
        <w:rPr>
          <w:sz w:val="24"/>
          <w:szCs w:val="24"/>
        </w:rPr>
      </w:pPr>
      <w:r w:rsidDel="00000000" w:rsidR="00000000" w:rsidRPr="00000000">
        <w:rPr>
          <w:rtl w:val="0"/>
        </w:rPr>
      </w:r>
    </w:p>
    <w:p w:rsidR="00000000" w:rsidDel="00000000" w:rsidP="00000000" w:rsidRDefault="00000000" w:rsidRPr="00000000" w14:paraId="00000073">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4">
      <w:pPr>
        <w:spacing w:line="276" w:lineRule="auto"/>
        <w:jc w:val="both"/>
        <w:rPr>
          <w:sz w:val="24"/>
          <w:szCs w:val="24"/>
        </w:rPr>
      </w:pPr>
      <w:r w:rsidDel="00000000" w:rsidR="00000000" w:rsidRPr="00000000">
        <w:rPr>
          <w:rtl w:val="0"/>
        </w:rPr>
      </w:r>
    </w:p>
    <w:p w:rsidR="00000000" w:rsidDel="00000000" w:rsidP="00000000" w:rsidRDefault="00000000" w:rsidRPr="00000000" w14:paraId="00000075">
      <w:pPr>
        <w:ind w:left="0" w:firstLine="0"/>
        <w:jc w:val="both"/>
        <w:rPr>
          <w:sz w:val="24"/>
          <w:szCs w:val="24"/>
        </w:rPr>
      </w:pPr>
      <w:r w:rsidDel="00000000" w:rsidR="00000000" w:rsidRPr="00000000">
        <w:rPr>
          <w:sz w:val="24"/>
          <w:szCs w:val="24"/>
          <w:rtl w:val="0"/>
        </w:rPr>
        <w:t xml:space="preserve">IMAP:  siglas en inglés de Internet Message Access Protocol. Este protocolo de aplicación, permite a los usuarios acceder a sus e-mails directamente en el servidor y sólo descargar, hacia la máquina local, los mensajes y archivos adjuntos que le resulten de interés.</w:t>
      </w:r>
    </w:p>
    <w:p w:rsidR="00000000" w:rsidDel="00000000" w:rsidP="00000000" w:rsidRDefault="00000000" w:rsidRPr="00000000" w14:paraId="00000076">
      <w:pPr>
        <w:ind w:left="0" w:firstLine="0"/>
        <w:jc w:val="both"/>
        <w:rPr>
          <w:sz w:val="24"/>
          <w:szCs w:val="24"/>
        </w:rPr>
      </w:pPr>
      <w:r w:rsidDel="00000000" w:rsidR="00000000" w:rsidRPr="00000000">
        <w:rPr>
          <w:rtl w:val="0"/>
        </w:rPr>
      </w:r>
    </w:p>
    <w:p w:rsidR="00000000" w:rsidDel="00000000" w:rsidP="00000000" w:rsidRDefault="00000000" w:rsidRPr="00000000" w14:paraId="00000077">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8">
      <w:pPr>
        <w:spacing w:line="276" w:lineRule="auto"/>
        <w:jc w:val="both"/>
        <w:rPr>
          <w:sz w:val="24"/>
          <w:szCs w:val="24"/>
        </w:rPr>
      </w:pPr>
      <w:r w:rsidDel="00000000" w:rsidR="00000000" w:rsidRPr="00000000">
        <w:rPr>
          <w:rtl w:val="0"/>
        </w:rPr>
      </w:r>
    </w:p>
    <w:p w:rsidR="00000000" w:rsidDel="00000000" w:rsidP="00000000" w:rsidRDefault="00000000" w:rsidRPr="00000000" w14:paraId="00000079">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A">
      <w:pPr>
        <w:spacing w:line="276" w:lineRule="auto"/>
        <w:jc w:val="both"/>
        <w:rPr>
          <w:sz w:val="24"/>
          <w:szCs w:val="24"/>
        </w:rPr>
      </w:pP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C">
      <w:pPr>
        <w:spacing w:line="276" w:lineRule="auto"/>
        <w:jc w:val="both"/>
        <w:rPr>
          <w:sz w:val="24"/>
          <w:szCs w:val="24"/>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E">
      <w:pPr>
        <w:spacing w:line="276" w:lineRule="auto"/>
        <w:jc w:val="both"/>
        <w:rPr>
          <w:sz w:val="24"/>
          <w:szCs w:val="24"/>
        </w:rPr>
      </w:pP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80">
      <w:pPr>
        <w:spacing w:line="276" w:lineRule="auto"/>
        <w:jc w:val="both"/>
        <w:rPr>
          <w:sz w:val="24"/>
          <w:szCs w:val="24"/>
        </w:rPr>
      </w:pPr>
      <w:r w:rsidDel="00000000" w:rsidR="00000000" w:rsidRPr="00000000">
        <w:rPr>
          <w:rtl w:val="0"/>
        </w:rPr>
      </w:r>
    </w:p>
    <w:p w:rsidR="00000000" w:rsidDel="00000000" w:rsidP="00000000" w:rsidRDefault="00000000" w:rsidRPr="00000000" w14:paraId="00000081">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2">
      <w:pPr>
        <w:spacing w:line="276" w:lineRule="auto"/>
        <w:jc w:val="both"/>
        <w:rPr>
          <w:sz w:val="24"/>
          <w:szCs w:val="24"/>
        </w:rPr>
      </w:pPr>
      <w:r w:rsidDel="00000000" w:rsidR="00000000" w:rsidRPr="00000000">
        <w:rPr>
          <w:rtl w:val="0"/>
        </w:rPr>
      </w:r>
    </w:p>
    <w:p w:rsidR="00000000" w:rsidDel="00000000" w:rsidP="00000000" w:rsidRDefault="00000000" w:rsidRPr="00000000" w14:paraId="00000083">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4">
      <w:pPr>
        <w:spacing w:line="276" w:lineRule="auto"/>
        <w:jc w:val="both"/>
        <w:rPr>
          <w:sz w:val="24"/>
          <w:szCs w:val="24"/>
        </w:rPr>
      </w:pPr>
      <w:r w:rsidDel="00000000" w:rsidR="00000000" w:rsidRPr="00000000">
        <w:rPr>
          <w:rtl w:val="0"/>
        </w:rPr>
      </w:r>
    </w:p>
    <w:p w:rsidR="00000000" w:rsidDel="00000000" w:rsidP="00000000" w:rsidRDefault="00000000" w:rsidRPr="00000000" w14:paraId="00000085">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6">
      <w:pPr>
        <w:spacing w:line="276" w:lineRule="auto"/>
        <w:jc w:val="both"/>
        <w:rPr>
          <w:sz w:val="24"/>
          <w:szCs w:val="24"/>
        </w:rPr>
      </w:pPr>
      <w:r w:rsidDel="00000000" w:rsidR="00000000" w:rsidRPr="00000000">
        <w:rPr>
          <w:rtl w:val="0"/>
        </w:rPr>
      </w:r>
    </w:p>
    <w:p w:rsidR="00000000" w:rsidDel="00000000" w:rsidP="00000000" w:rsidRDefault="00000000" w:rsidRPr="00000000" w14:paraId="00000087">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8">
      <w:pPr>
        <w:spacing w:line="276" w:lineRule="auto"/>
        <w:jc w:val="both"/>
        <w:rPr>
          <w:sz w:val="24"/>
          <w:szCs w:val="24"/>
        </w:rPr>
      </w:pPr>
      <w:r w:rsidDel="00000000" w:rsidR="00000000" w:rsidRPr="00000000">
        <w:rPr>
          <w:rtl w:val="0"/>
        </w:rPr>
      </w:r>
    </w:p>
    <w:p w:rsidR="00000000" w:rsidDel="00000000" w:rsidP="00000000" w:rsidRDefault="00000000" w:rsidRPr="00000000" w14:paraId="00000089">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A">
      <w:pPr>
        <w:spacing w:line="276" w:lineRule="auto"/>
        <w:jc w:val="both"/>
        <w:rPr>
          <w:sz w:val="24"/>
          <w:szCs w:val="24"/>
        </w:rPr>
      </w:pPr>
      <w:r w:rsidDel="00000000" w:rsidR="00000000" w:rsidRPr="00000000">
        <w:rPr>
          <w:rtl w:val="0"/>
        </w:rPr>
      </w:r>
    </w:p>
    <w:p w:rsidR="00000000" w:rsidDel="00000000" w:rsidP="00000000" w:rsidRDefault="00000000" w:rsidRPr="00000000" w14:paraId="0000008B">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C">
      <w:pPr>
        <w:spacing w:line="276" w:lineRule="auto"/>
        <w:jc w:val="both"/>
        <w:rPr>
          <w:sz w:val="24"/>
          <w:szCs w:val="24"/>
        </w:rPr>
      </w:pPr>
      <w:r w:rsidDel="00000000" w:rsidR="00000000" w:rsidRPr="00000000">
        <w:rPr>
          <w:rtl w:val="0"/>
        </w:rPr>
      </w:r>
    </w:p>
    <w:p w:rsidR="00000000" w:rsidDel="00000000" w:rsidP="00000000" w:rsidRDefault="00000000" w:rsidRPr="00000000" w14:paraId="0000008D">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E">
      <w:pPr>
        <w:spacing w:line="276" w:lineRule="auto"/>
        <w:jc w:val="both"/>
        <w:rPr>
          <w:sz w:val="24"/>
          <w:szCs w:val="24"/>
        </w:rPr>
      </w:pPr>
      <w:r w:rsidDel="00000000" w:rsidR="00000000" w:rsidRPr="00000000">
        <w:rPr>
          <w:rtl w:val="0"/>
        </w:rPr>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0">
      <w:pPr>
        <w:spacing w:line="276" w:lineRule="auto"/>
        <w:jc w:val="both"/>
        <w:rPr>
          <w:sz w:val="24"/>
          <w:szCs w:val="24"/>
        </w:rPr>
      </w:pPr>
      <w:r w:rsidDel="00000000" w:rsidR="00000000" w:rsidRPr="00000000">
        <w:rPr>
          <w:rtl w:val="0"/>
        </w:rPr>
      </w:r>
    </w:p>
    <w:p w:rsidR="00000000" w:rsidDel="00000000" w:rsidP="00000000" w:rsidRDefault="00000000" w:rsidRPr="00000000" w14:paraId="00000091">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2">
      <w:pPr>
        <w:spacing w:line="276" w:lineRule="auto"/>
        <w:jc w:val="both"/>
        <w:rPr>
          <w:sz w:val="24"/>
          <w:szCs w:val="24"/>
        </w:rPr>
      </w:pPr>
      <w:r w:rsidDel="00000000" w:rsidR="00000000" w:rsidRPr="00000000">
        <w:rPr>
          <w:rtl w:val="0"/>
        </w:rPr>
      </w:r>
    </w:p>
    <w:p w:rsidR="00000000" w:rsidDel="00000000" w:rsidP="00000000" w:rsidRDefault="00000000" w:rsidRPr="00000000" w14:paraId="00000093">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4">
      <w:pPr>
        <w:spacing w:line="276" w:lineRule="auto"/>
        <w:jc w:val="both"/>
        <w:rPr>
          <w:sz w:val="24"/>
          <w:szCs w:val="24"/>
        </w:rPr>
      </w:pPr>
      <w:r w:rsidDel="00000000" w:rsidR="00000000" w:rsidRPr="00000000">
        <w:rPr>
          <w:rtl w:val="0"/>
        </w:rPr>
      </w:r>
    </w:p>
    <w:p w:rsidR="00000000" w:rsidDel="00000000" w:rsidP="00000000" w:rsidRDefault="00000000" w:rsidRPr="00000000" w14:paraId="00000095">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6">
      <w:pPr>
        <w:spacing w:line="276" w:lineRule="auto"/>
        <w:jc w:val="both"/>
        <w:rPr>
          <w:sz w:val="24"/>
          <w:szCs w:val="24"/>
        </w:rPr>
      </w:pPr>
      <w:r w:rsidDel="00000000" w:rsidR="00000000" w:rsidRPr="00000000">
        <w:rPr>
          <w:rtl w:val="0"/>
        </w:rPr>
      </w:r>
    </w:p>
    <w:p w:rsidR="00000000" w:rsidDel="00000000" w:rsidP="00000000" w:rsidRDefault="00000000" w:rsidRPr="00000000" w14:paraId="00000097">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8">
      <w:pPr>
        <w:spacing w:line="276" w:lineRule="auto"/>
        <w:jc w:val="both"/>
        <w:rPr>
          <w:sz w:val="24"/>
          <w:szCs w:val="24"/>
        </w:rPr>
      </w:pPr>
      <w:r w:rsidDel="00000000" w:rsidR="00000000" w:rsidRPr="00000000">
        <w:rPr>
          <w:rtl w:val="0"/>
        </w:rPr>
      </w:r>
    </w:p>
    <w:p w:rsidR="00000000" w:rsidDel="00000000" w:rsidP="00000000" w:rsidRDefault="00000000" w:rsidRPr="00000000" w14:paraId="00000099">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C">
      <w:pPr>
        <w:spacing w:line="276" w:lineRule="auto"/>
        <w:jc w:val="both"/>
        <w:rPr>
          <w:sz w:val="24"/>
          <w:szCs w:val="24"/>
        </w:rPr>
      </w:pPr>
      <w:r w:rsidDel="00000000" w:rsidR="00000000" w:rsidRPr="00000000">
        <w:rPr>
          <w:rtl w:val="0"/>
        </w:rPr>
      </w:r>
    </w:p>
    <w:p w:rsidR="00000000" w:rsidDel="00000000" w:rsidP="00000000" w:rsidRDefault="00000000" w:rsidRPr="00000000" w14:paraId="0000009D">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9E">
      <w:pPr>
        <w:spacing w:line="276" w:lineRule="auto"/>
        <w:jc w:val="both"/>
        <w:rPr>
          <w:sz w:val="24"/>
          <w:szCs w:val="24"/>
        </w:rPr>
      </w:pPr>
      <w:r w:rsidDel="00000000" w:rsidR="00000000" w:rsidRPr="00000000">
        <w:rPr>
          <w:rtl w:val="0"/>
        </w:rPr>
      </w:r>
    </w:p>
    <w:p w:rsidR="00000000" w:rsidDel="00000000" w:rsidP="00000000" w:rsidRDefault="00000000" w:rsidRPr="00000000" w14:paraId="0000009F">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A0">
      <w:pPr>
        <w:spacing w:line="276" w:lineRule="auto"/>
        <w:jc w:val="both"/>
        <w:rPr>
          <w:sz w:val="24"/>
          <w:szCs w:val="24"/>
        </w:rPr>
      </w:pPr>
      <w:r w:rsidDel="00000000" w:rsidR="00000000" w:rsidRPr="00000000">
        <w:rPr>
          <w:rtl w:val="0"/>
        </w:rPr>
      </w:r>
    </w:p>
    <w:p w:rsidR="00000000" w:rsidDel="00000000" w:rsidP="00000000" w:rsidRDefault="00000000" w:rsidRPr="00000000" w14:paraId="000000A1">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2">
      <w:pPr>
        <w:spacing w:line="276" w:lineRule="auto"/>
        <w:jc w:val="both"/>
        <w:rPr>
          <w:sz w:val="24"/>
          <w:szCs w:val="24"/>
        </w:rPr>
      </w:pPr>
      <w:r w:rsidDel="00000000" w:rsidR="00000000" w:rsidRPr="00000000">
        <w:rPr>
          <w:rtl w:val="0"/>
        </w:rPr>
      </w:r>
    </w:p>
    <w:p w:rsidR="00000000" w:rsidDel="00000000" w:rsidP="00000000" w:rsidRDefault="00000000" w:rsidRPr="00000000" w14:paraId="000000A3">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4">
      <w:pPr>
        <w:spacing w:line="276" w:lineRule="auto"/>
        <w:jc w:val="both"/>
        <w:rPr>
          <w:sz w:val="24"/>
          <w:szCs w:val="24"/>
        </w:rPr>
      </w:pPr>
      <w:r w:rsidDel="00000000" w:rsidR="00000000" w:rsidRPr="00000000">
        <w:rPr>
          <w:rtl w:val="0"/>
        </w:rPr>
      </w:r>
    </w:p>
    <w:p w:rsidR="00000000" w:rsidDel="00000000" w:rsidP="00000000" w:rsidRDefault="00000000" w:rsidRPr="00000000" w14:paraId="000000A5">
      <w:pPr>
        <w:spacing w:line="276" w:lineRule="auto"/>
        <w:jc w:val="both"/>
        <w:rPr>
          <w:sz w:val="24"/>
          <w:szCs w:val="24"/>
        </w:rPr>
      </w:pPr>
      <w:r w:rsidDel="00000000" w:rsidR="00000000" w:rsidRPr="00000000">
        <w:rPr>
          <w:sz w:val="24"/>
          <w:szCs w:val="24"/>
          <w:rtl w:val="0"/>
        </w:rPr>
        <w:t xml:space="preserve">UDP: siglas en inglés de User Datagram Protocol. Es un protocolo que permite la transmisión sin conexión de datagramas en redes basadas en IP. </w:t>
      </w:r>
    </w:p>
    <w:p w:rsidR="00000000" w:rsidDel="00000000" w:rsidP="00000000" w:rsidRDefault="00000000" w:rsidRPr="00000000" w14:paraId="000000A6">
      <w:pPr>
        <w:spacing w:line="276" w:lineRule="auto"/>
        <w:jc w:val="both"/>
        <w:rPr>
          <w:sz w:val="24"/>
          <w:szCs w:val="24"/>
        </w:rPr>
      </w:pPr>
      <w:r w:rsidDel="00000000" w:rsidR="00000000" w:rsidRPr="00000000">
        <w:rPr>
          <w:rtl w:val="0"/>
        </w:rPr>
      </w:r>
    </w:p>
    <w:p w:rsidR="00000000" w:rsidDel="00000000" w:rsidP="00000000" w:rsidRDefault="00000000" w:rsidRPr="00000000" w14:paraId="000000A7">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8">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9">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A">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B">
      <w:pPr>
        <w:pStyle w:val="Heading2"/>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C">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D">
      <w:pPr>
        <w:pStyle w:val="Heading2"/>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w:t>
      </w:r>
    </w:p>
    <w:p w:rsidR="00000000" w:rsidDel="00000000" w:rsidP="00000000" w:rsidRDefault="00000000" w:rsidRPr="00000000" w14:paraId="000000B0">
      <w:pPr>
        <w:spacing w:line="276" w:lineRule="auto"/>
        <w:ind w:firstLine="720"/>
        <w:jc w:val="both"/>
        <w:rPr>
          <w:sz w:val="24"/>
          <w:szCs w:val="24"/>
        </w:rPr>
      </w:pPr>
      <w:r w:rsidDel="00000000" w:rsidR="00000000" w:rsidRPr="00000000">
        <w:rPr>
          <w:sz w:val="24"/>
          <w:szCs w:val="24"/>
          <w:rtl w:val="0"/>
        </w:rPr>
        <w:t xml:space="preserve">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3">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5">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6">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7">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8">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9">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center"/>
              <w:rPr>
                <w:sz w:val="24"/>
                <w:szCs w:val="24"/>
              </w:rPr>
            </w:pPr>
            <w:r w:rsidDel="00000000" w:rsidR="00000000" w:rsidRPr="00000000">
              <w:rPr/>
              <w:drawing>
                <wp:inline distB="114300" distT="114300" distL="114300" distR="114300">
                  <wp:extent cx="5591175" cy="3733800"/>
                  <wp:effectExtent b="0" l="0" r="0" t="0"/>
                  <wp:docPr id="41"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C">
      <w:pPr>
        <w:ind w:firstLine="720"/>
        <w:jc w:val="both"/>
        <w:rPr>
          <w:sz w:val="24"/>
          <w:szCs w:val="24"/>
        </w:rPr>
      </w:pPr>
      <w:r w:rsidDel="00000000" w:rsidR="00000000" w:rsidRPr="00000000">
        <w:rPr>
          <w:rtl w:val="0"/>
        </w:rPr>
      </w:r>
    </w:p>
    <w:p w:rsidR="00000000" w:rsidDel="00000000" w:rsidP="00000000" w:rsidRDefault="00000000" w:rsidRPr="00000000" w14:paraId="000000BD">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E">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w:t>
      </w:r>
      <w:r w:rsidDel="00000000" w:rsidR="00000000" w:rsidRPr="00000000">
        <w:rPr>
          <w:sz w:val="24"/>
          <w:szCs w:val="24"/>
          <w:rtl w:val="0"/>
        </w:rPr>
        <w:t xml:space="preserve">)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C0">
      <w:pPr>
        <w:ind w:firstLine="720"/>
        <w:jc w:val="both"/>
        <w:rPr>
          <w:sz w:val="24"/>
          <w:szCs w:val="24"/>
        </w:rPr>
      </w:pPr>
      <w:r w:rsidDel="00000000" w:rsidR="00000000" w:rsidRPr="00000000">
        <w:rPr>
          <w:sz w:val="24"/>
          <w:szCs w:val="24"/>
          <w:rtl w:val="0"/>
        </w:rPr>
        <w:t xml:space="preserve"> De acuerdo a una encuesta del SANS Institute del año 2014 [</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1">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E">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D0">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7">
      <w:pPr>
        <w:ind w:firstLine="720"/>
        <w:rPr>
          <w:sz w:val="24"/>
          <w:szCs w:val="24"/>
        </w:rPr>
      </w:pPr>
      <w:r w:rsidDel="00000000" w:rsidR="00000000" w:rsidRPr="00000000">
        <w:rPr>
          <w:rtl w:val="0"/>
        </w:rPr>
      </w:r>
    </w:p>
    <w:p w:rsidR="00000000" w:rsidDel="00000000" w:rsidP="00000000" w:rsidRDefault="00000000" w:rsidRPr="00000000" w14:paraId="000000D8">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9">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A">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sz w:val="24"/>
                <w:szCs w:val="24"/>
              </w:rPr>
            </w:pPr>
            <w:r w:rsidDel="00000000" w:rsidR="00000000" w:rsidRPr="00000000">
              <w:rPr>
                <w:sz w:val="24"/>
                <w:szCs w:val="24"/>
              </w:rPr>
              <w:drawing>
                <wp:inline distB="114300" distT="114300" distL="114300" distR="114300">
                  <wp:extent cx="5591175" cy="4076700"/>
                  <wp:effectExtent b="0" l="0" r="0" t="0"/>
                  <wp:docPr id="3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D">
      <w:pPr>
        <w:ind w:firstLine="720"/>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E0">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1">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[2], que consiste en seis etapas: preparación, identificación, contención, erradicación, recuperación y lecciones aprendidas. </w:t>
      </w:r>
    </w:p>
    <w:p w:rsidR="00000000" w:rsidDel="00000000" w:rsidP="00000000" w:rsidRDefault="00000000" w:rsidRPr="00000000" w14:paraId="000000E2">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3">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4">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sz w:val="24"/>
                <w:szCs w:val="24"/>
              </w:rPr>
            </w:pPr>
            <w:r w:rsidDel="00000000" w:rsidR="00000000" w:rsidRPr="00000000">
              <w:rPr/>
              <w:drawing>
                <wp:inline distB="114300" distT="114300" distL="114300" distR="114300">
                  <wp:extent cx="5591175" cy="4775200"/>
                  <wp:effectExtent b="0" l="0" r="0" t="0"/>
                  <wp:docPr id="9"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7">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8">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9">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A">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B">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EC">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 [1],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D">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E">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F">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Information Technology - Information Sharing and Analysis Center (IT-</w:t>
      </w:r>
      <w:r w:rsidDel="00000000" w:rsidR="00000000" w:rsidRPr="00000000">
        <w:rPr>
          <w:sz w:val="24"/>
          <w:szCs w:val="24"/>
          <w:rtl w:val="0"/>
        </w:rPr>
        <w:t xml:space="preserve">ISAC</w:t>
      </w:r>
      <w:r w:rsidDel="00000000" w:rsidR="00000000" w:rsidRPr="00000000">
        <w:rPr>
          <w:sz w:val="24"/>
          <w:szCs w:val="24"/>
          <w:rtl w:val="0"/>
        </w:rPr>
        <w:t xml:space="preserve">) [3], etc.</w:t>
      </w:r>
    </w:p>
    <w:p w:rsidR="00000000" w:rsidDel="00000000" w:rsidP="00000000" w:rsidRDefault="00000000" w:rsidRPr="00000000" w14:paraId="000000F0">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1">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2">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3">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4">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5">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6">
      <w:pPr>
        <w:ind w:firstLine="720"/>
        <w:jc w:val="both"/>
        <w:rPr>
          <w:sz w:val="24"/>
          <w:szCs w:val="24"/>
        </w:rPr>
      </w:pPr>
      <w:r w:rsidDel="00000000" w:rsidR="00000000" w:rsidRPr="00000000">
        <w:rPr>
          <w:rtl w:val="0"/>
        </w:rPr>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9">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A">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B">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[11], es el encargado de la defensa de la infraestructura de redes y activos de la información de las Fuerzas Armadas.  </w:t>
      </w:r>
    </w:p>
    <w:p w:rsidR="00000000" w:rsidDel="00000000" w:rsidP="00000000" w:rsidRDefault="00000000" w:rsidRPr="00000000" w14:paraId="000000FC">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D">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E">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w:t>
      </w:r>
      <w:r w:rsidDel="00000000" w:rsidR="00000000" w:rsidRPr="00000000">
        <w:rPr>
          <w:sz w:val="24"/>
          <w:szCs w:val="24"/>
          <w:rtl w:val="0"/>
        </w:rPr>
        <w:t xml:space="preserve">como “aquel</w:t>
      </w:r>
      <w:r w:rsidDel="00000000" w:rsidR="00000000" w:rsidRPr="00000000">
        <w:rPr>
          <w:sz w:val="24"/>
          <w:szCs w:val="24"/>
          <w:rtl w:val="0"/>
        </w:rPr>
        <w:t xml:space="preserve"> que actúa como el Point of Contact (</w:t>
      </w:r>
      <w:r w:rsidDel="00000000" w:rsidR="00000000" w:rsidRPr="00000000">
        <w:rPr>
          <w:sz w:val="24"/>
          <w:szCs w:val="24"/>
          <w:rtl w:val="0"/>
        </w:rPr>
        <w:t xml:space="preserve">POC</w:t>
      </w:r>
      <w:r w:rsidDel="00000000" w:rsidR="00000000" w:rsidRPr="00000000">
        <w:rPr>
          <w:sz w:val="24"/>
          <w:szCs w:val="24"/>
          <w:rtl w:val="0"/>
        </w:rPr>
        <w:t xml:space="preserve">)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0FF">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2">
      <w:pPr>
        <w:ind w:left="0" w:firstLine="0"/>
        <w:jc w:val="both"/>
        <w:rPr>
          <w:sz w:val="24"/>
          <w:szCs w:val="24"/>
        </w:rPr>
      </w:pPr>
      <w:r w:rsidDel="00000000" w:rsidR="00000000" w:rsidRPr="00000000">
        <w:rPr>
          <w:rtl w:val="0"/>
        </w:rPr>
      </w:r>
    </w:p>
    <w:p w:rsidR="00000000" w:rsidDel="00000000" w:rsidP="00000000" w:rsidRDefault="00000000" w:rsidRPr="00000000" w14:paraId="00000103">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4">
      <w:pPr>
        <w:numPr>
          <w:ilvl w:val="1"/>
          <w:numId w:val="5"/>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5">
      <w:pPr>
        <w:numPr>
          <w:ilvl w:val="1"/>
          <w:numId w:val="5"/>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6">
      <w:pPr>
        <w:numPr>
          <w:ilvl w:val="1"/>
          <w:numId w:val="5"/>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7">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8">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9">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en el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A">
      <w:pPr>
        <w:spacing w:line="276"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B">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0C">
      <w:pPr>
        <w:numPr>
          <w:ilvl w:val="0"/>
          <w:numId w:val="10"/>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D">
      <w:pPr>
        <w:numPr>
          <w:ilvl w:val="0"/>
          <w:numId w:val="10"/>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E">
      <w:pPr>
        <w:numPr>
          <w:ilvl w:val="0"/>
          <w:numId w:val="10"/>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F">
      <w:pPr>
        <w:numPr>
          <w:ilvl w:val="0"/>
          <w:numId w:val="10"/>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realizó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1">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2">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Instituto de Ciencias e Ingeniería de Computación - Computer Emergency Response Team (</w:t>
      </w:r>
      <w:r w:rsidDel="00000000" w:rsidR="00000000" w:rsidRPr="00000000">
        <w:rPr>
          <w:sz w:val="24"/>
          <w:szCs w:val="24"/>
          <w:rtl w:val="0"/>
        </w:rPr>
        <w:t xml:space="preserve">ICIC-CERT</w:t>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3">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[11], el “MING-CSIRT” [12] del Ministerio de Seguridad de la Nación, la Dirección Nacional de Ciberseguridad[5] y sus correspondientes unidades de gobierno. </w:t>
      </w:r>
    </w:p>
    <w:p w:rsidR="00000000" w:rsidDel="00000000" w:rsidP="00000000" w:rsidRDefault="00000000" w:rsidRPr="00000000" w14:paraId="00000114">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firstLine="720"/>
              <w:jc w:val="center"/>
              <w:rPr/>
            </w:pPr>
            <w:r w:rsidDel="00000000" w:rsidR="00000000" w:rsidRPr="00000000">
              <w:rPr>
                <w:rtl w:val="0"/>
              </w:rPr>
            </w:r>
          </w:p>
          <w:p w:rsidR="00000000" w:rsidDel="00000000" w:rsidP="00000000" w:rsidRDefault="00000000" w:rsidRPr="00000000" w14:paraId="00000117">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A">
      <w:pPr>
        <w:spacing w:line="276" w:lineRule="auto"/>
        <w:ind w:left="0" w:firstLine="0"/>
        <w:rPr/>
      </w:pPr>
      <w:r w:rsidDel="00000000" w:rsidR="00000000" w:rsidRPr="00000000">
        <w:rPr>
          <w:rtl w:val="0"/>
        </w:rPr>
      </w:r>
    </w:p>
    <w:p w:rsidR="00000000" w:rsidDel="00000000" w:rsidP="00000000" w:rsidRDefault="00000000" w:rsidRPr="00000000" w14:paraId="0000011B">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1C">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D">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1E">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 [20].</w:t>
      </w:r>
      <w:r w:rsidDel="00000000" w:rsidR="00000000" w:rsidRPr="00000000">
        <w:rPr>
          <w:rtl w:val="0"/>
        </w:rPr>
      </w:r>
    </w:p>
    <w:p w:rsidR="00000000" w:rsidDel="00000000" w:rsidP="00000000" w:rsidRDefault="00000000" w:rsidRPr="00000000" w14:paraId="0000011F">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rPr/>
            </w:pPr>
            <w:r w:rsidDel="00000000" w:rsidR="00000000" w:rsidRPr="00000000">
              <w:rPr/>
              <w:drawing>
                <wp:inline distB="114300" distT="114300" distL="114300" distR="114300">
                  <wp:extent cx="5591175" cy="27940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2">
      <w:pPr>
        <w:spacing w:line="276" w:lineRule="auto"/>
        <w:jc w:val="both"/>
        <w:rPr/>
      </w:pPr>
      <w:r w:rsidDel="00000000" w:rsidR="00000000" w:rsidRPr="00000000">
        <w:rPr>
          <w:rtl w:val="0"/>
        </w:rPr>
      </w:r>
    </w:p>
    <w:p w:rsidR="00000000" w:rsidDel="00000000" w:rsidP="00000000" w:rsidRDefault="00000000" w:rsidRPr="00000000" w14:paraId="00000123">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rPr/>
            </w:pPr>
            <w:r w:rsidDel="00000000" w:rsidR="00000000" w:rsidRPr="00000000">
              <w:rPr/>
              <w:drawing>
                <wp:inline distB="114300" distT="114300" distL="114300" distR="114300">
                  <wp:extent cx="5586413" cy="2769414"/>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6">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7">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8">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9">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A">
      <w:pPr>
        <w:ind w:firstLine="720"/>
        <w:jc w:val="both"/>
        <w:rPr>
          <w:sz w:val="24"/>
          <w:szCs w:val="24"/>
        </w:rPr>
      </w:pPr>
      <w:r w:rsidDel="00000000" w:rsidR="00000000" w:rsidRPr="00000000">
        <w:rPr>
          <w:sz w:val="24"/>
          <w:szCs w:val="24"/>
          <w:rtl w:val="0"/>
        </w:rPr>
        <w:t xml:space="preserve">Las capacidades que ofrece un CSIRT para las organizaciones, en términos de prevención y mitigación de incidentes informáticos, se basan en los tres pilares mencionados en las secciones anteriores: el personal, la tecnología y los procesos.</w:t>
      </w:r>
    </w:p>
    <w:p w:rsidR="00000000" w:rsidDel="00000000" w:rsidP="00000000" w:rsidRDefault="00000000" w:rsidRPr="00000000" w14:paraId="0000012B">
      <w:pPr>
        <w:ind w:firstLine="720"/>
        <w:jc w:val="both"/>
        <w:rPr>
          <w:sz w:val="24"/>
          <w:szCs w:val="24"/>
        </w:rPr>
      </w:pPr>
      <w:r w:rsidDel="00000000" w:rsidR="00000000" w:rsidRPr="00000000">
        <w:rPr>
          <w:sz w:val="24"/>
          <w:szCs w:val="24"/>
          <w:rtl w:val="0"/>
        </w:rPr>
        <w:t xml:space="preserve">En cuanto a la tecnología, es la que permite llevar a cabo las tareas de recolección de datos, agregación, detección, análisis y administración. Estas tecnologías se encuentran dentro del marco operacional del </w:t>
      </w:r>
      <w:r w:rsidDel="00000000" w:rsidR="00000000" w:rsidRPr="00000000">
        <w:rPr>
          <w:i w:val="1"/>
          <w:sz w:val="24"/>
          <w:szCs w:val="24"/>
          <w:rtl w:val="0"/>
        </w:rPr>
        <w:t xml:space="preserve">Security Information and Event Management </w:t>
      </w:r>
      <w:r w:rsidDel="00000000" w:rsidR="00000000" w:rsidRPr="00000000">
        <w:rPr>
          <w:sz w:val="24"/>
          <w:szCs w:val="24"/>
          <w:rtl w:val="0"/>
        </w:rPr>
        <w:t xml:space="preserve">(SIEM) como entidad dentro de la estructura de organización de un CSIRT.</w:t>
      </w:r>
      <w:r w:rsidDel="00000000" w:rsidR="00000000" w:rsidRPr="00000000">
        <w:rPr>
          <w:rtl w:val="0"/>
        </w:rPr>
      </w:r>
    </w:p>
    <w:p w:rsidR="00000000" w:rsidDel="00000000" w:rsidP="00000000" w:rsidRDefault="00000000" w:rsidRPr="00000000" w14:paraId="0000012C">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Las tecnologías del SIEM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D">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E">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F">
      <w:pPr>
        <w:numPr>
          <w:ilvl w:val="0"/>
          <w:numId w:val="9"/>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30">
      <w:pPr>
        <w:numPr>
          <w:ilvl w:val="0"/>
          <w:numId w:val="9"/>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1">
      <w:pPr>
        <w:numPr>
          <w:ilvl w:val="0"/>
          <w:numId w:val="9"/>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2">
      <w:pPr>
        <w:numPr>
          <w:ilvl w:val="0"/>
          <w:numId w:val="9"/>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3">
      <w:pPr>
        <w:numPr>
          <w:ilvl w:val="0"/>
          <w:numId w:val="9"/>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4">
      <w:pPr>
        <w:numPr>
          <w:ilvl w:val="0"/>
          <w:numId w:val="9"/>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5">
      <w:pPr>
        <w:spacing w:after="200" w:lineRule="auto"/>
        <w:jc w:val="both"/>
        <w:rPr>
          <w:sz w:val="24"/>
          <w:szCs w:val="24"/>
        </w:rPr>
      </w:pPr>
      <w:r w:rsidDel="00000000" w:rsidR="00000000" w:rsidRPr="00000000">
        <w:rPr>
          <w:rtl w:val="0"/>
        </w:rPr>
      </w:r>
    </w:p>
    <w:p w:rsidR="00000000" w:rsidDel="00000000" w:rsidP="00000000" w:rsidRDefault="00000000" w:rsidRPr="00000000" w14:paraId="00000136">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7">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8">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9">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A">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B">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C">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D">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E">
      <w:pPr>
        <w:numPr>
          <w:ilvl w:val="0"/>
          <w:numId w:val="3"/>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1">
      <w:pPr>
        <w:ind w:left="0" w:firstLine="0"/>
        <w:jc w:val="both"/>
        <w:rPr>
          <w:sz w:val="24"/>
          <w:szCs w:val="24"/>
        </w:rPr>
      </w:pPr>
      <w:r w:rsidDel="00000000" w:rsidR="00000000" w:rsidRPr="00000000">
        <w:rPr>
          <w:rtl w:val="0"/>
        </w:rPr>
      </w:r>
    </w:p>
    <w:p w:rsidR="00000000" w:rsidDel="00000000" w:rsidP="00000000" w:rsidRDefault="00000000" w:rsidRPr="00000000" w14:paraId="00000142">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3">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4">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5">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6">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center"/>
              <w:rPr/>
            </w:pPr>
            <w:r w:rsidDel="00000000" w:rsidR="00000000" w:rsidRPr="00000000">
              <w:rPr/>
              <w:drawing>
                <wp:inline distB="114300" distT="114300" distL="114300" distR="114300">
                  <wp:extent cx="4039521" cy="4462463"/>
                  <wp:effectExtent b="0" l="0" r="0" t="0"/>
                  <wp:docPr id="44" name="image43.jpg"/>
                  <a:graphic>
                    <a:graphicData uri="http://schemas.openxmlformats.org/drawingml/2006/picture">
                      <pic:pic>
                        <pic:nvPicPr>
                          <pic:cNvPr id="0" name="image43.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4B">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4C">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4D">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4">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8B">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8C">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8D">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8E">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8F">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Markets”[4b]. Los resultados se encuentran en la Tabla 3.</w:t>
      </w:r>
    </w:p>
    <w:p w:rsidR="00000000" w:rsidDel="00000000" w:rsidP="00000000" w:rsidRDefault="00000000" w:rsidRPr="00000000" w14:paraId="00000190">
      <w:pPr>
        <w:rPr>
          <w:sz w:val="24"/>
          <w:szCs w:val="24"/>
        </w:rPr>
      </w:pPr>
      <w:r w:rsidDel="00000000" w:rsidR="00000000" w:rsidRPr="00000000">
        <w:rPr>
          <w:sz w:val="24"/>
          <w:szCs w:val="24"/>
          <w:rtl w:val="0"/>
        </w:rPr>
        <w:t xml:space="preserve"> </w:t>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3">
            <w:pPr>
              <w:jc w:val="both"/>
              <w:rPr>
                <w:sz w:val="24"/>
                <w:szCs w:val="24"/>
              </w:rPr>
            </w:pPr>
            <w:r w:rsidDel="00000000" w:rsidR="00000000" w:rsidRPr="00000000">
              <w:rPr>
                <w:sz w:val="24"/>
                <w:szCs w:val="24"/>
              </w:rPr>
              <w:drawing>
                <wp:inline distB="114300" distT="114300" distL="114300" distR="114300">
                  <wp:extent cx="5591175" cy="6121400"/>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4.png"/>
                  <a:graphic>
                    <a:graphicData uri="http://schemas.openxmlformats.org/drawingml/2006/picture">
                      <pic:pic>
                        <pic:nvPicPr>
                          <pic:cNvPr descr="Gráfico" id="0" name="image4.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9C">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13.png"/>
                  <a:graphic>
                    <a:graphicData uri="http://schemas.openxmlformats.org/drawingml/2006/picture">
                      <pic:pic>
                        <pic:nvPicPr>
                          <pic:cNvPr descr="Gráfico" id="0" name="image13.png"/>
                          <pic:cNvPicPr preferRelativeResize="0"/>
                        </pic:nvPicPr>
                        <pic:blipFill>
                          <a:blip r:embed="rId20"/>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9F">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2" name="image20.png"/>
                  <a:graphic>
                    <a:graphicData uri="http://schemas.openxmlformats.org/drawingml/2006/picture">
                      <pic:pic>
                        <pic:nvPicPr>
                          <pic:cNvPr descr="Gráfico" id="0" name="image20.png"/>
                          <pic:cNvPicPr preferRelativeResize="0"/>
                        </pic:nvPicPr>
                        <pic:blipFill>
                          <a:blip r:embed="rId21"/>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2">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3">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4">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5">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28.png"/>
                  <a:graphic>
                    <a:graphicData uri="http://schemas.openxmlformats.org/drawingml/2006/picture">
                      <pic:pic>
                        <pic:nvPicPr>
                          <pic:cNvPr descr="Gráfico" id="0" name="image28.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A">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8.png"/>
                  <a:graphic>
                    <a:graphicData uri="http://schemas.openxmlformats.org/drawingml/2006/picture">
                      <pic:pic>
                        <pic:nvPicPr>
                          <pic:cNvPr descr="Gráfico" id="0" name="image8.png"/>
                          <pic:cNvPicPr preferRelativeResize="0"/>
                        </pic:nvPicPr>
                        <pic:blipFill>
                          <a:blip r:embed="rId23"/>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AD">
      <w:pPr>
        <w:jc w:val="both"/>
        <w:rPr>
          <w:sz w:val="24"/>
          <w:szCs w:val="24"/>
        </w:rPr>
      </w:pPr>
      <w:r w:rsidDel="00000000" w:rsidR="00000000" w:rsidRPr="00000000">
        <w:rPr>
          <w:sz w:val="24"/>
          <w:szCs w:val="24"/>
          <w:rtl w:val="0"/>
        </w:rPr>
        <w:tab/>
      </w:r>
    </w:p>
    <w:p w:rsidR="00000000" w:rsidDel="00000000" w:rsidP="00000000" w:rsidRDefault="00000000" w:rsidRPr="00000000" w14:paraId="000001AE">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AF">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B0">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1">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2">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4">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5">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6">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7">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8">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9">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A">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BB">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BC">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BE">
      <w:pPr>
        <w:jc w:val="both"/>
        <w:rPr>
          <w:sz w:val="24"/>
          <w:szCs w:val="24"/>
        </w:rPr>
      </w:pPr>
      <w:r w:rsidDel="00000000" w:rsidR="00000000" w:rsidRPr="00000000">
        <w:rPr>
          <w:rtl w:val="0"/>
        </w:rPr>
      </w:r>
    </w:p>
    <w:p w:rsidR="00000000" w:rsidDel="00000000" w:rsidP="00000000" w:rsidRDefault="00000000" w:rsidRPr="00000000" w14:paraId="000001BF">
      <w:pPr>
        <w:ind w:left="0" w:firstLine="708.6614173228347"/>
        <w:jc w:val="both"/>
        <w:rPr>
          <w:sz w:val="24"/>
          <w:szCs w:val="24"/>
        </w:rPr>
        <w:sectPr>
          <w:headerReference r:id="rId24"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0">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1">
      <w:pPr>
        <w:pStyle w:val="Heading1"/>
        <w:jc w:val="both"/>
        <w:rPr/>
      </w:pPr>
      <w:bookmarkStart w:colFirst="0" w:colLast="0" w:name="_86v24fz9rll5" w:id="32"/>
      <w:bookmarkEnd w:id="32"/>
      <w:r w:rsidDel="00000000" w:rsidR="00000000" w:rsidRPr="00000000">
        <w:br w:type="page"/>
      </w:r>
      <w:r w:rsidDel="00000000" w:rsidR="00000000" w:rsidRPr="00000000">
        <w:rPr>
          <w:rtl w:val="0"/>
        </w:rPr>
        <w:t xml:space="preserve">Descripción de Requerimientos</w:t>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1C3">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1C4">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1C5">
      <w:pPr>
        <w:ind w:left="0" w:firstLine="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r w:rsidDel="00000000" w:rsidR="00000000" w:rsidRPr="00000000">
        <w:rPr>
          <w:sz w:val="24"/>
          <w:szCs w:val="24"/>
          <w:rtl w:val="0"/>
        </w:rPr>
        <w:br w:type="textWrapping"/>
      </w:r>
    </w:p>
    <w:p w:rsidR="00000000" w:rsidDel="00000000" w:rsidP="00000000" w:rsidRDefault="00000000" w:rsidRPr="00000000" w14:paraId="000001C6">
      <w:pPr>
        <w:pStyle w:val="Heading2"/>
        <w:rPr>
          <w:sz w:val="24"/>
          <w:szCs w:val="24"/>
        </w:rPr>
      </w:pPr>
      <w:bookmarkStart w:colFirst="0" w:colLast="0" w:name="_pxpn8qxmf2xg" w:id="33"/>
      <w:bookmarkEnd w:id="33"/>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1C7">
      <w:pPr>
        <w:numPr>
          <w:ilvl w:val="0"/>
          <w:numId w:val="17"/>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1C8">
      <w:pPr>
        <w:numPr>
          <w:ilvl w:val="0"/>
          <w:numId w:val="17"/>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1C9">
      <w:pPr>
        <w:numPr>
          <w:ilvl w:val="0"/>
          <w:numId w:val="17"/>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1CA">
      <w:pPr>
        <w:numPr>
          <w:ilvl w:val="0"/>
          <w:numId w:val="17"/>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1CB">
      <w:pPr>
        <w:numPr>
          <w:ilvl w:val="0"/>
          <w:numId w:val="17"/>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CC">
      <w:pPr>
        <w:numPr>
          <w:ilvl w:val="0"/>
          <w:numId w:val="17"/>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CD">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CE">
      <w:pPr>
        <w:numPr>
          <w:ilvl w:val="0"/>
          <w:numId w:val="17"/>
        </w:numPr>
        <w:ind w:left="720" w:hanging="360"/>
        <w:jc w:val="both"/>
        <w:rPr>
          <w:sz w:val="24"/>
          <w:szCs w:val="24"/>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1CF">
      <w:pPr>
        <w:numPr>
          <w:ilvl w:val="0"/>
          <w:numId w:val="17"/>
        </w:numPr>
        <w:ind w:left="720" w:hanging="360"/>
        <w:jc w:val="both"/>
        <w:rPr>
          <w:sz w:val="24"/>
          <w:szCs w:val="24"/>
        </w:rPr>
      </w:pPr>
      <w:r w:rsidDel="00000000" w:rsidR="00000000" w:rsidRPr="00000000">
        <w:rPr>
          <w:sz w:val="24"/>
          <w:szCs w:val="24"/>
          <w:rtl w:val="0"/>
        </w:rPr>
        <w:t xml:space="preserve">El sistema operativo base debe ser tipo Unix y abierto. </w:t>
      </w:r>
    </w:p>
    <w:p w:rsidR="00000000" w:rsidDel="00000000" w:rsidP="00000000" w:rsidRDefault="00000000" w:rsidRPr="00000000" w14:paraId="000001D0">
      <w:pPr>
        <w:numPr>
          <w:ilvl w:val="0"/>
          <w:numId w:val="17"/>
        </w:numPr>
        <w:ind w:left="720" w:hanging="360"/>
        <w:jc w:val="both"/>
        <w:rPr>
          <w:sz w:val="24"/>
          <w:szCs w:val="24"/>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1D1">
      <w:pPr>
        <w:numPr>
          <w:ilvl w:val="0"/>
          <w:numId w:val="17"/>
        </w:numPr>
        <w:ind w:left="720" w:hanging="360"/>
        <w:jc w:val="both"/>
        <w:rPr>
          <w:sz w:val="24"/>
          <w:szCs w:val="24"/>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1D2">
      <w:pPr>
        <w:ind w:left="0" w:firstLine="0"/>
        <w:jc w:val="both"/>
        <w:rPr>
          <w:sz w:val="24"/>
          <w:szCs w:val="24"/>
        </w:rPr>
      </w:pPr>
      <w:r w:rsidDel="00000000" w:rsidR="00000000" w:rsidRPr="00000000">
        <w:rPr>
          <w:rtl w:val="0"/>
        </w:rPr>
      </w:r>
    </w:p>
    <w:p w:rsidR="00000000" w:rsidDel="00000000" w:rsidP="00000000" w:rsidRDefault="00000000" w:rsidRPr="00000000" w14:paraId="000001D3">
      <w:pPr>
        <w:ind w:firstLine="720"/>
        <w:jc w:val="both"/>
        <w:rPr>
          <w:sz w:val="24"/>
          <w:szCs w:val="24"/>
        </w:rPr>
      </w:pPr>
      <w:r w:rsidDel="00000000" w:rsidR="00000000" w:rsidRPr="00000000">
        <w:rPr>
          <w:rtl w:val="0"/>
        </w:rPr>
      </w:r>
    </w:p>
    <w:p w:rsidR="00000000" w:rsidDel="00000000" w:rsidP="00000000" w:rsidRDefault="00000000" w:rsidRPr="00000000" w14:paraId="000001D4">
      <w:pPr>
        <w:pStyle w:val="Heading2"/>
        <w:ind w:firstLine="0"/>
        <w:jc w:val="both"/>
        <w:rPr/>
      </w:pPr>
      <w:bookmarkStart w:colFirst="0" w:colLast="0" w:name="_n7m752c8wyla" w:id="35"/>
      <w:bookmarkEnd w:id="35"/>
      <w:r w:rsidDel="00000000" w:rsidR="00000000" w:rsidRPr="00000000">
        <w:rPr>
          <w:rtl w:val="0"/>
        </w:rPr>
        <w:t xml:space="preserve">Síntesis</w:t>
      </w:r>
      <w:r w:rsidDel="00000000" w:rsidR="00000000" w:rsidRPr="00000000">
        <w:rPr>
          <w:rtl w:val="0"/>
        </w:rPr>
      </w:r>
    </w:p>
    <w:p w:rsidR="00000000" w:rsidDel="00000000" w:rsidP="00000000" w:rsidRDefault="00000000" w:rsidRPr="00000000" w14:paraId="000001D5">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1D6">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1D7">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w:t>
      </w:r>
    </w:p>
    <w:p w:rsidR="00000000" w:rsidDel="00000000" w:rsidP="00000000" w:rsidRDefault="00000000" w:rsidRPr="00000000" w14:paraId="000001D8">
      <w:pPr>
        <w:pStyle w:val="Heading1"/>
        <w:spacing w:line="276" w:lineRule="auto"/>
        <w:jc w:val="both"/>
        <w:rPr/>
      </w:pPr>
      <w:bookmarkStart w:colFirst="0" w:colLast="0" w:name="_8wfx5kidqzr9" w:id="36"/>
      <w:bookmarkEnd w:id="36"/>
      <w:r w:rsidDel="00000000" w:rsidR="00000000" w:rsidRPr="00000000">
        <w:rPr>
          <w:rtl w:val="0"/>
        </w:rPr>
        <w:t xml:space="preserve">Iteración 1: “Elección de la solución”</w:t>
      </w:r>
    </w:p>
    <w:p w:rsidR="00000000" w:rsidDel="00000000" w:rsidP="00000000" w:rsidRDefault="00000000" w:rsidRPr="00000000" w14:paraId="000001D9">
      <w:pPr>
        <w:pStyle w:val="Heading2"/>
        <w:spacing w:line="276" w:lineRule="auto"/>
        <w:jc w:val="both"/>
        <w:rPr/>
      </w:pPr>
      <w:bookmarkStart w:colFirst="0" w:colLast="0" w:name="_6xxk90feqwsh" w:id="37"/>
      <w:bookmarkEnd w:id="37"/>
      <w:r w:rsidDel="00000000" w:rsidR="00000000" w:rsidRPr="00000000">
        <w:rPr>
          <w:rtl w:val="0"/>
        </w:rPr>
        <w:t xml:space="preserve">Security Onion como sistema de gestión de eventos</w:t>
      </w:r>
    </w:p>
    <w:p w:rsidR="00000000" w:rsidDel="00000000" w:rsidP="00000000" w:rsidRDefault="00000000" w:rsidRPr="00000000" w14:paraId="000001DA">
      <w:pPr>
        <w:spacing w:line="276" w:lineRule="auto"/>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jc w:val="center"/>
              <w:rPr/>
            </w:pPr>
            <w:r w:rsidDel="00000000" w:rsidR="00000000" w:rsidRPr="00000000">
              <w:rPr/>
              <w:drawing>
                <wp:inline distB="114300" distT="114300" distL="114300" distR="114300">
                  <wp:extent cx="3402836" cy="1785938"/>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1D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DE">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1DF">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pStyle w:val="Heading2"/>
        <w:spacing w:line="276" w:lineRule="auto"/>
        <w:jc w:val="both"/>
        <w:rPr/>
      </w:pPr>
      <w:bookmarkStart w:colFirst="0" w:colLast="0" w:name="_gbvih2nkchgr" w:id="38"/>
      <w:bookmarkEnd w:id="38"/>
      <w:r w:rsidDel="00000000" w:rsidR="00000000" w:rsidRPr="00000000">
        <w:rPr>
          <w:rtl w:val="0"/>
        </w:rPr>
        <w:t xml:space="preserve">Arquitectura del sistema de gestión de eventos</w:t>
      </w:r>
    </w:p>
    <w:p w:rsidR="00000000" w:rsidDel="00000000" w:rsidP="00000000" w:rsidRDefault="00000000" w:rsidRPr="00000000" w14:paraId="000001FF">
      <w:pPr>
        <w:pStyle w:val="Heading3"/>
        <w:spacing w:line="276" w:lineRule="auto"/>
        <w:jc w:val="both"/>
        <w:rPr/>
      </w:pPr>
      <w:bookmarkStart w:colFirst="0" w:colLast="0" w:name="_5tjrs2d54xrk" w:id="39"/>
      <w:bookmarkEnd w:id="39"/>
      <w:r w:rsidDel="00000000" w:rsidR="00000000" w:rsidRPr="00000000">
        <w:rPr>
          <w:rtl w:val="0"/>
        </w:rPr>
        <w:t xml:space="preserve">Arquitectura de alto nivel</w:t>
      </w:r>
    </w:p>
    <w:p w:rsidR="00000000" w:rsidDel="00000000" w:rsidP="00000000" w:rsidRDefault="00000000" w:rsidRPr="00000000" w14:paraId="00000200">
      <w:pPr>
        <w:spacing w:line="276" w:lineRule="auto"/>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203">
      <w:pPr>
        <w:spacing w:line="276" w:lineRule="auto"/>
        <w:rPr/>
      </w:pPr>
      <w:r w:rsidDel="00000000" w:rsidR="00000000" w:rsidRPr="00000000">
        <w:rPr>
          <w:rtl w:val="0"/>
        </w:rPr>
      </w:r>
    </w:p>
    <w:p w:rsidR="00000000" w:rsidDel="00000000" w:rsidP="00000000" w:rsidRDefault="00000000" w:rsidRPr="00000000" w14:paraId="00000204">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205">
      <w:pPr>
        <w:pStyle w:val="Heading3"/>
        <w:spacing w:line="276" w:lineRule="auto"/>
        <w:jc w:val="both"/>
        <w:rPr/>
      </w:pPr>
      <w:bookmarkStart w:colFirst="0" w:colLast="0" w:name="_u3jf3sp8ta81" w:id="40"/>
      <w:bookmarkEnd w:id="40"/>
      <w:r w:rsidDel="00000000" w:rsidR="00000000" w:rsidRPr="00000000">
        <w:rPr>
          <w:rtl w:val="0"/>
        </w:rPr>
        <w:t xml:space="preserve">Arquitectura de despliegue</w:t>
      </w:r>
    </w:p>
    <w:p w:rsidR="00000000" w:rsidDel="00000000" w:rsidP="00000000" w:rsidRDefault="00000000" w:rsidRPr="00000000" w14:paraId="00000206">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207">
      <w:pPr>
        <w:pStyle w:val="Heading4"/>
        <w:spacing w:line="276" w:lineRule="auto"/>
        <w:jc w:val="both"/>
        <w:rPr>
          <w:sz w:val="24"/>
          <w:szCs w:val="24"/>
        </w:rPr>
      </w:pPr>
      <w:bookmarkStart w:colFirst="0" w:colLast="0" w:name="_kn9i2cd2rftp" w:id="41"/>
      <w:bookmarkEnd w:id="41"/>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208">
      <w:pPr>
        <w:numPr>
          <w:ilvl w:val="0"/>
          <w:numId w:val="2"/>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209">
      <w:pPr>
        <w:numPr>
          <w:ilvl w:val="1"/>
          <w:numId w:val="2"/>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0A">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20B">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20C">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20D">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20E">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20F">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210">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1">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212">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213">
      <w:pPr>
        <w:numPr>
          <w:ilvl w:val="0"/>
          <w:numId w:val="4"/>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214">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215">
      <w:pPr>
        <w:numPr>
          <w:ilvl w:val="1"/>
          <w:numId w:val="4"/>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16">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217">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218">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219">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A">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21B">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21C">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21D">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21E">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1F">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0">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1">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22">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23">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24">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5">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26">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227">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228">
      <w:pPr>
        <w:numPr>
          <w:ilvl w:val="1"/>
          <w:numId w:val="12"/>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29">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A">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B">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C">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2F">
      <w:pPr>
        <w:pStyle w:val="Heading4"/>
        <w:spacing w:line="276" w:lineRule="auto"/>
        <w:jc w:val="both"/>
        <w:rPr/>
      </w:pPr>
      <w:bookmarkStart w:colFirst="0" w:colLast="0" w:name="_86kyhzv16i7a" w:id="42"/>
      <w:bookmarkEnd w:id="42"/>
      <w:r w:rsidDel="00000000" w:rsidR="00000000" w:rsidRPr="00000000">
        <w:rPr>
          <w:rtl w:val="0"/>
        </w:rPr>
        <w:t xml:space="preserve">Tipos de Arquitectura</w:t>
      </w:r>
    </w:p>
    <w:p w:rsidR="00000000" w:rsidDel="00000000" w:rsidP="00000000" w:rsidRDefault="00000000" w:rsidRPr="00000000" w14:paraId="00000230">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3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2">
      <w:pPr>
        <w:numPr>
          <w:ilvl w:val="0"/>
          <w:numId w:val="8"/>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33">
      <w:pPr>
        <w:spacing w:line="276" w:lineRule="auto"/>
        <w:ind w:left="1440" w:firstLine="0"/>
        <w:jc w:val="both"/>
        <w:rPr>
          <w:sz w:val="24"/>
          <w:szCs w:val="24"/>
        </w:rPr>
      </w:pPr>
      <w:r w:rsidDel="00000000" w:rsidR="00000000" w:rsidRPr="00000000">
        <w:rPr>
          <w:rtl w:val="0"/>
        </w:rPr>
      </w:r>
    </w:p>
    <w:tbl>
      <w:tblPr>
        <w:tblStyle w:val="Table21"/>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236">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7">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8">
      <w:pPr>
        <w:numPr>
          <w:ilvl w:val="0"/>
          <w:numId w:val="11"/>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39">
      <w:pPr>
        <w:spacing w:line="276" w:lineRule="auto"/>
        <w:ind w:left="1440" w:firstLine="0"/>
        <w:jc w:val="both"/>
        <w:rPr>
          <w:sz w:val="24"/>
          <w:szCs w:val="24"/>
        </w:rPr>
      </w:pPr>
      <w:r w:rsidDel="00000000" w:rsidR="00000000" w:rsidRPr="00000000">
        <w:rPr>
          <w:rtl w:val="0"/>
        </w:rPr>
      </w:r>
    </w:p>
    <w:tbl>
      <w:tblPr>
        <w:tblStyle w:val="Table22"/>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23C">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D">
      <w:pPr>
        <w:spacing w:line="276" w:lineRule="auto"/>
        <w:jc w:val="both"/>
        <w:rPr>
          <w:sz w:val="24"/>
          <w:szCs w:val="24"/>
        </w:rPr>
      </w:pPr>
      <w:r w:rsidDel="00000000" w:rsidR="00000000" w:rsidRPr="00000000">
        <w:rPr>
          <w:rtl w:val="0"/>
        </w:rPr>
      </w:r>
    </w:p>
    <w:p w:rsidR="00000000" w:rsidDel="00000000" w:rsidP="00000000" w:rsidRDefault="00000000" w:rsidRPr="00000000" w14:paraId="0000023E">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3F">
      <w:pPr>
        <w:spacing w:line="276" w:lineRule="auto"/>
        <w:ind w:left="1440" w:firstLine="0"/>
        <w:jc w:val="both"/>
        <w:rPr>
          <w:sz w:val="24"/>
          <w:szCs w:val="24"/>
        </w:rPr>
      </w:pPr>
      <w:r w:rsidDel="00000000" w:rsidR="00000000" w:rsidRPr="00000000">
        <w:rPr>
          <w:rtl w:val="0"/>
        </w:rPr>
      </w:r>
    </w:p>
    <w:tbl>
      <w:tblPr>
        <w:tblStyle w:val="Table23"/>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242">
      <w:pPr>
        <w:spacing w:line="276" w:lineRule="auto"/>
        <w:ind w:left="1440" w:firstLine="0"/>
        <w:jc w:val="both"/>
        <w:rPr/>
      </w:pPr>
      <w:r w:rsidDel="00000000" w:rsidR="00000000" w:rsidRPr="00000000">
        <w:rPr>
          <w:rtl w:val="0"/>
        </w:rPr>
      </w:r>
    </w:p>
    <w:p w:rsidR="00000000" w:rsidDel="00000000" w:rsidP="00000000" w:rsidRDefault="00000000" w:rsidRPr="00000000" w14:paraId="00000243">
      <w:pPr>
        <w:pStyle w:val="Heading3"/>
        <w:jc w:val="both"/>
        <w:rPr/>
      </w:pPr>
      <w:bookmarkStart w:colFirst="0" w:colLast="0" w:name="_g14uofnzjar" w:id="43"/>
      <w:bookmarkEnd w:id="43"/>
      <w:r w:rsidDel="00000000" w:rsidR="00000000" w:rsidRPr="00000000">
        <w:rPr>
          <w:rtl w:val="0"/>
        </w:rPr>
        <w:t xml:space="preserve">Recibiendo, procesando y visualizando eventos: La pila Elastic</w:t>
      </w:r>
      <w:r w:rsidDel="00000000" w:rsidR="00000000" w:rsidRPr="00000000">
        <w:rPr>
          <w:rtl w:val="0"/>
        </w:rPr>
      </w:r>
    </w:p>
    <w:p w:rsidR="00000000" w:rsidDel="00000000" w:rsidP="00000000" w:rsidRDefault="00000000" w:rsidRPr="00000000" w14:paraId="00000244">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5"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247">
      <w:pPr>
        <w:pStyle w:val="Heading4"/>
        <w:jc w:val="both"/>
        <w:rPr/>
      </w:pPr>
      <w:bookmarkStart w:colFirst="0" w:colLast="0" w:name="_aems0za6gauc" w:id="44"/>
      <w:bookmarkEnd w:id="44"/>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248">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49">
      <w:pPr>
        <w:ind w:firstLine="720"/>
        <w:jc w:val="both"/>
        <w:rPr>
          <w:sz w:val="24"/>
          <w:szCs w:val="24"/>
        </w:rPr>
      </w:pPr>
      <w:r w:rsidDel="00000000" w:rsidR="00000000" w:rsidRPr="00000000">
        <w:rPr>
          <w:rtl w:val="0"/>
        </w:rPr>
      </w:r>
    </w:p>
    <w:p w:rsidR="00000000" w:rsidDel="00000000" w:rsidP="00000000" w:rsidRDefault="00000000" w:rsidRPr="00000000" w14:paraId="0000024A">
      <w:pPr>
        <w:pStyle w:val="Heading4"/>
        <w:jc w:val="both"/>
        <w:rPr/>
      </w:pPr>
      <w:bookmarkStart w:colFirst="0" w:colLast="0" w:name="_zf9h5d2oz4ft" w:id="45"/>
      <w:bookmarkEnd w:id="45"/>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24B">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21 muestra la arquitectura de alto nivel del almacenamiento en Elasticsearch.</w:t>
      </w:r>
    </w:p>
    <w:p w:rsidR="00000000" w:rsidDel="00000000" w:rsidP="00000000" w:rsidRDefault="00000000" w:rsidRPr="00000000" w14:paraId="0000024C">
      <w:pPr>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jc w:val="center"/>
              <w:rPr>
                <w:sz w:val="24"/>
                <w:szCs w:val="24"/>
              </w:rPr>
            </w:pPr>
            <w:r w:rsidDel="00000000" w:rsidR="00000000" w:rsidRPr="00000000">
              <w:rPr>
                <w:sz w:val="24"/>
                <w:szCs w:val="24"/>
                <w:rtl w:val="0"/>
              </w:rPr>
              <w:t xml:space="preserve">Figura 21: Arquitectura de almacenamiento en Elasticsearch </w:t>
            </w:r>
          </w:p>
        </w:tc>
      </w:tr>
    </w:tbl>
    <w:p w:rsidR="00000000" w:rsidDel="00000000" w:rsidP="00000000" w:rsidRDefault="00000000" w:rsidRPr="00000000" w14:paraId="0000024F">
      <w:pPr>
        <w:jc w:val="both"/>
        <w:rPr>
          <w:sz w:val="24"/>
          <w:szCs w:val="24"/>
        </w:rPr>
      </w:pPr>
      <w:r w:rsidDel="00000000" w:rsidR="00000000" w:rsidRPr="00000000">
        <w:rPr>
          <w:rtl w:val="0"/>
        </w:rPr>
      </w:r>
    </w:p>
    <w:p w:rsidR="00000000" w:rsidDel="00000000" w:rsidP="00000000" w:rsidRDefault="00000000" w:rsidRPr="00000000" w14:paraId="00000250">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51">
      <w:pPr>
        <w:pStyle w:val="Heading4"/>
        <w:jc w:val="both"/>
        <w:rPr/>
      </w:pPr>
      <w:bookmarkStart w:colFirst="0" w:colLast="0" w:name="_7vgz3mvtajep" w:id="46"/>
      <w:bookmarkEnd w:id="46"/>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252">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w:t>
      </w:r>
    </w:p>
    <w:p w:rsidR="00000000" w:rsidDel="00000000" w:rsidP="00000000" w:rsidRDefault="00000000" w:rsidRPr="00000000" w14:paraId="00000253">
      <w:pPr>
        <w:ind w:firstLine="720"/>
        <w:jc w:val="both"/>
        <w:rPr>
          <w:sz w:val="24"/>
          <w:szCs w:val="24"/>
        </w:rPr>
      </w:pPr>
      <w:r w:rsidDel="00000000" w:rsidR="00000000" w:rsidRPr="00000000">
        <w:rPr>
          <w:sz w:val="24"/>
          <w:szCs w:val="24"/>
          <w:rtl w:val="0"/>
        </w:rPr>
        <w:t xml:space="preserve">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54">
      <w:pPr>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jc w:val="center"/>
              <w:rPr>
                <w:sz w:val="24"/>
                <w:szCs w:val="24"/>
              </w:rPr>
            </w:pPr>
            <w:r w:rsidDel="00000000" w:rsidR="00000000" w:rsidRPr="00000000">
              <w:rPr>
                <w:sz w:val="24"/>
                <w:szCs w:val="24"/>
                <w:rtl w:val="0"/>
              </w:rPr>
              <w:t xml:space="preserve"> Figura 22: Captura de pantalla de Kibana</w:t>
            </w:r>
          </w:p>
        </w:tc>
      </w:tr>
    </w:tbl>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pStyle w:val="Heading3"/>
        <w:spacing w:line="276" w:lineRule="auto"/>
        <w:jc w:val="both"/>
        <w:rPr/>
      </w:pPr>
      <w:bookmarkStart w:colFirst="0" w:colLast="0" w:name="_74h0r22ou7ny" w:id="47"/>
      <w:bookmarkEnd w:id="47"/>
      <w:r w:rsidDel="00000000" w:rsidR="00000000" w:rsidRPr="00000000">
        <w:rPr>
          <w:rtl w:val="0"/>
        </w:rPr>
        <w:t xml:space="preserve">Elastic, ElastAlert, TheHive y Cortex</w:t>
      </w:r>
      <w:r w:rsidDel="00000000" w:rsidR="00000000" w:rsidRPr="00000000">
        <w:rPr>
          <w:rtl w:val="0"/>
        </w:rPr>
      </w:r>
    </w:p>
    <w:p w:rsidR="00000000" w:rsidDel="00000000" w:rsidP="00000000" w:rsidRDefault="00000000" w:rsidRPr="00000000" w14:paraId="00000259">
      <w:pPr>
        <w:spacing w:line="276" w:lineRule="auto"/>
        <w:ind w:firstLine="720"/>
        <w:jc w:val="both"/>
        <w:rPr>
          <w:sz w:val="24"/>
          <w:szCs w:val="24"/>
        </w:rPr>
      </w:pPr>
      <w:commentRangeStart w:id="0"/>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commentRangeEnd w:id="0"/>
      <w:r w:rsidDel="00000000" w:rsidR="00000000" w:rsidRPr="00000000">
        <w:commentReference w:id="0"/>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5A">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25B">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5C">
      <w:pPr>
        <w:spacing w:line="276" w:lineRule="auto"/>
        <w:jc w:val="both"/>
        <w:rPr>
          <w:sz w:val="24"/>
          <w:szCs w:val="24"/>
        </w:rPr>
      </w:pPr>
      <w:r w:rsidDel="00000000" w:rsidR="00000000" w:rsidRPr="00000000">
        <w:rPr>
          <w:rtl w:val="0"/>
        </w:rPr>
      </w:r>
    </w:p>
    <w:p w:rsidR="00000000" w:rsidDel="00000000" w:rsidP="00000000" w:rsidRDefault="00000000" w:rsidRPr="00000000" w14:paraId="0000025D">
      <w:pPr>
        <w:pStyle w:val="Heading3"/>
        <w:spacing w:line="276" w:lineRule="auto"/>
        <w:jc w:val="both"/>
        <w:rPr/>
      </w:pPr>
      <w:bookmarkStart w:colFirst="0" w:colLast="0" w:name="_pqzcyedw8mey" w:id="48"/>
      <w:bookmarkEnd w:id="48"/>
      <w:r w:rsidDel="00000000" w:rsidR="00000000" w:rsidRPr="00000000">
        <w:rPr>
          <w:rtl w:val="0"/>
        </w:rPr>
        <w:t xml:space="preserve">Analizando y clasificando eventos: ElastAlert</w:t>
      </w:r>
    </w:p>
    <w:p w:rsidR="00000000" w:rsidDel="00000000" w:rsidP="00000000" w:rsidRDefault="00000000" w:rsidRPr="00000000" w14:paraId="0000025E">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5F">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60">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61">
      <w:pPr>
        <w:pStyle w:val="Heading3"/>
        <w:spacing w:line="276" w:lineRule="auto"/>
        <w:jc w:val="both"/>
        <w:rPr/>
      </w:pPr>
      <w:bookmarkStart w:colFirst="0" w:colLast="0" w:name="_lq03o39atr0w" w:id="49"/>
      <w:bookmarkEnd w:id="49"/>
      <w:r w:rsidDel="00000000" w:rsidR="00000000" w:rsidRPr="00000000">
        <w:rPr>
          <w:rtl w:val="0"/>
        </w:rPr>
        <w:t xml:space="preserve">El panel de control general: TheHive y Cortex</w:t>
      </w:r>
    </w:p>
    <w:p w:rsidR="00000000" w:rsidDel="00000000" w:rsidP="00000000" w:rsidRDefault="00000000" w:rsidRPr="00000000" w14:paraId="00000262">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263">
      <w:pPr>
        <w:spacing w:line="276" w:lineRule="auto"/>
        <w:ind w:firstLine="720"/>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76" w:lineRule="auto"/>
              <w:jc w:val="center"/>
              <w:rPr>
                <w:sz w:val="24"/>
                <w:szCs w:val="24"/>
              </w:rPr>
            </w:pPr>
            <w:r w:rsidDel="00000000" w:rsidR="00000000" w:rsidRPr="00000000">
              <w:rPr>
                <w:sz w:val="24"/>
                <w:szCs w:val="24"/>
                <w:rtl w:val="0"/>
              </w:rPr>
              <w:t xml:space="preserve">Figura 23: Alertas recibidas en el panel de TheHive</w:t>
            </w:r>
          </w:p>
        </w:tc>
      </w:tr>
    </w:tbl>
    <w:p w:rsidR="00000000" w:rsidDel="00000000" w:rsidP="00000000" w:rsidRDefault="00000000" w:rsidRPr="00000000" w14:paraId="0000026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7">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68">
      <w:pPr>
        <w:spacing w:line="276"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76" w:lineRule="auto"/>
              <w:jc w:val="center"/>
              <w:rPr>
                <w:sz w:val="24"/>
                <w:szCs w:val="24"/>
              </w:rPr>
            </w:pPr>
            <w:r w:rsidDel="00000000" w:rsidR="00000000" w:rsidRPr="00000000">
              <w:rPr>
                <w:sz w:val="24"/>
                <w:szCs w:val="24"/>
                <w:rtl w:val="0"/>
              </w:rPr>
              <w:t xml:space="preserve">Figura 24: Plantilla para la creación de nuevos casos</w:t>
            </w:r>
          </w:p>
        </w:tc>
      </w:tr>
    </w:tbl>
    <w:p w:rsidR="00000000" w:rsidDel="00000000" w:rsidP="00000000" w:rsidRDefault="00000000" w:rsidRPr="00000000" w14:paraId="0000026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F">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0">
      <w:pPr>
        <w:spacing w:line="276" w:lineRule="auto"/>
        <w:ind w:left="0" w:firstLine="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76" w:lineRule="auto"/>
              <w:jc w:val="center"/>
              <w:rPr>
                <w:sz w:val="24"/>
                <w:szCs w:val="24"/>
              </w:rPr>
            </w:pPr>
            <w:r w:rsidDel="00000000" w:rsidR="00000000" w:rsidRPr="00000000">
              <w:rPr>
                <w:sz w:val="24"/>
                <w:szCs w:val="24"/>
                <w:rtl w:val="0"/>
              </w:rPr>
              <w:t xml:space="preserve">Figura 25: Dashboard dinámico de TheHive</w:t>
            </w:r>
          </w:p>
        </w:tc>
      </w:tr>
    </w:tbl>
    <w:p w:rsidR="00000000" w:rsidDel="00000000" w:rsidP="00000000" w:rsidRDefault="00000000" w:rsidRPr="00000000" w14:paraId="0000027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4">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75">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76">
      <w:pPr>
        <w:spacing w:line="276" w:lineRule="auto"/>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76" w:lineRule="auto"/>
              <w:jc w:val="center"/>
              <w:rPr>
                <w:sz w:val="24"/>
                <w:szCs w:val="24"/>
              </w:rPr>
            </w:pPr>
            <w:r w:rsidDel="00000000" w:rsidR="00000000" w:rsidRPr="00000000">
              <w:rPr>
                <w:sz w:val="24"/>
                <w:szCs w:val="24"/>
                <w:rtl w:val="0"/>
              </w:rPr>
              <w:t xml:space="preserve">Figura 26: Algunos de los analyzers disponibles en Cortex</w:t>
            </w:r>
          </w:p>
        </w:tc>
      </w:tr>
    </w:tbl>
    <w:p w:rsidR="00000000" w:rsidDel="00000000" w:rsidP="00000000" w:rsidRDefault="00000000" w:rsidRPr="00000000" w14:paraId="00000279">
      <w:pPr>
        <w:spacing w:line="276" w:lineRule="auto"/>
        <w:jc w:val="both"/>
        <w:rPr>
          <w:sz w:val="24"/>
          <w:szCs w:val="24"/>
        </w:rPr>
      </w:pPr>
      <w:r w:rsidDel="00000000" w:rsidR="00000000" w:rsidRPr="00000000">
        <w:rPr>
          <w:rtl w:val="0"/>
        </w:rPr>
      </w:r>
    </w:p>
    <w:p w:rsidR="00000000" w:rsidDel="00000000" w:rsidP="00000000" w:rsidRDefault="00000000" w:rsidRPr="00000000" w14:paraId="0000027A">
      <w:pPr>
        <w:spacing w:line="276"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76" w:lineRule="auto"/>
              <w:jc w:val="center"/>
              <w:rPr>
                <w:sz w:val="24"/>
                <w:szCs w:val="24"/>
              </w:rPr>
            </w:pPr>
            <w:r w:rsidDel="00000000" w:rsidR="00000000" w:rsidRPr="00000000">
              <w:rPr>
                <w:sz w:val="24"/>
                <w:szCs w:val="24"/>
                <w:rtl w:val="0"/>
              </w:rPr>
              <w:t xml:space="preserve">Figura 27: Ejemplos de responders utilizables en Cortex</w:t>
            </w:r>
          </w:p>
        </w:tc>
      </w:tr>
    </w:tbl>
    <w:p w:rsidR="00000000" w:rsidDel="00000000" w:rsidP="00000000" w:rsidRDefault="00000000" w:rsidRPr="00000000" w14:paraId="0000027D">
      <w:pPr>
        <w:spacing w:line="276" w:lineRule="auto"/>
        <w:jc w:val="both"/>
        <w:rPr/>
      </w:pPr>
      <w:r w:rsidDel="00000000" w:rsidR="00000000" w:rsidRPr="00000000">
        <w:rPr>
          <w:rtl w:val="0"/>
        </w:rPr>
      </w:r>
    </w:p>
    <w:p w:rsidR="00000000" w:rsidDel="00000000" w:rsidP="00000000" w:rsidRDefault="00000000" w:rsidRPr="00000000" w14:paraId="0000027E">
      <w:pPr>
        <w:spacing w:line="276"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76" w:lineRule="auto"/>
              <w:jc w:val="center"/>
              <w:rPr>
                <w:sz w:val="24"/>
                <w:szCs w:val="24"/>
              </w:rPr>
            </w:pPr>
            <w:r w:rsidDel="00000000" w:rsidR="00000000" w:rsidRPr="00000000">
              <w:rPr>
                <w:sz w:val="24"/>
                <w:szCs w:val="24"/>
                <w:rtl w:val="0"/>
              </w:rPr>
              <w:t xml:space="preserve">Figura 28: Casos de uso de gestión de usuario y configuraciones de TheHive</w:t>
            </w:r>
          </w:p>
        </w:tc>
      </w:tr>
    </w:tbl>
    <w:p w:rsidR="00000000" w:rsidDel="00000000" w:rsidP="00000000" w:rsidRDefault="00000000" w:rsidRPr="00000000" w14:paraId="00000281">
      <w:pPr>
        <w:spacing w:line="276" w:lineRule="auto"/>
        <w:jc w:val="both"/>
        <w:rPr/>
      </w:pPr>
      <w:r w:rsidDel="00000000" w:rsidR="00000000" w:rsidRPr="00000000">
        <w:rPr>
          <w:rtl w:val="0"/>
        </w:rPr>
      </w:r>
    </w:p>
    <w:p w:rsidR="00000000" w:rsidDel="00000000" w:rsidP="00000000" w:rsidRDefault="00000000" w:rsidRPr="00000000" w14:paraId="00000282">
      <w:pPr>
        <w:spacing w:line="276" w:lineRule="auto"/>
        <w:jc w:val="both"/>
        <w:rPr/>
      </w:pPr>
      <w:r w:rsidDel="00000000" w:rsidR="00000000" w:rsidRPr="00000000">
        <w:rPr>
          <w:rtl w:val="0"/>
        </w:rPr>
      </w:r>
    </w:p>
    <w:p w:rsidR="00000000" w:rsidDel="00000000" w:rsidP="00000000" w:rsidRDefault="00000000" w:rsidRPr="00000000" w14:paraId="00000283">
      <w:pPr>
        <w:spacing w:line="276"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76" w:lineRule="auto"/>
              <w:jc w:val="center"/>
              <w:rPr>
                <w:sz w:val="24"/>
                <w:szCs w:val="24"/>
              </w:rPr>
            </w:pPr>
            <w:r w:rsidDel="00000000" w:rsidR="00000000" w:rsidRPr="00000000">
              <w:rPr>
                <w:sz w:val="24"/>
                <w:szCs w:val="24"/>
                <w:rtl w:val="0"/>
              </w:rPr>
              <w:t xml:space="preserve">Figura 29: Diagrama de casos de uso de alertas y casos </w:t>
            </w:r>
          </w:p>
        </w:tc>
      </w:tr>
    </w:tbl>
    <w:p w:rsidR="00000000" w:rsidDel="00000000" w:rsidP="00000000" w:rsidRDefault="00000000" w:rsidRPr="00000000" w14:paraId="00000286">
      <w:pPr>
        <w:spacing w:line="276" w:lineRule="auto"/>
        <w:jc w:val="both"/>
        <w:rPr/>
      </w:pPr>
      <w:r w:rsidDel="00000000" w:rsidR="00000000" w:rsidRPr="00000000">
        <w:rPr>
          <w:rtl w:val="0"/>
        </w:rPr>
      </w:r>
    </w:p>
    <w:p w:rsidR="00000000" w:rsidDel="00000000" w:rsidP="00000000" w:rsidRDefault="00000000" w:rsidRPr="00000000" w14:paraId="00000287">
      <w:pPr>
        <w:spacing w:line="276" w:lineRule="auto"/>
        <w:jc w:val="both"/>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30: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8A">
      <w:pPr>
        <w:spacing w:line="276" w:lineRule="auto"/>
        <w:jc w:val="both"/>
        <w:rPr/>
      </w:pPr>
      <w:r w:rsidDel="00000000" w:rsidR="00000000" w:rsidRPr="00000000">
        <w:rPr>
          <w:rtl w:val="0"/>
        </w:rPr>
      </w:r>
    </w:p>
    <w:p w:rsidR="00000000" w:rsidDel="00000000" w:rsidP="00000000" w:rsidRDefault="00000000" w:rsidRPr="00000000" w14:paraId="0000028B">
      <w:pPr>
        <w:spacing w:line="276"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31: Casos de uso del tablero de Cortex</w:t>
            </w:r>
          </w:p>
        </w:tc>
      </w:tr>
    </w:tbl>
    <w:p w:rsidR="00000000" w:rsidDel="00000000" w:rsidP="00000000" w:rsidRDefault="00000000" w:rsidRPr="00000000" w14:paraId="0000028E">
      <w:pPr>
        <w:spacing w:line="276" w:lineRule="auto"/>
        <w:jc w:val="both"/>
        <w:rPr/>
      </w:pPr>
      <w:r w:rsidDel="00000000" w:rsidR="00000000" w:rsidRPr="00000000">
        <w:rPr>
          <w:rtl w:val="0"/>
        </w:rPr>
      </w:r>
    </w:p>
    <w:p w:rsidR="00000000" w:rsidDel="00000000" w:rsidP="00000000" w:rsidRDefault="00000000" w:rsidRPr="00000000" w14:paraId="0000028F">
      <w:pPr>
        <w:pStyle w:val="Heading3"/>
        <w:spacing w:line="276" w:lineRule="auto"/>
        <w:jc w:val="both"/>
        <w:rPr/>
      </w:pPr>
      <w:bookmarkStart w:colFirst="0" w:colLast="0" w:name="_jqua8tke77xb" w:id="50"/>
      <w:bookmarkEnd w:id="50"/>
      <w:r w:rsidDel="00000000" w:rsidR="00000000" w:rsidRPr="00000000">
        <w:rPr>
          <w:rtl w:val="0"/>
        </w:rPr>
      </w:r>
    </w:p>
    <w:p w:rsidR="00000000" w:rsidDel="00000000" w:rsidP="00000000" w:rsidRDefault="00000000" w:rsidRPr="00000000" w14:paraId="00000290">
      <w:pPr>
        <w:pStyle w:val="Heading3"/>
        <w:spacing w:line="276" w:lineRule="auto"/>
        <w:jc w:val="both"/>
        <w:rPr/>
      </w:pPr>
      <w:bookmarkStart w:colFirst="0" w:colLast="0" w:name="_y03qr0todr02" w:id="51"/>
      <w:bookmarkEnd w:id="51"/>
      <w:commentRangeStart w:id="1"/>
      <w:commentRangeStart w:id="2"/>
      <w:r w:rsidDel="00000000" w:rsidR="00000000" w:rsidRPr="00000000">
        <w:rPr>
          <w:rtl w:val="0"/>
        </w:rPr>
        <w:t xml:space="preserve">Automatizando acciones: </w:t>
      </w:r>
      <w:r w:rsidDel="00000000" w:rsidR="00000000" w:rsidRPr="00000000">
        <w:rPr>
          <w:rtl w:val="0"/>
        </w:rPr>
        <w:t xml:space="preserve">TheHiveHooks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91">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92">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93">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76" w:lineRule="auto"/>
              <w:jc w:val="center"/>
              <w:rPr>
                <w:sz w:val="24"/>
                <w:szCs w:val="24"/>
              </w:rPr>
            </w:pPr>
            <w:r w:rsidDel="00000000" w:rsidR="00000000" w:rsidRPr="00000000">
              <w:rPr>
                <w:sz w:val="24"/>
                <w:szCs w:val="24"/>
                <w:rtl w:val="0"/>
              </w:rPr>
              <w:t xml:space="preserve">Figura 32: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96">
      <w:pPr>
        <w:spacing w:line="276" w:lineRule="auto"/>
        <w:jc w:val="both"/>
        <w:rPr/>
      </w:pPr>
      <w:r w:rsidDel="00000000" w:rsidR="00000000" w:rsidRPr="00000000">
        <w:rPr>
          <w:rtl w:val="0"/>
        </w:rPr>
      </w:r>
    </w:p>
    <w:p w:rsidR="00000000" w:rsidDel="00000000" w:rsidP="00000000" w:rsidRDefault="00000000" w:rsidRPr="00000000" w14:paraId="00000297">
      <w:pPr>
        <w:pStyle w:val="Heading2"/>
        <w:spacing w:line="276" w:lineRule="auto"/>
        <w:jc w:val="both"/>
        <w:rPr/>
      </w:pPr>
      <w:bookmarkStart w:colFirst="0" w:colLast="0" w:name="_bto1am9p5t5z" w:id="52"/>
      <w:bookmarkEnd w:id="52"/>
      <w:r w:rsidDel="00000000" w:rsidR="00000000" w:rsidRPr="00000000">
        <w:rPr>
          <w:rtl w:val="0"/>
        </w:rPr>
        <w:t xml:space="preserve">Integración con los sistemas de detección</w:t>
      </w:r>
    </w:p>
    <w:p w:rsidR="00000000" w:rsidDel="00000000" w:rsidP="00000000" w:rsidRDefault="00000000" w:rsidRPr="00000000" w14:paraId="00000298">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99">
      <w:pPr>
        <w:pStyle w:val="Heading3"/>
        <w:spacing w:line="276" w:lineRule="auto"/>
        <w:jc w:val="both"/>
        <w:rPr/>
      </w:pPr>
      <w:bookmarkStart w:colFirst="0" w:colLast="0" w:name="_5el7xg6aq71u" w:id="53"/>
      <w:bookmarkEnd w:id="53"/>
      <w:r w:rsidDel="00000000" w:rsidR="00000000" w:rsidRPr="00000000">
        <w:rPr>
          <w:rtl w:val="0"/>
        </w:rPr>
        <w:t xml:space="preserve">Suricata, Snort y Ossec </w:t>
      </w:r>
    </w:p>
    <w:p w:rsidR="00000000" w:rsidDel="00000000" w:rsidP="00000000" w:rsidRDefault="00000000" w:rsidRPr="00000000" w14:paraId="0000029A">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9B">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2C0">
      <w:pPr>
        <w:spacing w:line="276" w:lineRule="auto"/>
        <w:jc w:val="both"/>
        <w:rPr>
          <w:sz w:val="24"/>
          <w:szCs w:val="24"/>
        </w:rPr>
      </w:pPr>
      <w:r w:rsidDel="00000000" w:rsidR="00000000" w:rsidRPr="00000000">
        <w:rPr>
          <w:rtl w:val="0"/>
        </w:rPr>
      </w:r>
    </w:p>
    <w:p w:rsidR="00000000" w:rsidDel="00000000" w:rsidP="00000000" w:rsidRDefault="00000000" w:rsidRPr="00000000" w14:paraId="000002C1">
      <w:pPr>
        <w:spacing w:line="276" w:lineRule="auto"/>
        <w:ind w:firstLine="720"/>
        <w:jc w:val="both"/>
        <w:rPr>
          <w:sz w:val="24"/>
          <w:szCs w:val="24"/>
        </w:rPr>
      </w:pPr>
      <w:r w:rsidDel="00000000" w:rsidR="00000000" w:rsidRPr="00000000">
        <w:rPr>
          <w:sz w:val="24"/>
          <w:szCs w:val="24"/>
          <w:rtl w:val="0"/>
        </w:rPr>
        <w:t xml:space="preserve">Por otro lado está </w:t>
      </w:r>
      <w:commentRangeStart w:id="3"/>
      <w:r w:rsidDel="00000000" w:rsidR="00000000" w:rsidRPr="00000000">
        <w:rPr>
          <w:sz w:val="24"/>
          <w:szCs w:val="24"/>
          <w:rtl w:val="0"/>
        </w:rPr>
        <w:t xml:space="preserve">Ossec (actualmente llamado Wazuh)</w:t>
      </w:r>
      <w:commentRangeEnd w:id="3"/>
      <w:r w:rsidDel="00000000" w:rsidR="00000000" w:rsidRPr="00000000">
        <w:commentReference w:id="3"/>
      </w:r>
      <w:r w:rsidDel="00000000" w:rsidR="00000000" w:rsidRPr="00000000">
        <w:rPr>
          <w:sz w:val="24"/>
          <w:szCs w:val="24"/>
          <w:rtl w:val="0"/>
        </w:rPr>
        <w:t xml:space="preserve">,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C2">
      <w:pPr>
        <w:spacing w:line="276" w:lineRule="auto"/>
        <w:jc w:val="both"/>
        <w:rPr/>
      </w:pPr>
      <w:r w:rsidDel="00000000" w:rsidR="00000000" w:rsidRPr="00000000">
        <w:rPr>
          <w:rtl w:val="0"/>
        </w:rPr>
      </w:r>
    </w:p>
    <w:p w:rsidR="00000000" w:rsidDel="00000000" w:rsidP="00000000" w:rsidRDefault="00000000" w:rsidRPr="00000000" w14:paraId="000002C3">
      <w:pPr>
        <w:pStyle w:val="Heading2"/>
        <w:spacing w:line="276" w:lineRule="auto"/>
        <w:jc w:val="both"/>
        <w:rPr/>
      </w:pPr>
      <w:bookmarkStart w:colFirst="0" w:colLast="0" w:name="_juvwd52ve8ho" w:id="54"/>
      <w:bookmarkEnd w:id="54"/>
      <w:r w:rsidDel="00000000" w:rsidR="00000000" w:rsidRPr="00000000">
        <w:rPr>
          <w:rtl w:val="0"/>
        </w:rPr>
        <w:t xml:space="preserve">Arquitectura del despliegue </w:t>
      </w:r>
    </w:p>
    <w:p w:rsidR="00000000" w:rsidDel="00000000" w:rsidP="00000000" w:rsidRDefault="00000000" w:rsidRPr="00000000" w14:paraId="000002C4">
      <w:pPr>
        <w:spacing w:line="276" w:lineRule="auto"/>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rPr/>
            </w:pPr>
            <w:r w:rsidDel="00000000" w:rsidR="00000000" w:rsidRPr="00000000">
              <w:rPr/>
              <w:drawing>
                <wp:inline distB="114300" distT="114300" distL="114300" distR="114300">
                  <wp:extent cx="5591175" cy="2044700"/>
                  <wp:effectExtent b="0" l="0" r="0" t="0"/>
                  <wp:docPr id="37"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76" w:lineRule="auto"/>
              <w:jc w:val="center"/>
              <w:rPr>
                <w:sz w:val="24"/>
                <w:szCs w:val="24"/>
              </w:rPr>
            </w:pPr>
            <w:r w:rsidDel="00000000" w:rsidR="00000000" w:rsidRPr="00000000">
              <w:rPr>
                <w:sz w:val="24"/>
                <w:szCs w:val="24"/>
                <w:rtl w:val="0"/>
              </w:rPr>
              <w:t xml:space="preserve">Figura 33: Arquitectura de Despliegue</w:t>
            </w:r>
          </w:p>
        </w:tc>
      </w:tr>
    </w:tbl>
    <w:p w:rsidR="00000000" w:rsidDel="00000000" w:rsidP="00000000" w:rsidRDefault="00000000" w:rsidRPr="00000000" w14:paraId="000002C7">
      <w:pPr>
        <w:spacing w:line="276" w:lineRule="auto"/>
        <w:rPr/>
      </w:pPr>
      <w:r w:rsidDel="00000000" w:rsidR="00000000" w:rsidRPr="00000000">
        <w:rPr>
          <w:rtl w:val="0"/>
        </w:rPr>
      </w:r>
    </w:p>
    <w:p w:rsidR="00000000" w:rsidDel="00000000" w:rsidP="00000000" w:rsidRDefault="00000000" w:rsidRPr="00000000" w14:paraId="000002C8">
      <w:pPr>
        <w:spacing w:line="276" w:lineRule="auto"/>
        <w:jc w:val="both"/>
        <w:rPr>
          <w:sz w:val="24"/>
          <w:szCs w:val="24"/>
        </w:rPr>
      </w:pPr>
      <w:r w:rsidDel="00000000" w:rsidR="00000000" w:rsidRPr="00000000">
        <w:rPr>
          <w:sz w:val="24"/>
          <w:szCs w:val="24"/>
          <w:rtl w:val="0"/>
        </w:rPr>
        <w:tab/>
        <w:t xml:space="preserve">En la imagen superior (Figura 33)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C9">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CA">
      <w:pPr>
        <w:pStyle w:val="Heading1"/>
        <w:spacing w:line="276" w:lineRule="auto"/>
        <w:jc w:val="both"/>
        <w:rPr/>
      </w:pPr>
      <w:bookmarkStart w:colFirst="0" w:colLast="0" w:name="_xdnrscy4e329" w:id="55"/>
      <w:bookmarkEnd w:id="55"/>
      <w:r w:rsidDel="00000000" w:rsidR="00000000" w:rsidRPr="00000000">
        <w:rPr>
          <w:rtl w:val="0"/>
        </w:rPr>
        <w:t xml:space="preserve">Iteración 2: “Configuración y despliegue en un ambiente de prueba”</w:t>
      </w:r>
    </w:p>
    <w:p w:rsidR="00000000" w:rsidDel="00000000" w:rsidP="00000000" w:rsidRDefault="00000000" w:rsidRPr="00000000" w14:paraId="000002CB">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CC">
      <w:pPr>
        <w:pStyle w:val="Heading2"/>
        <w:spacing w:line="276" w:lineRule="auto"/>
        <w:jc w:val="both"/>
        <w:rPr/>
      </w:pPr>
      <w:bookmarkStart w:colFirst="0" w:colLast="0" w:name="_5b96qatzvv33" w:id="56"/>
      <w:bookmarkEnd w:id="56"/>
      <w:r w:rsidDel="00000000" w:rsidR="00000000" w:rsidRPr="00000000">
        <w:rPr>
          <w:rtl w:val="0"/>
        </w:rPr>
        <w:t xml:space="preserve">Configuración del ambiente de prueba</w:t>
      </w:r>
    </w:p>
    <w:p w:rsidR="00000000" w:rsidDel="00000000" w:rsidP="00000000" w:rsidRDefault="00000000" w:rsidRPr="00000000" w14:paraId="000002CD">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CE">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CF">
      <w:pPr>
        <w:spacing w:line="276" w:lineRule="auto"/>
        <w:jc w:val="both"/>
        <w:rPr>
          <w:sz w:val="24"/>
          <w:szCs w:val="24"/>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2E4">
      <w:pPr>
        <w:spacing w:line="276" w:lineRule="auto"/>
        <w:jc w:val="both"/>
        <w:rPr>
          <w:sz w:val="24"/>
          <w:szCs w:val="24"/>
        </w:rPr>
      </w:pPr>
      <w:r w:rsidDel="00000000" w:rsidR="00000000" w:rsidRPr="00000000">
        <w:rPr>
          <w:rtl w:val="0"/>
        </w:rPr>
      </w:r>
    </w:p>
    <w:p w:rsidR="00000000" w:rsidDel="00000000" w:rsidP="00000000" w:rsidRDefault="00000000" w:rsidRPr="00000000" w14:paraId="000002E5">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2E6">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E7">
      <w:pPr>
        <w:spacing w:line="276" w:lineRule="auto"/>
        <w:jc w:val="both"/>
        <w:rPr>
          <w:sz w:val="24"/>
          <w:szCs w:val="24"/>
        </w:rPr>
      </w:pPr>
      <w:r w:rsidDel="00000000" w:rsidR="00000000" w:rsidRPr="00000000">
        <w:rPr>
          <w:rtl w:val="0"/>
        </w:rPr>
      </w:r>
    </w:p>
    <w:p w:rsidR="00000000" w:rsidDel="00000000" w:rsidP="00000000" w:rsidRDefault="00000000" w:rsidRPr="00000000" w14:paraId="000002E8">
      <w:pPr>
        <w:pStyle w:val="Heading3"/>
        <w:spacing w:line="276" w:lineRule="auto"/>
        <w:jc w:val="both"/>
        <w:rPr/>
      </w:pPr>
      <w:bookmarkStart w:colFirst="0" w:colLast="0" w:name="_vbv9ozuusue0" w:id="57"/>
      <w:bookmarkEnd w:id="57"/>
      <w:r w:rsidDel="00000000" w:rsidR="00000000" w:rsidRPr="00000000">
        <w:rPr>
          <w:rtl w:val="0"/>
        </w:rPr>
        <w:t xml:space="preserve">Configuración del entorno de virtualización</w:t>
      </w:r>
    </w:p>
    <w:p w:rsidR="00000000" w:rsidDel="00000000" w:rsidP="00000000" w:rsidRDefault="00000000" w:rsidRPr="00000000" w14:paraId="000002E9">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EA">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76" w:lineRule="auto"/>
              <w:jc w:val="center"/>
              <w:rPr>
                <w:sz w:val="24"/>
                <w:szCs w:val="24"/>
              </w:rPr>
            </w:pPr>
            <w:r w:rsidDel="00000000" w:rsidR="00000000" w:rsidRPr="00000000">
              <w:rPr>
                <w:sz w:val="24"/>
                <w:szCs w:val="24"/>
                <w:rtl w:val="0"/>
              </w:rPr>
              <w:t xml:space="preserve">Figura 34: Diagrama de una máquina virtual desde el punto de vista de un HyperVisor</w:t>
            </w:r>
          </w:p>
        </w:tc>
      </w:tr>
    </w:tbl>
    <w:p w:rsidR="00000000" w:rsidDel="00000000" w:rsidP="00000000" w:rsidRDefault="00000000" w:rsidRPr="00000000" w14:paraId="000002ED">
      <w:pPr>
        <w:spacing w:line="276" w:lineRule="auto"/>
        <w:jc w:val="both"/>
        <w:rPr/>
      </w:pPr>
      <w:r w:rsidDel="00000000" w:rsidR="00000000" w:rsidRPr="00000000">
        <w:rPr>
          <w:rtl w:val="0"/>
        </w:rPr>
      </w:r>
    </w:p>
    <w:p w:rsidR="00000000" w:rsidDel="00000000" w:rsidP="00000000" w:rsidRDefault="00000000" w:rsidRPr="00000000" w14:paraId="000002EE">
      <w:pPr>
        <w:pStyle w:val="Heading3"/>
        <w:spacing w:line="276" w:lineRule="auto"/>
        <w:jc w:val="both"/>
        <w:rPr/>
      </w:pPr>
      <w:bookmarkStart w:colFirst="0" w:colLast="0" w:name="_4gy5pwndbx0t" w:id="58"/>
      <w:bookmarkEnd w:id="58"/>
      <w:r w:rsidDel="00000000" w:rsidR="00000000" w:rsidRPr="00000000">
        <w:rPr>
          <w:rtl w:val="0"/>
        </w:rPr>
        <w:t xml:space="preserve">Definición y configuración de las redes a observar</w:t>
      </w:r>
    </w:p>
    <w:p w:rsidR="00000000" w:rsidDel="00000000" w:rsidP="00000000" w:rsidRDefault="00000000" w:rsidRPr="00000000" w14:paraId="000002EF">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F0">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F1">
      <w:pPr>
        <w:spacing w:line="276"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76" w:lineRule="auto"/>
              <w:jc w:val="center"/>
              <w:rPr>
                <w:sz w:val="24"/>
                <w:szCs w:val="24"/>
              </w:rPr>
            </w:pPr>
            <w:r w:rsidDel="00000000" w:rsidR="00000000" w:rsidRPr="00000000">
              <w:rPr>
                <w:sz w:val="24"/>
                <w:szCs w:val="24"/>
                <w:rtl w:val="0"/>
              </w:rPr>
              <w:t xml:space="preserve">Figura 35: Tráfico correspondiente a una dependencia, medido durante un día, obviando las horas donde este es casi nulo</w:t>
            </w:r>
          </w:p>
        </w:tc>
      </w:tr>
    </w:tbl>
    <w:p w:rsidR="00000000" w:rsidDel="00000000" w:rsidP="00000000" w:rsidRDefault="00000000" w:rsidRPr="00000000" w14:paraId="000002F4">
      <w:pPr>
        <w:spacing w:after="80" w:line="27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after="80" w:line="276" w:lineRule="auto"/>
              <w:rPr/>
            </w:pPr>
            <w:r w:rsidDel="00000000" w:rsidR="00000000" w:rsidRPr="00000000">
              <w:rPr/>
              <w:drawing>
                <wp:inline distB="114300" distT="114300" distL="114300" distR="114300">
                  <wp:extent cx="5731200" cy="2730500"/>
                  <wp:effectExtent b="0" l="0" r="0" t="0"/>
                  <wp:docPr id="10"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76" w:lineRule="auto"/>
              <w:jc w:val="center"/>
              <w:rPr>
                <w:sz w:val="24"/>
                <w:szCs w:val="24"/>
              </w:rPr>
            </w:pPr>
            <w:r w:rsidDel="00000000" w:rsidR="00000000" w:rsidRPr="00000000">
              <w:rPr>
                <w:sz w:val="24"/>
                <w:szCs w:val="24"/>
                <w:rtl w:val="0"/>
              </w:rPr>
              <w:t xml:space="preserve">Figura 36: Tráfico medido durante el periodo correspondiente a una semana</w:t>
            </w:r>
          </w:p>
        </w:tc>
      </w:tr>
    </w:tbl>
    <w:p w:rsidR="00000000" w:rsidDel="00000000" w:rsidP="00000000" w:rsidRDefault="00000000" w:rsidRPr="00000000" w14:paraId="000002F7">
      <w:pPr>
        <w:spacing w:line="276" w:lineRule="auto"/>
        <w:rPr/>
      </w:pPr>
      <w:r w:rsidDel="00000000" w:rsidR="00000000" w:rsidRPr="00000000">
        <w:rPr>
          <w:rtl w:val="0"/>
        </w:rPr>
      </w:r>
    </w:p>
    <w:p w:rsidR="00000000" w:rsidDel="00000000" w:rsidP="00000000" w:rsidRDefault="00000000" w:rsidRPr="00000000" w14:paraId="000002F8">
      <w:pPr>
        <w:pStyle w:val="Heading2"/>
        <w:spacing w:line="276" w:lineRule="auto"/>
        <w:jc w:val="both"/>
        <w:rPr/>
      </w:pPr>
      <w:bookmarkStart w:colFirst="0" w:colLast="0" w:name="_pr1m3xgke3pt" w:id="59"/>
      <w:bookmarkEnd w:id="59"/>
      <w:r w:rsidDel="00000000" w:rsidR="00000000" w:rsidRPr="00000000">
        <w:rPr>
          <w:rtl w:val="0"/>
        </w:rPr>
        <w:t xml:space="preserve">Configuración inicial del sistema base</w:t>
      </w:r>
    </w:p>
    <w:p w:rsidR="00000000" w:rsidDel="00000000" w:rsidP="00000000" w:rsidRDefault="00000000" w:rsidRPr="00000000" w14:paraId="000002F9">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2FA">
      <w:pPr>
        <w:spacing w:line="276" w:lineRule="auto"/>
        <w:rPr/>
      </w:pPr>
      <w:r w:rsidDel="00000000" w:rsidR="00000000" w:rsidRPr="00000000">
        <w:rPr>
          <w:rtl w:val="0"/>
        </w:rPr>
      </w:r>
    </w:p>
    <w:p w:rsidR="00000000" w:rsidDel="00000000" w:rsidP="00000000" w:rsidRDefault="00000000" w:rsidRPr="00000000" w14:paraId="000002FB">
      <w:pPr>
        <w:pStyle w:val="Heading3"/>
        <w:spacing w:line="276" w:lineRule="auto"/>
        <w:jc w:val="both"/>
        <w:rPr/>
      </w:pPr>
      <w:bookmarkStart w:colFirst="0" w:colLast="0" w:name="_dhdn30qeke8m" w:id="60"/>
      <w:bookmarkEnd w:id="60"/>
      <w:r w:rsidDel="00000000" w:rsidR="00000000" w:rsidRPr="00000000">
        <w:rPr>
          <w:rtl w:val="0"/>
        </w:rPr>
        <w:t xml:space="preserve">Instalación y configuración de Security Onion</w:t>
      </w:r>
    </w:p>
    <w:p w:rsidR="00000000" w:rsidDel="00000000" w:rsidP="00000000" w:rsidRDefault="00000000" w:rsidRPr="00000000" w14:paraId="000002FC">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2FD">
      <w:pPr>
        <w:spacing w:line="276"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76" w:lineRule="auto"/>
              <w:jc w:val="center"/>
              <w:rPr>
                <w:sz w:val="24"/>
                <w:szCs w:val="24"/>
              </w:rPr>
            </w:pPr>
            <w:r w:rsidDel="00000000" w:rsidR="00000000" w:rsidRPr="00000000">
              <w:rPr>
                <w:sz w:val="24"/>
                <w:szCs w:val="24"/>
                <w:rtl w:val="0"/>
              </w:rPr>
              <w:t xml:space="preserve">Figura 37: Asistente de instalación de Security Onion 16.04</w:t>
            </w:r>
          </w:p>
        </w:tc>
      </w:tr>
    </w:tbl>
    <w:p w:rsidR="00000000" w:rsidDel="00000000" w:rsidP="00000000" w:rsidRDefault="00000000" w:rsidRPr="00000000" w14:paraId="00000300">
      <w:pPr>
        <w:spacing w:line="276"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76" w:lineRule="auto"/>
              <w:jc w:val="center"/>
              <w:rPr>
                <w:sz w:val="24"/>
                <w:szCs w:val="24"/>
              </w:rPr>
            </w:pPr>
            <w:r w:rsidDel="00000000" w:rsidR="00000000" w:rsidRPr="00000000">
              <w:rPr>
                <w:sz w:val="24"/>
                <w:szCs w:val="24"/>
                <w:rtl w:val="0"/>
              </w:rPr>
              <w:t xml:space="preserve">Figura 38: El asistente de instalación permite elegir el modo de despliegue</w:t>
            </w:r>
          </w:p>
        </w:tc>
      </w:tr>
    </w:tbl>
    <w:p w:rsidR="00000000" w:rsidDel="00000000" w:rsidP="00000000" w:rsidRDefault="00000000" w:rsidRPr="00000000" w14:paraId="00000303">
      <w:pPr>
        <w:spacing w:line="276" w:lineRule="auto"/>
        <w:jc w:val="both"/>
        <w:rPr>
          <w:sz w:val="24"/>
          <w:szCs w:val="24"/>
        </w:rPr>
      </w:pPr>
      <w:r w:rsidDel="00000000" w:rsidR="00000000" w:rsidRPr="00000000">
        <w:rPr>
          <w:rtl w:val="0"/>
        </w:rPr>
      </w:r>
    </w:p>
    <w:p w:rsidR="00000000" w:rsidDel="00000000" w:rsidP="00000000" w:rsidRDefault="00000000" w:rsidRPr="00000000" w14:paraId="00000304">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305">
      <w:pPr>
        <w:pStyle w:val="Heading3"/>
        <w:spacing w:line="276" w:lineRule="auto"/>
        <w:jc w:val="both"/>
        <w:rPr/>
      </w:pPr>
      <w:bookmarkStart w:colFirst="0" w:colLast="0" w:name="_5m89g5riahoi" w:id="61"/>
      <w:bookmarkEnd w:id="61"/>
      <w:r w:rsidDel="00000000" w:rsidR="00000000" w:rsidRPr="00000000">
        <w:rPr>
          <w:rtl w:val="0"/>
        </w:rPr>
        <w:t xml:space="preserve">Instalación y configuración de TheHive - Cortex</w:t>
      </w:r>
    </w:p>
    <w:p w:rsidR="00000000" w:rsidDel="00000000" w:rsidP="00000000" w:rsidRDefault="00000000" w:rsidRPr="00000000" w14:paraId="00000306">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307">
      <w:pPr>
        <w:spacing w:line="276"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4"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76" w:lineRule="auto"/>
              <w:jc w:val="center"/>
              <w:rPr>
                <w:sz w:val="24"/>
                <w:szCs w:val="24"/>
              </w:rPr>
            </w:pPr>
            <w:r w:rsidDel="00000000" w:rsidR="00000000" w:rsidRPr="00000000">
              <w:rPr>
                <w:sz w:val="24"/>
                <w:szCs w:val="24"/>
                <w:rtl w:val="0"/>
              </w:rPr>
              <w:t xml:space="preserve">Figura 39: Configuración añadida a elasticsearch.yaml para la instalación de TheHive</w:t>
            </w:r>
          </w:p>
        </w:tc>
      </w:tr>
    </w:tbl>
    <w:p w:rsidR="00000000" w:rsidDel="00000000" w:rsidP="00000000" w:rsidRDefault="00000000" w:rsidRPr="00000000" w14:paraId="0000030A">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0B">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0C">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0D">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0E">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0F">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76" w:lineRule="auto"/>
              <w:jc w:val="center"/>
              <w:rPr>
                <w:sz w:val="24"/>
                <w:szCs w:val="24"/>
              </w:rPr>
            </w:pPr>
            <w:r w:rsidDel="00000000" w:rsidR="00000000" w:rsidRPr="00000000">
              <w:rPr>
                <w:sz w:val="24"/>
                <w:szCs w:val="24"/>
                <w:rtl w:val="0"/>
              </w:rPr>
              <w:t xml:space="preserve">Figura 40: Modificación al archivo application.conf de TheHive para la comunicación con Cortex</w:t>
            </w:r>
          </w:p>
        </w:tc>
      </w:tr>
    </w:tbl>
    <w:p w:rsidR="00000000" w:rsidDel="00000000" w:rsidP="00000000" w:rsidRDefault="00000000" w:rsidRPr="00000000" w14:paraId="00000312">
      <w:pPr>
        <w:spacing w:line="276" w:lineRule="auto"/>
        <w:jc w:val="both"/>
        <w:rPr/>
      </w:pPr>
      <w:r w:rsidDel="00000000" w:rsidR="00000000" w:rsidRPr="00000000">
        <w:rPr>
          <w:rtl w:val="0"/>
        </w:rPr>
      </w:r>
    </w:p>
    <w:p w:rsidR="00000000" w:rsidDel="00000000" w:rsidP="00000000" w:rsidRDefault="00000000" w:rsidRPr="00000000" w14:paraId="00000313">
      <w:pPr>
        <w:pStyle w:val="Heading2"/>
        <w:spacing w:line="276" w:lineRule="auto"/>
        <w:jc w:val="both"/>
        <w:rPr/>
      </w:pPr>
      <w:bookmarkStart w:colFirst="0" w:colLast="0" w:name="_3p0estdaov1m" w:id="62"/>
      <w:bookmarkEnd w:id="62"/>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314">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15">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16">
      <w:pPr>
        <w:numPr>
          <w:ilvl w:val="0"/>
          <w:numId w:val="14"/>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17">
      <w:pPr>
        <w:numPr>
          <w:ilvl w:val="0"/>
          <w:numId w:val="14"/>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18">
      <w:pPr>
        <w:numPr>
          <w:ilvl w:val="0"/>
          <w:numId w:val="14"/>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19">
      <w:pPr>
        <w:numPr>
          <w:ilvl w:val="0"/>
          <w:numId w:val="14"/>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1A">
      <w:pPr>
        <w:numPr>
          <w:ilvl w:val="0"/>
          <w:numId w:val="14"/>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1B">
      <w:pPr>
        <w:numPr>
          <w:ilvl w:val="0"/>
          <w:numId w:val="14"/>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1C">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1D">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1E">
      <w:pPr>
        <w:pStyle w:val="Heading1"/>
        <w:spacing w:line="276" w:lineRule="auto"/>
        <w:jc w:val="both"/>
        <w:rPr/>
      </w:pPr>
      <w:bookmarkStart w:colFirst="0" w:colLast="0" w:name="_a0fkq9pxl854" w:id="63"/>
      <w:bookmarkEnd w:id="63"/>
      <w:r w:rsidDel="00000000" w:rsidR="00000000" w:rsidRPr="00000000">
        <w:rPr>
          <w:rtl w:val="0"/>
        </w:rPr>
        <w:t xml:space="preserve">Iteración 3: “Reportes de incidentes y acciones automáticas”</w:t>
      </w:r>
    </w:p>
    <w:p w:rsidR="00000000" w:rsidDel="00000000" w:rsidP="00000000" w:rsidRDefault="00000000" w:rsidRPr="00000000" w14:paraId="0000031F">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320">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321">
      <w:pPr>
        <w:pStyle w:val="Heading2"/>
        <w:spacing w:line="276" w:lineRule="auto"/>
        <w:jc w:val="both"/>
        <w:rPr/>
      </w:pPr>
      <w:bookmarkStart w:colFirst="0" w:colLast="0" w:name="_csgr7xq0owzd" w:id="64"/>
      <w:bookmarkEnd w:id="64"/>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322">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323">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24">
      <w:pPr>
        <w:spacing w:line="276" w:lineRule="auto"/>
        <w:jc w:val="both"/>
        <w:rPr>
          <w:sz w:val="24"/>
          <w:szCs w:val="24"/>
        </w:rPr>
      </w:pPr>
      <w:r w:rsidDel="00000000" w:rsidR="00000000" w:rsidRPr="00000000">
        <w:rPr>
          <w:rtl w:val="0"/>
        </w:rPr>
      </w:r>
    </w:p>
    <w:tbl>
      <w:tblPr>
        <w:tblStyle w:val="Table47"/>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5">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76" w:lineRule="auto"/>
              <w:jc w:val="center"/>
              <w:rPr>
                <w:sz w:val="24"/>
                <w:szCs w:val="24"/>
              </w:rPr>
            </w:pPr>
            <w:r w:rsidDel="00000000" w:rsidR="00000000" w:rsidRPr="00000000">
              <w:rPr>
                <w:sz w:val="24"/>
                <w:szCs w:val="24"/>
                <w:rtl w:val="0"/>
              </w:rPr>
              <w:t xml:space="preserve">Figura 41: Estructura general de una regla</w:t>
            </w:r>
          </w:p>
        </w:tc>
      </w:tr>
    </w:tbl>
    <w:p w:rsidR="00000000" w:rsidDel="00000000" w:rsidP="00000000" w:rsidRDefault="00000000" w:rsidRPr="00000000" w14:paraId="00000327">
      <w:pPr>
        <w:spacing w:line="276" w:lineRule="auto"/>
        <w:jc w:val="both"/>
        <w:rPr>
          <w:sz w:val="24"/>
          <w:szCs w:val="24"/>
        </w:rPr>
      </w:pPr>
      <w:r w:rsidDel="00000000" w:rsidR="00000000" w:rsidRPr="00000000">
        <w:rPr>
          <w:rtl w:val="0"/>
        </w:rPr>
      </w:r>
    </w:p>
    <w:p w:rsidR="00000000" w:rsidDel="00000000" w:rsidP="00000000" w:rsidRDefault="00000000" w:rsidRPr="00000000" w14:paraId="00000328">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329">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32A">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32B">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32C">
      <w:pPr>
        <w:numPr>
          <w:ilvl w:val="0"/>
          <w:numId w:val="7"/>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32D">
      <w:pPr>
        <w:numPr>
          <w:ilvl w:val="0"/>
          <w:numId w:val="7"/>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32E">
      <w:pPr>
        <w:numPr>
          <w:ilvl w:val="0"/>
          <w:numId w:val="6"/>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32F">
      <w:pPr>
        <w:numPr>
          <w:ilvl w:val="0"/>
          <w:numId w:val="6"/>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330">
      <w:pPr>
        <w:numPr>
          <w:ilvl w:val="0"/>
          <w:numId w:val="6"/>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331">
      <w:pPr>
        <w:numPr>
          <w:ilvl w:val="0"/>
          <w:numId w:val="6"/>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332">
      <w:pPr>
        <w:numPr>
          <w:ilvl w:val="0"/>
          <w:numId w:val="6"/>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333">
      <w:pPr>
        <w:spacing w:line="276" w:lineRule="auto"/>
        <w:rPr/>
      </w:pPr>
      <w:r w:rsidDel="00000000" w:rsidR="00000000" w:rsidRPr="00000000">
        <w:rPr>
          <w:rtl w:val="0"/>
        </w:rPr>
      </w:r>
    </w:p>
    <w:p w:rsidR="00000000" w:rsidDel="00000000" w:rsidP="00000000" w:rsidRDefault="00000000" w:rsidRPr="00000000" w14:paraId="00000334">
      <w:pPr>
        <w:pStyle w:val="Heading2"/>
        <w:spacing w:line="276" w:lineRule="auto"/>
        <w:jc w:val="both"/>
        <w:rPr/>
      </w:pPr>
      <w:bookmarkStart w:colFirst="0" w:colLast="0" w:name="_d4bzhip9yjkb" w:id="65"/>
      <w:bookmarkEnd w:id="65"/>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335">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336">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7"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76" w:lineRule="auto"/>
              <w:jc w:val="center"/>
              <w:rPr>
                <w:sz w:val="24"/>
                <w:szCs w:val="24"/>
              </w:rPr>
            </w:pPr>
            <w:r w:rsidDel="00000000" w:rsidR="00000000" w:rsidRPr="00000000">
              <w:rPr>
                <w:sz w:val="24"/>
                <w:szCs w:val="24"/>
                <w:rtl w:val="0"/>
              </w:rPr>
              <w:t xml:space="preserve">Figura 42: Secuencia de respuesta automatizada</w:t>
            </w:r>
          </w:p>
        </w:tc>
      </w:tr>
    </w:tbl>
    <w:p w:rsidR="00000000" w:rsidDel="00000000" w:rsidP="00000000" w:rsidRDefault="00000000" w:rsidRPr="00000000" w14:paraId="00000339">
      <w:pPr>
        <w:spacing w:line="276" w:lineRule="auto"/>
        <w:jc w:val="both"/>
        <w:rPr/>
      </w:pPr>
      <w:r w:rsidDel="00000000" w:rsidR="00000000" w:rsidRPr="00000000">
        <w:rPr>
          <w:rtl w:val="0"/>
        </w:rPr>
      </w:r>
    </w:p>
    <w:p w:rsidR="00000000" w:rsidDel="00000000" w:rsidP="00000000" w:rsidRDefault="00000000" w:rsidRPr="00000000" w14:paraId="0000033A">
      <w:pPr>
        <w:pStyle w:val="Heading1"/>
        <w:spacing w:line="276" w:lineRule="auto"/>
        <w:jc w:val="both"/>
        <w:rPr/>
      </w:pPr>
      <w:bookmarkStart w:colFirst="0" w:colLast="0" w:name="_eojcxztr0qz5" w:id="66"/>
      <w:bookmarkEnd w:id="66"/>
      <w:r w:rsidDel="00000000" w:rsidR="00000000" w:rsidRPr="00000000">
        <w:rPr>
          <w:rtl w:val="0"/>
        </w:rPr>
        <w:t xml:space="preserve">Iteración 4: “Testing del sistema”</w:t>
      </w:r>
    </w:p>
    <w:p w:rsidR="00000000" w:rsidDel="00000000" w:rsidP="00000000" w:rsidRDefault="00000000" w:rsidRPr="00000000" w14:paraId="0000033B">
      <w:pPr>
        <w:pStyle w:val="Heading2"/>
        <w:spacing w:line="276" w:lineRule="auto"/>
        <w:jc w:val="both"/>
        <w:rPr/>
      </w:pPr>
      <w:bookmarkStart w:colFirst="0" w:colLast="0" w:name="_sozhocrqz06a" w:id="67"/>
      <w:bookmarkEnd w:id="67"/>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33C">
      <w:pPr>
        <w:pStyle w:val="Heading2"/>
        <w:spacing w:line="276" w:lineRule="auto"/>
        <w:jc w:val="both"/>
        <w:rPr/>
      </w:pPr>
      <w:bookmarkStart w:colFirst="0" w:colLast="0" w:name="_143fjw3fk3os" w:id="68"/>
      <w:bookmarkEnd w:id="68"/>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33D">
      <w:pPr>
        <w:pStyle w:val="Heading2"/>
        <w:spacing w:line="276" w:lineRule="auto"/>
        <w:jc w:val="both"/>
        <w:rPr/>
      </w:pPr>
      <w:bookmarkStart w:colFirst="0" w:colLast="0" w:name="_qu0xa8uwm63h" w:id="69"/>
      <w:bookmarkEnd w:id="69"/>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1"/>
        <w:spacing w:line="276" w:lineRule="auto"/>
        <w:jc w:val="both"/>
        <w:rPr/>
      </w:pPr>
      <w:bookmarkStart w:colFirst="0" w:colLast="0" w:name="_e2lxx5wud3th" w:id="70"/>
      <w:bookmarkEnd w:id="70"/>
      <w:r w:rsidDel="00000000" w:rsidR="00000000" w:rsidRPr="00000000">
        <w:rPr>
          <w:rtl w:val="0"/>
        </w:rPr>
        <w:t xml:space="preserve">Conclusión</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ind w:firstLine="720"/>
        <w:jc w:val="both"/>
        <w:rPr>
          <w:sz w:val="24"/>
          <w:szCs w:val="24"/>
        </w:rPr>
      </w:pP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 Esto lleva a la necesidad de desplegar soluciones del tipo CSIRT. </w:t>
      </w:r>
    </w:p>
    <w:p w:rsidR="00000000" w:rsidDel="00000000" w:rsidP="00000000" w:rsidRDefault="00000000" w:rsidRPr="00000000" w14:paraId="00000349">
      <w:pPr>
        <w:ind w:firstLine="720"/>
        <w:jc w:val="both"/>
        <w:rPr>
          <w:sz w:val="24"/>
          <w:szCs w:val="24"/>
        </w:rPr>
      </w:pPr>
      <w:r w:rsidDel="00000000" w:rsidR="00000000" w:rsidRPr="00000000">
        <w:rPr>
          <w:sz w:val="24"/>
          <w:szCs w:val="24"/>
          <w:rtl w:val="0"/>
        </w:rPr>
        <w:t xml:space="preserve">El SIEM, como núcleo de las operaciones de un CSIRT, tiene una gran importancia en cuanto a la recolección de datos, su análisis y las decisiones tomadas en consecuencia. Si bien a nivel global la mayoría de las organizaciones optan por soluciones comerciales, existen alternativas libres que, aunque demandan un esfuerzo de implementación mayor, permiten desarrollar centros de monitoreo a la medida de las necesidades de la organización sin depender de terceros.</w:t>
      </w:r>
    </w:p>
    <w:p w:rsidR="00000000" w:rsidDel="00000000" w:rsidP="00000000" w:rsidRDefault="00000000" w:rsidRPr="00000000" w14:paraId="0000034A">
      <w:pPr>
        <w:ind w:firstLine="720"/>
        <w:jc w:val="both"/>
        <w:rPr>
          <w:sz w:val="24"/>
          <w:szCs w:val="24"/>
        </w:rPr>
      </w:pPr>
      <w:r w:rsidDel="00000000" w:rsidR="00000000" w:rsidRPr="00000000">
        <w:rPr>
          <w:sz w:val="24"/>
          <w:szCs w:val="24"/>
          <w:rtl w:val="0"/>
        </w:rPr>
        <w:t xml:space="preserve">La solución elegida, Security Onion, representa una excelente alternativa a las soluciones comerciales ya que sus capacidades permiten cumplir los objetivos de cualquier organización. Por su naturaleza de código abierto, puede ser adaptado a configuraciones muy específicas y su desarrollo continuo, así como su comunidad,</w:t>
      </w:r>
    </w:p>
    <w:p w:rsidR="00000000" w:rsidDel="00000000" w:rsidP="00000000" w:rsidRDefault="00000000" w:rsidRPr="00000000" w14:paraId="0000034B">
      <w:pPr>
        <w:jc w:val="both"/>
        <w:rPr>
          <w:sz w:val="24"/>
          <w:szCs w:val="24"/>
        </w:rPr>
      </w:pPr>
      <w:r w:rsidDel="00000000" w:rsidR="00000000" w:rsidRPr="00000000">
        <w:rPr>
          <w:sz w:val="24"/>
          <w:szCs w:val="24"/>
          <w:rtl w:val="0"/>
        </w:rPr>
        <w:tab/>
      </w:r>
    </w:p>
    <w:p w:rsidR="00000000" w:rsidDel="00000000" w:rsidP="00000000" w:rsidRDefault="00000000" w:rsidRPr="00000000" w14:paraId="0000034C">
      <w:pPr>
        <w:jc w:val="both"/>
        <w:rPr>
          <w:sz w:val="24"/>
          <w:szCs w:val="24"/>
        </w:rPr>
      </w:pPr>
      <w:r w:rsidDel="00000000" w:rsidR="00000000" w:rsidRPr="00000000">
        <w:rPr>
          <w:rtl w:val="0"/>
        </w:rPr>
      </w:r>
    </w:p>
    <w:p w:rsidR="00000000" w:rsidDel="00000000" w:rsidP="00000000" w:rsidRDefault="00000000" w:rsidRPr="00000000" w14:paraId="0000034D">
      <w:pPr>
        <w:jc w:val="both"/>
        <w:rPr>
          <w:sz w:val="24"/>
          <w:szCs w:val="24"/>
        </w:rPr>
      </w:pPr>
      <w:r w:rsidDel="00000000" w:rsidR="00000000" w:rsidRPr="00000000">
        <w:rPr>
          <w:rtl w:val="0"/>
        </w:rPr>
      </w:r>
    </w:p>
    <w:p w:rsidR="00000000" w:rsidDel="00000000" w:rsidP="00000000" w:rsidRDefault="00000000" w:rsidRPr="00000000" w14:paraId="0000034E">
      <w:pPr>
        <w:jc w:val="both"/>
        <w:rPr>
          <w:sz w:val="24"/>
          <w:szCs w:val="24"/>
        </w:rPr>
      </w:pPr>
      <w:r w:rsidDel="00000000" w:rsidR="00000000" w:rsidRPr="00000000">
        <w:rPr>
          <w:sz w:val="24"/>
          <w:szCs w:val="24"/>
          <w:rtl w:val="0"/>
        </w:rPr>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34F">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350">
      <w:pPr>
        <w:ind w:left="0" w:firstLine="0"/>
        <w:jc w:val="both"/>
        <w:rPr>
          <w:sz w:val="24"/>
          <w:szCs w:val="24"/>
        </w:rPr>
      </w:pPr>
      <w:r w:rsidDel="00000000" w:rsidR="00000000" w:rsidRPr="00000000">
        <w:rPr>
          <w:rtl w:val="0"/>
        </w:rPr>
      </w:r>
    </w:p>
    <w:p w:rsidR="00000000" w:rsidDel="00000000" w:rsidP="00000000" w:rsidRDefault="00000000" w:rsidRPr="00000000" w14:paraId="00000351">
      <w:pPr>
        <w:ind w:left="0" w:firstLine="0"/>
        <w:jc w:val="both"/>
        <w:rPr>
          <w:sz w:val="24"/>
          <w:szCs w:val="24"/>
        </w:rPr>
      </w:pPr>
      <w:r w:rsidDel="00000000" w:rsidR="00000000" w:rsidRPr="00000000">
        <w:rPr>
          <w:rtl w:val="0"/>
        </w:rPr>
      </w:r>
    </w:p>
    <w:p w:rsidR="00000000" w:rsidDel="00000000" w:rsidP="00000000" w:rsidRDefault="00000000" w:rsidRPr="00000000" w14:paraId="00000352">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353">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354">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w:t>
      </w:r>
    </w:p>
    <w:p w:rsidR="00000000" w:rsidDel="00000000" w:rsidP="00000000" w:rsidRDefault="00000000" w:rsidRPr="00000000" w14:paraId="00000355">
      <w:pPr>
        <w:pStyle w:val="Heading1"/>
        <w:spacing w:line="276" w:lineRule="auto"/>
        <w:jc w:val="both"/>
        <w:rPr/>
      </w:pPr>
      <w:bookmarkStart w:colFirst="0" w:colLast="0" w:name="_eomtxgzcuip2" w:id="71"/>
      <w:bookmarkEnd w:id="71"/>
      <w:r w:rsidDel="00000000" w:rsidR="00000000" w:rsidRPr="00000000">
        <w:rPr>
          <w:rtl w:val="0"/>
        </w:rPr>
        <w:t xml:space="preserve">Futuros trabajos</w:t>
      </w:r>
    </w:p>
    <w:p w:rsidR="00000000" w:rsidDel="00000000" w:rsidP="00000000" w:rsidRDefault="00000000" w:rsidRPr="00000000" w14:paraId="00000356">
      <w:pPr>
        <w:pStyle w:val="Heading1"/>
        <w:spacing w:line="360" w:lineRule="auto"/>
        <w:jc w:val="both"/>
        <w:rPr/>
      </w:pPr>
      <w:bookmarkStart w:colFirst="0" w:colLast="0" w:name="_syzfp61rf6z5" w:id="72"/>
      <w:bookmarkEnd w:id="72"/>
      <w:r w:rsidDel="00000000" w:rsidR="00000000" w:rsidRPr="00000000">
        <w:rPr>
          <w:rtl w:val="0"/>
        </w:rPr>
      </w:r>
    </w:p>
    <w:p w:rsidR="00000000" w:rsidDel="00000000" w:rsidP="00000000" w:rsidRDefault="00000000" w:rsidRPr="00000000" w14:paraId="00000357">
      <w:pPr>
        <w:pStyle w:val="Heading1"/>
        <w:spacing w:line="360" w:lineRule="auto"/>
        <w:jc w:val="both"/>
        <w:rPr/>
      </w:pPr>
      <w:bookmarkStart w:colFirst="0" w:colLast="0" w:name="_9t3ueq569hwh" w:id="73"/>
      <w:bookmarkEnd w:id="73"/>
      <w:r w:rsidDel="00000000" w:rsidR="00000000" w:rsidRPr="00000000">
        <w:rPr>
          <w:rtl w:val="0"/>
        </w:rPr>
      </w:r>
    </w:p>
    <w:p w:rsidR="00000000" w:rsidDel="00000000" w:rsidP="00000000" w:rsidRDefault="00000000" w:rsidRPr="00000000" w14:paraId="00000358">
      <w:pPr>
        <w:pStyle w:val="Heading1"/>
        <w:spacing w:line="360" w:lineRule="auto"/>
        <w:jc w:val="both"/>
        <w:rPr/>
      </w:pPr>
      <w:bookmarkStart w:colFirst="0" w:colLast="0" w:name="_eyaviocgmi6c" w:id="74"/>
      <w:bookmarkEnd w:id="74"/>
      <w:r w:rsidDel="00000000" w:rsidR="00000000" w:rsidRPr="00000000">
        <w:rPr>
          <w:rtl w:val="0"/>
        </w:rPr>
      </w:r>
    </w:p>
    <w:p w:rsidR="00000000" w:rsidDel="00000000" w:rsidP="00000000" w:rsidRDefault="00000000" w:rsidRPr="00000000" w14:paraId="00000359">
      <w:pPr>
        <w:pStyle w:val="Heading1"/>
        <w:spacing w:line="360" w:lineRule="auto"/>
        <w:jc w:val="both"/>
        <w:rPr/>
      </w:pPr>
      <w:bookmarkStart w:colFirst="0" w:colLast="0" w:name="_i9n25tps2bma" w:id="75"/>
      <w:bookmarkEnd w:id="75"/>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1"/>
        <w:spacing w:line="360" w:lineRule="auto"/>
        <w:jc w:val="both"/>
        <w:rPr/>
      </w:pPr>
      <w:bookmarkStart w:colFirst="0" w:colLast="0" w:name="_l9ifxkyatvuo" w:id="76"/>
      <w:bookmarkEnd w:id="76"/>
      <w:r w:rsidDel="00000000" w:rsidR="00000000" w:rsidRPr="00000000">
        <w:rPr>
          <w:rtl w:val="0"/>
        </w:rPr>
        <w:t xml:space="preserve">Bibliografía</w:t>
      </w:r>
    </w:p>
    <w:p w:rsidR="00000000" w:rsidDel="00000000" w:rsidP="00000000" w:rsidRDefault="00000000" w:rsidRPr="00000000" w14:paraId="00000363">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364">
      <w:pPr>
        <w:spacing w:line="276" w:lineRule="auto"/>
        <w:rPr>
          <w:sz w:val="24"/>
          <w:szCs w:val="24"/>
        </w:rPr>
      </w:pPr>
      <w:r w:rsidDel="00000000" w:rsidR="00000000" w:rsidRPr="00000000">
        <w:rPr>
          <w:rtl w:val="0"/>
        </w:rPr>
      </w:r>
    </w:p>
    <w:p w:rsidR="00000000" w:rsidDel="00000000" w:rsidP="00000000" w:rsidRDefault="00000000" w:rsidRPr="00000000" w14:paraId="00000365">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366">
      <w:pPr>
        <w:spacing w:line="276" w:lineRule="auto"/>
        <w:rPr>
          <w:sz w:val="24"/>
          <w:szCs w:val="24"/>
        </w:rPr>
      </w:pPr>
      <w:r w:rsidDel="00000000" w:rsidR="00000000" w:rsidRPr="00000000">
        <w:rPr>
          <w:rtl w:val="0"/>
        </w:rPr>
      </w:r>
    </w:p>
    <w:p w:rsidR="00000000" w:rsidDel="00000000" w:rsidP="00000000" w:rsidRDefault="00000000" w:rsidRPr="00000000" w14:paraId="00000367">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368">
      <w:pPr>
        <w:spacing w:line="276" w:lineRule="auto"/>
        <w:rPr>
          <w:sz w:val="24"/>
          <w:szCs w:val="24"/>
        </w:rPr>
      </w:pPr>
      <w:r w:rsidDel="00000000" w:rsidR="00000000" w:rsidRPr="00000000">
        <w:rPr>
          <w:rtl w:val="0"/>
        </w:rPr>
      </w:r>
    </w:p>
    <w:p w:rsidR="00000000" w:rsidDel="00000000" w:rsidP="00000000" w:rsidRDefault="00000000" w:rsidRPr="00000000" w14:paraId="00000369">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36A">
      <w:pPr>
        <w:spacing w:line="276" w:lineRule="auto"/>
        <w:rPr>
          <w:sz w:val="24"/>
          <w:szCs w:val="24"/>
        </w:rPr>
      </w:pPr>
      <w:r w:rsidDel="00000000" w:rsidR="00000000" w:rsidRPr="00000000">
        <w:rPr>
          <w:rtl w:val="0"/>
        </w:rPr>
      </w:r>
    </w:p>
    <w:p w:rsidR="00000000" w:rsidDel="00000000" w:rsidP="00000000" w:rsidRDefault="00000000" w:rsidRPr="00000000" w14:paraId="0000036B">
      <w:pPr>
        <w:spacing w:line="276" w:lineRule="auto"/>
        <w:rPr>
          <w:sz w:val="24"/>
          <w:szCs w:val="24"/>
        </w:rPr>
      </w:pPr>
      <w:r w:rsidDel="00000000" w:rsidR="00000000" w:rsidRPr="00000000">
        <w:rPr>
          <w:sz w:val="24"/>
          <w:szCs w:val="24"/>
          <w:rtl w:val="0"/>
        </w:rPr>
        <w:t xml:space="preserve">[4b] “Markets &amp; Markets”. Mercado global de soluciones SIEM.  https://www.marketsandmarkets.com/Market-Reports/security-information-event-management-market-183343191.html</w:t>
      </w:r>
    </w:p>
    <w:p w:rsidR="00000000" w:rsidDel="00000000" w:rsidP="00000000" w:rsidRDefault="00000000" w:rsidRPr="00000000" w14:paraId="0000036C">
      <w:pPr>
        <w:spacing w:line="276" w:lineRule="auto"/>
        <w:rPr>
          <w:sz w:val="24"/>
          <w:szCs w:val="24"/>
        </w:rPr>
      </w:pPr>
      <w:r w:rsidDel="00000000" w:rsidR="00000000" w:rsidRPr="00000000">
        <w:rPr>
          <w:rtl w:val="0"/>
        </w:rPr>
      </w:r>
    </w:p>
    <w:p w:rsidR="00000000" w:rsidDel="00000000" w:rsidP="00000000" w:rsidRDefault="00000000" w:rsidRPr="00000000" w14:paraId="0000036D">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36E">
      <w:pPr>
        <w:spacing w:line="276" w:lineRule="auto"/>
        <w:rPr>
          <w:sz w:val="24"/>
          <w:szCs w:val="24"/>
        </w:rPr>
      </w:pPr>
      <w:r w:rsidDel="00000000" w:rsidR="00000000" w:rsidRPr="00000000">
        <w:rPr>
          <w:rtl w:val="0"/>
        </w:rPr>
      </w:r>
    </w:p>
    <w:p w:rsidR="00000000" w:rsidDel="00000000" w:rsidP="00000000" w:rsidRDefault="00000000" w:rsidRPr="00000000" w14:paraId="0000036F">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370">
      <w:pPr>
        <w:spacing w:line="276" w:lineRule="auto"/>
        <w:rPr>
          <w:sz w:val="24"/>
          <w:szCs w:val="24"/>
        </w:rPr>
      </w:pPr>
      <w:r w:rsidDel="00000000" w:rsidR="00000000" w:rsidRPr="00000000">
        <w:rPr>
          <w:rtl w:val="0"/>
        </w:rPr>
      </w:r>
    </w:p>
    <w:p w:rsidR="00000000" w:rsidDel="00000000" w:rsidP="00000000" w:rsidRDefault="00000000" w:rsidRPr="00000000" w14:paraId="00000371">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372">
      <w:pPr>
        <w:spacing w:line="276" w:lineRule="auto"/>
        <w:rPr>
          <w:sz w:val="24"/>
          <w:szCs w:val="24"/>
        </w:rPr>
      </w:pPr>
      <w:r w:rsidDel="00000000" w:rsidR="00000000" w:rsidRPr="00000000">
        <w:rPr>
          <w:rtl w:val="0"/>
        </w:rPr>
      </w:r>
    </w:p>
    <w:p w:rsidR="00000000" w:rsidDel="00000000" w:rsidP="00000000" w:rsidRDefault="00000000" w:rsidRPr="00000000" w14:paraId="00000373">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374">
      <w:pPr>
        <w:spacing w:line="276" w:lineRule="auto"/>
        <w:rPr>
          <w:sz w:val="24"/>
          <w:szCs w:val="24"/>
        </w:rPr>
      </w:pPr>
      <w:r w:rsidDel="00000000" w:rsidR="00000000" w:rsidRPr="00000000">
        <w:rPr>
          <w:rtl w:val="0"/>
        </w:rPr>
      </w:r>
    </w:p>
    <w:p w:rsidR="00000000" w:rsidDel="00000000" w:rsidP="00000000" w:rsidRDefault="00000000" w:rsidRPr="00000000" w14:paraId="00000375">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376">
      <w:pPr>
        <w:spacing w:line="276" w:lineRule="auto"/>
        <w:rPr>
          <w:sz w:val="24"/>
          <w:szCs w:val="24"/>
        </w:rPr>
      </w:pPr>
      <w:r w:rsidDel="00000000" w:rsidR="00000000" w:rsidRPr="00000000">
        <w:rPr>
          <w:rtl w:val="0"/>
        </w:rPr>
      </w:r>
    </w:p>
    <w:p w:rsidR="00000000" w:rsidDel="00000000" w:rsidP="00000000" w:rsidRDefault="00000000" w:rsidRPr="00000000" w14:paraId="00000377">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378">
      <w:pPr>
        <w:spacing w:line="276" w:lineRule="auto"/>
        <w:rPr>
          <w:sz w:val="24"/>
          <w:szCs w:val="24"/>
        </w:rPr>
      </w:pPr>
      <w:r w:rsidDel="00000000" w:rsidR="00000000" w:rsidRPr="00000000">
        <w:rPr>
          <w:rtl w:val="0"/>
        </w:rPr>
      </w:r>
    </w:p>
    <w:p w:rsidR="00000000" w:rsidDel="00000000" w:rsidP="00000000" w:rsidRDefault="00000000" w:rsidRPr="00000000" w14:paraId="00000379">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37A">
      <w:pPr>
        <w:spacing w:line="276" w:lineRule="auto"/>
        <w:rPr>
          <w:sz w:val="24"/>
          <w:szCs w:val="24"/>
        </w:rPr>
      </w:pPr>
      <w:r w:rsidDel="00000000" w:rsidR="00000000" w:rsidRPr="00000000">
        <w:rPr>
          <w:rtl w:val="0"/>
        </w:rPr>
      </w:r>
    </w:p>
    <w:p w:rsidR="00000000" w:rsidDel="00000000" w:rsidP="00000000" w:rsidRDefault="00000000" w:rsidRPr="00000000" w14:paraId="0000037B">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37C">
      <w:pPr>
        <w:spacing w:line="276" w:lineRule="auto"/>
        <w:rPr>
          <w:sz w:val="24"/>
          <w:szCs w:val="24"/>
        </w:rPr>
      </w:pPr>
      <w:r w:rsidDel="00000000" w:rsidR="00000000" w:rsidRPr="00000000">
        <w:rPr>
          <w:rtl w:val="0"/>
        </w:rPr>
      </w:r>
    </w:p>
    <w:p w:rsidR="00000000" w:rsidDel="00000000" w:rsidP="00000000" w:rsidRDefault="00000000" w:rsidRPr="00000000" w14:paraId="0000037D">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37E">
      <w:pPr>
        <w:spacing w:line="276" w:lineRule="auto"/>
        <w:rPr>
          <w:sz w:val="24"/>
          <w:szCs w:val="24"/>
        </w:rPr>
      </w:pPr>
      <w:r w:rsidDel="00000000" w:rsidR="00000000" w:rsidRPr="00000000">
        <w:rPr>
          <w:rtl w:val="0"/>
        </w:rPr>
      </w:r>
    </w:p>
    <w:p w:rsidR="00000000" w:rsidDel="00000000" w:rsidP="00000000" w:rsidRDefault="00000000" w:rsidRPr="00000000" w14:paraId="0000037F">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380">
      <w:pPr>
        <w:spacing w:line="276" w:lineRule="auto"/>
        <w:rPr>
          <w:sz w:val="24"/>
          <w:szCs w:val="24"/>
        </w:rPr>
      </w:pPr>
      <w:r w:rsidDel="00000000" w:rsidR="00000000" w:rsidRPr="00000000">
        <w:rPr>
          <w:rtl w:val="0"/>
        </w:rPr>
      </w:r>
    </w:p>
    <w:p w:rsidR="00000000" w:rsidDel="00000000" w:rsidP="00000000" w:rsidRDefault="00000000" w:rsidRPr="00000000" w14:paraId="00000381">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 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382">
      <w:pPr>
        <w:spacing w:line="276" w:lineRule="auto"/>
        <w:rPr>
          <w:sz w:val="24"/>
          <w:szCs w:val="24"/>
        </w:rPr>
      </w:pPr>
      <w:r w:rsidDel="00000000" w:rsidR="00000000" w:rsidRPr="00000000">
        <w:rPr>
          <w:rtl w:val="0"/>
        </w:rPr>
      </w:r>
    </w:p>
    <w:p w:rsidR="00000000" w:rsidDel="00000000" w:rsidP="00000000" w:rsidRDefault="00000000" w:rsidRPr="00000000" w14:paraId="00000383">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384">
      <w:pPr>
        <w:spacing w:line="276" w:lineRule="auto"/>
        <w:rPr>
          <w:sz w:val="24"/>
          <w:szCs w:val="24"/>
        </w:rPr>
      </w:pPr>
      <w:r w:rsidDel="00000000" w:rsidR="00000000" w:rsidRPr="00000000">
        <w:rPr>
          <w:rtl w:val="0"/>
        </w:rPr>
      </w:r>
    </w:p>
    <w:p w:rsidR="00000000" w:rsidDel="00000000" w:rsidP="00000000" w:rsidRDefault="00000000" w:rsidRPr="00000000" w14:paraId="00000385">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38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7">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388">
      <w:pPr>
        <w:spacing w:line="276" w:lineRule="auto"/>
        <w:rPr>
          <w:sz w:val="24"/>
          <w:szCs w:val="24"/>
        </w:rPr>
      </w:pPr>
      <w:r w:rsidDel="00000000" w:rsidR="00000000" w:rsidRPr="00000000">
        <w:rPr>
          <w:rtl w:val="0"/>
        </w:rPr>
      </w:r>
    </w:p>
    <w:p w:rsidR="00000000" w:rsidDel="00000000" w:rsidP="00000000" w:rsidRDefault="00000000" w:rsidRPr="00000000" w14:paraId="00000389">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38A">
      <w:pPr>
        <w:spacing w:line="276" w:lineRule="auto"/>
        <w:rPr>
          <w:sz w:val="24"/>
          <w:szCs w:val="24"/>
        </w:rPr>
      </w:pPr>
      <w:r w:rsidDel="00000000" w:rsidR="00000000" w:rsidRPr="00000000">
        <w:rPr>
          <w:rtl w:val="0"/>
        </w:rPr>
      </w:r>
    </w:p>
    <w:p w:rsidR="00000000" w:rsidDel="00000000" w:rsidP="00000000" w:rsidRDefault="00000000" w:rsidRPr="00000000" w14:paraId="0000038B">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38C">
      <w:pPr>
        <w:spacing w:line="276" w:lineRule="auto"/>
        <w:rPr>
          <w:sz w:val="24"/>
          <w:szCs w:val="24"/>
        </w:rPr>
      </w:pPr>
      <w:r w:rsidDel="00000000" w:rsidR="00000000" w:rsidRPr="00000000">
        <w:rPr>
          <w:rtl w:val="0"/>
        </w:rPr>
      </w:r>
    </w:p>
    <w:p w:rsidR="00000000" w:rsidDel="00000000" w:rsidP="00000000" w:rsidRDefault="00000000" w:rsidRPr="00000000" w14:paraId="0000038D">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38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F">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39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91">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392">
      <w:pPr>
        <w:spacing w:line="276" w:lineRule="auto"/>
        <w:rPr>
          <w:sz w:val="24"/>
          <w:szCs w:val="24"/>
        </w:rPr>
      </w:pPr>
      <w:r w:rsidDel="00000000" w:rsidR="00000000" w:rsidRPr="00000000">
        <w:rPr>
          <w:rtl w:val="0"/>
        </w:rPr>
      </w:r>
    </w:p>
    <w:p w:rsidR="00000000" w:rsidDel="00000000" w:rsidP="00000000" w:rsidRDefault="00000000" w:rsidRPr="00000000" w14:paraId="00000393">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39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95">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39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97">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39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99">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39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9B">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39C">
      <w:pPr>
        <w:spacing w:line="276" w:lineRule="auto"/>
        <w:rPr>
          <w:sz w:val="24"/>
          <w:szCs w:val="24"/>
        </w:rPr>
      </w:pPr>
      <w:r w:rsidDel="00000000" w:rsidR="00000000" w:rsidRPr="00000000">
        <w:rPr>
          <w:rtl w:val="0"/>
        </w:rPr>
      </w:r>
    </w:p>
    <w:p w:rsidR="00000000" w:rsidDel="00000000" w:rsidP="00000000" w:rsidRDefault="00000000" w:rsidRPr="00000000" w14:paraId="0000039D">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39E">
      <w:pPr>
        <w:spacing w:line="276" w:lineRule="auto"/>
        <w:rPr>
          <w:sz w:val="24"/>
          <w:szCs w:val="24"/>
        </w:rPr>
      </w:pPr>
      <w:r w:rsidDel="00000000" w:rsidR="00000000" w:rsidRPr="00000000">
        <w:rPr>
          <w:rtl w:val="0"/>
        </w:rPr>
      </w:r>
    </w:p>
    <w:p w:rsidR="00000000" w:rsidDel="00000000" w:rsidP="00000000" w:rsidRDefault="00000000" w:rsidRPr="00000000" w14:paraId="0000039F">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3A0">
      <w:pPr>
        <w:spacing w:line="276" w:lineRule="auto"/>
        <w:rPr>
          <w:sz w:val="24"/>
          <w:szCs w:val="24"/>
        </w:rPr>
      </w:pPr>
      <w:r w:rsidDel="00000000" w:rsidR="00000000" w:rsidRPr="00000000">
        <w:rPr>
          <w:rtl w:val="0"/>
        </w:rPr>
      </w:r>
    </w:p>
    <w:p w:rsidR="00000000" w:rsidDel="00000000" w:rsidP="00000000" w:rsidRDefault="00000000" w:rsidRPr="00000000" w14:paraId="000003A1">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3A2">
      <w:pPr>
        <w:spacing w:line="276" w:lineRule="auto"/>
        <w:rPr>
          <w:sz w:val="24"/>
          <w:szCs w:val="24"/>
        </w:rPr>
      </w:pPr>
      <w:r w:rsidDel="00000000" w:rsidR="00000000" w:rsidRPr="00000000">
        <w:rPr>
          <w:rtl w:val="0"/>
        </w:rPr>
      </w:r>
    </w:p>
    <w:p w:rsidR="00000000" w:rsidDel="00000000" w:rsidP="00000000" w:rsidRDefault="00000000" w:rsidRPr="00000000" w14:paraId="000003A3">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3A4">
      <w:pPr>
        <w:spacing w:line="276" w:lineRule="auto"/>
        <w:rPr>
          <w:sz w:val="24"/>
          <w:szCs w:val="24"/>
        </w:rPr>
      </w:pPr>
      <w:r w:rsidDel="00000000" w:rsidR="00000000" w:rsidRPr="00000000">
        <w:rPr>
          <w:rtl w:val="0"/>
        </w:rPr>
      </w:r>
    </w:p>
    <w:p w:rsidR="00000000" w:rsidDel="00000000" w:rsidP="00000000" w:rsidRDefault="00000000" w:rsidRPr="00000000" w14:paraId="000003A5">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3A6">
      <w:pPr>
        <w:spacing w:line="276" w:lineRule="auto"/>
        <w:rPr>
          <w:sz w:val="24"/>
          <w:szCs w:val="24"/>
        </w:rPr>
      </w:pPr>
      <w:r w:rsidDel="00000000" w:rsidR="00000000" w:rsidRPr="00000000">
        <w:rPr>
          <w:rtl w:val="0"/>
        </w:rPr>
      </w:r>
    </w:p>
    <w:p w:rsidR="00000000" w:rsidDel="00000000" w:rsidP="00000000" w:rsidRDefault="00000000" w:rsidRPr="00000000" w14:paraId="000003A7">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3A8">
      <w:pPr>
        <w:spacing w:line="276" w:lineRule="auto"/>
        <w:rPr>
          <w:sz w:val="24"/>
          <w:szCs w:val="24"/>
        </w:rPr>
      </w:pPr>
      <w:r w:rsidDel="00000000" w:rsidR="00000000" w:rsidRPr="00000000">
        <w:rPr>
          <w:rtl w:val="0"/>
        </w:rPr>
      </w:r>
    </w:p>
    <w:p w:rsidR="00000000" w:rsidDel="00000000" w:rsidP="00000000" w:rsidRDefault="00000000" w:rsidRPr="00000000" w14:paraId="000003A9">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3AA">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3AB">
      <w:pPr>
        <w:spacing w:line="276" w:lineRule="auto"/>
        <w:rPr>
          <w:sz w:val="24"/>
          <w:szCs w:val="24"/>
        </w:rPr>
      </w:pPr>
      <w:r w:rsidDel="00000000" w:rsidR="00000000" w:rsidRPr="00000000">
        <w:rPr>
          <w:rtl w:val="0"/>
        </w:rPr>
      </w:r>
    </w:p>
    <w:p w:rsidR="00000000" w:rsidDel="00000000" w:rsidP="00000000" w:rsidRDefault="00000000" w:rsidRPr="00000000" w14:paraId="000003AC">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3AD">
      <w:pPr>
        <w:spacing w:line="276" w:lineRule="auto"/>
        <w:rPr>
          <w:sz w:val="24"/>
          <w:szCs w:val="24"/>
        </w:rPr>
      </w:pPr>
      <w:r w:rsidDel="00000000" w:rsidR="00000000" w:rsidRPr="00000000">
        <w:rPr>
          <w:rtl w:val="0"/>
        </w:rPr>
      </w:r>
    </w:p>
    <w:p w:rsidR="00000000" w:rsidDel="00000000" w:rsidP="00000000" w:rsidRDefault="00000000" w:rsidRPr="00000000" w14:paraId="000003AE">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3AF">
      <w:pPr>
        <w:spacing w:line="276" w:lineRule="auto"/>
        <w:rPr>
          <w:sz w:val="24"/>
          <w:szCs w:val="24"/>
        </w:rPr>
      </w:pPr>
      <w:r w:rsidDel="00000000" w:rsidR="00000000" w:rsidRPr="00000000">
        <w:rPr>
          <w:rtl w:val="0"/>
        </w:rPr>
      </w:r>
    </w:p>
    <w:p w:rsidR="00000000" w:rsidDel="00000000" w:rsidP="00000000" w:rsidRDefault="00000000" w:rsidRPr="00000000" w14:paraId="000003B0">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3B1">
      <w:pPr>
        <w:spacing w:line="276" w:lineRule="auto"/>
        <w:rPr>
          <w:sz w:val="24"/>
          <w:szCs w:val="24"/>
        </w:rPr>
      </w:pPr>
      <w:r w:rsidDel="00000000" w:rsidR="00000000" w:rsidRPr="00000000">
        <w:rPr>
          <w:rtl w:val="0"/>
        </w:rPr>
      </w:r>
    </w:p>
    <w:p w:rsidR="00000000" w:rsidDel="00000000" w:rsidP="00000000" w:rsidRDefault="00000000" w:rsidRPr="00000000" w14:paraId="000003B2">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3B3">
      <w:pPr>
        <w:spacing w:line="276" w:lineRule="auto"/>
        <w:rPr>
          <w:sz w:val="24"/>
          <w:szCs w:val="24"/>
        </w:rPr>
      </w:pPr>
      <w:r w:rsidDel="00000000" w:rsidR="00000000" w:rsidRPr="00000000">
        <w:rPr>
          <w:rtl w:val="0"/>
        </w:rPr>
      </w:r>
    </w:p>
    <w:p w:rsidR="00000000" w:rsidDel="00000000" w:rsidP="00000000" w:rsidRDefault="00000000" w:rsidRPr="00000000" w14:paraId="000003B4">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3B5">
      <w:pPr>
        <w:spacing w:line="276" w:lineRule="auto"/>
        <w:rPr>
          <w:sz w:val="24"/>
          <w:szCs w:val="24"/>
        </w:rPr>
      </w:pPr>
      <w:r w:rsidDel="00000000" w:rsidR="00000000" w:rsidRPr="00000000">
        <w:rPr>
          <w:rtl w:val="0"/>
        </w:rPr>
      </w:r>
    </w:p>
    <w:p w:rsidR="00000000" w:rsidDel="00000000" w:rsidP="00000000" w:rsidRDefault="00000000" w:rsidRPr="00000000" w14:paraId="000003B6">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3B7">
      <w:pPr>
        <w:spacing w:line="276" w:lineRule="auto"/>
        <w:rPr>
          <w:sz w:val="24"/>
          <w:szCs w:val="24"/>
        </w:rPr>
      </w:pPr>
      <w:r w:rsidDel="00000000" w:rsidR="00000000" w:rsidRPr="00000000">
        <w:rPr>
          <w:rtl w:val="0"/>
        </w:rPr>
      </w:r>
    </w:p>
    <w:p w:rsidR="00000000" w:rsidDel="00000000" w:rsidP="00000000" w:rsidRDefault="00000000" w:rsidRPr="00000000" w14:paraId="000003B8">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3B9">
      <w:pPr>
        <w:spacing w:line="276" w:lineRule="auto"/>
        <w:rPr>
          <w:sz w:val="24"/>
          <w:szCs w:val="24"/>
        </w:rPr>
      </w:pPr>
      <w:r w:rsidDel="00000000" w:rsidR="00000000" w:rsidRPr="00000000">
        <w:rPr>
          <w:rtl w:val="0"/>
        </w:rPr>
      </w:r>
    </w:p>
    <w:p w:rsidR="00000000" w:rsidDel="00000000" w:rsidP="00000000" w:rsidRDefault="00000000" w:rsidRPr="00000000" w14:paraId="000003BA">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3BB">
      <w:pPr>
        <w:spacing w:line="276" w:lineRule="auto"/>
        <w:rPr>
          <w:sz w:val="24"/>
          <w:szCs w:val="24"/>
        </w:rPr>
      </w:pPr>
      <w:r w:rsidDel="00000000" w:rsidR="00000000" w:rsidRPr="00000000">
        <w:rPr>
          <w:rtl w:val="0"/>
        </w:rPr>
      </w:r>
    </w:p>
    <w:p w:rsidR="00000000" w:rsidDel="00000000" w:rsidP="00000000" w:rsidRDefault="00000000" w:rsidRPr="00000000" w14:paraId="000003BC">
      <w:pPr>
        <w:spacing w:line="276" w:lineRule="auto"/>
        <w:rPr>
          <w:sz w:val="24"/>
          <w:szCs w:val="24"/>
        </w:rPr>
      </w:pPr>
      <w:r w:rsidDel="00000000" w:rsidR="00000000" w:rsidRPr="00000000">
        <w:rPr>
          <w:rtl w:val="0"/>
        </w:rPr>
      </w:r>
    </w:p>
    <w:p w:rsidR="00000000" w:rsidDel="00000000" w:rsidP="00000000" w:rsidRDefault="00000000" w:rsidRPr="00000000" w14:paraId="000003BD">
      <w:pPr>
        <w:spacing w:line="276" w:lineRule="auto"/>
        <w:rPr>
          <w:sz w:val="24"/>
          <w:szCs w:val="24"/>
        </w:rPr>
      </w:pPr>
      <w:r w:rsidDel="00000000" w:rsidR="00000000" w:rsidRPr="00000000">
        <w:rPr>
          <w:rtl w:val="0"/>
        </w:rPr>
      </w:r>
    </w:p>
    <w:p w:rsidR="00000000" w:rsidDel="00000000" w:rsidP="00000000" w:rsidRDefault="00000000" w:rsidRPr="00000000" w14:paraId="000003BE">
      <w:pPr>
        <w:spacing w:line="276" w:lineRule="auto"/>
        <w:rPr>
          <w:sz w:val="24"/>
          <w:szCs w:val="24"/>
        </w:rPr>
      </w:pPr>
      <w:r w:rsidDel="00000000" w:rsidR="00000000" w:rsidRPr="00000000">
        <w:rPr>
          <w:rtl w:val="0"/>
        </w:rPr>
      </w:r>
    </w:p>
    <w:p w:rsidR="00000000" w:rsidDel="00000000" w:rsidP="00000000" w:rsidRDefault="00000000" w:rsidRPr="00000000" w14:paraId="000003BF">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3C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1">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3C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3">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3C4">
      <w:pPr>
        <w:spacing w:line="276" w:lineRule="auto"/>
        <w:rPr>
          <w:sz w:val="24"/>
          <w:szCs w:val="24"/>
        </w:rPr>
      </w:pPr>
      <w:r w:rsidDel="00000000" w:rsidR="00000000" w:rsidRPr="00000000">
        <w:rPr>
          <w:rtl w:val="0"/>
        </w:rPr>
      </w:r>
    </w:p>
    <w:p w:rsidR="00000000" w:rsidDel="00000000" w:rsidP="00000000" w:rsidRDefault="00000000" w:rsidRPr="00000000" w14:paraId="000003C5">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3C6">
      <w:pPr>
        <w:spacing w:line="276" w:lineRule="auto"/>
        <w:rPr>
          <w:sz w:val="24"/>
          <w:szCs w:val="24"/>
        </w:rPr>
      </w:pPr>
      <w:r w:rsidDel="00000000" w:rsidR="00000000" w:rsidRPr="00000000">
        <w:rPr>
          <w:rtl w:val="0"/>
        </w:rPr>
      </w:r>
    </w:p>
    <w:p w:rsidR="00000000" w:rsidDel="00000000" w:rsidP="00000000" w:rsidRDefault="00000000" w:rsidRPr="00000000" w14:paraId="000003C7">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3C8">
      <w:pPr>
        <w:spacing w:line="276" w:lineRule="auto"/>
        <w:rPr>
          <w:sz w:val="24"/>
          <w:szCs w:val="24"/>
        </w:rPr>
      </w:pPr>
      <w:r w:rsidDel="00000000" w:rsidR="00000000" w:rsidRPr="00000000">
        <w:rPr>
          <w:rtl w:val="0"/>
        </w:rPr>
      </w:r>
    </w:p>
    <w:p w:rsidR="00000000" w:rsidDel="00000000" w:rsidP="00000000" w:rsidRDefault="00000000" w:rsidRPr="00000000" w14:paraId="000003C9">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3CA">
      <w:pPr>
        <w:spacing w:line="276" w:lineRule="auto"/>
        <w:rPr>
          <w:sz w:val="24"/>
          <w:szCs w:val="24"/>
        </w:rPr>
      </w:pPr>
      <w:r w:rsidDel="00000000" w:rsidR="00000000" w:rsidRPr="00000000">
        <w:rPr>
          <w:rtl w:val="0"/>
        </w:rPr>
      </w:r>
    </w:p>
    <w:p w:rsidR="00000000" w:rsidDel="00000000" w:rsidP="00000000" w:rsidRDefault="00000000" w:rsidRPr="00000000" w14:paraId="000003CB">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3CC">
      <w:pPr>
        <w:spacing w:line="276" w:lineRule="auto"/>
        <w:rPr>
          <w:sz w:val="24"/>
          <w:szCs w:val="24"/>
        </w:rPr>
      </w:pPr>
      <w:r w:rsidDel="00000000" w:rsidR="00000000" w:rsidRPr="00000000">
        <w:rPr>
          <w:rtl w:val="0"/>
        </w:rPr>
      </w:r>
    </w:p>
    <w:p w:rsidR="00000000" w:rsidDel="00000000" w:rsidP="00000000" w:rsidRDefault="00000000" w:rsidRPr="00000000" w14:paraId="000003CD">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3CE">
      <w:pPr>
        <w:spacing w:line="276" w:lineRule="auto"/>
        <w:rPr>
          <w:sz w:val="24"/>
          <w:szCs w:val="24"/>
        </w:rPr>
      </w:pPr>
      <w:r w:rsidDel="00000000" w:rsidR="00000000" w:rsidRPr="00000000">
        <w:rPr>
          <w:rtl w:val="0"/>
        </w:rPr>
      </w:r>
    </w:p>
    <w:p w:rsidR="00000000" w:rsidDel="00000000" w:rsidP="00000000" w:rsidRDefault="00000000" w:rsidRPr="00000000" w14:paraId="000003CF">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3D0">
      <w:pPr>
        <w:spacing w:line="276" w:lineRule="auto"/>
        <w:rPr>
          <w:sz w:val="24"/>
          <w:szCs w:val="24"/>
        </w:rPr>
      </w:pPr>
      <w:r w:rsidDel="00000000" w:rsidR="00000000" w:rsidRPr="00000000">
        <w:rPr>
          <w:rtl w:val="0"/>
        </w:rPr>
      </w:r>
    </w:p>
    <w:p w:rsidR="00000000" w:rsidDel="00000000" w:rsidP="00000000" w:rsidRDefault="00000000" w:rsidRPr="00000000" w14:paraId="000003D1">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3D2">
      <w:pPr>
        <w:spacing w:line="276" w:lineRule="auto"/>
        <w:rPr>
          <w:sz w:val="24"/>
          <w:szCs w:val="24"/>
        </w:rPr>
      </w:pPr>
      <w:r w:rsidDel="00000000" w:rsidR="00000000" w:rsidRPr="00000000">
        <w:rPr>
          <w:rtl w:val="0"/>
        </w:rPr>
      </w:r>
    </w:p>
    <w:p w:rsidR="00000000" w:rsidDel="00000000" w:rsidP="00000000" w:rsidRDefault="00000000" w:rsidRPr="00000000" w14:paraId="000003D3">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3D4">
      <w:pPr>
        <w:spacing w:line="276" w:lineRule="auto"/>
        <w:rPr>
          <w:sz w:val="24"/>
          <w:szCs w:val="24"/>
        </w:rPr>
      </w:pPr>
      <w:r w:rsidDel="00000000" w:rsidR="00000000" w:rsidRPr="00000000">
        <w:rPr>
          <w:rtl w:val="0"/>
        </w:rPr>
      </w:r>
    </w:p>
    <w:p w:rsidR="00000000" w:rsidDel="00000000" w:rsidP="00000000" w:rsidRDefault="00000000" w:rsidRPr="00000000" w14:paraId="000003D5">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3D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7">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3D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9">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3D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B">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3DC">
      <w:pPr>
        <w:spacing w:line="276" w:lineRule="auto"/>
        <w:rPr>
          <w:sz w:val="24"/>
          <w:szCs w:val="24"/>
        </w:rPr>
      </w:pPr>
      <w:r w:rsidDel="00000000" w:rsidR="00000000" w:rsidRPr="00000000">
        <w:rPr>
          <w:rtl w:val="0"/>
        </w:rPr>
      </w:r>
    </w:p>
    <w:p w:rsidR="00000000" w:rsidDel="00000000" w:rsidP="00000000" w:rsidRDefault="00000000" w:rsidRPr="00000000" w14:paraId="000003DD">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3DE">
      <w:pPr>
        <w:spacing w:line="276" w:lineRule="auto"/>
        <w:rPr>
          <w:sz w:val="24"/>
          <w:szCs w:val="24"/>
        </w:rPr>
      </w:pPr>
      <w:r w:rsidDel="00000000" w:rsidR="00000000" w:rsidRPr="00000000">
        <w:rPr>
          <w:rtl w:val="0"/>
        </w:rPr>
      </w:r>
    </w:p>
    <w:p w:rsidR="00000000" w:rsidDel="00000000" w:rsidP="00000000" w:rsidRDefault="00000000" w:rsidRPr="00000000" w14:paraId="000003DF">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3E0">
      <w:pPr>
        <w:spacing w:line="276" w:lineRule="auto"/>
        <w:rPr>
          <w:sz w:val="24"/>
          <w:szCs w:val="24"/>
        </w:rPr>
      </w:pPr>
      <w:r w:rsidDel="00000000" w:rsidR="00000000" w:rsidRPr="00000000">
        <w:rPr>
          <w:rtl w:val="0"/>
        </w:rPr>
      </w:r>
    </w:p>
    <w:p w:rsidR="00000000" w:rsidDel="00000000" w:rsidP="00000000" w:rsidRDefault="00000000" w:rsidRPr="00000000" w14:paraId="000003E1">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3E2">
      <w:pPr>
        <w:spacing w:line="276" w:lineRule="auto"/>
        <w:rPr>
          <w:sz w:val="24"/>
          <w:szCs w:val="24"/>
        </w:rPr>
      </w:pPr>
      <w:r w:rsidDel="00000000" w:rsidR="00000000" w:rsidRPr="00000000">
        <w:rPr>
          <w:rtl w:val="0"/>
        </w:rPr>
      </w:r>
    </w:p>
    <w:p w:rsidR="00000000" w:rsidDel="00000000" w:rsidP="00000000" w:rsidRDefault="00000000" w:rsidRPr="00000000" w14:paraId="000003E3">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3E4">
      <w:pPr>
        <w:spacing w:line="276" w:lineRule="auto"/>
        <w:rPr>
          <w:sz w:val="24"/>
          <w:szCs w:val="24"/>
        </w:rPr>
      </w:pPr>
      <w:r w:rsidDel="00000000" w:rsidR="00000000" w:rsidRPr="00000000">
        <w:rPr>
          <w:rtl w:val="0"/>
        </w:rPr>
      </w:r>
    </w:p>
    <w:p w:rsidR="00000000" w:rsidDel="00000000" w:rsidP="00000000" w:rsidRDefault="00000000" w:rsidRPr="00000000" w14:paraId="000003E5">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3E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E7">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3E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E9">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3E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EB">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3E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ED">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3E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EF">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3F0">
      <w:pPr>
        <w:pStyle w:val="Heading1"/>
        <w:spacing w:line="360" w:lineRule="auto"/>
        <w:jc w:val="both"/>
        <w:rPr/>
      </w:pPr>
      <w:bookmarkStart w:colFirst="0" w:colLast="0" w:name="_mm3s3xi5bc29" w:id="77"/>
      <w:bookmarkEnd w:id="77"/>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1-04T04:32:42Z">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podria arreglar un poco</w:t>
      </w:r>
    </w:p>
  </w:comment>
  <w:comment w:author="FEDERICO NICOLAS Sepulveda" w:id="1" w:date="2020-11-04T04:53:01Z">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 posta va esto o como deberíamos modificarlo</w:t>
      </w:r>
    </w:p>
  </w:comment>
  <w:comment w:author="FEDERICO NICOLAS Sepulveda" w:id="2" w:date="2020-11-09T04:52:43Z">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esta en la version 1.5</w:t>
      </w:r>
    </w:p>
  </w:comment>
  <w:comment w:author="FEDERICO NICOLAS Sepulveda" w:id="3" w:date="2020-11-04T04:55:50Z">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la documentación de sonion, ossec se reemplazo por wazuh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4.png"/><Relationship Id="rId41" Type="http://schemas.openxmlformats.org/officeDocument/2006/relationships/image" Target="media/image44.png"/><Relationship Id="rId44" Type="http://schemas.openxmlformats.org/officeDocument/2006/relationships/image" Target="media/image5.png"/><Relationship Id="rId43" Type="http://schemas.openxmlformats.org/officeDocument/2006/relationships/image" Target="media/image42.png"/><Relationship Id="rId46" Type="http://schemas.openxmlformats.org/officeDocument/2006/relationships/image" Target="media/image2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48" Type="http://schemas.openxmlformats.org/officeDocument/2006/relationships/image" Target="media/image25.png"/><Relationship Id="rId47" Type="http://schemas.openxmlformats.org/officeDocument/2006/relationships/image" Target="media/image10.png"/><Relationship Id="rId49"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6.png"/><Relationship Id="rId8" Type="http://schemas.openxmlformats.org/officeDocument/2006/relationships/image" Target="media/image39.png"/><Relationship Id="rId31" Type="http://schemas.openxmlformats.org/officeDocument/2006/relationships/image" Target="media/image6.png"/><Relationship Id="rId30" Type="http://schemas.openxmlformats.org/officeDocument/2006/relationships/image" Target="media/image35.png"/><Relationship Id="rId33" Type="http://schemas.openxmlformats.org/officeDocument/2006/relationships/image" Target="media/image2.png"/><Relationship Id="rId32" Type="http://schemas.openxmlformats.org/officeDocument/2006/relationships/image" Target="media/image22.png"/><Relationship Id="rId35" Type="http://schemas.openxmlformats.org/officeDocument/2006/relationships/image" Target="media/image38.png"/><Relationship Id="rId34" Type="http://schemas.openxmlformats.org/officeDocument/2006/relationships/image" Target="media/image23.png"/><Relationship Id="rId37" Type="http://schemas.openxmlformats.org/officeDocument/2006/relationships/image" Target="media/image19.png"/><Relationship Id="rId36" Type="http://schemas.openxmlformats.org/officeDocument/2006/relationships/image" Target="media/image29.png"/><Relationship Id="rId39" Type="http://schemas.openxmlformats.org/officeDocument/2006/relationships/image" Target="media/image41.png"/><Relationship Id="rId38" Type="http://schemas.openxmlformats.org/officeDocument/2006/relationships/image" Target="media/image17.png"/><Relationship Id="rId20" Type="http://schemas.openxmlformats.org/officeDocument/2006/relationships/image" Target="media/image13.png"/><Relationship Id="rId22" Type="http://schemas.openxmlformats.org/officeDocument/2006/relationships/image" Target="media/image28.png"/><Relationship Id="rId21" Type="http://schemas.openxmlformats.org/officeDocument/2006/relationships/image" Target="media/image20.png"/><Relationship Id="rId24" Type="http://schemas.openxmlformats.org/officeDocument/2006/relationships/header" Target="header1.xml"/><Relationship Id="rId23"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40.png"/><Relationship Id="rId29" Type="http://schemas.openxmlformats.org/officeDocument/2006/relationships/image" Target="media/image16.png"/><Relationship Id="rId51" Type="http://schemas.openxmlformats.org/officeDocument/2006/relationships/image" Target="media/image26.png"/><Relationship Id="rId50" Type="http://schemas.openxmlformats.org/officeDocument/2006/relationships/image" Target="media/image32.png"/><Relationship Id="rId53" Type="http://schemas.openxmlformats.org/officeDocument/2006/relationships/hyperlink" Target="https://securityonionsolutions.com/software" TargetMode="External"/><Relationship Id="rId52" Type="http://schemas.openxmlformats.org/officeDocument/2006/relationships/image" Target="media/image11.png"/><Relationship Id="rId11" Type="http://schemas.openxmlformats.org/officeDocument/2006/relationships/image" Target="media/image12.png"/><Relationship Id="rId55" Type="http://schemas.openxmlformats.org/officeDocument/2006/relationships/hyperlink" Target="https://www.vmware.com/ar/products/vsphere-hypervisor.html" TargetMode="External"/><Relationship Id="rId10" Type="http://schemas.openxmlformats.org/officeDocument/2006/relationships/image" Target="media/image30.png"/><Relationship Id="rId54" Type="http://schemas.openxmlformats.org/officeDocument/2006/relationships/hyperlink" Target="https://github.com/TravisFSmith/SweetSecurity" TargetMode="External"/><Relationship Id="rId13" Type="http://schemas.openxmlformats.org/officeDocument/2006/relationships/image" Target="media/image37.png"/><Relationship Id="rId12" Type="http://schemas.openxmlformats.org/officeDocument/2006/relationships/image" Target="media/image45.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43.jpg"/><Relationship Id="rId16" Type="http://schemas.openxmlformats.org/officeDocument/2006/relationships/image" Target="media/image33.png"/><Relationship Id="rId19" Type="http://schemas.openxmlformats.org/officeDocument/2006/relationships/image" Target="media/image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