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for Consent Management on FO Form Access</w:t>
      </w:r>
    </w:p>
    <w:p>
      <w:pPr>
        <w:pStyle w:val="Heading2"/>
      </w:pPr>
      <w:r>
        <w:t>Test Case CMFO-0001</w:t>
      </w:r>
    </w:p>
    <w:p>
      <w:r>
        <w:t>Test Case</w:t>
        <w:br/>
        <w:t>CMFO-0001</w:t>
      </w:r>
    </w:p>
    <w:p>
      <w:r>
        <w:t>Title</w:t>
        <w:br/>
        <w:t>Privacy Policy Consent - Acceptance</w:t>
      </w:r>
    </w:p>
    <w:p>
      <w:r>
        <w:t>Description</w:t>
        <w:br/>
        <w:t>This test case verifies that the user can successfully accept the Privacy Policy and proceed with the form.</w:t>
      </w:r>
    </w:p>
    <w:p>
      <w:r>
        <w:t>Pre-Conditions</w:t>
        <w:br/>
        <w:t>The user has accessed an FO form.</w:t>
      </w:r>
    </w:p>
    <w:p>
      <w:r>
        <w:t>Requirement</w:t>
        <w:br/>
        <w:t>REQ-UCC06-010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Expected Result</w:t>
            </w:r>
          </w:p>
        </w:tc>
      </w:tr>
      <w:tr>
        <w:tc>
          <w:tcPr>
            <w:tcW w:type="dxa" w:w="4320"/>
          </w:tcPr>
          <w:p>
            <w:r>
              <w:t>User accesses the form for the first time.</w:t>
            </w:r>
          </w:p>
        </w:tc>
        <w:tc>
          <w:tcPr>
            <w:tcW w:type="dxa" w:w="4320"/>
          </w:tcPr>
          <w:p>
            <w:r>
              <w:t>The system displays a modal with the Privacy Policy content.</w:t>
              <w:br/>
              <w:t>AND</w:t>
              <w:br/>
              <w:t>The 'Accept and Close' button is visible.</w:t>
            </w:r>
          </w:p>
        </w:tc>
      </w:tr>
      <w:tr>
        <w:tc>
          <w:tcPr>
            <w:tcW w:type="dxa" w:w="4320"/>
          </w:tcPr>
          <w:p>
            <w:r>
              <w:t>User clicks on 'Accept and Close'.</w:t>
            </w:r>
          </w:p>
        </w:tc>
        <w:tc>
          <w:tcPr>
            <w:tcW w:type="dxa" w:w="4320"/>
          </w:tcPr>
          <w:p>
            <w:r>
              <w:t>The modal closes.</w:t>
              <w:br/>
              <w:t>AND</w:t>
              <w:br/>
              <w:t>The system records the user's consent with a timestamp.</w:t>
              <w:br/>
              <w:t>AND</w:t>
              <w:br/>
              <w:t>The user can proceed with the form.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