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阿里云</w:t>
      </w:r>
      <w:r>
        <w:rPr>
          <w:rFonts w:hint="eastAsia"/>
          <w:lang w:val="en-US" w:eastAsia="zh-CN"/>
        </w:rPr>
        <w:t xml:space="preserve">ecs选centos 系统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远程登录切换为root用户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输入：yum install -y wget &amp;&amp; wget -O install.sh http://download.bt.cn/install/install.sh &amp;&amp; sh install.sh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自动安装</w:t>
      </w:r>
    </w:p>
    <w:p>
      <w:r>
        <w:drawing>
          <wp:inline distT="0" distB="0" distL="114300" distR="114300">
            <wp:extent cx="5269865" cy="170561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下载后</w:t>
      </w:r>
      <w:r>
        <w:rPr>
          <w:rFonts w:hint="eastAsia"/>
          <w:lang w:val="en-US" w:eastAsia="zh-CN"/>
        </w:rPr>
        <w:t xml:space="preserve"> 使用账户密码登录宝塔面板</w:t>
      </w:r>
    </w:p>
    <w:p>
      <w:r>
        <w:drawing>
          <wp:inline distT="0" distB="0" distL="114300" distR="114300">
            <wp:extent cx="508635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选择一个套件安装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2654935</wp:posOffset>
            </wp:positionH>
            <wp:positionV relativeFrom="paragraph">
              <wp:posOffset>99060</wp:posOffset>
            </wp:positionV>
            <wp:extent cx="3857625" cy="2257425"/>
            <wp:effectExtent l="0" t="0" r="9525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733675" cy="236220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点击安装后，会弹出任务列表</w:t>
      </w:r>
    </w:p>
    <w:p>
      <w:r>
        <w:drawing>
          <wp:inline distT="0" distB="0" distL="114300" distR="114300">
            <wp:extent cx="4752975" cy="3895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安装好后安装</w:t>
      </w:r>
      <w:r>
        <w:rPr>
          <w:rFonts w:hint="eastAsia"/>
          <w:lang w:val="en-US" w:eastAsia="zh-CN"/>
        </w:rPr>
        <w:t xml:space="preserve"> tomcat，同时设置账户名和登录密码</w:t>
      </w:r>
    </w:p>
    <w:p>
      <w:pPr>
        <w:rPr>
          <w:rFonts w:hint="default"/>
          <w:lang w:val="en-US" w:eastAsia="zh-CN"/>
        </w:rPr>
      </w:pP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绑定网站</w:t>
      </w:r>
    </w:p>
    <w:p/>
    <w:p/>
    <w:p/>
    <w:p/>
    <w:p/>
    <w:p>
      <w:r>
        <w:drawing>
          <wp:inline distT="0" distB="0" distL="114300" distR="114300">
            <wp:extent cx="4981575" cy="3686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绑定好后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输入域名</w:t>
      </w:r>
    </w:p>
    <w:p>
      <w:r>
        <w:drawing>
          <wp:inline distT="0" distB="0" distL="114300" distR="114300">
            <wp:extent cx="5271770" cy="3531235"/>
            <wp:effectExtent l="0" t="0" r="508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创建数据库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838575" cy="2524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本地Navicat 连接服务器MySQL</w:t>
      </w:r>
    </w:p>
    <w:p>
      <w:pPr>
        <w:numPr>
          <w:ilvl w:val="0"/>
          <w:numId w:val="1"/>
        </w:numPr>
        <w:jc w:val="left"/>
      </w:pPr>
      <w:r>
        <w:rPr>
          <w:rFonts w:hint="eastAsia"/>
          <w:lang w:val="en-US" w:eastAsia="zh-CN"/>
        </w:rPr>
        <w:t xml:space="preserve">设置访问端口3306； 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查看3306 端口是否对外开放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netstat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an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|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grep </w:t>
      </w:r>
      <w:r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  <w:t>3306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修改 MySQL 配置文件 my.conf 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vim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/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etc</w:t>
      </w:r>
      <w:r>
        <w:rPr>
          <w:rFonts w:hint="default" w:ascii="Consolas" w:hAnsi="Consolas" w:eastAsia="Consolas" w:cs="Consolas"/>
          <w:caps w:val="0"/>
          <w:color w:val="EE9900"/>
          <w:spacing w:val="0"/>
          <w:sz w:val="21"/>
          <w:szCs w:val="21"/>
          <w:shd w:val="clear" w:fill="F7F7F7"/>
        </w:rPr>
        <w:t>/mysql/my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cnf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找到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# Instead </w:t>
      </w:r>
      <w:r>
        <w:rPr>
          <w:rFonts w:hint="default" w:ascii="Consolas" w:hAnsi="Consolas" w:eastAsia="Consolas" w:cs="Consolas"/>
          <w:caps w:val="0"/>
          <w:color w:val="0077AA"/>
          <w:spacing w:val="0"/>
          <w:sz w:val="21"/>
          <w:szCs w:val="21"/>
          <w:shd w:val="clear" w:fill="F7F7F7"/>
        </w:rPr>
        <w:t>of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skip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networking the </w:t>
      </w:r>
      <w:r>
        <w:rPr>
          <w:rFonts w:hint="default" w:ascii="Consolas" w:hAnsi="Consolas" w:eastAsia="Consolas" w:cs="Consolas"/>
          <w:caps w:val="0"/>
          <w:color w:val="0077AA"/>
          <w:spacing w:val="0"/>
          <w:sz w:val="21"/>
          <w:szCs w:val="21"/>
          <w:shd w:val="clear" w:fill="F7F7F7"/>
        </w:rPr>
        <w:t>default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is now to listen only 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# localhost which is more compatible and is not less secure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bind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-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address 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  <w:t>127.0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.</w:t>
      </w:r>
      <w:r>
        <w:rPr>
          <w:rFonts w:hint="default" w:ascii="Consolas" w:hAnsi="Consolas" w:eastAsia="Consolas" w:cs="Consolas"/>
          <w:caps w:val="0"/>
          <w:color w:val="990055"/>
          <w:spacing w:val="0"/>
          <w:sz w:val="21"/>
          <w:szCs w:val="21"/>
          <w:shd w:val="clear" w:fill="F7F7F7"/>
        </w:rPr>
        <w:t>0.1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6"/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  <w:t>bind-address = 127.0.0.1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 xml:space="preserve"> 这行注释掉或者改为你想要使用的客户端主机 ip。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至此 MySQL 远程访问端口就成功开启了。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查看用户是否具有访问权限：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use mysql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select user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host </w:t>
      </w:r>
      <w:r>
        <w:rPr>
          <w:rFonts w:hint="default" w:ascii="Consolas" w:hAnsi="Consolas" w:eastAsia="Consolas" w:cs="Consolas"/>
          <w:caps w:val="0"/>
          <w:color w:val="0077AA"/>
          <w:spacing w:val="0"/>
          <w:sz w:val="21"/>
          <w:szCs w:val="21"/>
          <w:shd w:val="clear" w:fill="F7F7F7"/>
        </w:rPr>
        <w:t>from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user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我们使用通配符 % 来修改 root 用户对应的 host 字段，使具有访问所有 ip 地址的权限：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update user </w:t>
      </w:r>
      <w:r>
        <w:rPr>
          <w:rFonts w:hint="default" w:ascii="Consolas" w:hAnsi="Consolas" w:eastAsia="Consolas" w:cs="Consolas"/>
          <w:caps w:val="0"/>
          <w:color w:val="0077AA"/>
          <w:spacing w:val="0"/>
          <w:sz w:val="21"/>
          <w:szCs w:val="21"/>
          <w:shd w:val="clear" w:fill="F7F7F7"/>
        </w:rPr>
        <w:t>set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host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'%'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where user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'root'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如果抛出如下异常：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Duplicate entry 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'%-root'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caps w:val="0"/>
          <w:color w:val="0077AA"/>
          <w:spacing w:val="0"/>
          <w:sz w:val="21"/>
          <w:szCs w:val="21"/>
          <w:shd w:val="clear" w:fill="F7F7F7"/>
        </w:rPr>
        <w:t>for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key 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'PRIMARY'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说明有多个ROOT用户纪录在USER表中了，我们重新执行：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select host </w:t>
      </w:r>
      <w:r>
        <w:rPr>
          <w:rFonts w:hint="default" w:ascii="Consolas" w:hAnsi="Consolas" w:eastAsia="Consolas" w:cs="Consolas"/>
          <w:caps w:val="0"/>
          <w:color w:val="0077AA"/>
          <w:spacing w:val="0"/>
          <w:sz w:val="21"/>
          <w:szCs w:val="21"/>
          <w:shd w:val="clear" w:fill="F7F7F7"/>
        </w:rPr>
        <w:t>from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user where user </w:t>
      </w:r>
      <w:r>
        <w:rPr>
          <w:rFonts w:hint="default" w:ascii="Consolas" w:hAnsi="Consolas" w:eastAsia="Consolas" w:cs="Consolas"/>
          <w:caps w:val="0"/>
          <w:color w:val="A67F59"/>
          <w:spacing w:val="0"/>
          <w:sz w:val="21"/>
          <w:szCs w:val="21"/>
          <w:shd w:val="clear" w:fill="F7F7F7"/>
        </w:rPr>
        <w:t>=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caps w:val="0"/>
          <w:color w:val="669900"/>
          <w:spacing w:val="0"/>
          <w:sz w:val="21"/>
          <w:szCs w:val="21"/>
          <w:shd w:val="clear" w:fill="F7F7F7"/>
        </w:rPr>
        <w:t>'root'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便能看到字段 host 的 % 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我们执行：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flush privileges</w:t>
      </w:r>
      <w:r>
        <w:rPr>
          <w:rFonts w:hint="default" w:ascii="Consolas" w:hAnsi="Consolas" w:eastAsia="Consolas" w:cs="Consolas"/>
          <w:caps w:val="0"/>
          <w:color w:val="999999"/>
          <w:spacing w:val="0"/>
          <w:sz w:val="21"/>
          <w:szCs w:val="21"/>
          <w:shd w:val="clear" w:fill="F7F7F7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刷新一下 MySQL 的系统权限相关表。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</w:rPr>
        <w:t>最后重启一下 MySQL 服务：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/>
        <w:spacing w:before="360" w:beforeAutospacing="0" w:after="360" w:afterAutospacing="0" w:line="22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21"/>
          <w:szCs w:val="21"/>
          <w:shd w:val="clear" w:fill="F7F7F7"/>
        </w:rPr>
        <w:t>sudo restart mysql</w:t>
      </w:r>
    </w:p>
    <w:p>
      <w:pPr>
        <w:numPr>
          <w:ilvl w:val="0"/>
          <w:numId w:val="0"/>
        </w:numPr>
        <w:rPr>
          <w:rFonts w:ascii="Arial" w:hAnsi="Arial" w:eastAsia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使用navicat连接MySQL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629150" cy="249555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7250" cy="278130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参考链接：https://blog.csdn.net/benben1580/article/details/79334523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https://cloud.tencent.com/developer/article/1199379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数据迁移：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打开wex5,、打开数据库、打开数据库管理工具、创建小店数据库的增删改查服务、打开tomcat、输入http://localhost:8080/baas/xiaodian/mypay/queryTakeout_food成功后，在进行数据库的迁移</w:t>
      </w:r>
    </w:p>
    <w:p>
      <w:r>
        <w:drawing>
          <wp:inline distT="0" distB="0" distL="114300" distR="114300">
            <wp:extent cx="2962275" cy="438150"/>
            <wp:effectExtent l="0" t="0" r="952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211070"/>
            <wp:effectExtent l="0" t="0" r="3175" b="1778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48275" cy="206692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导出数据表，在navicat导入数据表，在tomcat的lib目录下加入MySQL连接包、将runtime内的BaasServer复制到网站文件目录下</w:t>
      </w:r>
    </w:p>
    <w:p>
      <w:r>
        <w:drawing>
          <wp:inline distT="0" distB="0" distL="114300" distR="114300">
            <wp:extent cx="5269230" cy="2274570"/>
            <wp:effectExtent l="0" t="0" r="7620" b="1143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修改context.xml文件，在结束前的一行插入并修改密码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&lt;Resource name="xiaodian" auth="Container" type="javax.sql.DataSource" driverClassName="com.mysql.jdbc.Driver" url="jdbc:mysql://127.0.0.1:3306/xiaodian" username="root" password="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" maxActive="10" maxIdle="5"/&gt;</w:t>
      </w:r>
    </w:p>
    <w:p>
      <w:r>
        <w:drawing>
          <wp:inline distT="0" distB="0" distL="114300" distR="114300">
            <wp:extent cx="3171825" cy="2200275"/>
            <wp:effectExtent l="0" t="0" r="9525" b="952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重启</w:t>
      </w:r>
      <w:r>
        <w:rPr>
          <w:rFonts w:hint="eastAsia"/>
          <w:lang w:val="en-US" w:eastAsia="zh-CN"/>
        </w:rPr>
        <w:t>tomcat即可；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在浏览器中输入http://tomesf.cn/baas/tome_sf/name/queryName出现下图即转移数据成功</w:t>
      </w:r>
      <w:bookmarkStart w:id="0" w:name="_GoBack"/>
      <w:bookmarkEnd w:id="0"/>
    </w:p>
    <w:p>
      <w:r>
        <w:drawing>
          <wp:inline distT="0" distB="0" distL="114300" distR="114300">
            <wp:extent cx="5272405" cy="2158365"/>
            <wp:effectExtent l="0" t="0" r="4445" b="1333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F3E396"/>
    <w:multiLevelType w:val="singleLevel"/>
    <w:tmpl w:val="D6F3E3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F3DB1"/>
    <w:rsid w:val="13D57AC1"/>
    <w:rsid w:val="4B2467C5"/>
    <w:rsid w:val="4D5F3DB1"/>
    <w:rsid w:val="54683965"/>
    <w:rsid w:val="64274636"/>
    <w:rsid w:val="64B1051F"/>
    <w:rsid w:val="6A28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2019-06-24T05:55:00Z</dcterms:created>
  <dc:creator>漫相思</dc:creator>
  <cp:lastModifiedBy>漫相思</cp:lastModifiedBy>
  <dcterms:modified xsi:type="dcterms:W3CDTF">2019-06-25T07:49:31Z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