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梵</w:t>
      </w:r>
      <w:r>
        <w:rPr>
          <w:rFonts w:hint="eastAsia"/>
          <w:b/>
          <w:bCs/>
          <w:sz w:val="28"/>
          <w:szCs w:val="36"/>
          <w:lang w:val="en-US" w:eastAsia="zh-CN"/>
        </w:rPr>
        <w:t>-雷斯托夫效应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相对于普通事务，不同寻常的事物更容易被记忆。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梵</w:t>
      </w:r>
      <w:r>
        <w:rPr>
          <w:rFonts w:hint="eastAsia"/>
          <w:lang w:val="en-US" w:eastAsia="zh-CN"/>
        </w:rPr>
        <w:t>-雷斯托夫效应的产生源于人们对新奇事物的关注度比其他事物高。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例如，看到JDK4JG人们首先记住的是4，因为4是这组字符中唯一的数字。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这一效应的力度取决于能够被记住的事物的新奇程度。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黄色效应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看到黄色所引发的一系列认知和行为效应。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树上的水果成熟后会变成黄色，可能基于对此的敏感，黄色成为眼睛最容易识别出的颜色。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在胡萝卜素的作用下，喜欢吃大量水果和蔬菜的人的皮肤会微微的泛出黄色的光泽，从而变得更加有魅力。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人们认为黄色的药片和化学药品更具刺激性，药效会更强大。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有服装色彩中，无论对于男性还是女性，黄色是最不能展现个人魅力的颜色。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利用黄色来集中注意力，传递能量和潜质、促进问题的解决。如果你是想增加个人的外表魅力，那么要尽量避免穿黄色服装。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白色</w:t>
      </w:r>
      <w:r>
        <w:rPr>
          <w:rFonts w:hint="eastAsia"/>
          <w:b/>
          <w:bCs/>
          <w:sz w:val="28"/>
          <w:szCs w:val="36"/>
          <w:lang w:val="en-US" w:eastAsia="zh-CN"/>
        </w:rPr>
        <w:t>效应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看到白色所引发的一系列认知和行为效应。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白天，食肉动物往往不会捕食猎物，有此白色通常让人联想到善良和安全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色暗含有被动、投降和清洁的意思。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白色产品带给人的感觉通常是美观、高端、经久耐用。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利用白色来增强产品给人们的感知价值和权威，同时传递出和平和谦让的信号。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75FF2"/>
    <w:rsid w:val="73A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漫相思</cp:lastModifiedBy>
  <dcterms:modified xsi:type="dcterms:W3CDTF">2019-09-09T14:12:49Z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