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9D70A" w14:textId="77777777" w:rsidR="00EA0780" w:rsidRPr="005A662D" w:rsidRDefault="00CD11D8" w:rsidP="00EA0780">
      <w:pPr>
        <w:pStyle w:val="Heading1"/>
        <w:rPr>
          <w:sz w:val="20"/>
          <w:szCs w:val="20"/>
        </w:rPr>
      </w:pPr>
      <w:r w:rsidRPr="005A662D">
        <w:rPr>
          <w:noProof/>
        </w:rPr>
        <w:drawing>
          <wp:anchor distT="0" distB="0" distL="114300" distR="114300" simplePos="0" relativeHeight="251657728" behindDoc="1" locked="0" layoutInCell="1" allowOverlap="1" wp14:anchorId="692B3CC2" wp14:editId="4785210D">
            <wp:simplePos x="0" y="0"/>
            <wp:positionH relativeFrom="column">
              <wp:posOffset>-273867</wp:posOffset>
            </wp:positionH>
            <wp:positionV relativeFrom="paragraph">
              <wp:posOffset>-525101</wp:posOffset>
            </wp:positionV>
            <wp:extent cx="938492" cy="100493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T%20seal%20true%20gol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42559" cy="1009289"/>
                    </a:xfrm>
                    <a:prstGeom prst="rect">
                      <a:avLst/>
                    </a:prstGeom>
                    <a:noFill/>
                  </pic:spPr>
                </pic:pic>
              </a:graphicData>
            </a:graphic>
            <wp14:sizeRelH relativeFrom="margin">
              <wp14:pctWidth>0</wp14:pctWidth>
            </wp14:sizeRelH>
            <wp14:sizeRelV relativeFrom="margin">
              <wp14:pctHeight>0</wp14:pctHeight>
            </wp14:sizeRelV>
          </wp:anchor>
        </w:drawing>
      </w:r>
      <w:r w:rsidR="00EA0780" w:rsidRPr="005A662D">
        <w:rPr>
          <w:smallCaps w:val="0"/>
          <w:sz w:val="20"/>
          <w:szCs w:val="20"/>
        </w:rPr>
        <w:t>North Carolina Agricultural and Technical State University</w:t>
      </w:r>
    </w:p>
    <w:p w14:paraId="566B7B5D" w14:textId="77777777" w:rsidR="00EA0780" w:rsidRPr="005A662D" w:rsidRDefault="00EA0780" w:rsidP="00EA0780">
      <w:pPr>
        <w:pStyle w:val="Heading1"/>
        <w:spacing w:before="120"/>
        <w:rPr>
          <w:smallCaps w:val="0"/>
          <w:sz w:val="24"/>
          <w:szCs w:val="24"/>
        </w:rPr>
      </w:pPr>
      <w:r w:rsidRPr="005A662D">
        <w:rPr>
          <w:smallCaps w:val="0"/>
          <w:sz w:val="24"/>
          <w:szCs w:val="24"/>
        </w:rPr>
        <w:t xml:space="preserve">College of </w:t>
      </w:r>
      <w:r w:rsidR="00C528B1">
        <w:rPr>
          <w:smallCaps w:val="0"/>
          <w:sz w:val="24"/>
          <w:szCs w:val="24"/>
        </w:rPr>
        <w:t>Engineering</w:t>
      </w:r>
    </w:p>
    <w:p w14:paraId="74688BCE" w14:textId="77777777" w:rsidR="00EA0780" w:rsidRPr="005A662D" w:rsidRDefault="00EA0780" w:rsidP="00EA0780">
      <w:pPr>
        <w:pStyle w:val="Heading1"/>
        <w:spacing w:before="120"/>
        <w:rPr>
          <w:smallCaps w:val="0"/>
          <w:sz w:val="24"/>
          <w:szCs w:val="24"/>
        </w:rPr>
      </w:pPr>
      <w:r w:rsidRPr="005A662D">
        <w:rPr>
          <w:smallCaps w:val="0"/>
          <w:sz w:val="24"/>
          <w:szCs w:val="24"/>
        </w:rPr>
        <w:t xml:space="preserve">Department of </w:t>
      </w:r>
      <w:r w:rsidR="00C528B1">
        <w:rPr>
          <w:smallCaps w:val="0"/>
          <w:sz w:val="24"/>
          <w:szCs w:val="24"/>
        </w:rPr>
        <w:t>Computational Science and Engineering</w:t>
      </w:r>
    </w:p>
    <w:p w14:paraId="69C842B0" w14:textId="77777777" w:rsidR="00EA0780" w:rsidRPr="005A662D" w:rsidRDefault="00C528B1" w:rsidP="00EA0780">
      <w:pPr>
        <w:pStyle w:val="Heading1"/>
        <w:rPr>
          <w:smallCaps w:val="0"/>
          <w:color w:val="FF0000"/>
        </w:rPr>
      </w:pPr>
      <w:r>
        <w:rPr>
          <w:smallCaps w:val="0"/>
          <w:color w:val="FF0000"/>
        </w:rPr>
        <w:t xml:space="preserve">CSE </w:t>
      </w:r>
      <w:r w:rsidR="00F249A1">
        <w:rPr>
          <w:smallCaps w:val="0"/>
          <w:color w:val="FF0000"/>
        </w:rPr>
        <w:t>708</w:t>
      </w:r>
      <w:r>
        <w:rPr>
          <w:smallCaps w:val="0"/>
          <w:color w:val="FF0000"/>
        </w:rPr>
        <w:t xml:space="preserve">: </w:t>
      </w:r>
      <w:r w:rsidR="00F249A1" w:rsidRPr="00F249A1">
        <w:rPr>
          <w:smallCaps w:val="0"/>
          <w:color w:val="FF0000"/>
        </w:rPr>
        <w:t>Applications of Data Analytics and Eng’g</w:t>
      </w:r>
    </w:p>
    <w:p w14:paraId="42B346A9" w14:textId="77777777" w:rsidR="00EA0780" w:rsidRPr="005A662D" w:rsidRDefault="00EA0780" w:rsidP="00EA0780">
      <w:pPr>
        <w:pStyle w:val="Heading3"/>
        <w:ind w:firstLine="0"/>
        <w:rPr>
          <w:bCs/>
        </w:rPr>
      </w:pPr>
      <w:r w:rsidRPr="005A662D">
        <w:rPr>
          <w:bCs/>
        </w:rPr>
        <w:t>Course Sy</w:t>
      </w:r>
      <w:r w:rsidR="00C528B1">
        <w:rPr>
          <w:bCs/>
        </w:rPr>
        <w:t>llabus</w:t>
      </w:r>
    </w:p>
    <w:p w14:paraId="72AA8A5F" w14:textId="77777777" w:rsidR="00EA0780" w:rsidRPr="005A662D" w:rsidRDefault="00EA0780" w:rsidP="00EA0780">
      <w:pPr>
        <w:pStyle w:val="Heading2"/>
      </w:pPr>
      <w:r w:rsidRPr="005A662D">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7"/>
        <w:gridCol w:w="3233"/>
        <w:gridCol w:w="663"/>
      </w:tblGrid>
      <w:tr w:rsidR="00DD77CB" w:rsidRPr="005A662D" w14:paraId="227B4E8D" w14:textId="77777777" w:rsidTr="0042250E">
        <w:trPr>
          <w:trHeight w:val="236"/>
        </w:trPr>
        <w:tc>
          <w:tcPr>
            <w:tcW w:w="3337" w:type="dxa"/>
          </w:tcPr>
          <w:p w14:paraId="138B5B92" w14:textId="77777777" w:rsidR="00DD77CB" w:rsidRPr="005A662D" w:rsidRDefault="00E02649" w:rsidP="00E02649">
            <w:pPr>
              <w:pStyle w:val="Heading6"/>
              <w:rPr>
                <w:rFonts w:cs="Apple Chancery"/>
              </w:rPr>
            </w:pPr>
            <w:r>
              <w:rPr>
                <w:rFonts w:cs="Apple Chancery"/>
              </w:rPr>
              <w:t>Course Number/Section</w:t>
            </w:r>
            <w:r w:rsidR="00DD77CB" w:rsidRPr="005A662D">
              <w:rPr>
                <w:rFonts w:cs="Apple Chancery"/>
              </w:rPr>
              <w:t>:</w:t>
            </w:r>
          </w:p>
        </w:tc>
        <w:tc>
          <w:tcPr>
            <w:tcW w:w="3233" w:type="dxa"/>
          </w:tcPr>
          <w:p w14:paraId="6444A9A8" w14:textId="77777777" w:rsidR="00DD77CB" w:rsidRPr="00C528B1" w:rsidRDefault="005827F7" w:rsidP="00F249A1">
            <w:pPr>
              <w:pStyle w:val="Heading6"/>
              <w:rPr>
                <w:rFonts w:cs="Apple Chancery"/>
              </w:rPr>
            </w:pPr>
            <w:r w:rsidRPr="00C528B1">
              <w:rPr>
                <w:rFonts w:ascii="Times New Roman" w:hAnsi="Times New Roman"/>
              </w:rPr>
              <w:fldChar w:fldCharType="begin">
                <w:ffData>
                  <w:name w:val="Text1"/>
                  <w:enabled/>
                  <w:calcOnExit w:val="0"/>
                  <w:statusText w:type="text" w:val="For example,  MATH 2217-001"/>
                  <w:textInput/>
                </w:ffData>
              </w:fldChar>
            </w:r>
            <w:r w:rsidRPr="00C528B1">
              <w:rPr>
                <w:rFonts w:ascii="Times New Roman" w:hAnsi="Times New Roman"/>
              </w:rPr>
              <w:instrText xml:space="preserve"> FORMTEXT </w:instrText>
            </w:r>
            <w:r w:rsidRPr="00C528B1">
              <w:rPr>
                <w:rFonts w:ascii="Times New Roman" w:hAnsi="Times New Roman"/>
              </w:rPr>
            </w:r>
            <w:r w:rsidRPr="00C528B1">
              <w:rPr>
                <w:rFonts w:ascii="Times New Roman" w:hAnsi="Times New Roman"/>
              </w:rPr>
              <w:fldChar w:fldCharType="separate"/>
            </w:r>
            <w:r w:rsidRPr="00C528B1">
              <w:rPr>
                <w:noProof/>
              </w:rPr>
              <w:t> </w:t>
            </w:r>
            <w:r w:rsidRPr="00C528B1">
              <w:rPr>
                <w:noProof/>
              </w:rPr>
              <w:t> </w:t>
            </w:r>
            <w:r w:rsidRPr="00C528B1">
              <w:rPr>
                <w:noProof/>
              </w:rPr>
              <w:t> </w:t>
            </w:r>
            <w:r w:rsidRPr="00C528B1">
              <w:rPr>
                <w:noProof/>
              </w:rPr>
              <w:t> </w:t>
            </w:r>
            <w:r w:rsidRPr="00C528B1">
              <w:rPr>
                <w:noProof/>
              </w:rPr>
              <w:t> </w:t>
            </w:r>
            <w:r w:rsidRPr="00C528B1">
              <w:rPr>
                <w:rFonts w:ascii="Times New Roman" w:hAnsi="Times New Roman"/>
              </w:rPr>
              <w:fldChar w:fldCharType="end"/>
            </w:r>
            <w:r w:rsidR="00C528B1" w:rsidRPr="00C528B1">
              <w:rPr>
                <w:smallCaps/>
              </w:rPr>
              <w:t xml:space="preserve"> CSE </w:t>
            </w:r>
            <w:r w:rsidR="00F249A1">
              <w:rPr>
                <w:smallCaps/>
              </w:rPr>
              <w:t>708</w:t>
            </w:r>
            <w:r w:rsidR="00C528B1" w:rsidRPr="00C528B1">
              <w:rPr>
                <w:smallCaps/>
              </w:rPr>
              <w:t>-01</w:t>
            </w:r>
          </w:p>
        </w:tc>
        <w:tc>
          <w:tcPr>
            <w:tcW w:w="663" w:type="dxa"/>
          </w:tcPr>
          <w:p w14:paraId="392D8605" w14:textId="77777777" w:rsidR="00DD77CB" w:rsidRPr="005A662D" w:rsidRDefault="00DD77CB" w:rsidP="00DD77CB">
            <w:pPr>
              <w:pStyle w:val="Heading6"/>
              <w:rPr>
                <w:rFonts w:cs="Apple Chancery"/>
              </w:rPr>
            </w:pPr>
          </w:p>
        </w:tc>
      </w:tr>
      <w:tr w:rsidR="005A662D" w:rsidRPr="005A662D" w14:paraId="4B9EACAC" w14:textId="77777777" w:rsidTr="0042250E">
        <w:trPr>
          <w:trHeight w:val="236"/>
        </w:trPr>
        <w:tc>
          <w:tcPr>
            <w:tcW w:w="3337" w:type="dxa"/>
          </w:tcPr>
          <w:p w14:paraId="6F813DCD" w14:textId="77777777" w:rsidR="005A662D" w:rsidRPr="005A662D" w:rsidRDefault="005A662D" w:rsidP="00EA0780">
            <w:pPr>
              <w:pStyle w:val="Heading6"/>
              <w:rPr>
                <w:rFonts w:cs="Apple Chancery"/>
              </w:rPr>
            </w:pPr>
            <w:r w:rsidRPr="005A662D">
              <w:rPr>
                <w:rFonts w:cs="Apple Chancery"/>
              </w:rPr>
              <w:t>Term:</w:t>
            </w:r>
          </w:p>
        </w:tc>
        <w:tc>
          <w:tcPr>
            <w:tcW w:w="3233" w:type="dxa"/>
          </w:tcPr>
          <w:p w14:paraId="4C2CE5B8" w14:textId="77777777" w:rsidR="005A662D" w:rsidRPr="005A662D" w:rsidRDefault="005827F7" w:rsidP="00F249A1">
            <w:pPr>
              <w:pStyle w:val="Heading6"/>
              <w:rPr>
                <w:rFonts w:cs="Apple Chancery"/>
              </w:rPr>
            </w:pPr>
            <w:r w:rsidRPr="006436F9">
              <w:rPr>
                <w:rFonts w:ascii="Times New Roman" w:hAnsi="Times New Roman"/>
              </w:rPr>
              <w:fldChar w:fldCharType="begin">
                <w:ffData>
                  <w:name w:val="Text1"/>
                  <w:enabled/>
                  <w:calcOnExit w:val="0"/>
                  <w:statusText w:type="text" w:val="For example,  MATH 2217-001"/>
                  <w:textInput/>
                </w:ffData>
              </w:fldChar>
            </w:r>
            <w:r w:rsidRPr="006436F9">
              <w:rPr>
                <w:rFonts w:ascii="Times New Roman" w:hAnsi="Times New Roman"/>
              </w:rPr>
              <w:instrText xml:space="preserve"> FORMTEXT </w:instrText>
            </w:r>
            <w:r w:rsidRPr="006436F9">
              <w:rPr>
                <w:rFonts w:ascii="Times New Roman" w:hAnsi="Times New Roman"/>
              </w:rPr>
            </w:r>
            <w:r w:rsidRPr="006436F9">
              <w:rPr>
                <w:rFonts w:ascii="Times New Roman" w:hAnsi="Times New Roman"/>
              </w:rPr>
              <w:fldChar w:fldCharType="separate"/>
            </w:r>
            <w:r w:rsidRPr="006436F9">
              <w:rPr>
                <w:noProof/>
              </w:rPr>
              <w:t> </w:t>
            </w:r>
            <w:r w:rsidRPr="006436F9">
              <w:rPr>
                <w:noProof/>
              </w:rPr>
              <w:t> </w:t>
            </w:r>
            <w:r w:rsidRPr="006436F9">
              <w:rPr>
                <w:noProof/>
              </w:rPr>
              <w:t> </w:t>
            </w:r>
            <w:r w:rsidRPr="006436F9">
              <w:rPr>
                <w:noProof/>
              </w:rPr>
              <w:t> </w:t>
            </w:r>
            <w:r w:rsidRPr="006436F9">
              <w:rPr>
                <w:noProof/>
              </w:rPr>
              <w:t> </w:t>
            </w:r>
            <w:r w:rsidRPr="006436F9">
              <w:rPr>
                <w:rFonts w:ascii="Times New Roman" w:hAnsi="Times New Roman"/>
              </w:rPr>
              <w:fldChar w:fldCharType="end"/>
            </w:r>
            <w:r w:rsidR="00C528B1">
              <w:rPr>
                <w:rFonts w:ascii="Times New Roman" w:hAnsi="Times New Roman"/>
              </w:rPr>
              <w:t>Fall 20</w:t>
            </w:r>
            <w:r w:rsidR="00F249A1">
              <w:rPr>
                <w:rFonts w:ascii="Times New Roman" w:hAnsi="Times New Roman"/>
              </w:rPr>
              <w:t>20</w:t>
            </w:r>
          </w:p>
        </w:tc>
        <w:tc>
          <w:tcPr>
            <w:tcW w:w="663" w:type="dxa"/>
          </w:tcPr>
          <w:p w14:paraId="7175B49C" w14:textId="77777777" w:rsidR="005A662D" w:rsidRPr="005A662D" w:rsidRDefault="005A662D" w:rsidP="00DD77CB">
            <w:pPr>
              <w:pStyle w:val="Heading6"/>
              <w:rPr>
                <w:rFonts w:cs="Apple Chancery"/>
              </w:rPr>
            </w:pPr>
          </w:p>
        </w:tc>
      </w:tr>
      <w:tr w:rsidR="005A662D" w:rsidRPr="005A662D" w14:paraId="6D396D63" w14:textId="77777777" w:rsidTr="0042250E">
        <w:trPr>
          <w:trHeight w:val="250"/>
        </w:trPr>
        <w:tc>
          <w:tcPr>
            <w:tcW w:w="3337" w:type="dxa"/>
          </w:tcPr>
          <w:p w14:paraId="215320D2" w14:textId="77777777" w:rsidR="005A662D" w:rsidRPr="005A662D" w:rsidRDefault="005A662D" w:rsidP="00EA0780">
            <w:pPr>
              <w:pStyle w:val="Heading6"/>
              <w:rPr>
                <w:rFonts w:cs="Apple Chancery"/>
              </w:rPr>
            </w:pPr>
            <w:r w:rsidRPr="005A662D">
              <w:rPr>
                <w:rFonts w:cs="Apple Chancery"/>
              </w:rPr>
              <w:t xml:space="preserve">Semester </w:t>
            </w:r>
            <w:r w:rsidR="005827F7">
              <w:rPr>
                <w:rFonts w:cs="Apple Chancery"/>
              </w:rPr>
              <w:t xml:space="preserve">Credit </w:t>
            </w:r>
            <w:r w:rsidRPr="005A662D">
              <w:rPr>
                <w:rFonts w:cs="Apple Chancery"/>
              </w:rPr>
              <w:t>Hours:</w:t>
            </w:r>
          </w:p>
        </w:tc>
        <w:tc>
          <w:tcPr>
            <w:tcW w:w="3233" w:type="dxa"/>
          </w:tcPr>
          <w:p w14:paraId="0D1EE611" w14:textId="77777777" w:rsidR="005A662D" w:rsidRPr="005A662D" w:rsidRDefault="005827F7" w:rsidP="00EA0780">
            <w:pPr>
              <w:pStyle w:val="Heading6"/>
              <w:rPr>
                <w:rFonts w:cs="Apple Chancery"/>
              </w:rPr>
            </w:pPr>
            <w:r w:rsidRPr="006436F9">
              <w:rPr>
                <w:rFonts w:ascii="Times New Roman" w:hAnsi="Times New Roman"/>
              </w:rPr>
              <w:fldChar w:fldCharType="begin">
                <w:ffData>
                  <w:name w:val="Text1"/>
                  <w:enabled/>
                  <w:calcOnExit w:val="0"/>
                  <w:statusText w:type="text" w:val="For example,  MATH 2217-001"/>
                  <w:textInput/>
                </w:ffData>
              </w:fldChar>
            </w:r>
            <w:r w:rsidRPr="006436F9">
              <w:rPr>
                <w:rFonts w:ascii="Times New Roman" w:hAnsi="Times New Roman"/>
              </w:rPr>
              <w:instrText xml:space="preserve"> FORMTEXT </w:instrText>
            </w:r>
            <w:r w:rsidRPr="006436F9">
              <w:rPr>
                <w:rFonts w:ascii="Times New Roman" w:hAnsi="Times New Roman"/>
              </w:rPr>
            </w:r>
            <w:r w:rsidRPr="006436F9">
              <w:rPr>
                <w:rFonts w:ascii="Times New Roman" w:hAnsi="Times New Roman"/>
              </w:rPr>
              <w:fldChar w:fldCharType="separate"/>
            </w:r>
            <w:r w:rsidRPr="006436F9">
              <w:rPr>
                <w:noProof/>
              </w:rPr>
              <w:t> </w:t>
            </w:r>
            <w:r w:rsidRPr="006436F9">
              <w:rPr>
                <w:noProof/>
              </w:rPr>
              <w:t> </w:t>
            </w:r>
            <w:r w:rsidRPr="006436F9">
              <w:rPr>
                <w:noProof/>
              </w:rPr>
              <w:t> </w:t>
            </w:r>
            <w:r w:rsidRPr="006436F9">
              <w:rPr>
                <w:noProof/>
              </w:rPr>
              <w:t> </w:t>
            </w:r>
            <w:r w:rsidRPr="006436F9">
              <w:rPr>
                <w:noProof/>
              </w:rPr>
              <w:t> </w:t>
            </w:r>
            <w:r w:rsidRPr="006436F9">
              <w:rPr>
                <w:rFonts w:ascii="Times New Roman" w:hAnsi="Times New Roman"/>
              </w:rPr>
              <w:fldChar w:fldCharType="end"/>
            </w:r>
            <w:r w:rsidR="00182251">
              <w:rPr>
                <w:rFonts w:ascii="Times New Roman" w:hAnsi="Times New Roman"/>
              </w:rPr>
              <w:t>3</w:t>
            </w:r>
          </w:p>
        </w:tc>
        <w:tc>
          <w:tcPr>
            <w:tcW w:w="663" w:type="dxa"/>
          </w:tcPr>
          <w:p w14:paraId="756CE27B" w14:textId="77777777" w:rsidR="005A662D" w:rsidRPr="005A662D" w:rsidRDefault="005A662D" w:rsidP="00DD77CB">
            <w:pPr>
              <w:pStyle w:val="Heading6"/>
              <w:rPr>
                <w:rFonts w:cs="Apple Chancery"/>
              </w:rPr>
            </w:pPr>
          </w:p>
        </w:tc>
      </w:tr>
      <w:tr w:rsidR="005A662D" w:rsidRPr="005A662D" w14:paraId="35F20E7E" w14:textId="77777777" w:rsidTr="0042250E">
        <w:trPr>
          <w:trHeight w:val="236"/>
        </w:trPr>
        <w:tc>
          <w:tcPr>
            <w:tcW w:w="3337" w:type="dxa"/>
          </w:tcPr>
          <w:p w14:paraId="4F264D99" w14:textId="77777777" w:rsidR="005A662D" w:rsidRPr="005A662D" w:rsidRDefault="005A662D" w:rsidP="00EA0780">
            <w:pPr>
              <w:pStyle w:val="Heading6"/>
              <w:rPr>
                <w:rFonts w:cs="Apple Chancery"/>
              </w:rPr>
            </w:pPr>
            <w:r w:rsidRPr="005A662D">
              <w:rPr>
                <w:rFonts w:cs="Apple Chancery"/>
              </w:rPr>
              <w:t>Times and Days:</w:t>
            </w:r>
          </w:p>
        </w:tc>
        <w:tc>
          <w:tcPr>
            <w:tcW w:w="3233" w:type="dxa"/>
          </w:tcPr>
          <w:p w14:paraId="0B7BD04F" w14:textId="77777777" w:rsidR="005A662D" w:rsidRPr="00F249A1" w:rsidRDefault="005827F7" w:rsidP="00F249A1">
            <w:pPr>
              <w:pStyle w:val="Heading6"/>
              <w:rPr>
                <w:rFonts w:cs="Apple Chancery"/>
                <w:i w:val="0"/>
              </w:rPr>
            </w:pPr>
            <w:r w:rsidRPr="00F249A1">
              <w:rPr>
                <w:rFonts w:ascii="Times New Roman" w:hAnsi="Times New Roman"/>
                <w:i w:val="0"/>
              </w:rPr>
              <w:fldChar w:fldCharType="begin">
                <w:ffData>
                  <w:name w:val="Text1"/>
                  <w:enabled/>
                  <w:calcOnExit w:val="0"/>
                  <w:statusText w:type="text" w:val="For example,  MATH 2217-001"/>
                  <w:textInput/>
                </w:ffData>
              </w:fldChar>
            </w:r>
            <w:r w:rsidRPr="00F249A1">
              <w:rPr>
                <w:rFonts w:ascii="Times New Roman" w:hAnsi="Times New Roman"/>
                <w:i w:val="0"/>
              </w:rPr>
              <w:instrText xml:space="preserve"> FORMTEXT </w:instrText>
            </w:r>
            <w:r w:rsidRPr="00F249A1">
              <w:rPr>
                <w:rFonts w:ascii="Times New Roman" w:hAnsi="Times New Roman"/>
                <w:i w:val="0"/>
              </w:rPr>
            </w:r>
            <w:r w:rsidRPr="00F249A1">
              <w:rPr>
                <w:rFonts w:ascii="Times New Roman" w:hAnsi="Times New Roman"/>
                <w:i w:val="0"/>
              </w:rPr>
              <w:fldChar w:fldCharType="separate"/>
            </w:r>
            <w:r w:rsidRPr="00F249A1">
              <w:rPr>
                <w:i w:val="0"/>
                <w:noProof/>
              </w:rPr>
              <w:t> </w:t>
            </w:r>
            <w:r w:rsidRPr="00F249A1">
              <w:rPr>
                <w:i w:val="0"/>
                <w:noProof/>
              </w:rPr>
              <w:t> </w:t>
            </w:r>
            <w:r w:rsidRPr="00F249A1">
              <w:rPr>
                <w:i w:val="0"/>
                <w:noProof/>
              </w:rPr>
              <w:t> </w:t>
            </w:r>
            <w:r w:rsidRPr="00F249A1">
              <w:rPr>
                <w:i w:val="0"/>
                <w:noProof/>
              </w:rPr>
              <w:t> </w:t>
            </w:r>
            <w:r w:rsidRPr="00F249A1">
              <w:rPr>
                <w:i w:val="0"/>
                <w:noProof/>
              </w:rPr>
              <w:t> </w:t>
            </w:r>
            <w:r w:rsidRPr="00F249A1">
              <w:rPr>
                <w:rFonts w:ascii="Times New Roman" w:hAnsi="Times New Roman"/>
                <w:i w:val="0"/>
              </w:rPr>
              <w:fldChar w:fldCharType="end"/>
            </w:r>
            <w:r w:rsidR="00F249A1" w:rsidRPr="00F249A1">
              <w:rPr>
                <w:rFonts w:ascii="Times New Roman" w:hAnsi="Times New Roman"/>
                <w:i w:val="0"/>
              </w:rPr>
              <w:t>TB</w:t>
            </w:r>
            <w:r w:rsidR="00F249A1">
              <w:rPr>
                <w:rFonts w:ascii="Times New Roman" w:hAnsi="Times New Roman"/>
                <w:i w:val="0"/>
              </w:rPr>
              <w:t>A</w:t>
            </w:r>
          </w:p>
        </w:tc>
        <w:tc>
          <w:tcPr>
            <w:tcW w:w="663" w:type="dxa"/>
          </w:tcPr>
          <w:p w14:paraId="27F3257E" w14:textId="77777777" w:rsidR="005A662D" w:rsidRPr="005A662D" w:rsidRDefault="005A662D" w:rsidP="00DD77CB">
            <w:pPr>
              <w:pStyle w:val="Heading6"/>
              <w:rPr>
                <w:rFonts w:cs="Apple Chancery"/>
              </w:rPr>
            </w:pPr>
          </w:p>
        </w:tc>
      </w:tr>
      <w:tr w:rsidR="005A662D" w:rsidRPr="005A662D" w14:paraId="4C8BB389" w14:textId="77777777" w:rsidTr="0042250E">
        <w:trPr>
          <w:trHeight w:val="250"/>
        </w:trPr>
        <w:tc>
          <w:tcPr>
            <w:tcW w:w="3337" w:type="dxa"/>
          </w:tcPr>
          <w:p w14:paraId="2222C8B3" w14:textId="77777777" w:rsidR="005A662D" w:rsidRPr="005A662D" w:rsidRDefault="005827F7" w:rsidP="00EA0780">
            <w:pPr>
              <w:pStyle w:val="Heading6"/>
              <w:rPr>
                <w:rFonts w:cs="Apple Chancery"/>
              </w:rPr>
            </w:pPr>
            <w:r>
              <w:rPr>
                <w:rFonts w:cs="Apple Chancery"/>
              </w:rPr>
              <w:t xml:space="preserve">Class </w:t>
            </w:r>
            <w:r w:rsidR="005A662D" w:rsidRPr="005A662D">
              <w:rPr>
                <w:rFonts w:cs="Apple Chancery"/>
              </w:rPr>
              <w:t>Location:</w:t>
            </w:r>
          </w:p>
        </w:tc>
        <w:tc>
          <w:tcPr>
            <w:tcW w:w="3233" w:type="dxa"/>
          </w:tcPr>
          <w:p w14:paraId="2B7A3519" w14:textId="77777777" w:rsidR="005A662D" w:rsidRPr="00F249A1" w:rsidRDefault="00F249A1" w:rsidP="00F249A1">
            <w:pPr>
              <w:pStyle w:val="Heading6"/>
              <w:rPr>
                <w:rFonts w:cs="Apple Chancery"/>
                <w:i w:val="0"/>
              </w:rPr>
            </w:pPr>
            <w:r w:rsidRPr="00F249A1">
              <w:rPr>
                <w:rFonts w:cs="Apple Chancery"/>
                <w:i w:val="0"/>
              </w:rPr>
              <w:t xml:space="preserve">          TB</w:t>
            </w:r>
            <w:r>
              <w:rPr>
                <w:rFonts w:cs="Apple Chancery"/>
                <w:i w:val="0"/>
              </w:rPr>
              <w:t>A</w:t>
            </w:r>
          </w:p>
        </w:tc>
        <w:tc>
          <w:tcPr>
            <w:tcW w:w="663" w:type="dxa"/>
          </w:tcPr>
          <w:p w14:paraId="0A53D128" w14:textId="77777777" w:rsidR="005A662D" w:rsidRPr="005A662D" w:rsidRDefault="005A662D" w:rsidP="00DD77CB">
            <w:pPr>
              <w:pStyle w:val="Heading6"/>
              <w:rPr>
                <w:rFonts w:cs="Apple Chancery"/>
              </w:rPr>
            </w:pPr>
          </w:p>
        </w:tc>
      </w:tr>
    </w:tbl>
    <w:p w14:paraId="26737DF7" w14:textId="77777777" w:rsidR="00DD77CB" w:rsidRPr="005A662D" w:rsidRDefault="00DD77CB" w:rsidP="00EA0780">
      <w:pPr>
        <w:pStyle w:val="Heading6"/>
        <w:rPr>
          <w:bCs/>
        </w:rPr>
      </w:pPr>
    </w:p>
    <w:p w14:paraId="37B4357D" w14:textId="77777777" w:rsidR="00EA0780" w:rsidRPr="005A662D" w:rsidRDefault="00815330" w:rsidP="00EA0780">
      <w:pPr>
        <w:pStyle w:val="Heading2"/>
      </w:pPr>
      <w:r>
        <w:t>Instructor</w:t>
      </w:r>
      <w:r w:rsidR="00EA0780" w:rsidRPr="005A662D">
        <w:t xml:space="preserve"> Contact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2935"/>
        <w:gridCol w:w="1170"/>
        <w:gridCol w:w="450"/>
      </w:tblGrid>
      <w:tr w:rsidR="00DD77CB" w:rsidRPr="005A662D" w14:paraId="06E6D9C4" w14:textId="77777777" w:rsidTr="00182251">
        <w:trPr>
          <w:trHeight w:val="494"/>
        </w:trPr>
        <w:tc>
          <w:tcPr>
            <w:tcW w:w="3005" w:type="dxa"/>
          </w:tcPr>
          <w:p w14:paraId="1774BE33" w14:textId="77777777" w:rsidR="00DD77CB" w:rsidRPr="005A662D" w:rsidRDefault="00815330" w:rsidP="00EA0780">
            <w:pPr>
              <w:pStyle w:val="Heading6"/>
            </w:pPr>
            <w:r>
              <w:t>Instructor</w:t>
            </w:r>
          </w:p>
        </w:tc>
        <w:tc>
          <w:tcPr>
            <w:tcW w:w="4105" w:type="dxa"/>
            <w:gridSpan w:val="2"/>
          </w:tcPr>
          <w:p w14:paraId="74B1706F" w14:textId="77777777" w:rsidR="00DD77CB" w:rsidRPr="005A662D" w:rsidRDefault="005827F7" w:rsidP="00EA0780">
            <w:pPr>
              <w:pStyle w:val="Heading6"/>
            </w:pPr>
            <w:r w:rsidRPr="006436F9">
              <w:rPr>
                <w:rFonts w:ascii="Times New Roman" w:hAnsi="Times New Roman"/>
              </w:rPr>
              <w:fldChar w:fldCharType="begin">
                <w:ffData>
                  <w:name w:val="Text1"/>
                  <w:enabled/>
                  <w:calcOnExit w:val="0"/>
                  <w:statusText w:type="text" w:val="For example,  MATH 2217-001"/>
                  <w:textInput/>
                </w:ffData>
              </w:fldChar>
            </w:r>
            <w:r w:rsidRPr="006436F9">
              <w:rPr>
                <w:rFonts w:ascii="Times New Roman" w:hAnsi="Times New Roman"/>
              </w:rPr>
              <w:instrText xml:space="preserve"> FORMTEXT </w:instrText>
            </w:r>
            <w:r w:rsidRPr="006436F9">
              <w:rPr>
                <w:rFonts w:ascii="Times New Roman" w:hAnsi="Times New Roman"/>
              </w:rPr>
            </w:r>
            <w:r w:rsidRPr="006436F9">
              <w:rPr>
                <w:rFonts w:ascii="Times New Roman" w:hAnsi="Times New Roman"/>
              </w:rPr>
              <w:fldChar w:fldCharType="separate"/>
            </w:r>
            <w:r w:rsidRPr="006436F9">
              <w:rPr>
                <w:noProof/>
              </w:rPr>
              <w:t> </w:t>
            </w:r>
            <w:r w:rsidRPr="006436F9">
              <w:rPr>
                <w:noProof/>
              </w:rPr>
              <w:t> </w:t>
            </w:r>
            <w:r w:rsidRPr="006436F9">
              <w:rPr>
                <w:noProof/>
              </w:rPr>
              <w:t> </w:t>
            </w:r>
            <w:r w:rsidRPr="006436F9">
              <w:rPr>
                <w:noProof/>
              </w:rPr>
              <w:t> </w:t>
            </w:r>
            <w:r w:rsidRPr="006436F9">
              <w:rPr>
                <w:noProof/>
              </w:rPr>
              <w:t> </w:t>
            </w:r>
            <w:r w:rsidRPr="006436F9">
              <w:rPr>
                <w:rFonts w:ascii="Times New Roman" w:hAnsi="Times New Roman"/>
              </w:rPr>
              <w:fldChar w:fldCharType="end"/>
            </w:r>
            <w:r w:rsidR="00182251">
              <w:rPr>
                <w:rFonts w:ascii="Times New Roman" w:hAnsi="Times New Roman"/>
              </w:rPr>
              <w:t>Dr. Balu Gokaraju</w:t>
            </w:r>
          </w:p>
        </w:tc>
        <w:tc>
          <w:tcPr>
            <w:tcW w:w="450" w:type="dxa"/>
          </w:tcPr>
          <w:p w14:paraId="56333E38" w14:textId="77777777" w:rsidR="00DD77CB" w:rsidRPr="005A662D" w:rsidRDefault="00DD77CB" w:rsidP="00DD77CB">
            <w:pPr>
              <w:pStyle w:val="Heading6"/>
            </w:pPr>
          </w:p>
        </w:tc>
      </w:tr>
      <w:tr w:rsidR="00DD77CB" w:rsidRPr="005A662D" w14:paraId="15FBAC58" w14:textId="77777777" w:rsidTr="00182251">
        <w:trPr>
          <w:trHeight w:val="246"/>
        </w:trPr>
        <w:tc>
          <w:tcPr>
            <w:tcW w:w="3005" w:type="dxa"/>
          </w:tcPr>
          <w:p w14:paraId="613CEB80" w14:textId="77777777" w:rsidR="00DD77CB" w:rsidRPr="005A662D" w:rsidRDefault="005827F7" w:rsidP="00EA0780">
            <w:pPr>
              <w:pStyle w:val="Heading6"/>
            </w:pPr>
            <w:r>
              <w:t>Office Location</w:t>
            </w:r>
          </w:p>
        </w:tc>
        <w:tc>
          <w:tcPr>
            <w:tcW w:w="2935" w:type="dxa"/>
          </w:tcPr>
          <w:p w14:paraId="79236949" w14:textId="77777777" w:rsidR="00DD77CB" w:rsidRPr="005A662D" w:rsidRDefault="005827F7" w:rsidP="00EA0780">
            <w:pPr>
              <w:pStyle w:val="Heading6"/>
            </w:pPr>
            <w:r w:rsidRPr="006436F9">
              <w:rPr>
                <w:rFonts w:ascii="Times New Roman" w:hAnsi="Times New Roman"/>
              </w:rPr>
              <w:fldChar w:fldCharType="begin">
                <w:ffData>
                  <w:name w:val="Text1"/>
                  <w:enabled/>
                  <w:calcOnExit w:val="0"/>
                  <w:statusText w:type="text" w:val="For example,  MATH 2217-001"/>
                  <w:textInput/>
                </w:ffData>
              </w:fldChar>
            </w:r>
            <w:r w:rsidRPr="006436F9">
              <w:rPr>
                <w:rFonts w:ascii="Times New Roman" w:hAnsi="Times New Roman"/>
              </w:rPr>
              <w:instrText xml:space="preserve"> FORMTEXT </w:instrText>
            </w:r>
            <w:r w:rsidRPr="006436F9">
              <w:rPr>
                <w:rFonts w:ascii="Times New Roman" w:hAnsi="Times New Roman"/>
              </w:rPr>
            </w:r>
            <w:r w:rsidRPr="006436F9">
              <w:rPr>
                <w:rFonts w:ascii="Times New Roman" w:hAnsi="Times New Roman"/>
              </w:rPr>
              <w:fldChar w:fldCharType="separate"/>
            </w:r>
            <w:r w:rsidRPr="006436F9">
              <w:rPr>
                <w:noProof/>
              </w:rPr>
              <w:t> </w:t>
            </w:r>
            <w:r w:rsidRPr="006436F9">
              <w:rPr>
                <w:noProof/>
              </w:rPr>
              <w:t> </w:t>
            </w:r>
            <w:r w:rsidRPr="006436F9">
              <w:rPr>
                <w:noProof/>
              </w:rPr>
              <w:t> </w:t>
            </w:r>
            <w:r w:rsidRPr="006436F9">
              <w:rPr>
                <w:noProof/>
              </w:rPr>
              <w:t> </w:t>
            </w:r>
            <w:r w:rsidRPr="006436F9">
              <w:rPr>
                <w:noProof/>
              </w:rPr>
              <w:t> </w:t>
            </w:r>
            <w:r w:rsidRPr="006436F9">
              <w:rPr>
                <w:rFonts w:ascii="Times New Roman" w:hAnsi="Times New Roman"/>
              </w:rPr>
              <w:fldChar w:fldCharType="end"/>
            </w:r>
            <w:r w:rsidR="00182251">
              <w:rPr>
                <w:rFonts w:ascii="Times New Roman" w:hAnsi="Times New Roman"/>
              </w:rPr>
              <w:t>Fort IRC 305, 3</w:t>
            </w:r>
            <w:r w:rsidR="00182251" w:rsidRPr="00182251">
              <w:rPr>
                <w:rFonts w:ascii="Times New Roman" w:hAnsi="Times New Roman"/>
                <w:vertAlign w:val="superscript"/>
              </w:rPr>
              <w:t>rd</w:t>
            </w:r>
            <w:r w:rsidR="00182251">
              <w:rPr>
                <w:rFonts w:ascii="Times New Roman" w:hAnsi="Times New Roman"/>
              </w:rPr>
              <w:t xml:space="preserve"> Floor</w:t>
            </w:r>
          </w:p>
        </w:tc>
        <w:tc>
          <w:tcPr>
            <w:tcW w:w="1620" w:type="dxa"/>
            <w:gridSpan w:val="2"/>
          </w:tcPr>
          <w:p w14:paraId="5E8B02EA" w14:textId="77777777" w:rsidR="00DD77CB" w:rsidRPr="005A662D" w:rsidRDefault="00DD77CB" w:rsidP="00DD77CB">
            <w:pPr>
              <w:pStyle w:val="Heading6"/>
            </w:pPr>
          </w:p>
        </w:tc>
      </w:tr>
      <w:tr w:rsidR="005A662D" w:rsidRPr="005A662D" w14:paraId="489033A1" w14:textId="77777777" w:rsidTr="00182251">
        <w:trPr>
          <w:trHeight w:val="232"/>
        </w:trPr>
        <w:tc>
          <w:tcPr>
            <w:tcW w:w="3005" w:type="dxa"/>
          </w:tcPr>
          <w:p w14:paraId="730F5D92" w14:textId="77777777" w:rsidR="005A662D" w:rsidRPr="005A662D" w:rsidRDefault="005A662D" w:rsidP="00EA0780">
            <w:pPr>
              <w:pStyle w:val="Heading6"/>
            </w:pPr>
            <w:r w:rsidRPr="005A662D">
              <w:t>Office Phone</w:t>
            </w:r>
          </w:p>
        </w:tc>
        <w:tc>
          <w:tcPr>
            <w:tcW w:w="4105" w:type="dxa"/>
            <w:gridSpan w:val="2"/>
          </w:tcPr>
          <w:p w14:paraId="2F858D52" w14:textId="77777777" w:rsidR="005A662D" w:rsidRPr="005A662D" w:rsidRDefault="005827F7" w:rsidP="00EA0780">
            <w:pPr>
              <w:pStyle w:val="Heading6"/>
            </w:pPr>
            <w:r w:rsidRPr="006436F9">
              <w:rPr>
                <w:rFonts w:ascii="Times New Roman" w:hAnsi="Times New Roman"/>
              </w:rPr>
              <w:fldChar w:fldCharType="begin">
                <w:ffData>
                  <w:name w:val="Text1"/>
                  <w:enabled/>
                  <w:calcOnExit w:val="0"/>
                  <w:statusText w:type="text" w:val="For example,  MATH 2217-001"/>
                  <w:textInput/>
                </w:ffData>
              </w:fldChar>
            </w:r>
            <w:r w:rsidRPr="006436F9">
              <w:rPr>
                <w:rFonts w:ascii="Times New Roman" w:hAnsi="Times New Roman"/>
              </w:rPr>
              <w:instrText xml:space="preserve"> FORMTEXT </w:instrText>
            </w:r>
            <w:r w:rsidRPr="006436F9">
              <w:rPr>
                <w:rFonts w:ascii="Times New Roman" w:hAnsi="Times New Roman"/>
              </w:rPr>
            </w:r>
            <w:r w:rsidRPr="006436F9">
              <w:rPr>
                <w:rFonts w:ascii="Times New Roman" w:hAnsi="Times New Roman"/>
              </w:rPr>
              <w:fldChar w:fldCharType="separate"/>
            </w:r>
            <w:r w:rsidRPr="006436F9">
              <w:rPr>
                <w:noProof/>
              </w:rPr>
              <w:t> </w:t>
            </w:r>
            <w:r w:rsidRPr="006436F9">
              <w:rPr>
                <w:noProof/>
              </w:rPr>
              <w:t> </w:t>
            </w:r>
            <w:r w:rsidRPr="006436F9">
              <w:rPr>
                <w:noProof/>
              </w:rPr>
              <w:t> </w:t>
            </w:r>
            <w:r w:rsidRPr="006436F9">
              <w:rPr>
                <w:noProof/>
              </w:rPr>
              <w:t> </w:t>
            </w:r>
            <w:r w:rsidRPr="006436F9">
              <w:rPr>
                <w:noProof/>
              </w:rPr>
              <w:t> </w:t>
            </w:r>
            <w:r w:rsidRPr="006436F9">
              <w:rPr>
                <w:rFonts w:ascii="Times New Roman" w:hAnsi="Times New Roman"/>
              </w:rPr>
              <w:fldChar w:fldCharType="end"/>
            </w:r>
            <w:r w:rsidR="00182251" w:rsidRPr="00FB34AE">
              <w:rPr>
                <w:rFonts w:ascii="Arial" w:hAnsi="Arial" w:cs="Arial"/>
                <w:spacing w:val="-3"/>
                <w:szCs w:val="22"/>
              </w:rPr>
              <w:t>336-285-3210</w:t>
            </w:r>
          </w:p>
        </w:tc>
        <w:tc>
          <w:tcPr>
            <w:tcW w:w="450" w:type="dxa"/>
          </w:tcPr>
          <w:p w14:paraId="318B5031" w14:textId="77777777" w:rsidR="005A662D" w:rsidRPr="005A662D" w:rsidRDefault="005A662D" w:rsidP="00DD77CB">
            <w:pPr>
              <w:pStyle w:val="Heading6"/>
            </w:pPr>
          </w:p>
        </w:tc>
      </w:tr>
      <w:tr w:rsidR="005A662D" w:rsidRPr="005A662D" w14:paraId="77858FA8" w14:textId="77777777" w:rsidTr="00182251">
        <w:trPr>
          <w:trHeight w:val="246"/>
        </w:trPr>
        <w:tc>
          <w:tcPr>
            <w:tcW w:w="3005" w:type="dxa"/>
          </w:tcPr>
          <w:p w14:paraId="5F197A6F" w14:textId="77777777" w:rsidR="005A662D" w:rsidRPr="005A662D" w:rsidRDefault="005A662D" w:rsidP="00EA0780">
            <w:pPr>
              <w:pStyle w:val="Heading6"/>
            </w:pPr>
          </w:p>
        </w:tc>
        <w:tc>
          <w:tcPr>
            <w:tcW w:w="4105" w:type="dxa"/>
            <w:gridSpan w:val="2"/>
          </w:tcPr>
          <w:p w14:paraId="6F7AD115" w14:textId="77777777" w:rsidR="005A662D" w:rsidRPr="005A662D" w:rsidRDefault="005A662D" w:rsidP="00EA0780">
            <w:pPr>
              <w:pStyle w:val="Heading6"/>
            </w:pPr>
          </w:p>
        </w:tc>
        <w:tc>
          <w:tcPr>
            <w:tcW w:w="450" w:type="dxa"/>
          </w:tcPr>
          <w:p w14:paraId="55B40DE3" w14:textId="77777777" w:rsidR="005A662D" w:rsidRPr="005A662D" w:rsidRDefault="005A662D" w:rsidP="00DD77CB">
            <w:pPr>
              <w:pStyle w:val="Heading6"/>
            </w:pPr>
          </w:p>
        </w:tc>
      </w:tr>
      <w:tr w:rsidR="005A662D" w:rsidRPr="005A662D" w14:paraId="30EF67BE" w14:textId="77777777" w:rsidTr="00182251">
        <w:trPr>
          <w:trHeight w:val="232"/>
        </w:trPr>
        <w:tc>
          <w:tcPr>
            <w:tcW w:w="3005" w:type="dxa"/>
          </w:tcPr>
          <w:p w14:paraId="59E52A33" w14:textId="77777777" w:rsidR="005A662D" w:rsidRPr="005A662D" w:rsidRDefault="005A662D" w:rsidP="00EA0780">
            <w:pPr>
              <w:pStyle w:val="Heading6"/>
            </w:pPr>
            <w:r w:rsidRPr="005A662D">
              <w:t>Email Address</w:t>
            </w:r>
          </w:p>
        </w:tc>
        <w:tc>
          <w:tcPr>
            <w:tcW w:w="4105" w:type="dxa"/>
            <w:gridSpan w:val="2"/>
          </w:tcPr>
          <w:p w14:paraId="4790BE45" w14:textId="77777777" w:rsidR="005A662D" w:rsidRPr="005A662D" w:rsidRDefault="005827F7" w:rsidP="00EA0780">
            <w:pPr>
              <w:pStyle w:val="Heading6"/>
            </w:pPr>
            <w:r w:rsidRPr="006436F9">
              <w:rPr>
                <w:rFonts w:ascii="Times New Roman" w:hAnsi="Times New Roman"/>
              </w:rPr>
              <w:fldChar w:fldCharType="begin">
                <w:ffData>
                  <w:name w:val="Text1"/>
                  <w:enabled/>
                  <w:calcOnExit w:val="0"/>
                  <w:statusText w:type="text" w:val="For example,  MATH 2217-001"/>
                  <w:textInput/>
                </w:ffData>
              </w:fldChar>
            </w:r>
            <w:r w:rsidRPr="006436F9">
              <w:rPr>
                <w:rFonts w:ascii="Times New Roman" w:hAnsi="Times New Roman"/>
              </w:rPr>
              <w:instrText xml:space="preserve"> FORMTEXT </w:instrText>
            </w:r>
            <w:r w:rsidRPr="006436F9">
              <w:rPr>
                <w:rFonts w:ascii="Times New Roman" w:hAnsi="Times New Roman"/>
              </w:rPr>
            </w:r>
            <w:r w:rsidRPr="006436F9">
              <w:rPr>
                <w:rFonts w:ascii="Times New Roman" w:hAnsi="Times New Roman"/>
              </w:rPr>
              <w:fldChar w:fldCharType="separate"/>
            </w:r>
            <w:r w:rsidRPr="006436F9">
              <w:rPr>
                <w:noProof/>
              </w:rPr>
              <w:t> </w:t>
            </w:r>
            <w:r w:rsidRPr="006436F9">
              <w:rPr>
                <w:noProof/>
              </w:rPr>
              <w:t> </w:t>
            </w:r>
            <w:r w:rsidRPr="006436F9">
              <w:rPr>
                <w:noProof/>
              </w:rPr>
              <w:t> </w:t>
            </w:r>
            <w:r w:rsidRPr="006436F9">
              <w:rPr>
                <w:noProof/>
              </w:rPr>
              <w:t> </w:t>
            </w:r>
            <w:r w:rsidRPr="006436F9">
              <w:rPr>
                <w:noProof/>
              </w:rPr>
              <w:t> </w:t>
            </w:r>
            <w:r w:rsidRPr="006436F9">
              <w:rPr>
                <w:rFonts w:ascii="Times New Roman" w:hAnsi="Times New Roman"/>
              </w:rPr>
              <w:fldChar w:fldCharType="end"/>
            </w:r>
            <w:r w:rsidR="00182251">
              <w:rPr>
                <w:rFonts w:ascii="Times New Roman" w:hAnsi="Times New Roman"/>
              </w:rPr>
              <w:t>bgokaraju@ncat.edu</w:t>
            </w:r>
          </w:p>
        </w:tc>
        <w:tc>
          <w:tcPr>
            <w:tcW w:w="450" w:type="dxa"/>
          </w:tcPr>
          <w:p w14:paraId="16E02B72" w14:textId="77777777" w:rsidR="005A662D" w:rsidRPr="005A662D" w:rsidRDefault="005A662D" w:rsidP="00DD77CB">
            <w:pPr>
              <w:pStyle w:val="Heading6"/>
            </w:pPr>
          </w:p>
        </w:tc>
      </w:tr>
    </w:tbl>
    <w:p w14:paraId="6B6BA7C2" w14:textId="77777777" w:rsidR="00DD77CB" w:rsidRPr="005A662D" w:rsidRDefault="00DD77CB" w:rsidP="00EA0780">
      <w:pPr>
        <w:pStyle w:val="Heading6"/>
      </w:pPr>
    </w:p>
    <w:p w14:paraId="1C0F9F1C" w14:textId="77777777" w:rsidR="00EA0780" w:rsidRPr="005A662D" w:rsidRDefault="00EA0780" w:rsidP="00EA0780">
      <w:pPr>
        <w:pStyle w:val="Heading6"/>
      </w:pPr>
      <w:r w:rsidRPr="005A662D">
        <w:tab/>
      </w:r>
    </w:p>
    <w:p w14:paraId="1E57C2BA" w14:textId="77777777" w:rsidR="00EA0780" w:rsidRPr="005A662D" w:rsidRDefault="00EA0780" w:rsidP="00EA0780">
      <w:pPr>
        <w:pStyle w:val="Heading6"/>
        <w:rPr>
          <w:rStyle w:val="Hyperlink"/>
          <w:i w:val="0"/>
        </w:rPr>
      </w:pPr>
      <w:r w:rsidRPr="005A662D">
        <w:tab/>
      </w:r>
    </w:p>
    <w:p w14:paraId="27D60CF9" w14:textId="77777777" w:rsidR="00DD77CB" w:rsidRDefault="006739E8" w:rsidP="00DD77CB">
      <w:pPr>
        <w:pStyle w:val="Heading2"/>
        <w:rPr>
          <w:b w:val="0"/>
        </w:rPr>
      </w:pPr>
      <w:r>
        <w:t>Student</w:t>
      </w:r>
      <w:r w:rsidR="00DD77CB" w:rsidRPr="005A662D">
        <w:t xml:space="preserve"> Hours: </w:t>
      </w:r>
      <w:r w:rsidR="008E1023">
        <w:rPr>
          <w:b w:val="0"/>
        </w:rPr>
        <w:t>1</w:t>
      </w:r>
      <w:r w:rsidR="000949E4" w:rsidRPr="005A662D">
        <w:rPr>
          <w:b w:val="0"/>
        </w:rPr>
        <w:t xml:space="preserve">0:00 – </w:t>
      </w:r>
      <w:r w:rsidR="008E1023">
        <w:rPr>
          <w:b w:val="0"/>
        </w:rPr>
        <w:t>12</w:t>
      </w:r>
      <w:r w:rsidR="000949E4" w:rsidRPr="005A662D">
        <w:rPr>
          <w:b w:val="0"/>
        </w:rPr>
        <w:t xml:space="preserve">:00 </w:t>
      </w:r>
      <w:r w:rsidR="008E1023">
        <w:rPr>
          <w:b w:val="0"/>
        </w:rPr>
        <w:t xml:space="preserve">PM </w:t>
      </w:r>
      <w:r w:rsidR="000949E4" w:rsidRPr="005A662D">
        <w:rPr>
          <w:b w:val="0"/>
        </w:rPr>
        <w:t>M</w:t>
      </w:r>
      <w:r w:rsidR="008E1023">
        <w:rPr>
          <w:b w:val="0"/>
        </w:rPr>
        <w:t>/</w:t>
      </w:r>
      <w:r w:rsidR="000949E4" w:rsidRPr="005A662D">
        <w:rPr>
          <w:b w:val="0"/>
        </w:rPr>
        <w:t>W/F</w:t>
      </w:r>
      <w:r w:rsidR="000949E4" w:rsidRPr="005A662D">
        <w:t xml:space="preserve">.  </w:t>
      </w:r>
      <w:r w:rsidR="00E31FB1" w:rsidRPr="005A662D">
        <w:t xml:space="preserve"> </w:t>
      </w:r>
      <w:r w:rsidR="00E31FB1" w:rsidRPr="005A662D">
        <w:rPr>
          <w:b w:val="0"/>
        </w:rPr>
        <w:t>These are times you may visit your professor without an appointment to request the assistance that you need.</w:t>
      </w:r>
      <w:r w:rsidR="008E1023">
        <w:rPr>
          <w:b w:val="0"/>
        </w:rPr>
        <w:t xml:space="preserve"> Please email me for any other meeting times.</w:t>
      </w:r>
    </w:p>
    <w:p w14:paraId="59BC7729" w14:textId="77777777" w:rsidR="00815330" w:rsidRPr="00815330" w:rsidRDefault="00815330" w:rsidP="00815330"/>
    <w:p w14:paraId="2E343D68" w14:textId="77777777" w:rsidR="00EA0780" w:rsidRPr="005A662D" w:rsidRDefault="00EA0780" w:rsidP="00EA0780">
      <w:pPr>
        <w:pStyle w:val="Heading2"/>
      </w:pPr>
      <w:r w:rsidRPr="005A662D">
        <w:t xml:space="preserve">Note: Students are responsible for reading, understanding, and following their syllabi. </w:t>
      </w:r>
    </w:p>
    <w:p w14:paraId="25248CA2" w14:textId="77777777" w:rsidR="000078CF" w:rsidRPr="005A662D" w:rsidRDefault="000078CF">
      <w:pPr>
        <w:rPr>
          <w:rFonts w:ascii="Times New Roman" w:hAnsi="Times New Roman" w:cs="Times New Roman"/>
          <w:b/>
        </w:rPr>
      </w:pPr>
    </w:p>
    <w:p w14:paraId="0633F221" w14:textId="77777777" w:rsidR="00AB0576" w:rsidRPr="00AB0576" w:rsidRDefault="006E67B9" w:rsidP="00182251">
      <w:pPr>
        <w:suppressAutoHyphens/>
        <w:rPr>
          <w:rFonts w:ascii="Times New Roman" w:hAnsi="Times New Roman" w:cs="Times New Roman"/>
          <w:bCs/>
        </w:rPr>
      </w:pPr>
      <w:r w:rsidRPr="005A662D">
        <w:rPr>
          <w:rFonts w:ascii="Times New Roman" w:hAnsi="Times New Roman" w:cs="Times New Roman"/>
          <w:b/>
        </w:rPr>
        <w:t>Course Pre-requisites</w:t>
      </w:r>
      <w:r w:rsidR="00865B42" w:rsidRPr="005A662D">
        <w:rPr>
          <w:rFonts w:ascii="Times New Roman" w:hAnsi="Times New Roman" w:cs="Times New Roman"/>
          <w:b/>
        </w:rPr>
        <w:t>:</w:t>
      </w:r>
      <w:r w:rsidR="00182251" w:rsidRPr="00182251">
        <w:rPr>
          <w:rFonts w:cs="Arial"/>
        </w:rPr>
        <w:t xml:space="preserve"> </w:t>
      </w:r>
      <w:r w:rsidR="00182251" w:rsidRPr="00182251">
        <w:rPr>
          <w:rFonts w:ascii="Times New Roman" w:hAnsi="Times New Roman" w:cs="Times New Roman"/>
          <w:b/>
        </w:rPr>
        <w:t xml:space="preserve">CSE700/CSE620: </w:t>
      </w:r>
      <w:r w:rsidR="00182251" w:rsidRPr="00AB0576">
        <w:rPr>
          <w:rFonts w:ascii="Times New Roman" w:hAnsi="Times New Roman" w:cs="Times New Roman"/>
          <w:bCs/>
        </w:rPr>
        <w:t xml:space="preserve">Introduction to Computational Science or </w:t>
      </w:r>
    </w:p>
    <w:p w14:paraId="11DC9636" w14:textId="77777777" w:rsidR="00182251" w:rsidRPr="00AB0576" w:rsidRDefault="00AB0576" w:rsidP="00182251">
      <w:pPr>
        <w:suppressAutoHyphens/>
        <w:rPr>
          <w:rFonts w:cs="Arial"/>
          <w:bCs/>
        </w:rPr>
      </w:pPr>
      <w:r w:rsidRPr="00AB0576">
        <w:rPr>
          <w:rFonts w:ascii="Times New Roman" w:hAnsi="Times New Roman" w:cs="Times New Roman"/>
          <w:bCs/>
        </w:rPr>
        <w:t xml:space="preserve">Intro to Computational Software Tools, or </w:t>
      </w:r>
      <w:r w:rsidR="00182251" w:rsidRPr="00AB0576">
        <w:rPr>
          <w:rFonts w:ascii="Times New Roman" w:hAnsi="Times New Roman" w:cs="Times New Roman"/>
          <w:bCs/>
        </w:rPr>
        <w:t xml:space="preserve">equivalent </w:t>
      </w:r>
      <w:r w:rsidRPr="00AB0576">
        <w:rPr>
          <w:rFonts w:ascii="Times New Roman" w:hAnsi="Times New Roman" w:cs="Times New Roman"/>
          <w:bCs/>
        </w:rPr>
        <w:t xml:space="preserve">course </w:t>
      </w:r>
      <w:r w:rsidR="00182251" w:rsidRPr="00AB0576">
        <w:rPr>
          <w:rFonts w:ascii="Times New Roman" w:hAnsi="Times New Roman" w:cs="Times New Roman"/>
          <w:bCs/>
        </w:rPr>
        <w:t>or Permission of the instructor.</w:t>
      </w:r>
    </w:p>
    <w:p w14:paraId="567B4E43" w14:textId="77777777" w:rsidR="006E67B9" w:rsidRPr="005A662D" w:rsidRDefault="005827F7">
      <w:pPr>
        <w:rPr>
          <w:rFonts w:ascii="Times New Roman" w:hAnsi="Times New Roman" w:cs="Times New Roman"/>
        </w:rPr>
      </w:pPr>
      <w:r w:rsidRPr="006436F9">
        <w:rPr>
          <w:rFonts w:ascii="Times New Roman" w:hAnsi="Times New Roman" w:cs="Times New Roman"/>
        </w:rPr>
        <w:fldChar w:fldCharType="begin">
          <w:ffData>
            <w:name w:val="Text1"/>
            <w:enabled/>
            <w:calcOnExit w:val="0"/>
            <w:statusText w:type="text" w:val="For example,  MATH 2217-001"/>
            <w:textInput/>
          </w:ffData>
        </w:fldChar>
      </w:r>
      <w:r w:rsidRPr="006436F9">
        <w:rPr>
          <w:rFonts w:ascii="Times New Roman" w:hAnsi="Times New Roman" w:cs="Times New Roman"/>
        </w:rPr>
        <w:instrText xml:space="preserve"> FORMTEXT </w:instrText>
      </w:r>
      <w:r w:rsidRPr="006436F9">
        <w:rPr>
          <w:rFonts w:ascii="Times New Roman" w:hAnsi="Times New Roman" w:cs="Times New Roman"/>
        </w:rPr>
      </w:r>
      <w:r w:rsidRPr="006436F9">
        <w:rPr>
          <w:rFonts w:ascii="Times New Roman" w:hAnsi="Times New Roman" w:cs="Times New Roman"/>
        </w:rPr>
        <w:fldChar w:fldCharType="separate"/>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ascii="Times New Roman" w:hAnsi="Times New Roman" w:cs="Times New Roman"/>
        </w:rPr>
        <w:fldChar w:fldCharType="end"/>
      </w:r>
    </w:p>
    <w:p w14:paraId="53764677" w14:textId="77777777" w:rsidR="000078CF" w:rsidRPr="005A662D" w:rsidRDefault="000078CF">
      <w:pPr>
        <w:rPr>
          <w:rFonts w:ascii="Times New Roman" w:hAnsi="Times New Roman" w:cs="Times New Roman"/>
          <w:b/>
        </w:rPr>
      </w:pPr>
    </w:p>
    <w:p w14:paraId="7B7A332C" w14:textId="77777777" w:rsidR="00F249A1" w:rsidRPr="00F249A1" w:rsidRDefault="006E67B9" w:rsidP="00F249A1">
      <w:pPr>
        <w:suppressAutoHyphens/>
        <w:rPr>
          <w:rFonts w:ascii="Times New Roman" w:hAnsi="Times New Roman" w:cs="Times New Roman"/>
          <w:bCs/>
        </w:rPr>
      </w:pPr>
      <w:r w:rsidRPr="005A662D">
        <w:rPr>
          <w:b/>
        </w:rPr>
        <w:t>Course Description</w:t>
      </w:r>
      <w:r w:rsidR="00182251">
        <w:rPr>
          <w:b/>
        </w:rPr>
        <w:t xml:space="preserve"> :</w:t>
      </w:r>
      <w:r w:rsidR="00182251" w:rsidRPr="00182251">
        <w:rPr>
          <w:rFonts w:cs="Arial"/>
        </w:rPr>
        <w:t xml:space="preserve"> </w:t>
      </w:r>
      <w:r w:rsidR="00F249A1" w:rsidRPr="00F249A1">
        <w:rPr>
          <w:rFonts w:ascii="Times New Roman" w:hAnsi="Times New Roman" w:cs="Times New Roman"/>
          <w:bCs/>
        </w:rPr>
        <w:t>This is a project-based learning</w:t>
      </w:r>
      <w:r w:rsidR="00F249A1">
        <w:rPr>
          <w:rFonts w:ascii="Times New Roman" w:hAnsi="Times New Roman" w:cs="Times New Roman"/>
          <w:bCs/>
        </w:rPr>
        <w:t xml:space="preserve"> </w:t>
      </w:r>
      <w:r w:rsidR="00F249A1" w:rsidRPr="00F249A1">
        <w:rPr>
          <w:rFonts w:ascii="Times New Roman" w:hAnsi="Times New Roman" w:cs="Times New Roman"/>
          <w:bCs/>
        </w:rPr>
        <w:t>course</w:t>
      </w:r>
      <w:r w:rsidR="00256F78">
        <w:rPr>
          <w:rFonts w:ascii="Times New Roman" w:hAnsi="Times New Roman" w:cs="Times New Roman"/>
          <w:bCs/>
        </w:rPr>
        <w:t xml:space="preserve">, </w:t>
      </w:r>
      <w:r w:rsidR="00F249A1" w:rsidRPr="00F249A1">
        <w:rPr>
          <w:rFonts w:ascii="Times New Roman" w:hAnsi="Times New Roman" w:cs="Times New Roman"/>
          <w:bCs/>
        </w:rPr>
        <w:t>where the students will</w:t>
      </w:r>
    </w:p>
    <w:p w14:paraId="1A0A0710" w14:textId="77777777" w:rsidR="006E67B9" w:rsidRPr="00F249A1" w:rsidRDefault="00F249A1" w:rsidP="00F249A1">
      <w:pPr>
        <w:suppressAutoHyphens/>
        <w:rPr>
          <w:rFonts w:ascii="Times New Roman" w:hAnsi="Times New Roman" w:cs="Times New Roman"/>
          <w:bCs/>
        </w:rPr>
      </w:pPr>
      <w:r w:rsidRPr="00F249A1">
        <w:rPr>
          <w:rFonts w:ascii="Times New Roman" w:hAnsi="Times New Roman" w:cs="Times New Roman"/>
          <w:bCs/>
        </w:rPr>
        <w:t>consider the challenges, issues,</w:t>
      </w:r>
      <w:r>
        <w:rPr>
          <w:rFonts w:ascii="Times New Roman" w:hAnsi="Times New Roman" w:cs="Times New Roman"/>
          <w:bCs/>
        </w:rPr>
        <w:t xml:space="preserve"> </w:t>
      </w:r>
      <w:r w:rsidRPr="00F249A1">
        <w:rPr>
          <w:rFonts w:ascii="Times New Roman" w:hAnsi="Times New Roman" w:cs="Times New Roman"/>
          <w:bCs/>
        </w:rPr>
        <w:t xml:space="preserve">and approaches of </w:t>
      </w:r>
      <w:r w:rsidR="00256F78">
        <w:rPr>
          <w:rFonts w:ascii="Times New Roman" w:hAnsi="Times New Roman" w:cs="Times New Roman"/>
          <w:bCs/>
        </w:rPr>
        <w:t>Data Analytics and Engineering</w:t>
      </w:r>
      <w:r w:rsidRPr="00F249A1">
        <w:rPr>
          <w:rFonts w:ascii="Times New Roman" w:hAnsi="Times New Roman" w:cs="Times New Roman"/>
          <w:bCs/>
        </w:rPr>
        <w:t xml:space="preserve"> </w:t>
      </w:r>
      <w:r w:rsidR="00256F78">
        <w:rPr>
          <w:rFonts w:ascii="Times New Roman" w:hAnsi="Times New Roman" w:cs="Times New Roman"/>
          <w:bCs/>
        </w:rPr>
        <w:t xml:space="preserve">and its application in the field of </w:t>
      </w:r>
      <w:r w:rsidRPr="00F249A1">
        <w:rPr>
          <w:rFonts w:ascii="Times New Roman" w:hAnsi="Times New Roman" w:cs="Times New Roman"/>
          <w:bCs/>
        </w:rPr>
        <w:t>business,</w:t>
      </w:r>
      <w:r w:rsidR="00256F78">
        <w:rPr>
          <w:rFonts w:ascii="Times New Roman" w:hAnsi="Times New Roman" w:cs="Times New Roman"/>
          <w:bCs/>
        </w:rPr>
        <w:t xml:space="preserve"> </w:t>
      </w:r>
      <w:r w:rsidRPr="00F249A1">
        <w:rPr>
          <w:rFonts w:ascii="Times New Roman" w:hAnsi="Times New Roman" w:cs="Times New Roman"/>
          <w:bCs/>
        </w:rPr>
        <w:t>e-commerce, bioinformatics,</w:t>
      </w:r>
      <w:r>
        <w:rPr>
          <w:rFonts w:ascii="Times New Roman" w:hAnsi="Times New Roman" w:cs="Times New Roman"/>
          <w:bCs/>
        </w:rPr>
        <w:t xml:space="preserve"> </w:t>
      </w:r>
      <w:r w:rsidRPr="00F249A1">
        <w:rPr>
          <w:rFonts w:ascii="Times New Roman" w:hAnsi="Times New Roman" w:cs="Times New Roman"/>
          <w:bCs/>
        </w:rPr>
        <w:t>social media, intelligent</w:t>
      </w:r>
      <w:r>
        <w:rPr>
          <w:rFonts w:ascii="Times New Roman" w:hAnsi="Times New Roman" w:cs="Times New Roman"/>
          <w:bCs/>
        </w:rPr>
        <w:t xml:space="preserve"> </w:t>
      </w:r>
      <w:r w:rsidRPr="00F249A1">
        <w:rPr>
          <w:rFonts w:ascii="Times New Roman" w:hAnsi="Times New Roman" w:cs="Times New Roman"/>
          <w:bCs/>
        </w:rPr>
        <w:t>transportation, and image and</w:t>
      </w:r>
      <w:r>
        <w:rPr>
          <w:rFonts w:ascii="Times New Roman" w:hAnsi="Times New Roman" w:cs="Times New Roman"/>
          <w:bCs/>
        </w:rPr>
        <w:t xml:space="preserve"> </w:t>
      </w:r>
      <w:r w:rsidRPr="00F249A1">
        <w:rPr>
          <w:rFonts w:ascii="Times New Roman" w:hAnsi="Times New Roman" w:cs="Times New Roman"/>
          <w:bCs/>
        </w:rPr>
        <w:t>video libraries.</w:t>
      </w:r>
      <w:r w:rsidR="00182251" w:rsidRPr="00F249A1">
        <w:rPr>
          <w:rFonts w:ascii="Times New Roman" w:hAnsi="Times New Roman" w:cs="Times New Roman"/>
          <w:bCs/>
        </w:rPr>
        <w:t>.</w:t>
      </w:r>
    </w:p>
    <w:p w14:paraId="0DBDAFD5" w14:textId="77777777" w:rsidR="00E02649" w:rsidRPr="005A662D" w:rsidRDefault="005827F7" w:rsidP="00E02649">
      <w:pPr>
        <w:rPr>
          <w:rFonts w:ascii="Times New Roman" w:hAnsi="Times New Roman" w:cs="Times New Roman"/>
        </w:rPr>
      </w:pPr>
      <w:r w:rsidRPr="006436F9">
        <w:rPr>
          <w:rFonts w:ascii="Times New Roman" w:hAnsi="Times New Roman" w:cs="Times New Roman"/>
        </w:rPr>
        <w:fldChar w:fldCharType="begin">
          <w:ffData>
            <w:name w:val="Text1"/>
            <w:enabled/>
            <w:calcOnExit w:val="0"/>
            <w:statusText w:type="text" w:val="For example,  MATH 2217-001"/>
            <w:textInput/>
          </w:ffData>
        </w:fldChar>
      </w:r>
      <w:r w:rsidRPr="006436F9">
        <w:rPr>
          <w:rFonts w:ascii="Times New Roman" w:hAnsi="Times New Roman" w:cs="Times New Roman"/>
        </w:rPr>
        <w:instrText xml:space="preserve"> FORMTEXT </w:instrText>
      </w:r>
      <w:r w:rsidRPr="006436F9">
        <w:rPr>
          <w:rFonts w:ascii="Times New Roman" w:hAnsi="Times New Roman" w:cs="Times New Roman"/>
        </w:rPr>
      </w:r>
      <w:r w:rsidRPr="006436F9">
        <w:rPr>
          <w:rFonts w:ascii="Times New Roman" w:hAnsi="Times New Roman" w:cs="Times New Roman"/>
        </w:rPr>
        <w:fldChar w:fldCharType="separate"/>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ascii="Times New Roman" w:hAnsi="Times New Roman" w:cs="Times New Roman"/>
        </w:rPr>
        <w:fldChar w:fldCharType="end"/>
      </w:r>
      <w:r w:rsidR="00E02649" w:rsidRPr="005A662D">
        <w:rPr>
          <w:rFonts w:ascii="Times New Roman" w:hAnsi="Times New Roman" w:cs="Times New Roman"/>
        </w:rPr>
        <w:tab/>
      </w:r>
    </w:p>
    <w:p w14:paraId="410F28A4" w14:textId="77777777" w:rsidR="000078CF" w:rsidRPr="005A662D" w:rsidRDefault="000078CF">
      <w:pPr>
        <w:rPr>
          <w:rFonts w:ascii="Times New Roman" w:hAnsi="Times New Roman" w:cs="Times New Roman"/>
          <w:b/>
        </w:rPr>
      </w:pPr>
    </w:p>
    <w:p w14:paraId="7D96E022" w14:textId="77777777" w:rsidR="006E67B9" w:rsidRDefault="005F428B">
      <w:pPr>
        <w:rPr>
          <w:rFonts w:ascii="Times New Roman" w:hAnsi="Times New Roman" w:cs="Times New Roman"/>
          <w:b/>
        </w:rPr>
      </w:pPr>
      <w:r>
        <w:rPr>
          <w:rFonts w:ascii="Times New Roman" w:hAnsi="Times New Roman" w:cs="Times New Roman"/>
          <w:b/>
        </w:rPr>
        <w:t xml:space="preserve">SACS and ABET </w:t>
      </w:r>
      <w:r w:rsidR="006E67B9" w:rsidRPr="005A662D">
        <w:rPr>
          <w:rFonts w:ascii="Times New Roman" w:hAnsi="Times New Roman" w:cs="Times New Roman"/>
          <w:b/>
        </w:rPr>
        <w:t>Student Learning Objectives/Outcomes</w:t>
      </w:r>
      <w:r w:rsidR="005B2FF2" w:rsidRPr="005A662D">
        <w:rPr>
          <w:rFonts w:ascii="Times New Roman" w:hAnsi="Times New Roman" w:cs="Times New Roman"/>
          <w:b/>
        </w:rPr>
        <w:t xml:space="preserve"> </w:t>
      </w:r>
    </w:p>
    <w:p w14:paraId="20218046" w14:textId="77777777" w:rsidR="005F428B" w:rsidRDefault="005F428B">
      <w:pPr>
        <w:rPr>
          <w:rFonts w:ascii="Times New Roman" w:hAnsi="Times New Roman" w:cs="Times New Roman"/>
          <w:u w:val="single"/>
        </w:rPr>
      </w:pPr>
      <w:r w:rsidRPr="005F428B">
        <w:rPr>
          <w:rFonts w:ascii="Times New Roman" w:hAnsi="Times New Roman" w:cs="Times New Roman"/>
          <w:u w:val="single"/>
        </w:rPr>
        <w:t>SACS</w:t>
      </w:r>
      <w:r>
        <w:rPr>
          <w:rFonts w:ascii="Times New Roman" w:hAnsi="Times New Roman" w:cs="Times New Roman"/>
          <w:u w:val="single"/>
        </w:rPr>
        <w:t xml:space="preserve"> Outcomes</w:t>
      </w:r>
      <w:r w:rsidRPr="005F428B">
        <w:rPr>
          <w:rFonts w:ascii="Times New Roman" w:hAnsi="Times New Roman" w:cs="Times New Roman"/>
          <w:u w:val="single"/>
        </w:rPr>
        <w:t>:</w:t>
      </w:r>
    </w:p>
    <w:p w14:paraId="4042C416" w14:textId="77777777" w:rsidR="00F249A1" w:rsidRDefault="00F249A1" w:rsidP="00F249A1">
      <w:pPr>
        <w:rPr>
          <w:rFonts w:ascii="Times New Roman" w:hAnsi="Times New Roman" w:cs="Times New Roman"/>
          <w:u w:val="single"/>
        </w:rPr>
      </w:pPr>
    </w:p>
    <w:p w14:paraId="5C6964D8" w14:textId="77777777" w:rsidR="00F249A1" w:rsidRDefault="00F249A1" w:rsidP="00F249A1">
      <w:pPr>
        <w:rPr>
          <w:rFonts w:ascii="Times New Roman" w:hAnsi="Times New Roman" w:cs="Times New Roman"/>
          <w:u w:val="single"/>
        </w:rPr>
      </w:pPr>
    </w:p>
    <w:p w14:paraId="524E9F0A" w14:textId="77777777" w:rsidR="00F249A1" w:rsidRPr="00F65819" w:rsidRDefault="00F65819" w:rsidP="003678F3">
      <w:pPr>
        <w:pStyle w:val="ListParagraph"/>
        <w:numPr>
          <w:ilvl w:val="0"/>
          <w:numId w:val="18"/>
        </w:numPr>
        <w:rPr>
          <w:rFonts w:ascii="Helvetica" w:hAnsi="Helvetica" w:cs="Helvetica"/>
          <w:color w:val="000000"/>
          <w:sz w:val="20"/>
          <w:szCs w:val="20"/>
          <w:lang w:val="en"/>
        </w:rPr>
      </w:pPr>
      <w:r w:rsidRPr="00F65819">
        <w:rPr>
          <w:rFonts w:ascii="Helvetica" w:hAnsi="Helvetica" w:cs="Helvetica"/>
          <w:color w:val="000000"/>
          <w:sz w:val="20"/>
          <w:szCs w:val="20"/>
          <w:lang w:val="en"/>
        </w:rPr>
        <w:t>Will gain</w:t>
      </w:r>
      <w:r>
        <w:rPr>
          <w:rFonts w:ascii="Helvetica" w:hAnsi="Helvetica" w:cs="Helvetica"/>
          <w:color w:val="000000"/>
          <w:sz w:val="20"/>
          <w:szCs w:val="20"/>
          <w:lang w:val="en"/>
        </w:rPr>
        <w:t xml:space="preserve"> knowledge in theory and practic</w:t>
      </w:r>
      <w:r w:rsidRPr="00F65819">
        <w:rPr>
          <w:rFonts w:ascii="Helvetica" w:hAnsi="Helvetica" w:cs="Helvetica"/>
          <w:color w:val="000000"/>
          <w:sz w:val="20"/>
          <w:szCs w:val="20"/>
          <w:lang w:val="en"/>
        </w:rPr>
        <w:t xml:space="preserve">e of </w:t>
      </w:r>
      <w:r w:rsidR="00F249A1" w:rsidRPr="00F65819">
        <w:rPr>
          <w:rFonts w:ascii="Helvetica" w:hAnsi="Helvetica" w:cs="Helvetica"/>
          <w:color w:val="000000"/>
          <w:sz w:val="20"/>
          <w:szCs w:val="20"/>
          <w:lang w:val="en"/>
        </w:rPr>
        <w:t>Data Analytics Challenges (Data ingestion cycle, the 5Vs</w:t>
      </w:r>
      <w:r w:rsidR="00BD2F6C">
        <w:rPr>
          <w:rFonts w:ascii="Helvetica" w:hAnsi="Helvetica" w:cs="Helvetica"/>
          <w:color w:val="000000"/>
          <w:sz w:val="20"/>
          <w:szCs w:val="20"/>
          <w:lang w:val="en"/>
        </w:rPr>
        <w:t xml:space="preserve"> (</w:t>
      </w:r>
      <w:r w:rsidR="00BD2F6C" w:rsidRPr="00BD2F6C">
        <w:rPr>
          <w:rFonts w:ascii="Helvetica" w:hAnsi="Helvetica" w:cs="Helvetica"/>
          <w:color w:val="000000"/>
          <w:sz w:val="20"/>
          <w:szCs w:val="20"/>
          <w:lang w:val="en"/>
        </w:rPr>
        <w:t>Velocity, Volume, Value, Variety, and Veracity</w:t>
      </w:r>
      <w:r w:rsidR="00BD2F6C">
        <w:rPr>
          <w:rFonts w:ascii="Helvetica" w:hAnsi="Helvetica" w:cs="Helvetica"/>
          <w:color w:val="000000"/>
          <w:sz w:val="20"/>
          <w:szCs w:val="20"/>
          <w:lang w:val="en"/>
        </w:rPr>
        <w:t>)</w:t>
      </w:r>
      <w:r w:rsidR="00F249A1" w:rsidRPr="00F65819">
        <w:rPr>
          <w:rFonts w:ascii="Helvetica" w:hAnsi="Helvetica" w:cs="Helvetica"/>
          <w:color w:val="000000"/>
          <w:sz w:val="20"/>
          <w:szCs w:val="20"/>
          <w:lang w:val="en"/>
        </w:rPr>
        <w:t>, Provenance, structures</w:t>
      </w:r>
      <w:r w:rsidRPr="00F65819">
        <w:rPr>
          <w:rFonts w:ascii="Helvetica" w:hAnsi="Helvetica" w:cs="Helvetica"/>
          <w:color w:val="000000"/>
          <w:sz w:val="20"/>
          <w:szCs w:val="20"/>
          <w:lang w:val="en"/>
        </w:rPr>
        <w:t xml:space="preserve"> </w:t>
      </w:r>
      <w:r w:rsidR="00F249A1" w:rsidRPr="00F65819">
        <w:rPr>
          <w:rFonts w:ascii="Helvetica" w:hAnsi="Helvetica" w:cs="Helvetica"/>
          <w:color w:val="000000"/>
          <w:sz w:val="20"/>
          <w:szCs w:val="20"/>
          <w:lang w:val="en"/>
        </w:rPr>
        <w:t>and formats, Legacy Data, Media, Hardware and software requirements, Impact)</w:t>
      </w:r>
    </w:p>
    <w:p w14:paraId="2D38240B" w14:textId="77777777" w:rsidR="00F249A1" w:rsidRPr="00F249A1" w:rsidRDefault="00F249A1" w:rsidP="00F249A1">
      <w:pPr>
        <w:rPr>
          <w:rFonts w:ascii="Helvetica" w:hAnsi="Helvetica" w:cs="Helvetica"/>
          <w:color w:val="000000"/>
          <w:sz w:val="20"/>
          <w:szCs w:val="20"/>
          <w:lang w:val="en"/>
        </w:rPr>
      </w:pPr>
    </w:p>
    <w:p w14:paraId="5DCB7291" w14:textId="77777777" w:rsidR="00F249A1" w:rsidRPr="00F65819" w:rsidRDefault="00F65819" w:rsidP="003678F3">
      <w:pPr>
        <w:pStyle w:val="ListParagraph"/>
        <w:numPr>
          <w:ilvl w:val="0"/>
          <w:numId w:val="18"/>
        </w:numPr>
        <w:rPr>
          <w:rFonts w:ascii="Helvetica" w:hAnsi="Helvetica" w:cs="Helvetica"/>
          <w:color w:val="000000"/>
          <w:sz w:val="20"/>
          <w:szCs w:val="20"/>
          <w:lang w:val="en"/>
        </w:rPr>
      </w:pPr>
      <w:r w:rsidRPr="00F65819">
        <w:rPr>
          <w:rFonts w:ascii="Helvetica" w:hAnsi="Helvetica" w:cs="Helvetica"/>
          <w:color w:val="000000"/>
          <w:sz w:val="20"/>
          <w:szCs w:val="20"/>
          <w:lang w:val="en"/>
        </w:rPr>
        <w:t xml:space="preserve">Will gain kowledge in theory and practice of </w:t>
      </w:r>
      <w:r w:rsidR="00F249A1" w:rsidRPr="00F65819">
        <w:rPr>
          <w:rFonts w:ascii="Helvetica" w:hAnsi="Helvetica" w:cs="Helvetica"/>
          <w:color w:val="000000"/>
          <w:sz w:val="20"/>
          <w:szCs w:val="20"/>
          <w:lang w:val="en"/>
        </w:rPr>
        <w:t>Data Analytics Approaches: (Relational and sequential databases, Preprocessing, Machine Learning, Expert systems, AI,</w:t>
      </w:r>
      <w:r w:rsidRPr="00F65819">
        <w:rPr>
          <w:rFonts w:ascii="Helvetica" w:hAnsi="Helvetica" w:cs="Helvetica"/>
          <w:color w:val="000000"/>
          <w:sz w:val="20"/>
          <w:szCs w:val="20"/>
          <w:lang w:val="en"/>
        </w:rPr>
        <w:t xml:space="preserve"> c</w:t>
      </w:r>
      <w:r w:rsidR="00F249A1" w:rsidRPr="00F65819">
        <w:rPr>
          <w:rFonts w:ascii="Helvetica" w:hAnsi="Helvetica" w:cs="Helvetica"/>
          <w:color w:val="000000"/>
          <w:sz w:val="20"/>
          <w:szCs w:val="20"/>
          <w:lang w:val="en"/>
        </w:rPr>
        <w:t>omputational Statistics, Exploration,</w:t>
      </w:r>
      <w:r w:rsidRPr="00F65819">
        <w:rPr>
          <w:rFonts w:ascii="Helvetica" w:hAnsi="Helvetica" w:cs="Helvetica"/>
          <w:color w:val="000000"/>
          <w:sz w:val="20"/>
          <w:szCs w:val="20"/>
          <w:lang w:val="en"/>
        </w:rPr>
        <w:t xml:space="preserve"> </w:t>
      </w:r>
      <w:r w:rsidR="00F249A1" w:rsidRPr="00F65819">
        <w:rPr>
          <w:rFonts w:ascii="Helvetica" w:hAnsi="Helvetica" w:cs="Helvetica"/>
          <w:color w:val="000000"/>
          <w:sz w:val="20"/>
          <w:szCs w:val="20"/>
          <w:lang w:val="en"/>
        </w:rPr>
        <w:t>Optimization, and Visualization)</w:t>
      </w:r>
    </w:p>
    <w:p w14:paraId="60F703D5" w14:textId="365EE86E" w:rsidR="00F249A1" w:rsidRPr="00F249A1" w:rsidRDefault="00F249A1" w:rsidP="003678F3">
      <w:pPr>
        <w:ind w:firstLine="60"/>
        <w:rPr>
          <w:rFonts w:ascii="Helvetica" w:hAnsi="Helvetica" w:cs="Helvetica"/>
          <w:color w:val="000000"/>
          <w:sz w:val="20"/>
          <w:szCs w:val="20"/>
          <w:lang w:val="en"/>
        </w:rPr>
      </w:pPr>
    </w:p>
    <w:p w14:paraId="7F5AF670" w14:textId="77777777" w:rsidR="00F249A1" w:rsidRPr="00F65819" w:rsidRDefault="00F65819" w:rsidP="003678F3">
      <w:pPr>
        <w:pStyle w:val="ListParagraph"/>
        <w:numPr>
          <w:ilvl w:val="0"/>
          <w:numId w:val="18"/>
        </w:numPr>
        <w:rPr>
          <w:rFonts w:ascii="Helvetica" w:hAnsi="Helvetica" w:cs="Helvetica"/>
          <w:color w:val="000000"/>
          <w:sz w:val="20"/>
          <w:szCs w:val="20"/>
          <w:lang w:val="en"/>
        </w:rPr>
      </w:pPr>
      <w:r>
        <w:rPr>
          <w:rFonts w:ascii="Helvetica" w:hAnsi="Helvetica" w:cs="Helvetica"/>
          <w:color w:val="000000"/>
          <w:sz w:val="20"/>
          <w:szCs w:val="20"/>
          <w:lang w:val="en"/>
        </w:rPr>
        <w:t>Will gain the experiential learning by demonstrating the skills gained in any of the relevant Application projects given below:</w:t>
      </w:r>
      <w:r w:rsidRPr="00F65819">
        <w:rPr>
          <w:rFonts w:ascii="Helvetica" w:hAnsi="Helvetica" w:cs="Helvetica"/>
          <w:color w:val="000000"/>
          <w:sz w:val="20"/>
          <w:szCs w:val="20"/>
          <w:lang w:val="en"/>
        </w:rPr>
        <w:t xml:space="preserve"> </w:t>
      </w:r>
    </w:p>
    <w:p w14:paraId="5FAD34C0" w14:textId="77777777" w:rsidR="00F249A1" w:rsidRPr="003678F3" w:rsidRDefault="00F249A1" w:rsidP="003678F3">
      <w:pPr>
        <w:ind w:left="720"/>
        <w:rPr>
          <w:rFonts w:ascii="Helvetica" w:hAnsi="Helvetica" w:cs="Helvetica"/>
          <w:color w:val="000000"/>
          <w:sz w:val="20"/>
          <w:szCs w:val="20"/>
          <w:lang w:val="en"/>
        </w:rPr>
      </w:pPr>
      <w:r w:rsidRPr="003678F3">
        <w:rPr>
          <w:rFonts w:ascii="Helvetica" w:hAnsi="Helvetica" w:cs="Helvetica"/>
          <w:color w:val="000000"/>
          <w:sz w:val="20"/>
          <w:szCs w:val="20"/>
          <w:lang w:val="en"/>
        </w:rPr>
        <w:t>Business Decisions and E-Commerce</w:t>
      </w:r>
    </w:p>
    <w:p w14:paraId="12CD9294" w14:textId="77777777" w:rsidR="00F249A1" w:rsidRPr="00F249A1" w:rsidRDefault="00F249A1" w:rsidP="003678F3">
      <w:pPr>
        <w:ind w:left="1080"/>
        <w:rPr>
          <w:rFonts w:ascii="Helvetica" w:hAnsi="Helvetica" w:cs="Helvetica"/>
          <w:color w:val="000000"/>
          <w:sz w:val="20"/>
          <w:szCs w:val="20"/>
          <w:lang w:val="en"/>
        </w:rPr>
      </w:pPr>
    </w:p>
    <w:p w14:paraId="737CEFA9" w14:textId="77777777" w:rsidR="00F249A1" w:rsidRPr="003678F3" w:rsidRDefault="00F249A1" w:rsidP="003678F3">
      <w:pPr>
        <w:ind w:left="720"/>
        <w:rPr>
          <w:rFonts w:ascii="Helvetica" w:hAnsi="Helvetica" w:cs="Helvetica"/>
          <w:color w:val="000000"/>
          <w:sz w:val="20"/>
          <w:szCs w:val="20"/>
          <w:lang w:val="en"/>
        </w:rPr>
      </w:pPr>
      <w:r w:rsidRPr="003678F3">
        <w:rPr>
          <w:rFonts w:ascii="Helvetica" w:hAnsi="Helvetica" w:cs="Helvetica"/>
          <w:color w:val="000000"/>
          <w:sz w:val="20"/>
          <w:szCs w:val="20"/>
          <w:lang w:val="en"/>
        </w:rPr>
        <w:t>Bioinformatics</w:t>
      </w:r>
    </w:p>
    <w:p w14:paraId="1B031391" w14:textId="77777777" w:rsidR="00F249A1" w:rsidRPr="00F249A1" w:rsidRDefault="00F249A1" w:rsidP="003678F3">
      <w:pPr>
        <w:ind w:left="1080"/>
        <w:rPr>
          <w:rFonts w:ascii="Helvetica" w:hAnsi="Helvetica" w:cs="Helvetica"/>
          <w:color w:val="000000"/>
          <w:sz w:val="20"/>
          <w:szCs w:val="20"/>
          <w:lang w:val="en"/>
        </w:rPr>
      </w:pPr>
    </w:p>
    <w:p w14:paraId="60126E2D" w14:textId="77777777" w:rsidR="00F249A1" w:rsidRPr="003678F3" w:rsidRDefault="00F249A1" w:rsidP="003678F3">
      <w:pPr>
        <w:ind w:left="720"/>
        <w:rPr>
          <w:rFonts w:ascii="Helvetica" w:hAnsi="Helvetica" w:cs="Helvetica"/>
          <w:color w:val="000000"/>
          <w:sz w:val="20"/>
          <w:szCs w:val="20"/>
          <w:lang w:val="en"/>
        </w:rPr>
      </w:pPr>
      <w:r w:rsidRPr="003678F3">
        <w:rPr>
          <w:rFonts w:ascii="Helvetica" w:hAnsi="Helvetica" w:cs="Helvetica"/>
          <w:color w:val="000000"/>
          <w:sz w:val="20"/>
          <w:szCs w:val="20"/>
          <w:lang w:val="en"/>
        </w:rPr>
        <w:t>Image, Audio, and Video processing</w:t>
      </w:r>
    </w:p>
    <w:p w14:paraId="3E199FA5" w14:textId="77777777" w:rsidR="00F249A1" w:rsidRPr="00F249A1" w:rsidRDefault="00F249A1" w:rsidP="003678F3">
      <w:pPr>
        <w:ind w:left="1080"/>
        <w:rPr>
          <w:rFonts w:ascii="Helvetica" w:hAnsi="Helvetica" w:cs="Helvetica"/>
          <w:color w:val="000000"/>
          <w:sz w:val="20"/>
          <w:szCs w:val="20"/>
          <w:lang w:val="en"/>
        </w:rPr>
      </w:pPr>
    </w:p>
    <w:p w14:paraId="780E5AF9" w14:textId="77777777" w:rsidR="00F249A1" w:rsidRPr="003678F3" w:rsidRDefault="00F249A1" w:rsidP="003678F3">
      <w:pPr>
        <w:ind w:left="720"/>
        <w:rPr>
          <w:rFonts w:ascii="Helvetica" w:hAnsi="Helvetica" w:cs="Helvetica"/>
          <w:color w:val="000000"/>
          <w:sz w:val="20"/>
          <w:szCs w:val="20"/>
          <w:lang w:val="en"/>
        </w:rPr>
      </w:pPr>
      <w:r w:rsidRPr="003678F3">
        <w:rPr>
          <w:rFonts w:ascii="Helvetica" w:hAnsi="Helvetica" w:cs="Helvetica"/>
          <w:color w:val="000000"/>
          <w:sz w:val="20"/>
          <w:szCs w:val="20"/>
          <w:lang w:val="en"/>
        </w:rPr>
        <w:t>GIS and intelligent transportation systems</w:t>
      </w:r>
    </w:p>
    <w:p w14:paraId="59C50116" w14:textId="77777777" w:rsidR="00F249A1" w:rsidRPr="00F249A1" w:rsidRDefault="00F249A1" w:rsidP="003678F3">
      <w:pPr>
        <w:ind w:left="1080"/>
        <w:rPr>
          <w:rFonts w:ascii="Helvetica" w:hAnsi="Helvetica" w:cs="Helvetica"/>
          <w:color w:val="000000"/>
          <w:sz w:val="20"/>
          <w:szCs w:val="20"/>
          <w:lang w:val="en"/>
        </w:rPr>
      </w:pPr>
    </w:p>
    <w:p w14:paraId="75C781EE" w14:textId="77777777" w:rsidR="00F249A1" w:rsidRPr="003678F3" w:rsidRDefault="00F249A1" w:rsidP="003678F3">
      <w:pPr>
        <w:ind w:left="720"/>
        <w:rPr>
          <w:rFonts w:ascii="Helvetica" w:hAnsi="Helvetica" w:cs="Helvetica"/>
          <w:color w:val="000000"/>
          <w:sz w:val="20"/>
          <w:szCs w:val="20"/>
          <w:lang w:val="en"/>
        </w:rPr>
      </w:pPr>
      <w:r w:rsidRPr="003678F3">
        <w:rPr>
          <w:rFonts w:ascii="Helvetica" w:hAnsi="Helvetica" w:cs="Helvetica"/>
          <w:color w:val="000000"/>
          <w:sz w:val="20"/>
          <w:szCs w:val="20"/>
          <w:lang w:val="en"/>
        </w:rPr>
        <w:t>Social Media</w:t>
      </w:r>
    </w:p>
    <w:p w14:paraId="01D0789B" w14:textId="77777777" w:rsidR="00F249A1" w:rsidRPr="00F249A1" w:rsidRDefault="00F249A1" w:rsidP="003678F3">
      <w:pPr>
        <w:rPr>
          <w:rFonts w:ascii="Helvetica" w:hAnsi="Helvetica" w:cs="Helvetica"/>
          <w:color w:val="000000"/>
          <w:sz w:val="20"/>
          <w:szCs w:val="20"/>
          <w:lang w:val="en"/>
        </w:rPr>
      </w:pPr>
    </w:p>
    <w:p w14:paraId="35AF9093" w14:textId="77777777" w:rsidR="00F249A1" w:rsidRPr="00F249A1" w:rsidRDefault="00F65819" w:rsidP="003678F3">
      <w:pPr>
        <w:pStyle w:val="ListParagraph"/>
        <w:numPr>
          <w:ilvl w:val="0"/>
          <w:numId w:val="18"/>
        </w:numPr>
        <w:rPr>
          <w:rFonts w:ascii="Helvetica" w:hAnsi="Helvetica" w:cs="Helvetica"/>
          <w:color w:val="000000"/>
          <w:sz w:val="20"/>
          <w:szCs w:val="20"/>
          <w:lang w:val="en"/>
        </w:rPr>
      </w:pPr>
      <w:r>
        <w:rPr>
          <w:rFonts w:ascii="Helvetica" w:hAnsi="Helvetica" w:cs="Helvetica"/>
          <w:color w:val="000000"/>
          <w:sz w:val="20"/>
          <w:szCs w:val="20"/>
          <w:lang w:val="en"/>
        </w:rPr>
        <w:t xml:space="preserve">Will demonstrate the analysis and discussion regarding the </w:t>
      </w:r>
      <w:r w:rsidR="00F249A1" w:rsidRPr="00F249A1">
        <w:rPr>
          <w:rFonts w:ascii="Helvetica" w:hAnsi="Helvetica" w:cs="Helvetica"/>
          <w:color w:val="000000"/>
          <w:sz w:val="20"/>
          <w:szCs w:val="20"/>
          <w:lang w:val="en"/>
        </w:rPr>
        <w:t>Project-Based Learning</w:t>
      </w:r>
    </w:p>
    <w:p w14:paraId="2B4A2F13" w14:textId="77777777" w:rsidR="00F249A1" w:rsidRPr="00F249A1" w:rsidRDefault="00F249A1" w:rsidP="00F249A1">
      <w:pPr>
        <w:rPr>
          <w:rFonts w:ascii="Helvetica" w:hAnsi="Helvetica" w:cs="Helvetica"/>
          <w:color w:val="000000"/>
          <w:sz w:val="20"/>
          <w:szCs w:val="20"/>
          <w:lang w:val="en"/>
        </w:rPr>
      </w:pPr>
    </w:p>
    <w:p w14:paraId="57FCA3F3" w14:textId="77777777" w:rsidR="00F249A1" w:rsidRPr="00F249A1" w:rsidRDefault="00F65819" w:rsidP="003678F3">
      <w:pPr>
        <w:pStyle w:val="ListParagraph"/>
        <w:numPr>
          <w:ilvl w:val="0"/>
          <w:numId w:val="18"/>
        </w:numPr>
        <w:rPr>
          <w:rFonts w:ascii="Times New Roman" w:hAnsi="Times New Roman" w:cs="Times New Roman"/>
          <w:u w:val="single"/>
        </w:rPr>
      </w:pPr>
      <w:r>
        <w:rPr>
          <w:rFonts w:ascii="Helvetica" w:hAnsi="Helvetica" w:cs="Helvetica"/>
          <w:color w:val="000000"/>
          <w:sz w:val="20"/>
          <w:szCs w:val="20"/>
          <w:lang w:val="en"/>
        </w:rPr>
        <w:t xml:space="preserve">Will demonstrate the </w:t>
      </w:r>
      <w:r w:rsidR="00F249A1" w:rsidRPr="00F249A1">
        <w:rPr>
          <w:rFonts w:ascii="Helvetica" w:hAnsi="Helvetica" w:cs="Helvetica"/>
          <w:color w:val="000000"/>
          <w:sz w:val="20"/>
          <w:szCs w:val="20"/>
          <w:lang w:val="en"/>
        </w:rPr>
        <w:t>Ethical and Societal Considerations</w:t>
      </w:r>
      <w:r>
        <w:rPr>
          <w:rFonts w:ascii="Helvetica" w:hAnsi="Helvetica" w:cs="Helvetica"/>
          <w:color w:val="000000"/>
          <w:sz w:val="20"/>
          <w:szCs w:val="20"/>
          <w:lang w:val="en"/>
        </w:rPr>
        <w:t xml:space="preserve"> in the Project-Based learning.</w:t>
      </w:r>
    </w:p>
    <w:p w14:paraId="122A7606" w14:textId="77777777" w:rsidR="00F249A1" w:rsidRPr="005F428B" w:rsidRDefault="00F249A1">
      <w:pPr>
        <w:rPr>
          <w:rFonts w:ascii="Times New Roman" w:hAnsi="Times New Roman" w:cs="Times New Roman"/>
          <w:u w:val="single"/>
        </w:rPr>
      </w:pPr>
    </w:p>
    <w:p w14:paraId="01FE885E" w14:textId="77777777" w:rsidR="003E2CAA" w:rsidRDefault="005827F7" w:rsidP="00D5103A">
      <w:pPr>
        <w:rPr>
          <w:rFonts w:ascii="Times New Roman" w:hAnsi="Times New Roman" w:cs="Times New Roman"/>
          <w:b/>
          <w:color w:val="FF0000"/>
        </w:rPr>
      </w:pPr>
      <w:r w:rsidRPr="006436F9">
        <w:rPr>
          <w:rFonts w:ascii="Times New Roman" w:hAnsi="Times New Roman" w:cs="Times New Roman"/>
        </w:rPr>
        <w:fldChar w:fldCharType="begin">
          <w:ffData>
            <w:name w:val="Text1"/>
            <w:enabled/>
            <w:calcOnExit w:val="0"/>
            <w:statusText w:type="text" w:val="For example,  MATH 2217-001"/>
            <w:textInput/>
          </w:ffData>
        </w:fldChar>
      </w:r>
      <w:r w:rsidRPr="006436F9">
        <w:rPr>
          <w:rFonts w:ascii="Times New Roman" w:hAnsi="Times New Roman" w:cs="Times New Roman"/>
        </w:rPr>
        <w:instrText xml:space="preserve"> FORMTEXT </w:instrText>
      </w:r>
      <w:r w:rsidRPr="006436F9">
        <w:rPr>
          <w:rFonts w:ascii="Times New Roman" w:hAnsi="Times New Roman" w:cs="Times New Roman"/>
        </w:rPr>
      </w:r>
      <w:r w:rsidRPr="006436F9">
        <w:rPr>
          <w:rFonts w:ascii="Times New Roman" w:hAnsi="Times New Roman" w:cs="Times New Roman"/>
        </w:rPr>
        <w:fldChar w:fldCharType="separate"/>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ascii="Times New Roman" w:hAnsi="Times New Roman" w:cs="Times New Roman"/>
        </w:rPr>
        <w:fldChar w:fldCharType="end"/>
      </w:r>
      <w:r w:rsidR="006E67B9" w:rsidRPr="005A662D">
        <w:rPr>
          <w:rFonts w:ascii="Times New Roman" w:hAnsi="Times New Roman" w:cs="Times New Roman"/>
        </w:rPr>
        <w:tab/>
      </w:r>
      <w:r>
        <w:rPr>
          <w:rFonts w:ascii="Times New Roman" w:hAnsi="Times New Roman" w:cs="Times New Roman"/>
          <w:b/>
          <w:color w:val="FF0000"/>
        </w:rPr>
        <w:t>Learning outcomes should be specific, measurable, and focused on the content knowledge the students are expected to master and not what the faculty will teach.</w:t>
      </w:r>
    </w:p>
    <w:p w14:paraId="1CC23CDE" w14:textId="77777777" w:rsidR="005827F7" w:rsidRDefault="005827F7" w:rsidP="00D5103A">
      <w:pPr>
        <w:rPr>
          <w:rFonts w:ascii="Times New Roman" w:hAnsi="Times New Roman" w:cs="Times New Roman"/>
          <w:b/>
          <w:color w:val="FF0000"/>
        </w:rPr>
      </w:pPr>
    </w:p>
    <w:p w14:paraId="62A5C566" w14:textId="77777777" w:rsidR="005827F7" w:rsidRPr="005A662D" w:rsidRDefault="005827F7" w:rsidP="00D5103A">
      <w:pPr>
        <w:rPr>
          <w:rFonts w:ascii="Times New Roman" w:hAnsi="Times New Roman" w:cs="Times New Roman"/>
        </w:rPr>
      </w:pPr>
      <w:r>
        <w:rPr>
          <w:rFonts w:ascii="Times New Roman" w:hAnsi="Times New Roman" w:cs="Times New Roman"/>
          <w:b/>
          <w:color w:val="FF0000"/>
        </w:rPr>
        <w:t>If the course is a General Education Course, the SLO should be listed and labeled as “General Education”.</w:t>
      </w:r>
    </w:p>
    <w:p w14:paraId="0C92C61B" w14:textId="77777777" w:rsidR="005F428B" w:rsidRPr="005F428B" w:rsidRDefault="005F428B" w:rsidP="00D5103A">
      <w:pPr>
        <w:rPr>
          <w:rFonts w:ascii="Times New Roman" w:hAnsi="Times New Roman" w:cs="Times New Roman"/>
          <w:u w:val="single"/>
        </w:rPr>
      </w:pPr>
      <w:r w:rsidRPr="005F428B">
        <w:rPr>
          <w:rFonts w:ascii="Times New Roman" w:hAnsi="Times New Roman" w:cs="Times New Roman"/>
          <w:u w:val="single"/>
        </w:rPr>
        <w:t>ABET Outcomes:</w:t>
      </w:r>
    </w:p>
    <w:p w14:paraId="75C6AA6F" w14:textId="77777777" w:rsidR="009007C6" w:rsidRPr="005A662D" w:rsidRDefault="003E2CAA" w:rsidP="00D5103A">
      <w:pPr>
        <w:rPr>
          <w:rFonts w:ascii="Times New Roman" w:hAnsi="Times New Roman" w:cs="Times New Roman"/>
        </w:rPr>
      </w:pPr>
      <w:r w:rsidRPr="005A662D">
        <w:rPr>
          <w:rFonts w:ascii="Times New Roman" w:hAnsi="Times New Roman" w:cs="Times New Roman"/>
        </w:rPr>
        <w:t xml:space="preserve">               </w:t>
      </w:r>
    </w:p>
    <w:p w14:paraId="6185601B" w14:textId="77777777" w:rsidR="006E67B9" w:rsidRPr="005A662D" w:rsidRDefault="006E67B9">
      <w:pPr>
        <w:rPr>
          <w:rFonts w:ascii="Times New Roman" w:hAnsi="Times New Roman" w:cs="Times New Roman"/>
        </w:rPr>
      </w:pPr>
      <w:r w:rsidRPr="005A662D">
        <w:rPr>
          <w:rFonts w:ascii="Times New Roman" w:hAnsi="Times New Roman" w:cs="Times New Roman"/>
          <w:b/>
        </w:rPr>
        <w:t>Required Textbooks and Materials</w:t>
      </w:r>
    </w:p>
    <w:p w14:paraId="54C4C858" w14:textId="77777777" w:rsidR="006E67B9" w:rsidRDefault="006E67B9">
      <w:pPr>
        <w:rPr>
          <w:rFonts w:ascii="Times New Roman" w:hAnsi="Times New Roman" w:cs="Times New Roman"/>
          <w:i/>
        </w:rPr>
      </w:pPr>
      <w:r w:rsidRPr="005A662D">
        <w:rPr>
          <w:rFonts w:ascii="Times New Roman" w:hAnsi="Times New Roman" w:cs="Times New Roman"/>
          <w:i/>
        </w:rPr>
        <w:t>Required Texts</w:t>
      </w:r>
      <w:r w:rsidR="00D5103A" w:rsidRPr="005A662D">
        <w:rPr>
          <w:rFonts w:ascii="Times New Roman" w:hAnsi="Times New Roman" w:cs="Times New Roman"/>
          <w:i/>
        </w:rPr>
        <w:t>:</w:t>
      </w:r>
    </w:p>
    <w:bookmarkStart w:id="0" w:name="Text17"/>
    <w:p w14:paraId="1C46BE53" w14:textId="77777777" w:rsidR="004041E7" w:rsidRDefault="004041E7">
      <w:pPr>
        <w:rPr>
          <w:rFonts w:ascii="Times New Roman" w:hAnsi="Times New Roman" w:cs="Times New Roman"/>
          <w:i/>
        </w:rPr>
      </w:pPr>
      <w:r w:rsidRPr="006436F9">
        <w:rPr>
          <w:rFonts w:ascii="Times New Roman" w:hAnsi="Times New Roman" w:cs="Times New Roman"/>
          <w:i/>
        </w:rPr>
        <w:fldChar w:fldCharType="begin">
          <w:ffData>
            <w:name w:val="Text17"/>
            <w:enabled/>
            <w:calcOnExit w:val="0"/>
            <w:textInput/>
          </w:ffData>
        </w:fldChar>
      </w:r>
      <w:r w:rsidRPr="006436F9">
        <w:rPr>
          <w:rFonts w:ascii="Times New Roman" w:hAnsi="Times New Roman" w:cs="Times New Roman"/>
          <w:i/>
        </w:rPr>
        <w:instrText xml:space="preserve"> FORMTEXT </w:instrText>
      </w:r>
      <w:r w:rsidRPr="006436F9">
        <w:rPr>
          <w:rFonts w:ascii="Times New Roman" w:hAnsi="Times New Roman" w:cs="Times New Roman"/>
          <w:i/>
        </w:rPr>
      </w:r>
      <w:r w:rsidRPr="006436F9">
        <w:rPr>
          <w:rFonts w:ascii="Times New Roman" w:hAnsi="Times New Roman" w:cs="Times New Roman"/>
          <w:i/>
        </w:rPr>
        <w:fldChar w:fldCharType="separate"/>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ascii="Times New Roman" w:hAnsi="Times New Roman" w:cs="Times New Roman"/>
          <w:i/>
        </w:rPr>
        <w:fldChar w:fldCharType="end"/>
      </w:r>
      <w:bookmarkEnd w:id="0"/>
    </w:p>
    <w:p w14:paraId="61002E46" w14:textId="77777777" w:rsidR="003679ED" w:rsidRPr="003679ED" w:rsidRDefault="003679ED" w:rsidP="003679ED">
      <w:pPr>
        <w:rPr>
          <w:rFonts w:cs="Arial"/>
          <w:i/>
          <w:iCs/>
        </w:rPr>
      </w:pPr>
      <w:bookmarkStart w:id="1" w:name="_GoBack"/>
      <w:r w:rsidRPr="003679ED">
        <w:rPr>
          <w:rFonts w:cs="Arial"/>
          <w:u w:val="single"/>
        </w:rPr>
        <w:t>Machine Learning Mastery With Python Understand Your Data, Create Accurate Models and work Projects End-to-End</w:t>
      </w:r>
      <w:r w:rsidRPr="003679ED">
        <w:rPr>
          <w:rFonts w:cs="Arial"/>
        </w:rPr>
        <w:t xml:space="preserve"> </w:t>
      </w:r>
      <w:r>
        <w:rPr>
          <w:rFonts w:cs="Arial"/>
        </w:rPr>
        <w:t xml:space="preserve">   </w:t>
      </w:r>
      <w:bookmarkEnd w:id="1"/>
      <w:r w:rsidRPr="003679ED">
        <w:rPr>
          <w:rFonts w:cs="Arial"/>
        </w:rPr>
        <w:t xml:space="preserve">by </w:t>
      </w:r>
      <w:r>
        <w:rPr>
          <w:rFonts w:cs="Arial"/>
        </w:rPr>
        <w:t xml:space="preserve">  </w:t>
      </w:r>
      <w:r w:rsidRPr="003679ED">
        <w:rPr>
          <w:rFonts w:cs="Arial"/>
          <w:i/>
          <w:iCs/>
        </w:rPr>
        <w:t>Author Jason Brown Lee</w:t>
      </w:r>
    </w:p>
    <w:p w14:paraId="5EFC0F24" w14:textId="77777777" w:rsidR="00AB0576" w:rsidRDefault="00AB0576" w:rsidP="00AB0576">
      <w:pPr>
        <w:suppressAutoHyphens/>
        <w:ind w:left="720"/>
        <w:rPr>
          <w:rFonts w:cs="Arial"/>
          <w:u w:val="single"/>
        </w:rPr>
      </w:pPr>
    </w:p>
    <w:p w14:paraId="06DDBE82" w14:textId="77777777" w:rsidR="004041E7" w:rsidRPr="005A662D" w:rsidRDefault="004041E7">
      <w:pPr>
        <w:rPr>
          <w:rFonts w:ascii="Times New Roman" w:hAnsi="Times New Roman" w:cs="Times New Roman"/>
          <w:i/>
        </w:rPr>
      </w:pPr>
    </w:p>
    <w:p w14:paraId="03E24052" w14:textId="77777777" w:rsidR="006E67B9" w:rsidRDefault="006E67B9">
      <w:pPr>
        <w:rPr>
          <w:rFonts w:ascii="Times New Roman" w:hAnsi="Times New Roman" w:cs="Times New Roman"/>
          <w:i/>
        </w:rPr>
      </w:pPr>
      <w:r w:rsidRPr="005A662D">
        <w:rPr>
          <w:rFonts w:ascii="Times New Roman" w:hAnsi="Times New Roman" w:cs="Times New Roman"/>
          <w:i/>
        </w:rPr>
        <w:t>Required Materials</w:t>
      </w:r>
      <w:r w:rsidR="00D5103A" w:rsidRPr="005A662D">
        <w:rPr>
          <w:rFonts w:ascii="Times New Roman" w:hAnsi="Times New Roman" w:cs="Times New Roman"/>
          <w:i/>
        </w:rPr>
        <w:t>:</w:t>
      </w:r>
    </w:p>
    <w:p w14:paraId="19CA3B05" w14:textId="77777777" w:rsidR="004041E7" w:rsidRDefault="004041E7">
      <w:pPr>
        <w:rPr>
          <w:rFonts w:ascii="Times New Roman" w:hAnsi="Times New Roman" w:cs="Times New Roman"/>
          <w:i/>
        </w:rPr>
      </w:pPr>
      <w:r w:rsidRPr="006436F9">
        <w:rPr>
          <w:rFonts w:ascii="Times New Roman" w:hAnsi="Times New Roman" w:cs="Times New Roman"/>
          <w:i/>
        </w:rPr>
        <w:fldChar w:fldCharType="begin">
          <w:ffData>
            <w:name w:val="Text17"/>
            <w:enabled/>
            <w:calcOnExit w:val="0"/>
            <w:textInput/>
          </w:ffData>
        </w:fldChar>
      </w:r>
      <w:r w:rsidRPr="006436F9">
        <w:rPr>
          <w:rFonts w:ascii="Times New Roman" w:hAnsi="Times New Roman" w:cs="Times New Roman"/>
          <w:i/>
        </w:rPr>
        <w:instrText xml:space="preserve"> FORMTEXT </w:instrText>
      </w:r>
      <w:r w:rsidRPr="006436F9">
        <w:rPr>
          <w:rFonts w:ascii="Times New Roman" w:hAnsi="Times New Roman" w:cs="Times New Roman"/>
          <w:i/>
        </w:rPr>
      </w:r>
      <w:r w:rsidRPr="006436F9">
        <w:rPr>
          <w:rFonts w:ascii="Times New Roman" w:hAnsi="Times New Roman" w:cs="Times New Roman"/>
          <w:i/>
        </w:rPr>
        <w:fldChar w:fldCharType="separate"/>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ascii="Times New Roman" w:hAnsi="Times New Roman" w:cs="Times New Roman"/>
          <w:i/>
        </w:rPr>
        <w:fldChar w:fldCharType="end"/>
      </w:r>
    </w:p>
    <w:p w14:paraId="7E46EF40" w14:textId="77777777" w:rsidR="00131B4C" w:rsidRPr="00AB0576" w:rsidRDefault="00131B4C" w:rsidP="00131B4C">
      <w:pPr>
        <w:rPr>
          <w:rFonts w:ascii="Times New Roman" w:hAnsi="Times New Roman" w:cs="Times New Roman"/>
          <w:iCs/>
        </w:rPr>
      </w:pPr>
      <w:r w:rsidRPr="00AB0576">
        <w:rPr>
          <w:rFonts w:ascii="Times New Roman" w:hAnsi="Times New Roman" w:cs="Times New Roman"/>
          <w:iCs/>
        </w:rPr>
        <w:t xml:space="preserve">The course materials will be supplemented by additional reading on application of data mining to </w:t>
      </w:r>
      <w:r w:rsidRPr="00131B4C">
        <w:rPr>
          <w:rFonts w:ascii="Times New Roman" w:hAnsi="Times New Roman" w:cs="Times New Roman"/>
          <w:iCs/>
        </w:rPr>
        <w:t>satellite Remote Sensing</w:t>
      </w:r>
      <w:r w:rsidRPr="00AB0576">
        <w:rPr>
          <w:rFonts w:ascii="Times New Roman" w:hAnsi="Times New Roman" w:cs="Times New Roman"/>
          <w:iCs/>
        </w:rPr>
        <w:t xml:space="preserve">. This reading material will be handed out in class. </w:t>
      </w:r>
    </w:p>
    <w:p w14:paraId="0255728C" w14:textId="77777777" w:rsidR="00AB0576" w:rsidRPr="005A662D" w:rsidRDefault="00AB0576">
      <w:pPr>
        <w:rPr>
          <w:rFonts w:ascii="Times New Roman" w:hAnsi="Times New Roman" w:cs="Times New Roman"/>
          <w:i/>
        </w:rPr>
      </w:pPr>
    </w:p>
    <w:p w14:paraId="231827EC" w14:textId="77777777" w:rsidR="000078CF" w:rsidRPr="005A662D" w:rsidRDefault="000078CF">
      <w:pPr>
        <w:rPr>
          <w:rFonts w:ascii="Times New Roman" w:hAnsi="Times New Roman" w:cs="Times New Roman"/>
          <w:b/>
        </w:rPr>
      </w:pPr>
      <w:r w:rsidRPr="005A662D">
        <w:rPr>
          <w:rFonts w:ascii="Times New Roman" w:hAnsi="Times New Roman" w:cs="Times New Roman"/>
          <w:b/>
        </w:rPr>
        <w:t>Suggested Course Materials</w:t>
      </w:r>
    </w:p>
    <w:p w14:paraId="70C05204" w14:textId="77777777" w:rsidR="000078CF" w:rsidRPr="00131B4C" w:rsidRDefault="000078CF">
      <w:pPr>
        <w:rPr>
          <w:rFonts w:ascii="Times New Roman" w:hAnsi="Times New Roman" w:cs="Times New Roman"/>
          <w:i/>
          <w:u w:val="single"/>
        </w:rPr>
      </w:pPr>
      <w:r w:rsidRPr="00131B4C">
        <w:rPr>
          <w:rFonts w:ascii="Times New Roman" w:hAnsi="Times New Roman" w:cs="Times New Roman"/>
          <w:i/>
          <w:u w:val="single"/>
        </w:rPr>
        <w:t>Suggested Readings/Texts</w:t>
      </w:r>
      <w:r w:rsidR="00D5103A" w:rsidRPr="00131B4C">
        <w:rPr>
          <w:rFonts w:ascii="Times New Roman" w:hAnsi="Times New Roman" w:cs="Times New Roman"/>
          <w:i/>
          <w:u w:val="single"/>
        </w:rPr>
        <w:t>:</w:t>
      </w:r>
    </w:p>
    <w:p w14:paraId="1D1746A9" w14:textId="77777777" w:rsidR="004041E7" w:rsidRDefault="004041E7">
      <w:pPr>
        <w:rPr>
          <w:rFonts w:ascii="Times New Roman" w:hAnsi="Times New Roman" w:cs="Times New Roman"/>
          <w:i/>
        </w:rPr>
      </w:pPr>
      <w:r w:rsidRPr="006436F9">
        <w:rPr>
          <w:rFonts w:ascii="Times New Roman" w:hAnsi="Times New Roman" w:cs="Times New Roman"/>
          <w:i/>
        </w:rPr>
        <w:fldChar w:fldCharType="begin">
          <w:ffData>
            <w:name w:val="Text17"/>
            <w:enabled/>
            <w:calcOnExit w:val="0"/>
            <w:textInput/>
          </w:ffData>
        </w:fldChar>
      </w:r>
      <w:r w:rsidRPr="006436F9">
        <w:rPr>
          <w:rFonts w:ascii="Times New Roman" w:hAnsi="Times New Roman" w:cs="Times New Roman"/>
          <w:i/>
        </w:rPr>
        <w:instrText xml:space="preserve"> FORMTEXT </w:instrText>
      </w:r>
      <w:r w:rsidRPr="006436F9">
        <w:rPr>
          <w:rFonts w:ascii="Times New Roman" w:hAnsi="Times New Roman" w:cs="Times New Roman"/>
          <w:i/>
        </w:rPr>
      </w:r>
      <w:r w:rsidRPr="006436F9">
        <w:rPr>
          <w:rFonts w:ascii="Times New Roman" w:hAnsi="Times New Roman" w:cs="Times New Roman"/>
          <w:i/>
        </w:rPr>
        <w:fldChar w:fldCharType="separate"/>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ascii="Times New Roman" w:hAnsi="Times New Roman" w:cs="Times New Roman"/>
          <w:i/>
        </w:rPr>
        <w:fldChar w:fldCharType="end"/>
      </w:r>
    </w:p>
    <w:p w14:paraId="20FE87C1" w14:textId="77777777" w:rsidR="00131B4C" w:rsidRPr="00AB0576" w:rsidRDefault="00131B4C" w:rsidP="00131B4C">
      <w:pPr>
        <w:pStyle w:val="ListParagraph"/>
        <w:numPr>
          <w:ilvl w:val="1"/>
          <w:numId w:val="7"/>
        </w:numPr>
        <w:suppressAutoHyphens/>
        <w:ind w:left="1080"/>
        <w:rPr>
          <w:rFonts w:cs="Arial"/>
          <w:u w:val="single"/>
        </w:rPr>
      </w:pPr>
      <w:r w:rsidRPr="00AB0576">
        <w:rPr>
          <w:rFonts w:cs="Arial"/>
          <w:u w:val="single"/>
        </w:rPr>
        <w:t>Data Mining: Concepts and Techniques, The Morgan Kaufmann series in Data Management Systems, Jiawei Han, Micheline Kamber and Jian Pei, Publishers, ISBN 978-0-12-381479-1</w:t>
      </w:r>
    </w:p>
    <w:p w14:paraId="5FAAC018" w14:textId="77777777" w:rsidR="00131B4C" w:rsidRPr="00FB34AE" w:rsidRDefault="00131B4C" w:rsidP="00131B4C">
      <w:pPr>
        <w:suppressAutoHyphens/>
        <w:rPr>
          <w:rFonts w:cs="Arial"/>
          <w:u w:val="single"/>
        </w:rPr>
      </w:pPr>
    </w:p>
    <w:p w14:paraId="34982F69" w14:textId="77777777" w:rsidR="00131B4C" w:rsidRPr="00AB0576" w:rsidRDefault="00131B4C" w:rsidP="00131B4C">
      <w:pPr>
        <w:pStyle w:val="ListParagraph"/>
        <w:numPr>
          <w:ilvl w:val="1"/>
          <w:numId w:val="7"/>
        </w:numPr>
        <w:suppressAutoHyphens/>
        <w:ind w:left="1080"/>
        <w:rPr>
          <w:rFonts w:cs="Arial"/>
          <w:u w:val="single"/>
        </w:rPr>
      </w:pPr>
      <w:r w:rsidRPr="00AB0576">
        <w:rPr>
          <w:rFonts w:cs="Arial"/>
          <w:u w:val="single"/>
        </w:rPr>
        <w:t>Statistical Pattern Recognition, Third Edition, Wiley, Andrew Webb and Keith D. Copsey, ISBN 978-0-470-68227-2</w:t>
      </w:r>
    </w:p>
    <w:p w14:paraId="4D5FAF0D" w14:textId="77777777" w:rsidR="00131B4C" w:rsidRPr="00FB34AE" w:rsidRDefault="00131B4C" w:rsidP="00131B4C">
      <w:pPr>
        <w:suppressAutoHyphens/>
        <w:ind w:left="720"/>
        <w:rPr>
          <w:rFonts w:cs="Arial"/>
          <w:u w:val="single"/>
        </w:rPr>
      </w:pPr>
    </w:p>
    <w:p w14:paraId="6ACB72BE" w14:textId="77777777" w:rsidR="00131B4C" w:rsidRPr="00AB0576" w:rsidRDefault="00131B4C" w:rsidP="00131B4C">
      <w:pPr>
        <w:pStyle w:val="ListParagraph"/>
        <w:numPr>
          <w:ilvl w:val="1"/>
          <w:numId w:val="7"/>
        </w:numPr>
        <w:suppressAutoHyphens/>
        <w:ind w:left="1080"/>
        <w:rPr>
          <w:rFonts w:cs="Arial"/>
          <w:u w:val="single"/>
        </w:rPr>
      </w:pPr>
      <w:r w:rsidRPr="00AB0576">
        <w:rPr>
          <w:rFonts w:cs="Arial"/>
          <w:u w:val="single"/>
        </w:rPr>
        <w:t>Hands-on Machine Learning with Scikit-Learn &amp; Tensorflow</w:t>
      </w:r>
    </w:p>
    <w:p w14:paraId="19FDC7E1" w14:textId="77777777" w:rsidR="00131B4C" w:rsidRDefault="00131B4C">
      <w:pPr>
        <w:rPr>
          <w:rFonts w:ascii="Times New Roman" w:hAnsi="Times New Roman" w:cs="Times New Roman"/>
          <w:i/>
        </w:rPr>
      </w:pPr>
    </w:p>
    <w:p w14:paraId="37E9C919" w14:textId="77777777" w:rsidR="004041E7" w:rsidRPr="005A662D" w:rsidRDefault="004041E7">
      <w:pPr>
        <w:rPr>
          <w:rFonts w:ascii="Times New Roman" w:hAnsi="Times New Roman" w:cs="Times New Roman"/>
          <w:i/>
        </w:rPr>
      </w:pPr>
    </w:p>
    <w:p w14:paraId="1ED48D11" w14:textId="77777777" w:rsidR="000078CF" w:rsidRPr="00131B4C" w:rsidRDefault="000078CF">
      <w:pPr>
        <w:rPr>
          <w:rFonts w:ascii="Times New Roman" w:hAnsi="Times New Roman" w:cs="Times New Roman"/>
          <w:i/>
          <w:u w:val="single"/>
        </w:rPr>
      </w:pPr>
      <w:r w:rsidRPr="00131B4C">
        <w:rPr>
          <w:rFonts w:ascii="Times New Roman" w:hAnsi="Times New Roman" w:cs="Times New Roman"/>
          <w:i/>
          <w:u w:val="single"/>
        </w:rPr>
        <w:t>Suggested Materials</w:t>
      </w:r>
      <w:r w:rsidR="00D5103A" w:rsidRPr="00131B4C">
        <w:rPr>
          <w:rFonts w:ascii="Times New Roman" w:hAnsi="Times New Roman" w:cs="Times New Roman"/>
          <w:i/>
          <w:u w:val="single"/>
        </w:rPr>
        <w:t>:</w:t>
      </w:r>
    </w:p>
    <w:p w14:paraId="5B347581" w14:textId="77777777" w:rsidR="004041E7" w:rsidRPr="005A662D" w:rsidRDefault="004041E7">
      <w:pPr>
        <w:rPr>
          <w:rFonts w:ascii="Times New Roman" w:hAnsi="Times New Roman" w:cs="Times New Roman"/>
        </w:rPr>
      </w:pPr>
      <w:r w:rsidRPr="006436F9">
        <w:rPr>
          <w:rFonts w:ascii="Times New Roman" w:hAnsi="Times New Roman" w:cs="Times New Roman"/>
          <w:i/>
        </w:rPr>
        <w:fldChar w:fldCharType="begin">
          <w:ffData>
            <w:name w:val="Text17"/>
            <w:enabled/>
            <w:calcOnExit w:val="0"/>
            <w:textInput/>
          </w:ffData>
        </w:fldChar>
      </w:r>
      <w:r w:rsidRPr="006436F9">
        <w:rPr>
          <w:rFonts w:ascii="Times New Roman" w:hAnsi="Times New Roman" w:cs="Times New Roman"/>
          <w:i/>
        </w:rPr>
        <w:instrText xml:space="preserve"> FORMTEXT </w:instrText>
      </w:r>
      <w:r w:rsidRPr="006436F9">
        <w:rPr>
          <w:rFonts w:ascii="Times New Roman" w:hAnsi="Times New Roman" w:cs="Times New Roman"/>
          <w:i/>
        </w:rPr>
      </w:r>
      <w:r w:rsidRPr="006436F9">
        <w:rPr>
          <w:rFonts w:ascii="Times New Roman" w:hAnsi="Times New Roman" w:cs="Times New Roman"/>
          <w:i/>
        </w:rPr>
        <w:fldChar w:fldCharType="separate"/>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ascii="Times New Roman" w:hAnsi="Times New Roman" w:cs="Times New Roman"/>
          <w:i/>
        </w:rPr>
        <w:fldChar w:fldCharType="end"/>
      </w:r>
    </w:p>
    <w:p w14:paraId="068CB5C6" w14:textId="77777777" w:rsidR="00131B4C" w:rsidRPr="00FB34AE" w:rsidRDefault="00131B4C" w:rsidP="00131B4C">
      <w:pPr>
        <w:rPr>
          <w:rFonts w:cs="Arial"/>
        </w:rPr>
      </w:pPr>
      <w:r w:rsidRPr="00FB34AE">
        <w:rPr>
          <w:rFonts w:cs="Arial"/>
        </w:rPr>
        <w:t xml:space="preserve">You will be expected to read and review articles from journals/books related to the topic of discussion. </w:t>
      </w:r>
    </w:p>
    <w:p w14:paraId="5F263396" w14:textId="77777777" w:rsidR="000078CF" w:rsidRPr="005A662D" w:rsidRDefault="000078CF">
      <w:pPr>
        <w:rPr>
          <w:rFonts w:ascii="Times New Roman" w:hAnsi="Times New Roman" w:cs="Times New Roman"/>
        </w:rPr>
      </w:pPr>
    </w:p>
    <w:p w14:paraId="5795E658" w14:textId="77777777" w:rsidR="00F13CCF" w:rsidRPr="005A662D" w:rsidRDefault="00F13CCF">
      <w:pPr>
        <w:rPr>
          <w:rFonts w:ascii="Times New Roman" w:hAnsi="Times New Roman" w:cs="Times New Roman"/>
          <w:b/>
        </w:rPr>
      </w:pPr>
      <w:r w:rsidRPr="005A662D">
        <w:rPr>
          <w:rFonts w:ascii="Times New Roman" w:hAnsi="Times New Roman" w:cs="Times New Roman"/>
          <w:b/>
        </w:rPr>
        <w:t>Grading Policy</w:t>
      </w:r>
    </w:p>
    <w:p w14:paraId="2CB2AA8B" w14:textId="77777777" w:rsidR="005522E2" w:rsidRPr="00F17777" w:rsidRDefault="005522E2" w:rsidP="005522E2">
      <w:pPr>
        <w:pStyle w:val="Heading2"/>
        <w:ind w:left="0"/>
      </w:pPr>
      <w:r w:rsidRPr="00F17777">
        <w:t>Assignments and Grading Policy</w:t>
      </w:r>
    </w:p>
    <w:p w14:paraId="5D45518A" w14:textId="77777777" w:rsidR="005522E2" w:rsidRPr="00D73DD7" w:rsidRDefault="005F428B" w:rsidP="005522E2">
      <w:pPr>
        <w:rPr>
          <w:rFonts w:asciiTheme="majorHAnsi" w:hAnsiTheme="majorHAnsi"/>
          <w:b/>
        </w:rPr>
      </w:pPr>
      <w:r>
        <w:rPr>
          <w:rFonts w:asciiTheme="majorHAnsi" w:hAnsiTheme="majorHAnsi"/>
          <w:b/>
        </w:rPr>
        <w:t>(Example: use your table)</w:t>
      </w:r>
    </w:p>
    <w:tbl>
      <w:tblPr>
        <w:tblW w:w="3787" w:type="pct"/>
        <w:tblCellSpacing w:w="7" w:type="dxa"/>
        <w:tblInd w:w="41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CellMar>
          <w:left w:w="115" w:type="dxa"/>
          <w:right w:w="115" w:type="dxa"/>
        </w:tblCellMar>
        <w:tblLook w:val="0000" w:firstRow="0" w:lastRow="0" w:firstColumn="0" w:lastColumn="0" w:noHBand="0" w:noVBand="0"/>
      </w:tblPr>
      <w:tblGrid>
        <w:gridCol w:w="2334"/>
        <w:gridCol w:w="995"/>
        <w:gridCol w:w="2099"/>
        <w:gridCol w:w="1104"/>
      </w:tblGrid>
      <w:tr w:rsidR="005522E2" w:rsidRPr="00BD1276" w14:paraId="296AB214" w14:textId="77777777" w:rsidTr="00336085">
        <w:trPr>
          <w:tblCellSpacing w:w="7" w:type="dxa"/>
        </w:trPr>
        <w:tc>
          <w:tcPr>
            <w:tcW w:w="1752" w:type="pct"/>
            <w:tcMar>
              <w:top w:w="72" w:type="dxa"/>
              <w:left w:w="72" w:type="dxa"/>
              <w:bottom w:w="72" w:type="dxa"/>
              <w:right w:w="72" w:type="dxa"/>
            </w:tcMar>
            <w:vAlign w:val="center"/>
          </w:tcPr>
          <w:p w14:paraId="4755FA11" w14:textId="77777777" w:rsidR="005522E2" w:rsidRPr="00BD1276" w:rsidRDefault="005522E2" w:rsidP="00336085">
            <w:pPr>
              <w:jc w:val="center"/>
              <w:rPr>
                <w:rFonts w:ascii="Verdana" w:hAnsi="Verdana"/>
                <w:sz w:val="20"/>
                <w:szCs w:val="20"/>
              </w:rPr>
            </w:pPr>
            <w:r w:rsidRPr="00BD1276">
              <w:rPr>
                <w:rFonts w:ascii="Verdana" w:hAnsi="Verdana"/>
                <w:sz w:val="20"/>
                <w:szCs w:val="20"/>
              </w:rPr>
              <w:t>94% and above</w:t>
            </w:r>
          </w:p>
        </w:tc>
        <w:tc>
          <w:tcPr>
            <w:tcW w:w="743" w:type="pct"/>
            <w:tcBorders>
              <w:right w:val="single" w:sz="4" w:space="0" w:color="auto"/>
            </w:tcBorders>
            <w:tcMar>
              <w:top w:w="72" w:type="dxa"/>
              <w:left w:w="72" w:type="dxa"/>
              <w:bottom w:w="72" w:type="dxa"/>
              <w:right w:w="72" w:type="dxa"/>
            </w:tcMar>
            <w:vAlign w:val="center"/>
          </w:tcPr>
          <w:p w14:paraId="48673D56" w14:textId="77777777" w:rsidR="005522E2" w:rsidRPr="00BD1276" w:rsidRDefault="005522E2" w:rsidP="00336085">
            <w:pPr>
              <w:rPr>
                <w:rFonts w:ascii="Verdana" w:hAnsi="Verdana"/>
                <w:sz w:val="20"/>
                <w:szCs w:val="20"/>
              </w:rPr>
            </w:pPr>
            <w:r w:rsidRPr="00BD1276">
              <w:rPr>
                <w:rFonts w:ascii="Verdana" w:hAnsi="Verdana"/>
                <w:sz w:val="20"/>
                <w:szCs w:val="20"/>
              </w:rPr>
              <w:t>A</w:t>
            </w:r>
          </w:p>
        </w:tc>
        <w:tc>
          <w:tcPr>
            <w:tcW w:w="1578" w:type="pct"/>
            <w:tcBorders>
              <w:left w:val="single" w:sz="4" w:space="0" w:color="auto"/>
            </w:tcBorders>
            <w:tcMar>
              <w:top w:w="72" w:type="dxa"/>
              <w:left w:w="72" w:type="dxa"/>
              <w:bottom w:w="72" w:type="dxa"/>
              <w:right w:w="72" w:type="dxa"/>
            </w:tcMar>
            <w:vAlign w:val="center"/>
          </w:tcPr>
          <w:p w14:paraId="3BA8D9F2" w14:textId="77777777" w:rsidR="005522E2" w:rsidRPr="00BD1276" w:rsidRDefault="005522E2" w:rsidP="00336085">
            <w:pPr>
              <w:jc w:val="center"/>
              <w:rPr>
                <w:rFonts w:ascii="Verdana" w:hAnsi="Verdana"/>
                <w:sz w:val="20"/>
                <w:szCs w:val="20"/>
              </w:rPr>
            </w:pPr>
            <w:r w:rsidRPr="00BD1276">
              <w:rPr>
                <w:rFonts w:ascii="Verdana" w:hAnsi="Verdana"/>
                <w:sz w:val="20"/>
                <w:szCs w:val="20"/>
              </w:rPr>
              <w:t>76% - 74%</w:t>
            </w:r>
          </w:p>
        </w:tc>
        <w:tc>
          <w:tcPr>
            <w:tcW w:w="820" w:type="pct"/>
            <w:tcMar>
              <w:top w:w="72" w:type="dxa"/>
              <w:left w:w="72" w:type="dxa"/>
              <w:bottom w:w="72" w:type="dxa"/>
              <w:right w:w="72" w:type="dxa"/>
            </w:tcMar>
            <w:vAlign w:val="center"/>
          </w:tcPr>
          <w:p w14:paraId="57BDDA40" w14:textId="77777777" w:rsidR="005522E2" w:rsidRPr="00BD1276" w:rsidRDefault="005522E2" w:rsidP="00336085">
            <w:pPr>
              <w:rPr>
                <w:rFonts w:ascii="Verdana" w:hAnsi="Verdana"/>
                <w:sz w:val="20"/>
                <w:szCs w:val="20"/>
              </w:rPr>
            </w:pPr>
            <w:r w:rsidRPr="00BD1276">
              <w:rPr>
                <w:rFonts w:ascii="Verdana" w:hAnsi="Verdana"/>
                <w:sz w:val="20"/>
                <w:szCs w:val="20"/>
              </w:rPr>
              <w:t>C</w:t>
            </w:r>
          </w:p>
        </w:tc>
      </w:tr>
      <w:tr w:rsidR="005522E2" w:rsidRPr="00BD1276" w14:paraId="33A6847A" w14:textId="77777777" w:rsidTr="00336085">
        <w:trPr>
          <w:tblCellSpacing w:w="7" w:type="dxa"/>
        </w:trPr>
        <w:tc>
          <w:tcPr>
            <w:tcW w:w="1752" w:type="pct"/>
            <w:tcMar>
              <w:top w:w="72" w:type="dxa"/>
              <w:left w:w="72" w:type="dxa"/>
              <w:bottom w:w="72" w:type="dxa"/>
              <w:right w:w="72" w:type="dxa"/>
            </w:tcMar>
            <w:vAlign w:val="center"/>
          </w:tcPr>
          <w:p w14:paraId="7D3E6129" w14:textId="77777777" w:rsidR="005522E2" w:rsidRPr="00BD1276" w:rsidRDefault="005522E2" w:rsidP="00336085">
            <w:pPr>
              <w:jc w:val="center"/>
              <w:rPr>
                <w:rFonts w:ascii="Verdana" w:hAnsi="Verdana"/>
                <w:sz w:val="20"/>
                <w:szCs w:val="20"/>
              </w:rPr>
            </w:pPr>
            <w:r w:rsidRPr="00BD1276">
              <w:rPr>
                <w:rFonts w:ascii="Verdana" w:hAnsi="Verdana"/>
                <w:sz w:val="20"/>
                <w:szCs w:val="20"/>
              </w:rPr>
              <w:t>93% - 90%</w:t>
            </w:r>
          </w:p>
        </w:tc>
        <w:tc>
          <w:tcPr>
            <w:tcW w:w="743" w:type="pct"/>
            <w:tcBorders>
              <w:right w:val="single" w:sz="4" w:space="0" w:color="auto"/>
            </w:tcBorders>
            <w:tcMar>
              <w:top w:w="72" w:type="dxa"/>
              <w:left w:w="72" w:type="dxa"/>
              <w:bottom w:w="72" w:type="dxa"/>
              <w:right w:w="72" w:type="dxa"/>
            </w:tcMar>
            <w:vAlign w:val="center"/>
          </w:tcPr>
          <w:p w14:paraId="5D224F10" w14:textId="77777777" w:rsidR="005522E2" w:rsidRPr="00BD1276" w:rsidRDefault="005522E2" w:rsidP="00336085">
            <w:pPr>
              <w:rPr>
                <w:rFonts w:ascii="Verdana" w:hAnsi="Verdana"/>
                <w:sz w:val="20"/>
                <w:szCs w:val="20"/>
              </w:rPr>
            </w:pPr>
            <w:r w:rsidRPr="00BD1276">
              <w:rPr>
                <w:rFonts w:ascii="Verdana" w:hAnsi="Verdana"/>
                <w:sz w:val="20"/>
                <w:szCs w:val="20"/>
              </w:rPr>
              <w:t>A-</w:t>
            </w:r>
          </w:p>
        </w:tc>
        <w:tc>
          <w:tcPr>
            <w:tcW w:w="1578" w:type="pct"/>
            <w:tcBorders>
              <w:left w:val="single" w:sz="4" w:space="0" w:color="auto"/>
            </w:tcBorders>
            <w:tcMar>
              <w:top w:w="72" w:type="dxa"/>
              <w:left w:w="72" w:type="dxa"/>
              <w:bottom w:w="72" w:type="dxa"/>
              <w:right w:w="72" w:type="dxa"/>
            </w:tcMar>
            <w:vAlign w:val="center"/>
          </w:tcPr>
          <w:p w14:paraId="08400BAE" w14:textId="77777777" w:rsidR="005522E2" w:rsidRPr="00BD1276" w:rsidRDefault="005522E2" w:rsidP="00336085">
            <w:pPr>
              <w:jc w:val="center"/>
              <w:rPr>
                <w:rFonts w:ascii="Verdana" w:hAnsi="Verdana"/>
                <w:sz w:val="20"/>
                <w:szCs w:val="20"/>
              </w:rPr>
            </w:pPr>
            <w:r w:rsidRPr="00BD1276">
              <w:rPr>
                <w:rFonts w:ascii="Verdana" w:hAnsi="Verdana"/>
                <w:sz w:val="20"/>
                <w:szCs w:val="20"/>
              </w:rPr>
              <w:t>73% - 70%</w:t>
            </w:r>
          </w:p>
        </w:tc>
        <w:tc>
          <w:tcPr>
            <w:tcW w:w="820" w:type="pct"/>
            <w:tcMar>
              <w:top w:w="72" w:type="dxa"/>
              <w:left w:w="72" w:type="dxa"/>
              <w:bottom w:w="72" w:type="dxa"/>
              <w:right w:w="72" w:type="dxa"/>
            </w:tcMar>
            <w:vAlign w:val="center"/>
          </w:tcPr>
          <w:p w14:paraId="1C0CD726" w14:textId="77777777" w:rsidR="005522E2" w:rsidRPr="00BD1276" w:rsidRDefault="005522E2" w:rsidP="00336085">
            <w:pPr>
              <w:rPr>
                <w:rFonts w:ascii="Verdana" w:hAnsi="Verdana"/>
                <w:sz w:val="20"/>
                <w:szCs w:val="20"/>
              </w:rPr>
            </w:pPr>
            <w:r w:rsidRPr="00BD1276">
              <w:rPr>
                <w:rFonts w:ascii="Verdana" w:hAnsi="Verdana"/>
                <w:sz w:val="20"/>
                <w:szCs w:val="20"/>
              </w:rPr>
              <w:t>C-</w:t>
            </w:r>
          </w:p>
        </w:tc>
      </w:tr>
      <w:tr w:rsidR="005522E2" w:rsidRPr="00BD1276" w14:paraId="44043A6C" w14:textId="77777777" w:rsidTr="00336085">
        <w:trPr>
          <w:tblCellSpacing w:w="7" w:type="dxa"/>
        </w:trPr>
        <w:tc>
          <w:tcPr>
            <w:tcW w:w="1752" w:type="pct"/>
            <w:tcMar>
              <w:top w:w="72" w:type="dxa"/>
              <w:left w:w="72" w:type="dxa"/>
              <w:bottom w:w="72" w:type="dxa"/>
              <w:right w:w="72" w:type="dxa"/>
            </w:tcMar>
            <w:vAlign w:val="center"/>
          </w:tcPr>
          <w:p w14:paraId="16351497" w14:textId="77777777" w:rsidR="005522E2" w:rsidRPr="00BD1276" w:rsidRDefault="005522E2" w:rsidP="00336085">
            <w:pPr>
              <w:jc w:val="center"/>
              <w:rPr>
                <w:rFonts w:ascii="Verdana" w:hAnsi="Verdana"/>
                <w:sz w:val="20"/>
                <w:szCs w:val="20"/>
              </w:rPr>
            </w:pPr>
            <w:r w:rsidRPr="00BD1276">
              <w:rPr>
                <w:rFonts w:ascii="Verdana" w:hAnsi="Verdana"/>
                <w:sz w:val="20"/>
                <w:szCs w:val="20"/>
              </w:rPr>
              <w:t>89% - 87%</w:t>
            </w:r>
          </w:p>
        </w:tc>
        <w:tc>
          <w:tcPr>
            <w:tcW w:w="743" w:type="pct"/>
            <w:tcBorders>
              <w:right w:val="single" w:sz="4" w:space="0" w:color="auto"/>
            </w:tcBorders>
            <w:tcMar>
              <w:top w:w="72" w:type="dxa"/>
              <w:left w:w="72" w:type="dxa"/>
              <w:bottom w:w="72" w:type="dxa"/>
              <w:right w:w="72" w:type="dxa"/>
            </w:tcMar>
            <w:vAlign w:val="center"/>
          </w:tcPr>
          <w:p w14:paraId="0D639749" w14:textId="77777777" w:rsidR="005522E2" w:rsidRPr="00BD1276" w:rsidRDefault="005522E2" w:rsidP="00336085">
            <w:pPr>
              <w:rPr>
                <w:rFonts w:ascii="Verdana" w:hAnsi="Verdana"/>
                <w:sz w:val="20"/>
                <w:szCs w:val="20"/>
              </w:rPr>
            </w:pPr>
            <w:r w:rsidRPr="00BD1276">
              <w:rPr>
                <w:rFonts w:ascii="Verdana" w:hAnsi="Verdana"/>
                <w:sz w:val="20"/>
                <w:szCs w:val="20"/>
              </w:rPr>
              <w:t>B+</w:t>
            </w:r>
          </w:p>
        </w:tc>
        <w:tc>
          <w:tcPr>
            <w:tcW w:w="1578" w:type="pct"/>
            <w:tcBorders>
              <w:left w:val="single" w:sz="4" w:space="0" w:color="auto"/>
            </w:tcBorders>
            <w:tcMar>
              <w:top w:w="72" w:type="dxa"/>
              <w:left w:w="72" w:type="dxa"/>
              <w:bottom w:w="72" w:type="dxa"/>
              <w:right w:w="72" w:type="dxa"/>
            </w:tcMar>
            <w:vAlign w:val="center"/>
          </w:tcPr>
          <w:p w14:paraId="40AF885D" w14:textId="77777777" w:rsidR="005522E2" w:rsidRPr="00BD1276" w:rsidRDefault="005522E2" w:rsidP="00336085">
            <w:pPr>
              <w:jc w:val="center"/>
              <w:rPr>
                <w:rFonts w:ascii="Verdana" w:hAnsi="Verdana"/>
                <w:sz w:val="20"/>
                <w:szCs w:val="20"/>
              </w:rPr>
            </w:pPr>
            <w:r w:rsidRPr="00BD1276">
              <w:rPr>
                <w:rFonts w:ascii="Verdana" w:hAnsi="Verdana"/>
                <w:sz w:val="20"/>
                <w:szCs w:val="20"/>
              </w:rPr>
              <w:t>69% - 67%</w:t>
            </w:r>
          </w:p>
        </w:tc>
        <w:tc>
          <w:tcPr>
            <w:tcW w:w="820" w:type="pct"/>
            <w:tcMar>
              <w:top w:w="72" w:type="dxa"/>
              <w:left w:w="72" w:type="dxa"/>
              <w:bottom w:w="72" w:type="dxa"/>
              <w:right w:w="72" w:type="dxa"/>
            </w:tcMar>
            <w:vAlign w:val="center"/>
          </w:tcPr>
          <w:p w14:paraId="290F1E25" w14:textId="77777777" w:rsidR="005522E2" w:rsidRPr="00BD1276" w:rsidRDefault="005522E2" w:rsidP="00336085">
            <w:pPr>
              <w:rPr>
                <w:rFonts w:ascii="Verdana" w:hAnsi="Verdana"/>
                <w:sz w:val="20"/>
                <w:szCs w:val="20"/>
              </w:rPr>
            </w:pPr>
            <w:r w:rsidRPr="00BD1276">
              <w:rPr>
                <w:rFonts w:ascii="Verdana" w:hAnsi="Verdana"/>
                <w:sz w:val="20"/>
                <w:szCs w:val="20"/>
              </w:rPr>
              <w:t>D+</w:t>
            </w:r>
          </w:p>
        </w:tc>
      </w:tr>
      <w:tr w:rsidR="005522E2" w:rsidRPr="00BD1276" w14:paraId="4DADB8B6" w14:textId="77777777" w:rsidTr="00336085">
        <w:trPr>
          <w:tblCellSpacing w:w="7" w:type="dxa"/>
        </w:trPr>
        <w:tc>
          <w:tcPr>
            <w:tcW w:w="1752" w:type="pct"/>
            <w:tcMar>
              <w:top w:w="72" w:type="dxa"/>
              <w:left w:w="72" w:type="dxa"/>
              <w:bottom w:w="72" w:type="dxa"/>
              <w:right w:w="72" w:type="dxa"/>
            </w:tcMar>
            <w:vAlign w:val="center"/>
          </w:tcPr>
          <w:p w14:paraId="714217EC" w14:textId="77777777" w:rsidR="005522E2" w:rsidRPr="00BD1276" w:rsidRDefault="005522E2" w:rsidP="00336085">
            <w:pPr>
              <w:jc w:val="center"/>
              <w:rPr>
                <w:rFonts w:ascii="Verdana" w:hAnsi="Verdana"/>
                <w:sz w:val="20"/>
                <w:szCs w:val="20"/>
              </w:rPr>
            </w:pPr>
            <w:r w:rsidRPr="00BD1276">
              <w:rPr>
                <w:rFonts w:ascii="Verdana" w:hAnsi="Verdana"/>
                <w:sz w:val="20"/>
                <w:szCs w:val="20"/>
              </w:rPr>
              <w:t>86% - 84%</w:t>
            </w:r>
          </w:p>
        </w:tc>
        <w:tc>
          <w:tcPr>
            <w:tcW w:w="743" w:type="pct"/>
            <w:tcBorders>
              <w:right w:val="single" w:sz="4" w:space="0" w:color="auto"/>
            </w:tcBorders>
            <w:tcMar>
              <w:top w:w="72" w:type="dxa"/>
              <w:left w:w="72" w:type="dxa"/>
              <w:bottom w:w="72" w:type="dxa"/>
              <w:right w:w="72" w:type="dxa"/>
            </w:tcMar>
            <w:vAlign w:val="center"/>
          </w:tcPr>
          <w:p w14:paraId="0F9CBF02" w14:textId="77777777" w:rsidR="005522E2" w:rsidRPr="00BD1276" w:rsidRDefault="005522E2" w:rsidP="00336085">
            <w:pPr>
              <w:rPr>
                <w:rFonts w:ascii="Verdana" w:hAnsi="Verdana"/>
                <w:sz w:val="20"/>
                <w:szCs w:val="20"/>
              </w:rPr>
            </w:pPr>
            <w:r w:rsidRPr="00BD1276">
              <w:rPr>
                <w:rFonts w:ascii="Verdana" w:hAnsi="Verdana"/>
                <w:sz w:val="20"/>
                <w:szCs w:val="20"/>
              </w:rPr>
              <w:t>B</w:t>
            </w:r>
          </w:p>
        </w:tc>
        <w:tc>
          <w:tcPr>
            <w:tcW w:w="1578" w:type="pct"/>
            <w:tcBorders>
              <w:left w:val="single" w:sz="4" w:space="0" w:color="auto"/>
            </w:tcBorders>
            <w:tcMar>
              <w:top w:w="72" w:type="dxa"/>
              <w:left w:w="72" w:type="dxa"/>
              <w:bottom w:w="72" w:type="dxa"/>
              <w:right w:w="72" w:type="dxa"/>
            </w:tcMar>
            <w:vAlign w:val="center"/>
          </w:tcPr>
          <w:p w14:paraId="0B587663" w14:textId="77777777" w:rsidR="005522E2" w:rsidRPr="00BD1276" w:rsidRDefault="005522E2" w:rsidP="00336085">
            <w:pPr>
              <w:jc w:val="center"/>
              <w:rPr>
                <w:rFonts w:ascii="Verdana" w:hAnsi="Verdana"/>
                <w:sz w:val="20"/>
                <w:szCs w:val="20"/>
              </w:rPr>
            </w:pPr>
            <w:r w:rsidRPr="00BD1276">
              <w:rPr>
                <w:rFonts w:ascii="Verdana" w:hAnsi="Verdana"/>
                <w:sz w:val="20"/>
                <w:szCs w:val="20"/>
              </w:rPr>
              <w:t>66% - 64%</w:t>
            </w:r>
          </w:p>
        </w:tc>
        <w:tc>
          <w:tcPr>
            <w:tcW w:w="820" w:type="pct"/>
            <w:tcMar>
              <w:top w:w="72" w:type="dxa"/>
              <w:left w:w="72" w:type="dxa"/>
              <w:bottom w:w="72" w:type="dxa"/>
              <w:right w:w="72" w:type="dxa"/>
            </w:tcMar>
            <w:vAlign w:val="center"/>
          </w:tcPr>
          <w:p w14:paraId="5BC27274" w14:textId="77777777" w:rsidR="005522E2" w:rsidRPr="00BD1276" w:rsidRDefault="005522E2" w:rsidP="00336085">
            <w:pPr>
              <w:rPr>
                <w:rFonts w:ascii="Verdana" w:hAnsi="Verdana"/>
                <w:sz w:val="20"/>
                <w:szCs w:val="20"/>
              </w:rPr>
            </w:pPr>
            <w:r w:rsidRPr="00BD1276">
              <w:rPr>
                <w:rFonts w:ascii="Verdana" w:hAnsi="Verdana"/>
                <w:sz w:val="20"/>
                <w:szCs w:val="20"/>
              </w:rPr>
              <w:t>D</w:t>
            </w:r>
          </w:p>
        </w:tc>
      </w:tr>
      <w:tr w:rsidR="005522E2" w:rsidRPr="00BD1276" w14:paraId="0C8008BB" w14:textId="77777777" w:rsidTr="00336085">
        <w:trPr>
          <w:tblCellSpacing w:w="7" w:type="dxa"/>
        </w:trPr>
        <w:tc>
          <w:tcPr>
            <w:tcW w:w="1752" w:type="pct"/>
            <w:tcMar>
              <w:top w:w="72" w:type="dxa"/>
              <w:left w:w="72" w:type="dxa"/>
              <w:bottom w:w="72" w:type="dxa"/>
              <w:right w:w="72" w:type="dxa"/>
            </w:tcMar>
            <w:vAlign w:val="center"/>
          </w:tcPr>
          <w:p w14:paraId="1C93FF87" w14:textId="77777777" w:rsidR="005522E2" w:rsidRPr="00BD1276" w:rsidRDefault="005522E2" w:rsidP="00336085">
            <w:pPr>
              <w:jc w:val="center"/>
              <w:rPr>
                <w:rFonts w:ascii="Verdana" w:hAnsi="Verdana"/>
                <w:sz w:val="20"/>
                <w:szCs w:val="20"/>
              </w:rPr>
            </w:pPr>
            <w:r w:rsidRPr="00BD1276">
              <w:rPr>
                <w:rFonts w:ascii="Verdana" w:hAnsi="Verdana"/>
                <w:sz w:val="20"/>
                <w:szCs w:val="20"/>
              </w:rPr>
              <w:t>83% - 80%</w:t>
            </w:r>
          </w:p>
        </w:tc>
        <w:tc>
          <w:tcPr>
            <w:tcW w:w="743" w:type="pct"/>
            <w:tcBorders>
              <w:right w:val="single" w:sz="4" w:space="0" w:color="auto"/>
            </w:tcBorders>
            <w:tcMar>
              <w:top w:w="72" w:type="dxa"/>
              <w:left w:w="72" w:type="dxa"/>
              <w:bottom w:w="72" w:type="dxa"/>
              <w:right w:w="72" w:type="dxa"/>
            </w:tcMar>
            <w:vAlign w:val="center"/>
          </w:tcPr>
          <w:p w14:paraId="74BE969C" w14:textId="77777777" w:rsidR="005522E2" w:rsidRPr="00BD1276" w:rsidRDefault="005522E2" w:rsidP="00336085">
            <w:pPr>
              <w:rPr>
                <w:rFonts w:ascii="Verdana" w:hAnsi="Verdana"/>
                <w:sz w:val="20"/>
                <w:szCs w:val="20"/>
              </w:rPr>
            </w:pPr>
            <w:r w:rsidRPr="00BD1276">
              <w:rPr>
                <w:rFonts w:ascii="Verdana" w:hAnsi="Verdana"/>
                <w:sz w:val="20"/>
                <w:szCs w:val="20"/>
              </w:rPr>
              <w:t>B-</w:t>
            </w:r>
          </w:p>
        </w:tc>
        <w:tc>
          <w:tcPr>
            <w:tcW w:w="1578" w:type="pct"/>
            <w:tcBorders>
              <w:left w:val="single" w:sz="4" w:space="0" w:color="auto"/>
            </w:tcBorders>
            <w:tcMar>
              <w:top w:w="72" w:type="dxa"/>
              <w:left w:w="72" w:type="dxa"/>
              <w:bottom w:w="72" w:type="dxa"/>
              <w:right w:w="72" w:type="dxa"/>
            </w:tcMar>
            <w:vAlign w:val="center"/>
          </w:tcPr>
          <w:p w14:paraId="4EA4E432" w14:textId="77777777" w:rsidR="005522E2" w:rsidRPr="00BD1276" w:rsidRDefault="005522E2" w:rsidP="00336085">
            <w:pPr>
              <w:jc w:val="center"/>
              <w:rPr>
                <w:rFonts w:ascii="Verdana" w:hAnsi="Verdana"/>
                <w:sz w:val="20"/>
                <w:szCs w:val="20"/>
              </w:rPr>
            </w:pPr>
            <w:r w:rsidRPr="00BD1276">
              <w:rPr>
                <w:rFonts w:ascii="Verdana" w:hAnsi="Verdana"/>
                <w:sz w:val="20"/>
                <w:szCs w:val="20"/>
              </w:rPr>
              <w:t>63% - 60%</w:t>
            </w:r>
          </w:p>
        </w:tc>
        <w:tc>
          <w:tcPr>
            <w:tcW w:w="820" w:type="pct"/>
            <w:tcMar>
              <w:top w:w="72" w:type="dxa"/>
              <w:left w:w="72" w:type="dxa"/>
              <w:bottom w:w="72" w:type="dxa"/>
              <w:right w:w="72" w:type="dxa"/>
            </w:tcMar>
            <w:vAlign w:val="center"/>
          </w:tcPr>
          <w:p w14:paraId="26D32004" w14:textId="77777777" w:rsidR="005522E2" w:rsidRPr="00BD1276" w:rsidRDefault="005522E2" w:rsidP="00336085">
            <w:pPr>
              <w:rPr>
                <w:rFonts w:ascii="Verdana" w:hAnsi="Verdana"/>
                <w:sz w:val="20"/>
                <w:szCs w:val="20"/>
              </w:rPr>
            </w:pPr>
            <w:r w:rsidRPr="00BD1276">
              <w:rPr>
                <w:rFonts w:ascii="Verdana" w:hAnsi="Verdana"/>
                <w:sz w:val="20"/>
                <w:szCs w:val="20"/>
              </w:rPr>
              <w:t>D-</w:t>
            </w:r>
          </w:p>
        </w:tc>
      </w:tr>
      <w:tr w:rsidR="005522E2" w:rsidRPr="00BD1276" w14:paraId="45C00BA1" w14:textId="77777777" w:rsidTr="00336085">
        <w:trPr>
          <w:tblCellSpacing w:w="7" w:type="dxa"/>
        </w:trPr>
        <w:tc>
          <w:tcPr>
            <w:tcW w:w="1752" w:type="pct"/>
            <w:tcMar>
              <w:top w:w="72" w:type="dxa"/>
              <w:left w:w="72" w:type="dxa"/>
              <w:bottom w:w="72" w:type="dxa"/>
              <w:right w:w="72" w:type="dxa"/>
            </w:tcMar>
            <w:vAlign w:val="center"/>
          </w:tcPr>
          <w:p w14:paraId="26DBA828" w14:textId="77777777" w:rsidR="005522E2" w:rsidRPr="00BD1276" w:rsidRDefault="005522E2" w:rsidP="00336085">
            <w:pPr>
              <w:jc w:val="center"/>
              <w:rPr>
                <w:rFonts w:ascii="Verdana" w:hAnsi="Verdana"/>
                <w:sz w:val="20"/>
                <w:szCs w:val="20"/>
              </w:rPr>
            </w:pPr>
            <w:r w:rsidRPr="00BD1276">
              <w:rPr>
                <w:rFonts w:ascii="Verdana" w:hAnsi="Verdana"/>
                <w:sz w:val="20"/>
                <w:szCs w:val="20"/>
              </w:rPr>
              <w:t>79% - 77%</w:t>
            </w:r>
          </w:p>
        </w:tc>
        <w:tc>
          <w:tcPr>
            <w:tcW w:w="743" w:type="pct"/>
            <w:tcBorders>
              <w:right w:val="single" w:sz="4" w:space="0" w:color="auto"/>
            </w:tcBorders>
            <w:tcMar>
              <w:top w:w="72" w:type="dxa"/>
              <w:left w:w="72" w:type="dxa"/>
              <w:bottom w:w="72" w:type="dxa"/>
              <w:right w:w="72" w:type="dxa"/>
            </w:tcMar>
            <w:vAlign w:val="center"/>
          </w:tcPr>
          <w:p w14:paraId="53CEBF2D" w14:textId="77777777" w:rsidR="005522E2" w:rsidRPr="00BD1276" w:rsidRDefault="005522E2" w:rsidP="00336085">
            <w:pPr>
              <w:rPr>
                <w:rFonts w:ascii="Verdana" w:hAnsi="Verdana"/>
                <w:sz w:val="20"/>
                <w:szCs w:val="20"/>
              </w:rPr>
            </w:pPr>
            <w:r w:rsidRPr="00BD1276">
              <w:rPr>
                <w:rFonts w:ascii="Verdana" w:hAnsi="Verdana"/>
                <w:sz w:val="20"/>
                <w:szCs w:val="20"/>
              </w:rPr>
              <w:t>C+</w:t>
            </w:r>
          </w:p>
        </w:tc>
        <w:tc>
          <w:tcPr>
            <w:tcW w:w="1578" w:type="pct"/>
            <w:tcBorders>
              <w:left w:val="single" w:sz="4" w:space="0" w:color="auto"/>
            </w:tcBorders>
            <w:tcMar>
              <w:top w:w="72" w:type="dxa"/>
              <w:left w:w="72" w:type="dxa"/>
              <w:bottom w:w="72" w:type="dxa"/>
              <w:right w:w="72" w:type="dxa"/>
            </w:tcMar>
            <w:vAlign w:val="center"/>
          </w:tcPr>
          <w:p w14:paraId="3D89077A" w14:textId="77777777" w:rsidR="005522E2" w:rsidRPr="00D73DD7" w:rsidRDefault="005522E2" w:rsidP="00336085">
            <w:pPr>
              <w:jc w:val="center"/>
              <w:rPr>
                <w:rFonts w:ascii="Verdana" w:hAnsi="Verdana"/>
                <w:bCs/>
                <w:sz w:val="20"/>
                <w:szCs w:val="20"/>
              </w:rPr>
            </w:pPr>
            <w:r w:rsidRPr="00D73DD7">
              <w:rPr>
                <w:rFonts w:ascii="Verdana" w:hAnsi="Verdana"/>
                <w:bCs/>
                <w:sz w:val="20"/>
                <w:szCs w:val="20"/>
              </w:rPr>
              <w:t>60%</w:t>
            </w:r>
            <w:r>
              <w:rPr>
                <w:rFonts w:ascii="Verdana" w:hAnsi="Verdana"/>
                <w:bCs/>
                <w:sz w:val="20"/>
                <w:szCs w:val="20"/>
              </w:rPr>
              <w:t xml:space="preserve"> - 00%</w:t>
            </w:r>
          </w:p>
        </w:tc>
        <w:tc>
          <w:tcPr>
            <w:tcW w:w="820" w:type="pct"/>
            <w:tcMar>
              <w:top w:w="72" w:type="dxa"/>
              <w:left w:w="72" w:type="dxa"/>
              <w:bottom w:w="72" w:type="dxa"/>
              <w:right w:w="72" w:type="dxa"/>
            </w:tcMar>
            <w:vAlign w:val="center"/>
          </w:tcPr>
          <w:p w14:paraId="4CF09CE6" w14:textId="77777777" w:rsidR="005522E2" w:rsidRPr="00D73DD7" w:rsidRDefault="005522E2" w:rsidP="00336085">
            <w:pPr>
              <w:rPr>
                <w:rFonts w:ascii="Verdana" w:hAnsi="Verdana"/>
                <w:bCs/>
                <w:sz w:val="20"/>
                <w:szCs w:val="20"/>
              </w:rPr>
            </w:pPr>
            <w:r w:rsidRPr="00D73DD7">
              <w:rPr>
                <w:rFonts w:ascii="Verdana" w:hAnsi="Verdana"/>
                <w:bCs/>
                <w:sz w:val="20"/>
                <w:szCs w:val="20"/>
              </w:rPr>
              <w:t>F</w:t>
            </w:r>
          </w:p>
        </w:tc>
      </w:tr>
    </w:tbl>
    <w:p w14:paraId="738B04CA" w14:textId="77777777" w:rsidR="005522E2" w:rsidRPr="00A00218" w:rsidRDefault="005522E2" w:rsidP="005522E2">
      <w:pPr>
        <w:rPr>
          <w:i/>
          <w:color w:val="538135" w:themeColor="accent6" w:themeShade="BF"/>
        </w:rPr>
      </w:pPr>
    </w:p>
    <w:p w14:paraId="3743A967" w14:textId="77777777" w:rsidR="005522E2" w:rsidRPr="005522E2" w:rsidRDefault="005522E2" w:rsidP="005522E2">
      <w:pPr>
        <w:rPr>
          <w:rFonts w:ascii="Times New Roman" w:hAnsi="Times New Roman" w:cs="Times New Roman"/>
          <w:b/>
        </w:rPr>
      </w:pPr>
      <w:r w:rsidRPr="005522E2">
        <w:rPr>
          <w:rFonts w:ascii="Times New Roman" w:hAnsi="Times New Roman" w:cs="Times New Roman"/>
          <w:b/>
        </w:rPr>
        <w:t>Grading Allocation</w:t>
      </w:r>
    </w:p>
    <w:p w14:paraId="39C69D2D" w14:textId="77777777" w:rsidR="005522E2" w:rsidRPr="005522E2" w:rsidRDefault="005522E2" w:rsidP="005522E2">
      <w:pPr>
        <w:widowControl w:val="0"/>
        <w:autoSpaceDE w:val="0"/>
        <w:autoSpaceDN w:val="0"/>
        <w:adjustRightInd w:val="0"/>
        <w:rPr>
          <w:rFonts w:ascii="Times New Roman" w:hAnsi="Times New Roman" w:cs="Times New Roman"/>
          <w:sz w:val="20"/>
          <w:szCs w:val="20"/>
        </w:rPr>
      </w:pPr>
      <w:r w:rsidRPr="005522E2">
        <w:rPr>
          <w:rFonts w:ascii="Times New Roman" w:hAnsi="Times New Roman" w:cs="Times New Roman"/>
          <w:sz w:val="20"/>
          <w:szCs w:val="20"/>
        </w:rPr>
        <w:t xml:space="preserve">Course grades are based on a weighted grading scale of 100%. The breakdown for the course is as follows: </w:t>
      </w:r>
    </w:p>
    <w:p w14:paraId="13888923" w14:textId="393E4B6F" w:rsidR="005F428B" w:rsidRDefault="005F428B" w:rsidP="005F428B">
      <w:pPr>
        <w:rPr>
          <w:rFonts w:asciiTheme="majorHAnsi" w:hAnsiTheme="majorHAnsi"/>
          <w:b/>
        </w:rPr>
      </w:pPr>
      <w:r>
        <w:rPr>
          <w:rFonts w:asciiTheme="majorHAnsi" w:hAnsiTheme="majorHAnsi"/>
          <w:b/>
        </w:rPr>
        <w:t>(Example: use your table)</w:t>
      </w:r>
    </w:p>
    <w:p w14:paraId="25E0BD30" w14:textId="6063FE2D" w:rsidR="00ED1454" w:rsidRDefault="00ED1454" w:rsidP="005F428B">
      <w:pPr>
        <w:rPr>
          <w:rFonts w:asciiTheme="majorHAnsi" w:hAnsiTheme="majorHAnsi"/>
          <w:b/>
        </w:rPr>
      </w:pPr>
    </w:p>
    <w:tbl>
      <w:tblPr>
        <w:tblStyle w:val="GridTable5Dark-Accent2"/>
        <w:tblW w:w="0" w:type="auto"/>
        <w:tblLook w:val="04A0" w:firstRow="1" w:lastRow="0" w:firstColumn="1" w:lastColumn="0" w:noHBand="0" w:noVBand="1"/>
      </w:tblPr>
      <w:tblGrid>
        <w:gridCol w:w="2157"/>
        <w:gridCol w:w="2157"/>
        <w:gridCol w:w="2158"/>
        <w:gridCol w:w="2158"/>
      </w:tblGrid>
      <w:tr w:rsidR="00ED1454" w14:paraId="48BAE869" w14:textId="77777777" w:rsidTr="00ED1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4089BE3D" w14:textId="568DC22C" w:rsidR="00ED1454" w:rsidRDefault="00ED1454" w:rsidP="005F428B">
            <w:pPr>
              <w:rPr>
                <w:rFonts w:asciiTheme="majorHAnsi" w:hAnsiTheme="majorHAnsi"/>
                <w:b w:val="0"/>
              </w:rPr>
            </w:pPr>
            <w:r>
              <w:rPr>
                <w:rFonts w:asciiTheme="majorHAnsi" w:hAnsiTheme="majorHAnsi"/>
                <w:b w:val="0"/>
              </w:rPr>
              <w:t>TYPE</w:t>
            </w:r>
          </w:p>
        </w:tc>
        <w:tc>
          <w:tcPr>
            <w:tcW w:w="2157" w:type="dxa"/>
          </w:tcPr>
          <w:p w14:paraId="7F53F59C" w14:textId="7462A3E9" w:rsidR="00ED1454" w:rsidRDefault="00ED1454" w:rsidP="005F428B">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Pr>
                <w:rFonts w:asciiTheme="majorHAnsi" w:hAnsiTheme="majorHAnsi"/>
                <w:b w:val="0"/>
              </w:rPr>
              <w:t xml:space="preserve">Numer of </w:t>
            </w:r>
          </w:p>
        </w:tc>
        <w:tc>
          <w:tcPr>
            <w:tcW w:w="2158" w:type="dxa"/>
          </w:tcPr>
          <w:p w14:paraId="53025E80" w14:textId="1D03A435" w:rsidR="00ED1454" w:rsidRDefault="00ED1454" w:rsidP="005F428B">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Pr>
                <w:rFonts w:asciiTheme="majorHAnsi" w:hAnsiTheme="majorHAnsi"/>
                <w:b w:val="0"/>
              </w:rPr>
              <w:t>Points</w:t>
            </w:r>
          </w:p>
        </w:tc>
        <w:tc>
          <w:tcPr>
            <w:tcW w:w="2158" w:type="dxa"/>
          </w:tcPr>
          <w:p w14:paraId="1CF04605" w14:textId="163518CB" w:rsidR="00ED1454" w:rsidRDefault="00ED1454" w:rsidP="005F428B">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Pr>
                <w:rFonts w:asciiTheme="majorHAnsi" w:hAnsiTheme="majorHAnsi"/>
                <w:b w:val="0"/>
              </w:rPr>
              <w:t>Total Points</w:t>
            </w:r>
          </w:p>
        </w:tc>
      </w:tr>
      <w:tr w:rsidR="00ED1454" w14:paraId="79BE6F8C" w14:textId="77777777" w:rsidTr="00ED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4572DFA2" w14:textId="6616BD6F" w:rsidR="00ED1454" w:rsidRDefault="00ED1454" w:rsidP="005F428B">
            <w:pPr>
              <w:rPr>
                <w:rFonts w:asciiTheme="majorHAnsi" w:hAnsiTheme="majorHAnsi"/>
                <w:b w:val="0"/>
              </w:rPr>
            </w:pPr>
            <w:r>
              <w:rPr>
                <w:rFonts w:asciiTheme="majorHAnsi" w:hAnsiTheme="majorHAnsi"/>
                <w:b w:val="0"/>
              </w:rPr>
              <w:t>Assignments</w:t>
            </w:r>
          </w:p>
        </w:tc>
        <w:tc>
          <w:tcPr>
            <w:tcW w:w="2157" w:type="dxa"/>
          </w:tcPr>
          <w:p w14:paraId="62FA1B5F" w14:textId="5D60313F" w:rsidR="00ED1454" w:rsidRDefault="00ED1454" w:rsidP="005F428B">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5</w:t>
            </w:r>
          </w:p>
        </w:tc>
        <w:tc>
          <w:tcPr>
            <w:tcW w:w="2158" w:type="dxa"/>
          </w:tcPr>
          <w:p w14:paraId="2FF8FD54" w14:textId="1E3FA9A1" w:rsidR="00ED1454" w:rsidRDefault="00ED1454" w:rsidP="005F428B">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50</w:t>
            </w:r>
          </w:p>
        </w:tc>
        <w:tc>
          <w:tcPr>
            <w:tcW w:w="2158" w:type="dxa"/>
          </w:tcPr>
          <w:p w14:paraId="7E1B55FB" w14:textId="0379B4F4" w:rsidR="00ED1454" w:rsidRDefault="00ED1454" w:rsidP="005F428B">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250 (25%)</w:t>
            </w:r>
          </w:p>
        </w:tc>
      </w:tr>
      <w:tr w:rsidR="00ED1454" w14:paraId="0CA72125" w14:textId="77777777" w:rsidTr="00ED1454">
        <w:tc>
          <w:tcPr>
            <w:cnfStyle w:val="001000000000" w:firstRow="0" w:lastRow="0" w:firstColumn="1" w:lastColumn="0" w:oddVBand="0" w:evenVBand="0" w:oddHBand="0" w:evenHBand="0" w:firstRowFirstColumn="0" w:firstRowLastColumn="0" w:lastRowFirstColumn="0" w:lastRowLastColumn="0"/>
            <w:tcW w:w="2157" w:type="dxa"/>
          </w:tcPr>
          <w:p w14:paraId="19CA4752" w14:textId="403D93C3" w:rsidR="00ED1454" w:rsidRDefault="00ED1454" w:rsidP="005F428B">
            <w:pPr>
              <w:rPr>
                <w:rFonts w:asciiTheme="majorHAnsi" w:hAnsiTheme="majorHAnsi"/>
                <w:b w:val="0"/>
              </w:rPr>
            </w:pPr>
            <w:r>
              <w:rPr>
                <w:rFonts w:asciiTheme="majorHAnsi" w:hAnsiTheme="majorHAnsi"/>
                <w:b w:val="0"/>
              </w:rPr>
              <w:t>Midterm</w:t>
            </w:r>
          </w:p>
        </w:tc>
        <w:tc>
          <w:tcPr>
            <w:tcW w:w="2157" w:type="dxa"/>
          </w:tcPr>
          <w:p w14:paraId="001ED934" w14:textId="05D9D4E0" w:rsidR="00ED1454" w:rsidRDefault="00ED1454" w:rsidP="005F428B">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w:t>
            </w:r>
          </w:p>
        </w:tc>
        <w:tc>
          <w:tcPr>
            <w:tcW w:w="2158" w:type="dxa"/>
          </w:tcPr>
          <w:p w14:paraId="3A7F4D26" w14:textId="77C5C4F4" w:rsidR="00ED1454" w:rsidRDefault="00ED1454" w:rsidP="005F428B">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150</w:t>
            </w:r>
          </w:p>
        </w:tc>
        <w:tc>
          <w:tcPr>
            <w:tcW w:w="2158" w:type="dxa"/>
          </w:tcPr>
          <w:p w14:paraId="40BF798E" w14:textId="68E80EBA" w:rsidR="00ED1454" w:rsidRDefault="00ED1454" w:rsidP="005F428B">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15 (15%)</w:t>
            </w:r>
          </w:p>
        </w:tc>
      </w:tr>
      <w:tr w:rsidR="00ED1454" w14:paraId="282B9BD6" w14:textId="77777777" w:rsidTr="00ED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02AF32C8" w14:textId="19850BE2" w:rsidR="00ED1454" w:rsidRDefault="00ED1454" w:rsidP="005F428B">
            <w:pPr>
              <w:rPr>
                <w:rFonts w:asciiTheme="majorHAnsi" w:hAnsiTheme="majorHAnsi"/>
                <w:b w:val="0"/>
              </w:rPr>
            </w:pPr>
            <w:r>
              <w:rPr>
                <w:rFonts w:asciiTheme="majorHAnsi" w:hAnsiTheme="majorHAnsi"/>
                <w:b w:val="0"/>
              </w:rPr>
              <w:t>Final Exam</w:t>
            </w:r>
          </w:p>
        </w:tc>
        <w:tc>
          <w:tcPr>
            <w:tcW w:w="2157" w:type="dxa"/>
          </w:tcPr>
          <w:p w14:paraId="163BC7D3" w14:textId="0CDB3481" w:rsidR="00ED1454" w:rsidRDefault="00ED1454" w:rsidP="005F428B">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1</w:t>
            </w:r>
          </w:p>
        </w:tc>
        <w:tc>
          <w:tcPr>
            <w:tcW w:w="2158" w:type="dxa"/>
          </w:tcPr>
          <w:p w14:paraId="0E6DA0BB" w14:textId="59DA7D54" w:rsidR="00ED1454" w:rsidRDefault="00ED1454" w:rsidP="005F428B">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200</w:t>
            </w:r>
          </w:p>
        </w:tc>
        <w:tc>
          <w:tcPr>
            <w:tcW w:w="2158" w:type="dxa"/>
          </w:tcPr>
          <w:p w14:paraId="1EBBDD75" w14:textId="00F85BCD" w:rsidR="00ED1454" w:rsidRDefault="00ED1454" w:rsidP="005F428B">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20 (20%)</w:t>
            </w:r>
          </w:p>
        </w:tc>
      </w:tr>
      <w:tr w:rsidR="00ED1454" w14:paraId="62BE2761" w14:textId="77777777" w:rsidTr="00ED1454">
        <w:tc>
          <w:tcPr>
            <w:cnfStyle w:val="001000000000" w:firstRow="0" w:lastRow="0" w:firstColumn="1" w:lastColumn="0" w:oddVBand="0" w:evenVBand="0" w:oddHBand="0" w:evenHBand="0" w:firstRowFirstColumn="0" w:firstRowLastColumn="0" w:lastRowFirstColumn="0" w:lastRowLastColumn="0"/>
            <w:tcW w:w="2157" w:type="dxa"/>
          </w:tcPr>
          <w:p w14:paraId="2C061B6A" w14:textId="3A044826" w:rsidR="00ED1454" w:rsidRDefault="00ED1454" w:rsidP="005F428B">
            <w:pPr>
              <w:rPr>
                <w:rFonts w:asciiTheme="majorHAnsi" w:hAnsiTheme="majorHAnsi"/>
                <w:b w:val="0"/>
              </w:rPr>
            </w:pPr>
            <w:r>
              <w:rPr>
                <w:rFonts w:asciiTheme="majorHAnsi" w:hAnsiTheme="majorHAnsi"/>
                <w:b w:val="0"/>
              </w:rPr>
              <w:t>Class Participation</w:t>
            </w:r>
          </w:p>
        </w:tc>
        <w:tc>
          <w:tcPr>
            <w:tcW w:w="2157" w:type="dxa"/>
          </w:tcPr>
          <w:p w14:paraId="01566D9B" w14:textId="57BB08E2" w:rsidR="00ED1454" w:rsidRDefault="00ED1454" w:rsidP="005F428B">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10</w:t>
            </w:r>
          </w:p>
        </w:tc>
        <w:tc>
          <w:tcPr>
            <w:tcW w:w="2158" w:type="dxa"/>
          </w:tcPr>
          <w:p w14:paraId="6BB77A58" w14:textId="78227F40" w:rsidR="00ED1454" w:rsidRDefault="00ED1454" w:rsidP="005F428B">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10</w:t>
            </w:r>
          </w:p>
        </w:tc>
        <w:tc>
          <w:tcPr>
            <w:tcW w:w="2158" w:type="dxa"/>
          </w:tcPr>
          <w:p w14:paraId="78DD7428" w14:textId="2234BA70" w:rsidR="00ED1454" w:rsidRDefault="00ED1454" w:rsidP="005F428B">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100 (10%)</w:t>
            </w:r>
          </w:p>
        </w:tc>
      </w:tr>
      <w:tr w:rsidR="00ED1454" w14:paraId="501138C5" w14:textId="77777777" w:rsidTr="00ED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33F99007" w14:textId="0F7011C4" w:rsidR="00ED1454" w:rsidRDefault="00ED1454" w:rsidP="005F428B">
            <w:pPr>
              <w:rPr>
                <w:rFonts w:asciiTheme="majorHAnsi" w:hAnsiTheme="majorHAnsi"/>
                <w:b w:val="0"/>
              </w:rPr>
            </w:pPr>
            <w:r>
              <w:rPr>
                <w:rFonts w:asciiTheme="majorHAnsi" w:hAnsiTheme="majorHAnsi"/>
                <w:b w:val="0"/>
              </w:rPr>
              <w:t>Class Final Project</w:t>
            </w:r>
          </w:p>
        </w:tc>
        <w:tc>
          <w:tcPr>
            <w:tcW w:w="2157" w:type="dxa"/>
          </w:tcPr>
          <w:p w14:paraId="08172394" w14:textId="13C11C55" w:rsidR="00ED1454" w:rsidRDefault="00ED1454" w:rsidP="005F428B">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1</w:t>
            </w:r>
          </w:p>
        </w:tc>
        <w:tc>
          <w:tcPr>
            <w:tcW w:w="2158" w:type="dxa"/>
          </w:tcPr>
          <w:p w14:paraId="7ABC9FBB" w14:textId="6580999B" w:rsidR="00ED1454" w:rsidRDefault="00ED1454" w:rsidP="005F428B">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300 (200 for Report and 100 for Presentation)</w:t>
            </w:r>
          </w:p>
        </w:tc>
        <w:tc>
          <w:tcPr>
            <w:tcW w:w="2158" w:type="dxa"/>
          </w:tcPr>
          <w:p w14:paraId="3148C744" w14:textId="3B0EF901" w:rsidR="00ED1454" w:rsidRDefault="00ED1454" w:rsidP="005F428B">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300 (30%)</w:t>
            </w:r>
          </w:p>
        </w:tc>
      </w:tr>
      <w:tr w:rsidR="00ED1454" w14:paraId="0E4FDE9E" w14:textId="77777777" w:rsidTr="00ED1454">
        <w:tc>
          <w:tcPr>
            <w:cnfStyle w:val="001000000000" w:firstRow="0" w:lastRow="0" w:firstColumn="1" w:lastColumn="0" w:oddVBand="0" w:evenVBand="0" w:oddHBand="0" w:evenHBand="0" w:firstRowFirstColumn="0" w:firstRowLastColumn="0" w:lastRowFirstColumn="0" w:lastRowLastColumn="0"/>
            <w:tcW w:w="2157" w:type="dxa"/>
          </w:tcPr>
          <w:p w14:paraId="3FBBB8D4" w14:textId="44F017B2" w:rsidR="00ED1454" w:rsidRDefault="00ED1454" w:rsidP="005F428B">
            <w:pPr>
              <w:rPr>
                <w:rFonts w:asciiTheme="majorHAnsi" w:hAnsiTheme="majorHAnsi"/>
                <w:b w:val="0"/>
              </w:rPr>
            </w:pPr>
            <w:r>
              <w:rPr>
                <w:rFonts w:asciiTheme="majorHAnsi" w:hAnsiTheme="majorHAnsi"/>
                <w:b w:val="0"/>
              </w:rPr>
              <w:t>Total Sum</w:t>
            </w:r>
          </w:p>
        </w:tc>
        <w:tc>
          <w:tcPr>
            <w:tcW w:w="2157" w:type="dxa"/>
          </w:tcPr>
          <w:p w14:paraId="1FAE8000" w14:textId="77777777" w:rsidR="00ED1454" w:rsidRDefault="00ED1454" w:rsidP="005F428B">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2158" w:type="dxa"/>
          </w:tcPr>
          <w:p w14:paraId="04713175" w14:textId="77777777" w:rsidR="00ED1454" w:rsidRDefault="00ED1454" w:rsidP="005F428B">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2158" w:type="dxa"/>
          </w:tcPr>
          <w:p w14:paraId="0583047D" w14:textId="37E76AC9" w:rsidR="00ED1454" w:rsidRDefault="00ED1454" w:rsidP="005F428B">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1000 (100%)</w:t>
            </w:r>
          </w:p>
        </w:tc>
      </w:tr>
    </w:tbl>
    <w:p w14:paraId="771AEBAC" w14:textId="77777777" w:rsidR="00ED1454" w:rsidRPr="00D73DD7" w:rsidRDefault="00ED1454" w:rsidP="005F428B">
      <w:pPr>
        <w:rPr>
          <w:rFonts w:asciiTheme="majorHAnsi" w:hAnsiTheme="majorHAnsi"/>
          <w:b/>
        </w:rPr>
      </w:pPr>
    </w:p>
    <w:p w14:paraId="6DA55072" w14:textId="77777777" w:rsidR="00131B4C" w:rsidRPr="00F17777" w:rsidRDefault="00131B4C" w:rsidP="005522E2"/>
    <w:p w14:paraId="7A0C2982" w14:textId="77777777" w:rsidR="00F13CCF" w:rsidRPr="005A662D" w:rsidRDefault="00F13CCF">
      <w:pPr>
        <w:rPr>
          <w:rFonts w:ascii="Times New Roman" w:hAnsi="Times New Roman" w:cs="Times New Roman"/>
        </w:rPr>
      </w:pPr>
      <w:r w:rsidRPr="005A662D">
        <w:rPr>
          <w:rFonts w:ascii="Times New Roman" w:hAnsi="Times New Roman" w:cs="Times New Roman"/>
          <w:b/>
        </w:rPr>
        <w:t>Course Policies</w:t>
      </w:r>
    </w:p>
    <w:p w14:paraId="3FA1696C" w14:textId="77777777" w:rsidR="00DC484D" w:rsidRPr="005A662D" w:rsidRDefault="00DC484D">
      <w:pPr>
        <w:rPr>
          <w:rFonts w:ascii="Times New Roman" w:hAnsi="Times New Roman" w:cs="Times New Roman"/>
          <w:b/>
          <w:i/>
        </w:rPr>
      </w:pPr>
      <w:r w:rsidRPr="005A662D">
        <w:rPr>
          <w:rFonts w:ascii="Times New Roman" w:hAnsi="Times New Roman" w:cs="Times New Roman"/>
          <w:b/>
          <w:i/>
        </w:rPr>
        <w:t>Use of Blackboard as the Learning Management System</w:t>
      </w:r>
    </w:p>
    <w:p w14:paraId="2E561E31" w14:textId="77777777" w:rsidR="00DC484D" w:rsidRPr="005A662D" w:rsidRDefault="000949E4">
      <w:pPr>
        <w:rPr>
          <w:rFonts w:ascii="Times New Roman" w:hAnsi="Times New Roman" w:cs="Times New Roman"/>
        </w:rPr>
      </w:pPr>
      <w:r w:rsidRPr="005A662D">
        <w:rPr>
          <w:rFonts w:ascii="Times New Roman" w:hAnsi="Times New Roman" w:cs="Times New Roman"/>
        </w:rPr>
        <w:t>Blackboard is the primary platform for instructor announcements, access to the syllabus and graded assignments.  Students are expected to access Blackboard daily for pertinent information regarding the course.</w:t>
      </w:r>
    </w:p>
    <w:p w14:paraId="38D0FBFE" w14:textId="77777777" w:rsidR="000949E4" w:rsidRPr="005A662D" w:rsidRDefault="000949E4">
      <w:pPr>
        <w:rPr>
          <w:rFonts w:ascii="Times New Roman" w:hAnsi="Times New Roman" w:cs="Times New Roman"/>
        </w:rPr>
      </w:pPr>
    </w:p>
    <w:p w14:paraId="44600FF9" w14:textId="77777777" w:rsidR="00F13CCF" w:rsidRPr="005A662D" w:rsidRDefault="00F13CCF">
      <w:pPr>
        <w:rPr>
          <w:rFonts w:ascii="Times New Roman" w:hAnsi="Times New Roman" w:cs="Times New Roman"/>
          <w:b/>
          <w:i/>
        </w:rPr>
      </w:pPr>
      <w:r w:rsidRPr="005A662D">
        <w:rPr>
          <w:rFonts w:ascii="Times New Roman" w:hAnsi="Times New Roman" w:cs="Times New Roman"/>
          <w:b/>
          <w:i/>
        </w:rPr>
        <w:t>Make-up exams</w:t>
      </w:r>
    </w:p>
    <w:p w14:paraId="34518EFC" w14:textId="77777777" w:rsidR="00CF12FC" w:rsidRDefault="004041E7" w:rsidP="006C2124">
      <w:pPr>
        <w:rPr>
          <w:rFonts w:ascii="Times New Roman" w:hAnsi="Times New Roman" w:cs="Times New Roman"/>
          <w:i/>
        </w:rPr>
      </w:pPr>
      <w:r w:rsidRPr="006436F9">
        <w:rPr>
          <w:rFonts w:ascii="Times New Roman" w:hAnsi="Times New Roman" w:cs="Times New Roman"/>
          <w:i/>
        </w:rPr>
        <w:fldChar w:fldCharType="begin">
          <w:ffData>
            <w:name w:val="Text17"/>
            <w:enabled/>
            <w:calcOnExit w:val="0"/>
            <w:textInput/>
          </w:ffData>
        </w:fldChar>
      </w:r>
      <w:r w:rsidRPr="006436F9">
        <w:rPr>
          <w:rFonts w:ascii="Times New Roman" w:hAnsi="Times New Roman" w:cs="Times New Roman"/>
          <w:i/>
        </w:rPr>
        <w:instrText xml:space="preserve"> FORMTEXT </w:instrText>
      </w:r>
      <w:r w:rsidRPr="006436F9">
        <w:rPr>
          <w:rFonts w:ascii="Times New Roman" w:hAnsi="Times New Roman" w:cs="Times New Roman"/>
          <w:i/>
        </w:rPr>
      </w:r>
      <w:r w:rsidRPr="006436F9">
        <w:rPr>
          <w:rFonts w:ascii="Times New Roman" w:hAnsi="Times New Roman" w:cs="Times New Roman"/>
          <w:i/>
        </w:rPr>
        <w:fldChar w:fldCharType="separate"/>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ascii="Times New Roman" w:hAnsi="Times New Roman" w:cs="Times New Roman"/>
          <w:i/>
        </w:rPr>
        <w:fldChar w:fldCharType="end"/>
      </w:r>
      <w:r w:rsidR="00131B4C">
        <w:rPr>
          <w:rFonts w:ascii="Times New Roman" w:hAnsi="Times New Roman" w:cs="Times New Roman"/>
          <w:i/>
        </w:rPr>
        <w:t xml:space="preserve"> Consult me for permittable excused absence and assigning a make up exam</w:t>
      </w:r>
    </w:p>
    <w:p w14:paraId="37E736FC" w14:textId="77777777" w:rsidR="004041E7" w:rsidRPr="005A662D" w:rsidRDefault="004041E7" w:rsidP="006C2124">
      <w:pPr>
        <w:rPr>
          <w:rFonts w:ascii="Times New Roman" w:hAnsi="Times New Roman" w:cs="Times New Roman"/>
        </w:rPr>
      </w:pPr>
    </w:p>
    <w:p w14:paraId="3C35286E" w14:textId="77777777" w:rsidR="00451DF3" w:rsidRPr="005A662D" w:rsidRDefault="006C2124" w:rsidP="006C2124">
      <w:pPr>
        <w:rPr>
          <w:rFonts w:ascii="Times New Roman" w:hAnsi="Times New Roman" w:cs="Times New Roman"/>
        </w:rPr>
      </w:pPr>
      <w:r w:rsidRPr="005A662D">
        <w:rPr>
          <w:rFonts w:ascii="Times New Roman" w:hAnsi="Times New Roman" w:cs="Times New Roman"/>
        </w:rPr>
        <w:t xml:space="preserve">See </w:t>
      </w:r>
      <w:r w:rsidR="002A262E" w:rsidRPr="005A662D">
        <w:rPr>
          <w:rFonts w:ascii="Times New Roman" w:hAnsi="Times New Roman" w:cs="Times New Roman"/>
        </w:rPr>
        <w:t>20</w:t>
      </w:r>
      <w:r w:rsidR="00FD6729" w:rsidRPr="005A662D">
        <w:rPr>
          <w:rFonts w:ascii="Times New Roman" w:hAnsi="Times New Roman" w:cs="Times New Roman"/>
        </w:rPr>
        <w:t>1</w:t>
      </w:r>
      <w:r w:rsidR="004041E7">
        <w:rPr>
          <w:rFonts w:ascii="Times New Roman" w:hAnsi="Times New Roman" w:cs="Times New Roman"/>
        </w:rPr>
        <w:t>8</w:t>
      </w:r>
      <w:r w:rsidR="00FD6729" w:rsidRPr="005A662D">
        <w:rPr>
          <w:rFonts w:ascii="Times New Roman" w:hAnsi="Times New Roman" w:cs="Times New Roman"/>
        </w:rPr>
        <w:t>-201</w:t>
      </w:r>
      <w:r w:rsidR="004041E7">
        <w:rPr>
          <w:rFonts w:ascii="Times New Roman" w:hAnsi="Times New Roman" w:cs="Times New Roman"/>
        </w:rPr>
        <w:t>9</w:t>
      </w:r>
      <w:r w:rsidR="002A262E" w:rsidRPr="005A662D">
        <w:rPr>
          <w:rFonts w:ascii="Times New Roman" w:hAnsi="Times New Roman" w:cs="Times New Roman"/>
        </w:rPr>
        <w:t xml:space="preserve"> </w:t>
      </w:r>
      <w:r w:rsidRPr="005A662D">
        <w:rPr>
          <w:rFonts w:ascii="Times New Roman" w:hAnsi="Times New Roman" w:cs="Times New Roman"/>
        </w:rPr>
        <w:t>Undergraduate Bulletin</w:t>
      </w:r>
      <w:r w:rsidR="002A262E" w:rsidRPr="005A662D">
        <w:rPr>
          <w:rFonts w:ascii="Times New Roman" w:hAnsi="Times New Roman" w:cs="Times New Roman"/>
        </w:rPr>
        <w:t xml:space="preserve">: </w:t>
      </w:r>
    </w:p>
    <w:p w14:paraId="5E5CD75B" w14:textId="77777777" w:rsidR="00451DF3" w:rsidRPr="005A662D" w:rsidRDefault="007B1872" w:rsidP="006C2124">
      <w:pPr>
        <w:rPr>
          <w:rFonts w:ascii="Times New Roman" w:hAnsi="Times New Roman" w:cs="Times New Roman"/>
        </w:rPr>
      </w:pPr>
      <w:hyperlink r:id="rId11" w:history="1">
        <w:r w:rsidR="005A662D" w:rsidRPr="005A662D">
          <w:rPr>
            <w:rStyle w:val="Hyperlink"/>
            <w:rFonts w:ascii="Times New Roman" w:hAnsi="Times New Roman" w:cs="Times New Roman"/>
          </w:rPr>
          <w:t>http://www.ncat.edu/divisions/academic-affairs/bulletin/2018-2019/</w:t>
        </w:r>
      </w:hyperlink>
    </w:p>
    <w:p w14:paraId="2ABE9E45" w14:textId="77777777" w:rsidR="00F13CCF" w:rsidRPr="005A662D" w:rsidRDefault="00F13CCF">
      <w:pPr>
        <w:rPr>
          <w:rFonts w:ascii="Times New Roman" w:hAnsi="Times New Roman" w:cs="Times New Roman"/>
        </w:rPr>
      </w:pPr>
    </w:p>
    <w:p w14:paraId="6DCA793B" w14:textId="77777777" w:rsidR="00F13CCF" w:rsidRPr="005A662D" w:rsidRDefault="00F13CCF">
      <w:pPr>
        <w:rPr>
          <w:rFonts w:ascii="Times New Roman" w:hAnsi="Times New Roman" w:cs="Times New Roman"/>
          <w:b/>
          <w:i/>
        </w:rPr>
      </w:pPr>
      <w:r w:rsidRPr="005A662D">
        <w:rPr>
          <w:rFonts w:ascii="Times New Roman" w:hAnsi="Times New Roman" w:cs="Times New Roman"/>
          <w:b/>
          <w:i/>
        </w:rPr>
        <w:t>Extra Credit</w:t>
      </w:r>
    </w:p>
    <w:p w14:paraId="0B99C72B" w14:textId="77777777" w:rsidR="004041E7" w:rsidRDefault="004041E7">
      <w:pPr>
        <w:rPr>
          <w:rFonts w:ascii="Times New Roman" w:hAnsi="Times New Roman" w:cs="Times New Roman"/>
          <w:i/>
        </w:rPr>
      </w:pPr>
      <w:r w:rsidRPr="006436F9">
        <w:rPr>
          <w:rFonts w:ascii="Times New Roman" w:hAnsi="Times New Roman" w:cs="Times New Roman"/>
          <w:i/>
        </w:rPr>
        <w:fldChar w:fldCharType="begin">
          <w:ffData>
            <w:name w:val="Text17"/>
            <w:enabled/>
            <w:calcOnExit w:val="0"/>
            <w:textInput/>
          </w:ffData>
        </w:fldChar>
      </w:r>
      <w:r w:rsidRPr="006436F9">
        <w:rPr>
          <w:rFonts w:ascii="Times New Roman" w:hAnsi="Times New Roman" w:cs="Times New Roman"/>
          <w:i/>
        </w:rPr>
        <w:instrText xml:space="preserve"> FORMTEXT </w:instrText>
      </w:r>
      <w:r w:rsidRPr="006436F9">
        <w:rPr>
          <w:rFonts w:ascii="Times New Roman" w:hAnsi="Times New Roman" w:cs="Times New Roman"/>
          <w:i/>
        </w:rPr>
      </w:r>
      <w:r w:rsidRPr="006436F9">
        <w:rPr>
          <w:rFonts w:ascii="Times New Roman" w:hAnsi="Times New Roman" w:cs="Times New Roman"/>
          <w:i/>
        </w:rPr>
        <w:fldChar w:fldCharType="separate"/>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ascii="Times New Roman" w:hAnsi="Times New Roman" w:cs="Times New Roman"/>
          <w:i/>
        </w:rPr>
        <w:fldChar w:fldCharType="end"/>
      </w:r>
    </w:p>
    <w:p w14:paraId="257A847B" w14:textId="77777777" w:rsidR="00F13CCF" w:rsidRPr="005A662D" w:rsidRDefault="00F13CCF">
      <w:pPr>
        <w:rPr>
          <w:rFonts w:ascii="Times New Roman" w:hAnsi="Times New Roman" w:cs="Times New Roman"/>
          <w:b/>
          <w:i/>
        </w:rPr>
      </w:pPr>
      <w:r w:rsidRPr="005A662D">
        <w:rPr>
          <w:rFonts w:ascii="Times New Roman" w:hAnsi="Times New Roman" w:cs="Times New Roman"/>
          <w:b/>
          <w:i/>
        </w:rPr>
        <w:lastRenderedPageBreak/>
        <w:t>Late Work</w:t>
      </w:r>
    </w:p>
    <w:p w14:paraId="68391D93" w14:textId="77777777" w:rsidR="00E02649" w:rsidRPr="005A662D" w:rsidRDefault="004041E7" w:rsidP="00E02649">
      <w:pPr>
        <w:rPr>
          <w:rFonts w:ascii="Times New Roman" w:hAnsi="Times New Roman" w:cs="Times New Roman"/>
        </w:rPr>
      </w:pPr>
      <w:r w:rsidRPr="006436F9">
        <w:rPr>
          <w:rFonts w:ascii="Times New Roman" w:hAnsi="Times New Roman" w:cs="Times New Roman"/>
          <w:i/>
        </w:rPr>
        <w:fldChar w:fldCharType="begin">
          <w:ffData>
            <w:name w:val="Text17"/>
            <w:enabled/>
            <w:calcOnExit w:val="0"/>
            <w:textInput/>
          </w:ffData>
        </w:fldChar>
      </w:r>
      <w:r w:rsidRPr="006436F9">
        <w:rPr>
          <w:rFonts w:ascii="Times New Roman" w:hAnsi="Times New Roman" w:cs="Times New Roman"/>
          <w:i/>
        </w:rPr>
        <w:instrText xml:space="preserve"> FORMTEXT </w:instrText>
      </w:r>
      <w:r w:rsidRPr="006436F9">
        <w:rPr>
          <w:rFonts w:ascii="Times New Roman" w:hAnsi="Times New Roman" w:cs="Times New Roman"/>
          <w:i/>
        </w:rPr>
      </w:r>
      <w:r w:rsidRPr="006436F9">
        <w:rPr>
          <w:rFonts w:ascii="Times New Roman" w:hAnsi="Times New Roman" w:cs="Times New Roman"/>
          <w:i/>
        </w:rPr>
        <w:fldChar w:fldCharType="separate"/>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ascii="Times New Roman" w:hAnsi="Times New Roman" w:cs="Times New Roman"/>
          <w:i/>
        </w:rPr>
        <w:fldChar w:fldCharType="end"/>
      </w:r>
      <w:r w:rsidR="00131B4C">
        <w:rPr>
          <w:rFonts w:ascii="Times New Roman" w:hAnsi="Times New Roman" w:cs="Times New Roman"/>
          <w:i/>
        </w:rPr>
        <w:t xml:space="preserve"> You will be penalized 10% of the assigned points for each late submission</w:t>
      </w:r>
    </w:p>
    <w:p w14:paraId="723087C3" w14:textId="77777777" w:rsidR="00F13CCF" w:rsidRPr="005A662D" w:rsidRDefault="00F13CCF">
      <w:pPr>
        <w:rPr>
          <w:rFonts w:ascii="Times New Roman" w:hAnsi="Times New Roman" w:cs="Times New Roman"/>
          <w:b/>
          <w:i/>
        </w:rPr>
      </w:pPr>
      <w:r w:rsidRPr="005A662D">
        <w:rPr>
          <w:rFonts w:ascii="Times New Roman" w:hAnsi="Times New Roman" w:cs="Times New Roman"/>
          <w:b/>
          <w:i/>
        </w:rPr>
        <w:t>Special Assignments</w:t>
      </w:r>
    </w:p>
    <w:p w14:paraId="4AD52B3E" w14:textId="77777777" w:rsidR="00E02649" w:rsidRPr="005A662D" w:rsidRDefault="004041E7" w:rsidP="00E02649">
      <w:pPr>
        <w:rPr>
          <w:rFonts w:ascii="Times New Roman" w:hAnsi="Times New Roman" w:cs="Times New Roman"/>
        </w:rPr>
      </w:pPr>
      <w:r w:rsidRPr="006436F9">
        <w:rPr>
          <w:rFonts w:ascii="Times New Roman" w:hAnsi="Times New Roman" w:cs="Times New Roman"/>
          <w:i/>
        </w:rPr>
        <w:fldChar w:fldCharType="begin">
          <w:ffData>
            <w:name w:val="Text17"/>
            <w:enabled/>
            <w:calcOnExit w:val="0"/>
            <w:textInput/>
          </w:ffData>
        </w:fldChar>
      </w:r>
      <w:r w:rsidRPr="006436F9">
        <w:rPr>
          <w:rFonts w:ascii="Times New Roman" w:hAnsi="Times New Roman" w:cs="Times New Roman"/>
          <w:i/>
        </w:rPr>
        <w:instrText xml:space="preserve"> FORMTEXT </w:instrText>
      </w:r>
      <w:r w:rsidRPr="006436F9">
        <w:rPr>
          <w:rFonts w:ascii="Times New Roman" w:hAnsi="Times New Roman" w:cs="Times New Roman"/>
          <w:i/>
        </w:rPr>
      </w:r>
      <w:r w:rsidRPr="006436F9">
        <w:rPr>
          <w:rFonts w:ascii="Times New Roman" w:hAnsi="Times New Roman" w:cs="Times New Roman"/>
          <w:i/>
        </w:rPr>
        <w:fldChar w:fldCharType="separate"/>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cs="Times New Roman"/>
          <w:noProof/>
        </w:rPr>
        <w:t> </w:t>
      </w:r>
      <w:r w:rsidRPr="006436F9">
        <w:rPr>
          <w:rFonts w:ascii="Times New Roman" w:hAnsi="Times New Roman" w:cs="Times New Roman"/>
          <w:i/>
        </w:rPr>
        <w:fldChar w:fldCharType="end"/>
      </w:r>
    </w:p>
    <w:p w14:paraId="6EE8B679" w14:textId="77777777" w:rsidR="00F13CCF" w:rsidRPr="005A662D" w:rsidRDefault="00F13CCF">
      <w:pPr>
        <w:rPr>
          <w:rFonts w:ascii="Times New Roman" w:hAnsi="Times New Roman" w:cs="Times New Roman"/>
          <w:b/>
          <w:i/>
        </w:rPr>
      </w:pPr>
      <w:r w:rsidRPr="005A662D">
        <w:rPr>
          <w:rFonts w:ascii="Times New Roman" w:hAnsi="Times New Roman" w:cs="Times New Roman"/>
          <w:b/>
          <w:i/>
        </w:rPr>
        <w:t>Class Attendance</w:t>
      </w:r>
    </w:p>
    <w:p w14:paraId="70AD2EB3" w14:textId="77777777" w:rsidR="00C504D0" w:rsidRPr="005A662D" w:rsidRDefault="00C504D0" w:rsidP="00C504D0">
      <w:pPr>
        <w:rPr>
          <w:rFonts w:ascii="Times New Roman" w:hAnsi="Times New Roman" w:cs="Times New Roman"/>
        </w:rPr>
      </w:pPr>
      <w:r w:rsidRPr="005A662D">
        <w:rPr>
          <w:rFonts w:ascii="Times New Roman" w:hAnsi="Times New Roman" w:cs="Times New Roman"/>
        </w:rPr>
        <w:t>It is University policy and my expectation that you will attend class.  Poor class attendance results in poor grade performance.  Make-up examinations will be given in accordance with University policy (20</w:t>
      </w:r>
      <w:r w:rsidR="00F06C9C" w:rsidRPr="005A662D">
        <w:rPr>
          <w:rFonts w:ascii="Times New Roman" w:hAnsi="Times New Roman" w:cs="Times New Roman"/>
        </w:rPr>
        <w:t>1</w:t>
      </w:r>
      <w:r w:rsidR="00447C44" w:rsidRPr="005A662D">
        <w:rPr>
          <w:rFonts w:ascii="Times New Roman" w:hAnsi="Times New Roman" w:cs="Times New Roman"/>
        </w:rPr>
        <w:t>7</w:t>
      </w:r>
      <w:r w:rsidRPr="005A662D">
        <w:rPr>
          <w:rFonts w:ascii="Times New Roman" w:hAnsi="Times New Roman" w:cs="Times New Roman"/>
        </w:rPr>
        <w:t>-20</w:t>
      </w:r>
      <w:r w:rsidR="000A3BBC" w:rsidRPr="005A662D">
        <w:rPr>
          <w:rFonts w:ascii="Times New Roman" w:hAnsi="Times New Roman" w:cs="Times New Roman"/>
        </w:rPr>
        <w:t>1</w:t>
      </w:r>
      <w:r w:rsidR="00447C44" w:rsidRPr="005A662D">
        <w:rPr>
          <w:rFonts w:ascii="Times New Roman" w:hAnsi="Times New Roman" w:cs="Times New Roman"/>
        </w:rPr>
        <w:t>8</w:t>
      </w:r>
      <w:r w:rsidRPr="005A662D">
        <w:rPr>
          <w:rFonts w:ascii="Times New Roman" w:hAnsi="Times New Roman" w:cs="Times New Roman"/>
        </w:rPr>
        <w:t xml:space="preserve"> Undergraduate Bulletin</w:t>
      </w:r>
      <w:r w:rsidR="00451DF3" w:rsidRPr="005A662D">
        <w:rPr>
          <w:rFonts w:ascii="Times New Roman" w:hAnsi="Times New Roman" w:cs="Times New Roman"/>
        </w:rPr>
        <w:t>)</w:t>
      </w:r>
      <w:r w:rsidR="00F06C9C" w:rsidRPr="005A662D">
        <w:rPr>
          <w:rFonts w:ascii="Times New Roman" w:hAnsi="Times New Roman" w:cs="Times New Roman"/>
        </w:rPr>
        <w:t>.</w:t>
      </w:r>
    </w:p>
    <w:p w14:paraId="3EE574D9" w14:textId="77777777" w:rsidR="00F13CCF" w:rsidRPr="005A662D" w:rsidRDefault="00F13CCF">
      <w:pPr>
        <w:rPr>
          <w:rFonts w:ascii="Times New Roman" w:hAnsi="Times New Roman" w:cs="Times New Roman"/>
        </w:rPr>
      </w:pPr>
    </w:p>
    <w:p w14:paraId="03C0915C" w14:textId="77777777" w:rsidR="00F13CCF" w:rsidRPr="005A662D" w:rsidRDefault="00F13CCF">
      <w:pPr>
        <w:rPr>
          <w:rFonts w:ascii="Times New Roman" w:hAnsi="Times New Roman" w:cs="Times New Roman"/>
        </w:rPr>
      </w:pPr>
      <w:r w:rsidRPr="005A662D">
        <w:rPr>
          <w:rFonts w:ascii="Times New Roman" w:hAnsi="Times New Roman" w:cs="Times New Roman"/>
          <w:b/>
          <w:i/>
        </w:rPr>
        <w:t>Classroom Citizenship</w:t>
      </w:r>
      <w:r w:rsidR="00D66F83" w:rsidRPr="005A662D">
        <w:rPr>
          <w:rFonts w:ascii="Times New Roman" w:hAnsi="Times New Roman" w:cs="Times New Roman"/>
          <w:i/>
        </w:rPr>
        <w:t xml:space="preserve">: </w:t>
      </w:r>
      <w:r w:rsidR="002A393E" w:rsidRPr="005A662D">
        <w:rPr>
          <w:rFonts w:ascii="Times New Roman" w:hAnsi="Times New Roman" w:cs="Times New Roman"/>
        </w:rPr>
        <w:t>Courtesy, civility and respect</w:t>
      </w:r>
      <w:r w:rsidR="00DC484D" w:rsidRPr="005A662D">
        <w:rPr>
          <w:rFonts w:ascii="Times New Roman" w:hAnsi="Times New Roman" w:cs="Times New Roman"/>
        </w:rPr>
        <w:t xml:space="preserve"> must be the hallmark of your interactions</w:t>
      </w:r>
      <w:r w:rsidR="00C504D0" w:rsidRPr="005A662D">
        <w:rPr>
          <w:rFonts w:ascii="Times New Roman" w:hAnsi="Times New Roman" w:cs="Times New Roman"/>
        </w:rPr>
        <w:t>.</w:t>
      </w:r>
    </w:p>
    <w:p w14:paraId="0D9538D0" w14:textId="77777777" w:rsidR="00F13CCF" w:rsidRPr="005A662D" w:rsidRDefault="00F13CCF">
      <w:pPr>
        <w:rPr>
          <w:rFonts w:ascii="Times New Roman" w:hAnsi="Times New Roman" w:cs="Times New Roman"/>
          <w:sz w:val="16"/>
          <w:szCs w:val="16"/>
        </w:rPr>
      </w:pPr>
    </w:p>
    <w:p w14:paraId="30B1347E" w14:textId="77777777" w:rsidR="00E125F1" w:rsidRPr="005036BD" w:rsidRDefault="002804C3">
      <w:pPr>
        <w:rPr>
          <w:rFonts w:ascii="Times New Roman" w:hAnsi="Times New Roman" w:cs="Times New Roman"/>
          <w:sz w:val="24"/>
          <w:szCs w:val="24"/>
        </w:rPr>
      </w:pPr>
      <w:r w:rsidRPr="005A662D">
        <w:rPr>
          <w:rFonts w:ascii="Times New Roman" w:hAnsi="Times New Roman" w:cs="Times New Roman"/>
          <w:b/>
          <w:bCs/>
          <w:i/>
          <w:sz w:val="24"/>
          <w:szCs w:val="24"/>
        </w:rPr>
        <w:t>Compliance with the Americans with Disabilities Act</w:t>
      </w:r>
      <w:r w:rsidRPr="005A662D">
        <w:rPr>
          <w:rFonts w:ascii="Times New Roman" w:hAnsi="Times New Roman" w:cs="Times New Roman"/>
          <w:b/>
          <w:color w:val="000000"/>
          <w:sz w:val="24"/>
          <w:szCs w:val="24"/>
        </w:rPr>
        <w:t xml:space="preserve"> </w:t>
      </w:r>
      <w:r w:rsidRPr="005A662D">
        <w:rPr>
          <w:rFonts w:ascii="Times New Roman" w:hAnsi="Times New Roman" w:cs="Times New Roman"/>
          <w:b/>
          <w:bCs/>
          <w:color w:val="7F604F"/>
          <w:sz w:val="24"/>
          <w:szCs w:val="24"/>
        </w:rPr>
        <w:br/>
        <w:t>N</w:t>
      </w:r>
      <w:r w:rsidRPr="005A662D">
        <w:rPr>
          <w:rFonts w:ascii="Times New Roman" w:hAnsi="Times New Roman" w:cs="Times New Roman"/>
          <w:color w:val="000000"/>
          <w:sz w:val="24"/>
          <w:szCs w:val="24"/>
        </w:rPr>
        <w:t xml:space="preserve">orth Carolina A&amp;T State University is committed to complying with the Americans with Disabilities Act of 1990 and Section 504 of the Rehabilitation Act of 1973 by providing equal access to the programs, services and benefits to qualified students with disabilities. All reasonable efforts </w:t>
      </w:r>
      <w:r w:rsidR="00DD77CB" w:rsidRPr="005A662D">
        <w:rPr>
          <w:rFonts w:ascii="Times New Roman" w:hAnsi="Times New Roman" w:cs="Times New Roman"/>
          <w:color w:val="000000"/>
          <w:sz w:val="24"/>
          <w:szCs w:val="24"/>
        </w:rPr>
        <w:t>must</w:t>
      </w:r>
      <w:r w:rsidRPr="005A662D">
        <w:rPr>
          <w:rFonts w:ascii="Times New Roman" w:hAnsi="Times New Roman" w:cs="Times New Roman"/>
          <w:color w:val="000000"/>
          <w:sz w:val="24"/>
          <w:szCs w:val="24"/>
        </w:rPr>
        <w:t xml:space="preserve"> be made to accommodate the needs of students with documented disabilities. </w:t>
      </w:r>
      <w:r w:rsidR="00DD77CB" w:rsidRPr="004041E7">
        <w:rPr>
          <w:rFonts w:ascii="Times New Roman" w:hAnsi="Times New Roman" w:cs="Times New Roman"/>
          <w:b/>
          <w:color w:val="2F5496" w:themeColor="accent5" w:themeShade="BF"/>
          <w:sz w:val="24"/>
          <w:szCs w:val="24"/>
        </w:rPr>
        <w:t>If a student has a disability that qualifies under the American with Disabilities Act Amendments Act (ADAAA) and requires accommodations, he/she should contact or visit the Office of Accessibility Resources (OAR) located in Murphy Hall, Suite 01 or at (336) 334-7765 for information on appropriate policies and procedures. Disabilities covered by ADA may include learning, psychiatric, physical disabilities, or chronic health disorders. Students can contact the Office of Accessibility Resources if they are not certain whether a medical condition/disability qualifies.</w:t>
      </w:r>
      <w:r w:rsidR="00DD77CB" w:rsidRPr="005A662D">
        <w:rPr>
          <w:rFonts w:ascii="Times New Roman" w:hAnsi="Times New Roman" w:cs="Times New Roman"/>
          <w:color w:val="2F5496" w:themeColor="accent5" w:themeShade="BF"/>
          <w:sz w:val="24"/>
          <w:szCs w:val="24"/>
        </w:rPr>
        <w:t xml:space="preserve"> </w:t>
      </w:r>
      <w:r w:rsidRPr="005A662D">
        <w:rPr>
          <w:rFonts w:ascii="Times New Roman" w:hAnsi="Times New Roman" w:cs="Times New Roman"/>
          <w:b/>
          <w:bCs/>
          <w:i/>
          <w:iCs/>
          <w:color w:val="FF0000"/>
          <w:sz w:val="24"/>
          <w:szCs w:val="24"/>
          <w:u w:val="single"/>
        </w:rPr>
        <w:t xml:space="preserve">Please note that </w:t>
      </w:r>
      <w:r w:rsidR="00611069">
        <w:rPr>
          <w:rFonts w:ascii="Times New Roman" w:hAnsi="Times New Roman" w:cs="Times New Roman"/>
          <w:b/>
          <w:bCs/>
          <w:i/>
          <w:iCs/>
          <w:color w:val="FF0000"/>
          <w:sz w:val="24"/>
          <w:szCs w:val="24"/>
          <w:u w:val="single"/>
        </w:rPr>
        <w:t xml:space="preserve">approved </w:t>
      </w:r>
      <w:r w:rsidRPr="005A662D">
        <w:rPr>
          <w:rFonts w:ascii="Times New Roman" w:hAnsi="Times New Roman" w:cs="Times New Roman"/>
          <w:b/>
          <w:bCs/>
          <w:i/>
          <w:iCs/>
          <w:color w:val="FF0000"/>
          <w:sz w:val="24"/>
          <w:szCs w:val="24"/>
          <w:u w:val="single"/>
        </w:rPr>
        <w:t xml:space="preserve">accommodations </w:t>
      </w:r>
      <w:r w:rsidR="00611069">
        <w:rPr>
          <w:rFonts w:ascii="Times New Roman" w:hAnsi="Times New Roman" w:cs="Times New Roman"/>
          <w:b/>
          <w:bCs/>
          <w:i/>
          <w:iCs/>
          <w:color w:val="FF0000"/>
          <w:sz w:val="24"/>
          <w:szCs w:val="24"/>
          <w:u w:val="single"/>
        </w:rPr>
        <w:t xml:space="preserve">must be adhered to by law, but </w:t>
      </w:r>
      <w:r w:rsidRPr="005A662D">
        <w:rPr>
          <w:rFonts w:ascii="Times New Roman" w:hAnsi="Times New Roman" w:cs="Times New Roman"/>
          <w:b/>
          <w:bCs/>
          <w:i/>
          <w:iCs/>
          <w:color w:val="FF0000"/>
          <w:sz w:val="24"/>
          <w:szCs w:val="24"/>
          <w:u w:val="single"/>
        </w:rPr>
        <w:t>cannot be performed retroactively</w:t>
      </w:r>
      <w:r w:rsidR="00611069">
        <w:rPr>
          <w:rFonts w:ascii="Times New Roman" w:hAnsi="Times New Roman" w:cs="Times New Roman"/>
          <w:b/>
          <w:bCs/>
          <w:i/>
          <w:iCs/>
          <w:color w:val="FF0000"/>
          <w:sz w:val="24"/>
          <w:szCs w:val="24"/>
          <w:u w:val="single"/>
        </w:rPr>
        <w:t>!</w:t>
      </w:r>
      <w:r w:rsidR="005036BD">
        <w:rPr>
          <w:rFonts w:ascii="Times New Roman" w:hAnsi="Times New Roman" w:cs="Times New Roman"/>
          <w:color w:val="FF0000"/>
          <w:sz w:val="24"/>
          <w:szCs w:val="24"/>
        </w:rPr>
        <w:t xml:space="preserve"> </w:t>
      </w:r>
    </w:p>
    <w:p w14:paraId="193790B4" w14:textId="77777777" w:rsidR="00E125F1" w:rsidRPr="002804C3" w:rsidRDefault="00E125F1">
      <w:pPr>
        <w:rPr>
          <w:rFonts w:ascii="Times New Roman" w:hAnsi="Times New Roman" w:cs="Times New Roman"/>
          <w:sz w:val="24"/>
          <w:szCs w:val="24"/>
        </w:rPr>
      </w:pPr>
    </w:p>
    <w:p w14:paraId="03B71572" w14:textId="77777777" w:rsidR="004041E7" w:rsidRDefault="004041E7" w:rsidP="00BB2BE7">
      <w:pPr>
        <w:rPr>
          <w:rFonts w:ascii="Times New Roman" w:hAnsi="Times New Roman" w:cs="Times New Roman"/>
          <w:b/>
          <w:i/>
        </w:rPr>
      </w:pPr>
      <w:r>
        <w:rPr>
          <w:rFonts w:ascii="Times New Roman" w:hAnsi="Times New Roman" w:cs="Times New Roman"/>
          <w:b/>
          <w:i/>
        </w:rPr>
        <w:t>Title IX</w:t>
      </w:r>
    </w:p>
    <w:p w14:paraId="21BE77E7" w14:textId="77777777" w:rsidR="004041E7" w:rsidRDefault="004041E7" w:rsidP="00BB2BE7">
      <w:pPr>
        <w:rPr>
          <w:rFonts w:ascii="Times New Roman" w:hAnsi="Times New Roman" w:cs="Times New Roman"/>
        </w:rPr>
      </w:pPr>
      <w:r>
        <w:rPr>
          <w:rFonts w:ascii="Times New Roman" w:hAnsi="Times New Roman" w:cs="Times New Roman"/>
        </w:rPr>
        <w:t>North Carolina A&amp;T State University is committed to providing a safe learning environment for all students, is free of all forms of discrimination and harassment.  Sexual misconduct and relationship violence in any form are inconsistent with the university’s mission and core values, violate university policies, and may also violate federal and state law.  Faculty members are considered “Responsible Employees” and are required to report incidents of sexual misconduct and relationship violence to the Title IX Coordinator.  If you or someone you know has been impacted by sexual harassment, sexual assault, dating or domestic violence, or stalking, please visit the Title IX website to access information about university support and resourc</w:t>
      </w:r>
      <w:r w:rsidR="00931E8D">
        <w:rPr>
          <w:rFonts w:ascii="Times New Roman" w:hAnsi="Times New Roman" w:cs="Times New Roman"/>
        </w:rPr>
        <w:t>es.  If you would like to speak with someone confidentially, please contact the Counseling Services or Student Health Center.</w:t>
      </w:r>
    </w:p>
    <w:p w14:paraId="230AA951" w14:textId="77777777" w:rsidR="00931E8D" w:rsidRPr="004041E7" w:rsidRDefault="00931E8D" w:rsidP="00BB2BE7">
      <w:pPr>
        <w:rPr>
          <w:rFonts w:ascii="Times New Roman" w:hAnsi="Times New Roman" w:cs="Times New Roman"/>
        </w:rPr>
      </w:pPr>
    </w:p>
    <w:p w14:paraId="6B0E5E71" w14:textId="77777777" w:rsidR="00BB2BE7" w:rsidRPr="00A25985" w:rsidRDefault="0069556F" w:rsidP="00BB2BE7">
      <w:pPr>
        <w:rPr>
          <w:rFonts w:ascii="Times New Roman" w:hAnsi="Times New Roman" w:cs="Times New Roman"/>
          <w:b/>
          <w:i/>
        </w:rPr>
      </w:pPr>
      <w:r w:rsidRPr="00A25985">
        <w:rPr>
          <w:rFonts w:ascii="Times New Roman" w:hAnsi="Times New Roman" w:cs="Times New Roman"/>
          <w:b/>
          <w:i/>
        </w:rPr>
        <w:t>Technical Support</w:t>
      </w:r>
    </w:p>
    <w:p w14:paraId="214A02F9" w14:textId="77777777" w:rsidR="006E7382" w:rsidRDefault="0069556F" w:rsidP="00BB2BE7">
      <w:pPr>
        <w:rPr>
          <w:rFonts w:ascii="Times New Roman" w:hAnsi="Times New Roman" w:cs="Times New Roman"/>
        </w:rPr>
      </w:pPr>
      <w:r w:rsidRPr="00414A44">
        <w:rPr>
          <w:rFonts w:ascii="Times New Roman" w:hAnsi="Times New Roman" w:cs="Times New Roman"/>
        </w:rPr>
        <w:t xml:space="preserve">If you experience any problems with </w:t>
      </w:r>
      <w:r w:rsidR="00743902" w:rsidRPr="00414A44">
        <w:rPr>
          <w:rFonts w:ascii="Times New Roman" w:hAnsi="Times New Roman" w:cs="Times New Roman"/>
        </w:rPr>
        <w:t>you</w:t>
      </w:r>
      <w:r w:rsidR="007024B7">
        <w:rPr>
          <w:rFonts w:ascii="Times New Roman" w:hAnsi="Times New Roman" w:cs="Times New Roman"/>
        </w:rPr>
        <w:t>r</w:t>
      </w:r>
      <w:r w:rsidR="00743902" w:rsidRPr="00414A44">
        <w:rPr>
          <w:rFonts w:ascii="Times New Roman" w:hAnsi="Times New Roman" w:cs="Times New Roman"/>
        </w:rPr>
        <w:t xml:space="preserve"> A&amp;T</w:t>
      </w:r>
      <w:r w:rsidRPr="00414A44">
        <w:rPr>
          <w:rFonts w:ascii="Times New Roman" w:hAnsi="Times New Roman" w:cs="Times New Roman"/>
        </w:rPr>
        <w:t xml:space="preserve"> account you may call </w:t>
      </w:r>
      <w:r w:rsidR="00743902" w:rsidRPr="00414A44">
        <w:rPr>
          <w:rFonts w:ascii="Times New Roman" w:hAnsi="Times New Roman" w:cs="Times New Roman"/>
        </w:rPr>
        <w:t>Aggie Tech Support (formerly Help Desk) at 336.334.7195</w:t>
      </w:r>
      <w:r w:rsidR="00F336B9">
        <w:rPr>
          <w:rFonts w:ascii="Times New Roman" w:hAnsi="Times New Roman" w:cs="Times New Roman"/>
        </w:rPr>
        <w:t xml:space="preserve"> or</w:t>
      </w:r>
      <w:r w:rsidR="006E7382">
        <w:rPr>
          <w:rFonts w:ascii="Times New Roman" w:hAnsi="Times New Roman" w:cs="Times New Roman"/>
        </w:rPr>
        <w:t xml:space="preserve"> </w:t>
      </w:r>
      <w:hyperlink r:id="rId12" w:history="1">
        <w:r w:rsidR="006E7382" w:rsidRPr="00893CF1">
          <w:rPr>
            <w:rStyle w:val="Hyperlink"/>
            <w:rFonts w:ascii="Times New Roman" w:hAnsi="Times New Roman" w:cs="Times New Roman"/>
          </w:rPr>
          <w:t>http://www.ncat.edu/divisions/its/dept/ats/</w:t>
        </w:r>
      </w:hyperlink>
    </w:p>
    <w:p w14:paraId="2F60CFEB" w14:textId="77777777" w:rsidR="006E7382" w:rsidRDefault="006E7382" w:rsidP="00BB2BE7">
      <w:pPr>
        <w:rPr>
          <w:rFonts w:ascii="Times New Roman" w:hAnsi="Times New Roman" w:cs="Times New Roman"/>
        </w:rPr>
      </w:pPr>
    </w:p>
    <w:p w14:paraId="30152C76" w14:textId="77777777" w:rsidR="005F0F9C" w:rsidRPr="00A25985" w:rsidRDefault="00F13CCF">
      <w:pPr>
        <w:rPr>
          <w:rFonts w:ascii="Times New Roman" w:hAnsi="Times New Roman" w:cs="Times New Roman"/>
          <w:b/>
          <w:i/>
        </w:rPr>
      </w:pPr>
      <w:r w:rsidRPr="00A25985">
        <w:rPr>
          <w:rFonts w:ascii="Times New Roman" w:hAnsi="Times New Roman" w:cs="Times New Roman"/>
          <w:b/>
          <w:i/>
        </w:rPr>
        <w:t>Field Trip Policies</w:t>
      </w:r>
      <w:r w:rsidR="0006667A" w:rsidRPr="00A25985">
        <w:rPr>
          <w:rFonts w:ascii="Times New Roman" w:hAnsi="Times New Roman" w:cs="Times New Roman"/>
          <w:b/>
          <w:i/>
        </w:rPr>
        <w:t xml:space="preserve"> / Off-Campus Instruction and Course Activities</w:t>
      </w:r>
    </w:p>
    <w:p w14:paraId="37576649" w14:textId="77777777" w:rsidR="009218C1" w:rsidRPr="000B4EB0" w:rsidRDefault="000B4EB0">
      <w:pPr>
        <w:rPr>
          <w:rFonts w:ascii="Times New Roman" w:hAnsi="Times New Roman" w:cs="Times New Roman"/>
          <w:color w:val="FF0000"/>
        </w:rPr>
      </w:pPr>
      <w:r>
        <w:rPr>
          <w:rFonts w:ascii="Times New Roman" w:hAnsi="Times New Roman" w:cs="Times New Roman"/>
        </w:rPr>
        <w:t>If</w:t>
      </w:r>
      <w:r w:rsidR="00BB2BE7" w:rsidRPr="00BB2BE7">
        <w:rPr>
          <w:rFonts w:ascii="Times New Roman" w:hAnsi="Times New Roman" w:cs="Times New Roman"/>
        </w:rPr>
        <w:t xml:space="preserve"> Applicable</w:t>
      </w:r>
    </w:p>
    <w:p w14:paraId="2EFBD9EF" w14:textId="77777777" w:rsidR="009218C1" w:rsidRDefault="009218C1" w:rsidP="005F0F9C">
      <w:pPr>
        <w:rPr>
          <w:rFonts w:ascii="Times New Roman" w:hAnsi="Times New Roman" w:cs="Times New Roman"/>
          <w:color w:val="FF0000"/>
        </w:rPr>
      </w:pPr>
      <w:r w:rsidRPr="00414A44">
        <w:rPr>
          <w:rFonts w:ascii="Times New Roman" w:hAnsi="Times New Roman" w:cs="Times New Roman"/>
          <w:i/>
        </w:rPr>
        <w:t>Off-campus, out-of-state, and foreign instruction and activities are subject to state law and University policies and procedures regarding travel and risk-related activities.  Information regarding these rules and regulations may be found at</w:t>
      </w:r>
      <w:r>
        <w:rPr>
          <w:rFonts w:ascii="Times New Roman" w:hAnsi="Times New Roman" w:cs="Times New Roman"/>
          <w:i/>
        </w:rPr>
        <w:t>:</w:t>
      </w:r>
    </w:p>
    <w:p w14:paraId="0EE47062" w14:textId="77777777" w:rsidR="00A25985" w:rsidRDefault="00580C3C" w:rsidP="005F0F9C">
      <w:pPr>
        <w:rPr>
          <w:rFonts w:ascii="Times New Roman" w:hAnsi="Times New Roman" w:cs="Times New Roman"/>
          <w:color w:val="FF0000"/>
        </w:rPr>
      </w:pPr>
      <w:r w:rsidRPr="00A25985">
        <w:rPr>
          <w:rFonts w:ascii="Times New Roman" w:hAnsi="Times New Roman" w:cs="Times New Roman"/>
          <w:b/>
          <w:i/>
        </w:rPr>
        <w:t>Student Affairs website</w:t>
      </w:r>
      <w:r>
        <w:rPr>
          <w:rFonts w:ascii="Times New Roman" w:hAnsi="Times New Roman" w:cs="Times New Roman"/>
          <w:color w:val="FF0000"/>
        </w:rPr>
        <w:t xml:space="preserve"> </w:t>
      </w:r>
      <w:hyperlink r:id="rId13" w:history="1">
        <w:r w:rsidR="009218C1" w:rsidRPr="00E6639D">
          <w:rPr>
            <w:rStyle w:val="Hyperlink"/>
            <w:rFonts w:ascii="Times New Roman" w:hAnsi="Times New Roman" w:cs="Times New Roman"/>
          </w:rPr>
          <w:t>http://www.ncat.edu/student-affairs/index.html</w:t>
        </w:r>
      </w:hyperlink>
    </w:p>
    <w:p w14:paraId="6CB808CF" w14:textId="77777777" w:rsidR="00BA133A" w:rsidRDefault="009218C1" w:rsidP="005F0F9C">
      <w:pPr>
        <w:rPr>
          <w:rFonts w:ascii="Times New Roman" w:hAnsi="Times New Roman" w:cs="Times New Roman"/>
          <w:color w:val="FF0000"/>
        </w:rPr>
      </w:pPr>
      <w:r>
        <w:rPr>
          <w:rFonts w:ascii="Times New Roman" w:hAnsi="Times New Roman" w:cs="Times New Roman"/>
          <w:color w:val="FF0000"/>
        </w:rPr>
        <w:t xml:space="preserve"> </w:t>
      </w:r>
    </w:p>
    <w:p w14:paraId="6B36E9A7" w14:textId="77777777" w:rsidR="002A262E" w:rsidRDefault="005F0F9C" w:rsidP="002A262E">
      <w:pPr>
        <w:rPr>
          <w:rFonts w:ascii="Times New Roman" w:hAnsi="Times New Roman" w:cs="Times New Roman"/>
          <w:b/>
          <w:i/>
        </w:rPr>
      </w:pPr>
      <w:r w:rsidRPr="00A25985">
        <w:rPr>
          <w:rFonts w:ascii="Times New Roman" w:hAnsi="Times New Roman" w:cs="Times New Roman"/>
          <w:b/>
          <w:i/>
        </w:rPr>
        <w:lastRenderedPageBreak/>
        <w:t>Student Handbook</w:t>
      </w:r>
      <w:r w:rsidRPr="005F0F9C">
        <w:rPr>
          <w:rFonts w:ascii="Times New Roman" w:hAnsi="Times New Roman" w:cs="Times New Roman"/>
          <w:b/>
          <w:i/>
          <w:color w:val="FF0000"/>
        </w:rPr>
        <w:t>:</w:t>
      </w:r>
      <w:r w:rsidRPr="00580C3C">
        <w:rPr>
          <w:rFonts w:ascii="Times New Roman" w:hAnsi="Times New Roman" w:cs="Times New Roman"/>
          <w:b/>
          <w:i/>
        </w:rPr>
        <w:t xml:space="preserve">  </w:t>
      </w:r>
      <w:hyperlink r:id="rId14" w:history="1">
        <w:r w:rsidR="002A262E" w:rsidRPr="005F52EC">
          <w:rPr>
            <w:rStyle w:val="Hyperlink"/>
            <w:rFonts w:ascii="Times New Roman" w:hAnsi="Times New Roman" w:cs="Times New Roman"/>
            <w:b/>
            <w:i/>
          </w:rPr>
          <w:t>http://www.ncat.edu/student-affairs/student-services/dean/student-handbook.html</w:t>
        </w:r>
      </w:hyperlink>
    </w:p>
    <w:p w14:paraId="34AEA0A2" w14:textId="77777777" w:rsidR="00A25985" w:rsidRDefault="00A25985">
      <w:pPr>
        <w:rPr>
          <w:rFonts w:ascii="Times New Roman" w:hAnsi="Times New Roman" w:cs="Times New Roman"/>
          <w:color w:val="FF0000"/>
        </w:rPr>
      </w:pPr>
    </w:p>
    <w:p w14:paraId="2A552F29" w14:textId="77777777" w:rsidR="006E7382" w:rsidRDefault="005F0F9C">
      <w:pPr>
        <w:rPr>
          <w:rFonts w:ascii="Times New Roman" w:hAnsi="Times New Roman" w:cs="Times New Roman"/>
          <w:b/>
          <w:i/>
        </w:rPr>
      </w:pPr>
      <w:r w:rsidRPr="00A25985">
        <w:rPr>
          <w:rFonts w:ascii="Times New Roman" w:hAnsi="Times New Roman" w:cs="Times New Roman"/>
          <w:b/>
          <w:i/>
        </w:rPr>
        <w:t>Student Travel Procedures and Student Travel Activity Waiver</w:t>
      </w:r>
      <w:r w:rsidR="006E7382" w:rsidRPr="006E7382">
        <w:t xml:space="preserve"> </w:t>
      </w:r>
      <w:hyperlink r:id="rId15" w:history="1">
        <w:r w:rsidR="006E7382" w:rsidRPr="00893CF1">
          <w:rPr>
            <w:rStyle w:val="Hyperlink"/>
            <w:rFonts w:ascii="Times New Roman" w:hAnsi="Times New Roman" w:cs="Times New Roman"/>
            <w:b/>
            <w:i/>
          </w:rPr>
          <w:t>http://www.ncat.edu/student-affairs/division-assets/downloads/information/studen_activity_travel_waiver.pdf</w:t>
        </w:r>
      </w:hyperlink>
    </w:p>
    <w:p w14:paraId="20FEF63D" w14:textId="77777777" w:rsidR="0069556F" w:rsidRPr="00D66F83" w:rsidRDefault="002804C3" w:rsidP="00414A44">
      <w:pPr>
        <w:rPr>
          <w:rFonts w:ascii="Times New Roman" w:hAnsi="Times New Roman" w:cs="Times New Roman"/>
          <w:sz w:val="16"/>
          <w:szCs w:val="16"/>
        </w:rPr>
      </w:pPr>
      <w:r>
        <w:rPr>
          <w:rFonts w:ascii="Times New Roman" w:hAnsi="Times New Roman" w:cs="Times New Roman"/>
          <w:i/>
        </w:rPr>
        <w:t>D</w:t>
      </w:r>
      <w:r w:rsidR="0069556F" w:rsidRPr="00414A44">
        <w:rPr>
          <w:rFonts w:ascii="Times New Roman" w:hAnsi="Times New Roman" w:cs="Times New Roman"/>
          <w:i/>
        </w:rPr>
        <w:t>escription of any travel and/or risk-related activity associated with this course.</w:t>
      </w:r>
      <w:r w:rsidR="00D66F83">
        <w:rPr>
          <w:rFonts w:ascii="Times New Roman" w:hAnsi="Times New Roman" w:cs="Times New Roman"/>
          <w:i/>
        </w:rPr>
        <w:t xml:space="preserve"> </w:t>
      </w:r>
    </w:p>
    <w:p w14:paraId="70393A6E" w14:textId="77777777" w:rsidR="00414A44" w:rsidRPr="00414A44" w:rsidRDefault="00414A44" w:rsidP="00414A44">
      <w:pPr>
        <w:rPr>
          <w:rFonts w:ascii="Times New Roman" w:hAnsi="Times New Roman" w:cs="Times New Roman"/>
        </w:rPr>
      </w:pPr>
    </w:p>
    <w:p w14:paraId="5E83779C" w14:textId="77777777" w:rsidR="000A148C" w:rsidRDefault="00B21687">
      <w:pPr>
        <w:rPr>
          <w:rFonts w:ascii="Times New Roman" w:hAnsi="Times New Roman" w:cs="Times New Roman"/>
          <w:b/>
        </w:rPr>
      </w:pPr>
      <w:r>
        <w:rPr>
          <w:rFonts w:ascii="Times New Roman" w:hAnsi="Times New Roman" w:cs="Times New Roman"/>
          <w:b/>
        </w:rPr>
        <w:t>Other Policies (</w:t>
      </w:r>
      <w:r w:rsidR="000A148C">
        <w:rPr>
          <w:rFonts w:ascii="Times New Roman" w:hAnsi="Times New Roman" w:cs="Times New Roman"/>
          <w:b/>
        </w:rPr>
        <w:t xml:space="preserve">e.g., </w:t>
      </w:r>
      <w:r w:rsidR="004113CD">
        <w:rPr>
          <w:rFonts w:ascii="Times New Roman" w:hAnsi="Times New Roman" w:cs="Times New Roman"/>
          <w:b/>
        </w:rPr>
        <w:t>copyright guidelines, confidentiality, etc.)</w:t>
      </w:r>
    </w:p>
    <w:p w14:paraId="74907A01" w14:textId="77777777" w:rsidR="009218C1" w:rsidRDefault="00580C3C" w:rsidP="009218C1">
      <w:pPr>
        <w:rPr>
          <w:rFonts w:ascii="Times New Roman" w:hAnsi="Times New Roman" w:cs="Times New Roman"/>
          <w:b/>
          <w:i/>
        </w:rPr>
      </w:pPr>
      <w:r w:rsidRPr="00580C3C">
        <w:rPr>
          <w:rFonts w:ascii="Times New Roman" w:hAnsi="Times New Roman" w:cs="Times New Roman"/>
          <w:b/>
          <w:i/>
        </w:rPr>
        <w:t>Student Handbook</w:t>
      </w:r>
      <w:r w:rsidR="005F0E91">
        <w:rPr>
          <w:rFonts w:ascii="Times New Roman" w:hAnsi="Times New Roman" w:cs="Times New Roman"/>
          <w:b/>
          <w:i/>
        </w:rPr>
        <w:t xml:space="preserve">  </w:t>
      </w:r>
      <w:r w:rsidR="002804C3">
        <w:rPr>
          <w:rFonts w:ascii="Times New Roman" w:hAnsi="Times New Roman" w:cs="Times New Roman"/>
          <w:b/>
          <w:i/>
        </w:rPr>
        <w:t xml:space="preserve"> </w:t>
      </w:r>
      <w:hyperlink r:id="rId16" w:history="1">
        <w:r w:rsidR="002804C3" w:rsidRPr="005F52EC">
          <w:rPr>
            <w:rStyle w:val="Hyperlink"/>
            <w:rFonts w:ascii="Times New Roman" w:hAnsi="Times New Roman" w:cs="Times New Roman"/>
            <w:b/>
            <w:i/>
          </w:rPr>
          <w:t>http://www.ncat.edu/student-affairs/student-services/dean/student-handbook.html</w:t>
        </w:r>
      </w:hyperlink>
    </w:p>
    <w:p w14:paraId="65A56C80" w14:textId="77777777" w:rsidR="00BA133A" w:rsidRDefault="00BA133A">
      <w:pPr>
        <w:rPr>
          <w:rFonts w:ascii="Times New Roman" w:hAnsi="Times New Roman" w:cs="Times New Roman"/>
          <w:b/>
          <w:i/>
        </w:rPr>
      </w:pPr>
    </w:p>
    <w:p w14:paraId="16405952" w14:textId="77777777" w:rsidR="006E7382" w:rsidRDefault="002804C3">
      <w:pPr>
        <w:rPr>
          <w:rFonts w:ascii="Times New Roman" w:hAnsi="Times New Roman" w:cs="Times New Roman"/>
          <w:b/>
          <w:i/>
        </w:rPr>
      </w:pPr>
      <w:r>
        <w:rPr>
          <w:rFonts w:ascii="Times New Roman" w:hAnsi="Times New Roman" w:cs="Times New Roman"/>
          <w:b/>
          <w:i/>
        </w:rPr>
        <w:t>Sexual Misconduct Policy</w:t>
      </w:r>
      <w:r w:rsidR="006E7382">
        <w:rPr>
          <w:rFonts w:ascii="Times New Roman" w:hAnsi="Times New Roman" w:cs="Times New Roman"/>
          <w:b/>
          <w:i/>
        </w:rPr>
        <w:t xml:space="preserve"> </w:t>
      </w:r>
      <w:hyperlink r:id="rId17" w:history="1">
        <w:r w:rsidR="006E7382" w:rsidRPr="00893CF1">
          <w:rPr>
            <w:rStyle w:val="Hyperlink"/>
            <w:rFonts w:ascii="Times New Roman" w:hAnsi="Times New Roman" w:cs="Times New Roman"/>
            <w:b/>
            <w:i/>
          </w:rPr>
          <w:t>http://www.ncat.edu/student-affairs/student-services/dean/sexual-misconduct.html</w:t>
        </w:r>
      </w:hyperlink>
    </w:p>
    <w:p w14:paraId="3DAF6B11" w14:textId="77777777" w:rsidR="002804C3" w:rsidRDefault="002804C3">
      <w:pPr>
        <w:rPr>
          <w:rFonts w:ascii="Times New Roman" w:hAnsi="Times New Roman" w:cs="Times New Roman"/>
          <w:b/>
          <w:i/>
        </w:rPr>
      </w:pPr>
    </w:p>
    <w:p w14:paraId="0DAB4192" w14:textId="77777777" w:rsidR="00A25985" w:rsidRDefault="00BA133A">
      <w:pPr>
        <w:rPr>
          <w:rFonts w:ascii="Times New Roman" w:hAnsi="Times New Roman" w:cs="Times New Roman"/>
          <w:b/>
          <w:i/>
        </w:rPr>
      </w:pPr>
      <w:r w:rsidRPr="00BA133A">
        <w:rPr>
          <w:rFonts w:ascii="Times New Roman" w:hAnsi="Times New Roman" w:cs="Times New Roman"/>
          <w:b/>
          <w:i/>
        </w:rPr>
        <w:t>Family Educational Rights and Privacy</w:t>
      </w:r>
      <w:r w:rsidR="009F1656">
        <w:rPr>
          <w:rFonts w:ascii="Times New Roman" w:hAnsi="Times New Roman" w:cs="Times New Roman"/>
          <w:b/>
          <w:i/>
        </w:rPr>
        <w:t xml:space="preserve"> Act </w:t>
      </w:r>
      <w:r w:rsidRPr="00BA133A">
        <w:rPr>
          <w:rFonts w:ascii="Times New Roman" w:hAnsi="Times New Roman" w:cs="Times New Roman"/>
          <w:b/>
          <w:i/>
        </w:rPr>
        <w:t xml:space="preserve"> </w:t>
      </w:r>
      <w:hyperlink r:id="rId18" w:history="1">
        <w:r w:rsidR="009F1656" w:rsidRPr="00893CF1">
          <w:rPr>
            <w:rStyle w:val="Hyperlink"/>
            <w:rFonts w:ascii="Times New Roman" w:hAnsi="Times New Roman" w:cs="Times New Roman"/>
            <w:b/>
            <w:i/>
          </w:rPr>
          <w:t>http://www.ncat.edu/registrar/ferpa/</w:t>
        </w:r>
      </w:hyperlink>
    </w:p>
    <w:p w14:paraId="7DFF4212" w14:textId="77777777" w:rsidR="009F1656" w:rsidRDefault="009F1656">
      <w:pPr>
        <w:rPr>
          <w:rFonts w:ascii="Times New Roman" w:hAnsi="Times New Roman" w:cs="Times New Roman"/>
          <w:b/>
          <w:i/>
        </w:rPr>
      </w:pPr>
    </w:p>
    <w:p w14:paraId="4496AA0B" w14:textId="77777777" w:rsidR="00A25985" w:rsidRDefault="00A25985">
      <w:pPr>
        <w:rPr>
          <w:rFonts w:ascii="Times New Roman" w:hAnsi="Times New Roman" w:cs="Times New Roman"/>
          <w:b/>
          <w:i/>
        </w:rPr>
      </w:pPr>
      <w:r>
        <w:rPr>
          <w:rFonts w:ascii="Times New Roman" w:hAnsi="Times New Roman" w:cs="Times New Roman"/>
          <w:b/>
          <w:i/>
        </w:rPr>
        <w:t>Student Complaint</w:t>
      </w:r>
      <w:r w:rsidR="00BC2BAF">
        <w:rPr>
          <w:rFonts w:ascii="Times New Roman" w:hAnsi="Times New Roman" w:cs="Times New Roman"/>
          <w:b/>
          <w:i/>
        </w:rPr>
        <w:t xml:space="preserve"> Procedures: </w:t>
      </w:r>
      <w:r>
        <w:rPr>
          <w:rFonts w:ascii="Times New Roman" w:hAnsi="Times New Roman" w:cs="Times New Roman"/>
          <w:b/>
          <w:i/>
        </w:rPr>
        <w:t xml:space="preserve"> </w:t>
      </w:r>
      <w:hyperlink r:id="rId19" w:history="1">
        <w:r w:rsidR="00BC2BAF" w:rsidRPr="00893CF1">
          <w:rPr>
            <w:rStyle w:val="Hyperlink"/>
            <w:rFonts w:ascii="Times New Roman" w:hAnsi="Times New Roman" w:cs="Times New Roman"/>
            <w:b/>
            <w:i/>
          </w:rPr>
          <w:t>http://www.ncat.edu/student-affairs/student-resources/student-complaint-form.html</w:t>
        </w:r>
      </w:hyperlink>
    </w:p>
    <w:p w14:paraId="63064B6D" w14:textId="77777777" w:rsidR="00BC2BAF" w:rsidRPr="00BA133A" w:rsidRDefault="00BC2BAF">
      <w:pPr>
        <w:rPr>
          <w:rFonts w:ascii="Times New Roman" w:hAnsi="Times New Roman" w:cs="Times New Roman"/>
          <w:b/>
          <w:i/>
        </w:rPr>
      </w:pPr>
    </w:p>
    <w:p w14:paraId="03886FDD" w14:textId="77777777" w:rsidR="000A148C" w:rsidRDefault="000A148C">
      <w:pPr>
        <w:rPr>
          <w:rFonts w:ascii="Times New Roman" w:hAnsi="Times New Roman" w:cs="Times New Roman"/>
          <w:b/>
        </w:rPr>
      </w:pPr>
    </w:p>
    <w:p w14:paraId="24382DE7" w14:textId="77777777" w:rsidR="0069236A" w:rsidRPr="00A25985" w:rsidRDefault="006436F9">
      <w:pPr>
        <w:rPr>
          <w:rFonts w:ascii="Times New Roman" w:hAnsi="Times New Roman" w:cs="Times New Roman"/>
          <w:b/>
          <w:i/>
        </w:rPr>
      </w:pPr>
      <w:r w:rsidRPr="00A25985">
        <w:rPr>
          <w:rFonts w:ascii="Times New Roman" w:hAnsi="Times New Roman" w:cs="Times New Roman"/>
          <w:b/>
          <w:i/>
        </w:rPr>
        <w:t xml:space="preserve">Student </w:t>
      </w:r>
      <w:r w:rsidR="00FC58DB" w:rsidRPr="00A25985">
        <w:rPr>
          <w:rFonts w:ascii="Times New Roman" w:hAnsi="Times New Roman" w:cs="Times New Roman"/>
          <w:b/>
          <w:i/>
        </w:rPr>
        <w:t xml:space="preserve">Conduct </w:t>
      </w:r>
      <w:r w:rsidR="0069236A" w:rsidRPr="00A25985">
        <w:rPr>
          <w:rFonts w:ascii="Times New Roman" w:hAnsi="Times New Roman" w:cs="Times New Roman"/>
          <w:b/>
          <w:i/>
        </w:rPr>
        <w:t xml:space="preserve">&amp; </w:t>
      </w:r>
      <w:r w:rsidR="00FC58DB" w:rsidRPr="00A25985">
        <w:rPr>
          <w:rFonts w:ascii="Times New Roman" w:hAnsi="Times New Roman" w:cs="Times New Roman"/>
          <w:b/>
          <w:i/>
        </w:rPr>
        <w:t>Discipline</w:t>
      </w:r>
    </w:p>
    <w:p w14:paraId="1A45CEBD" w14:textId="77777777" w:rsidR="00815330" w:rsidRDefault="005472EB" w:rsidP="00D66F83">
      <w:pPr>
        <w:rPr>
          <w:rFonts w:ascii="Times New Roman" w:hAnsi="Times New Roman" w:cs="Times New Roman"/>
        </w:rPr>
      </w:pPr>
      <w:r>
        <w:rPr>
          <w:rFonts w:ascii="Times New Roman" w:hAnsi="Times New Roman" w:cs="Times New Roman"/>
        </w:rPr>
        <w:t>North Carolina A&amp;</w:t>
      </w:r>
      <w:r w:rsidRPr="005472EB">
        <w:rPr>
          <w:rFonts w:ascii="Times New Roman" w:hAnsi="Times New Roman" w:cs="Times New Roman"/>
        </w:rPr>
        <w:t>T State University</w:t>
      </w:r>
      <w:r>
        <w:rPr>
          <w:rFonts w:ascii="Times New Roman" w:hAnsi="Times New Roman" w:cs="Times New Roman"/>
        </w:rPr>
        <w:t xml:space="preserve"> has rules and regulations </w:t>
      </w:r>
      <w:r w:rsidR="00391127">
        <w:rPr>
          <w:rFonts w:ascii="Times New Roman" w:hAnsi="Times New Roman" w:cs="Times New Roman"/>
        </w:rPr>
        <w:t>that govern</w:t>
      </w:r>
      <w:r>
        <w:rPr>
          <w:rFonts w:ascii="Times New Roman" w:hAnsi="Times New Roman" w:cs="Times New Roman"/>
        </w:rPr>
        <w:t xml:space="preserve"> student conduct</w:t>
      </w:r>
      <w:r w:rsidR="00391127">
        <w:rPr>
          <w:rFonts w:ascii="Times New Roman" w:hAnsi="Times New Roman" w:cs="Times New Roman"/>
        </w:rPr>
        <w:t xml:space="preserve"> and</w:t>
      </w:r>
      <w:r>
        <w:rPr>
          <w:rFonts w:ascii="Times New Roman" w:hAnsi="Times New Roman" w:cs="Times New Roman"/>
        </w:rPr>
        <w:t xml:space="preserve"> discipline meant to ensure the orderly and efficient conduct of the educational enterprise.  It is the responsibility of each student to be knowledgeable about the</w:t>
      </w:r>
      <w:r w:rsidR="00482361">
        <w:rPr>
          <w:rFonts w:ascii="Times New Roman" w:hAnsi="Times New Roman" w:cs="Times New Roman"/>
        </w:rPr>
        <w:t>se</w:t>
      </w:r>
      <w:r>
        <w:rPr>
          <w:rFonts w:ascii="Times New Roman" w:hAnsi="Times New Roman" w:cs="Times New Roman"/>
        </w:rPr>
        <w:t xml:space="preserve"> rules and regulations.  </w:t>
      </w:r>
    </w:p>
    <w:p w14:paraId="0318D7A5" w14:textId="77777777" w:rsidR="00815330" w:rsidRDefault="00815330" w:rsidP="00D66F83">
      <w:pPr>
        <w:rPr>
          <w:rFonts w:ascii="Times New Roman" w:hAnsi="Times New Roman" w:cs="Times New Roman"/>
        </w:rPr>
      </w:pPr>
    </w:p>
    <w:p w14:paraId="6B158425" w14:textId="77777777" w:rsidR="00D66F83" w:rsidRDefault="005472EB" w:rsidP="00D66F83">
      <w:pPr>
        <w:rPr>
          <w:rFonts w:ascii="Times New Roman" w:hAnsi="Times New Roman" w:cs="Times New Roman"/>
        </w:rPr>
      </w:pPr>
      <w:r>
        <w:rPr>
          <w:rFonts w:ascii="Times New Roman" w:hAnsi="Times New Roman" w:cs="Times New Roman"/>
        </w:rPr>
        <w:t xml:space="preserve">Please consult the </w:t>
      </w:r>
      <w:r w:rsidR="00B64CBF">
        <w:rPr>
          <w:rFonts w:ascii="Times New Roman" w:hAnsi="Times New Roman" w:cs="Times New Roman"/>
        </w:rPr>
        <w:t xml:space="preserve">undergraduate </w:t>
      </w:r>
      <w:r w:rsidR="005F0E91">
        <w:rPr>
          <w:rFonts w:ascii="Times New Roman" w:hAnsi="Times New Roman" w:cs="Times New Roman"/>
        </w:rPr>
        <w:t xml:space="preserve">bulletin: </w:t>
      </w:r>
      <w:hyperlink r:id="rId20" w:history="1">
        <w:r w:rsidR="004041E7" w:rsidRPr="00B36FC3">
          <w:rPr>
            <w:rStyle w:val="Hyperlink"/>
            <w:rFonts w:ascii="Times New Roman" w:hAnsi="Times New Roman" w:cs="Times New Roman"/>
          </w:rPr>
          <w:t>http://www.ncat.edu/divisions/academic-affairs/bulletin/2018-2019/index.html</w:t>
        </w:r>
      </w:hyperlink>
      <w:r w:rsidR="00F8455A">
        <w:rPr>
          <w:rFonts w:ascii="Times New Roman" w:hAnsi="Times New Roman" w:cs="Times New Roman"/>
        </w:rPr>
        <w:t xml:space="preserve">, </w:t>
      </w:r>
      <w:r w:rsidR="005F0E91">
        <w:rPr>
          <w:rFonts w:ascii="Times New Roman" w:hAnsi="Times New Roman" w:cs="Times New Roman"/>
        </w:rPr>
        <w:t xml:space="preserve"> </w:t>
      </w:r>
      <w:r w:rsidR="00B64CBF">
        <w:rPr>
          <w:rFonts w:ascii="Times New Roman" w:hAnsi="Times New Roman" w:cs="Times New Roman"/>
        </w:rPr>
        <w:t>graduate bulletin</w:t>
      </w:r>
      <w:r w:rsidR="00E44B4B">
        <w:rPr>
          <w:rFonts w:ascii="Times New Roman" w:hAnsi="Times New Roman" w:cs="Times New Roman"/>
        </w:rPr>
        <w:t xml:space="preserve">: </w:t>
      </w:r>
      <w:hyperlink r:id="rId21" w:history="1">
        <w:r w:rsidR="004041E7" w:rsidRPr="00B36FC3">
          <w:rPr>
            <w:rStyle w:val="Hyperlink"/>
            <w:rFonts w:ascii="Times New Roman" w:hAnsi="Times New Roman" w:cs="Times New Roman"/>
          </w:rPr>
          <w:t>http://www.ncat.edu/tgc/graduate-catalog/2018-2019/NCAT%20Graduate%20Catalog%202017-18.pdf</w:t>
        </w:r>
      </w:hyperlink>
      <w:r w:rsidR="00E44B4B">
        <w:rPr>
          <w:rFonts w:ascii="Times New Roman" w:hAnsi="Times New Roman" w:cs="Times New Roman"/>
        </w:rPr>
        <w:t xml:space="preserve"> </w:t>
      </w:r>
      <w:r w:rsidR="005F0E91">
        <w:rPr>
          <w:rFonts w:ascii="Times New Roman" w:hAnsi="Times New Roman" w:cs="Times New Roman"/>
        </w:rPr>
        <w:t xml:space="preserve">, and Student Handbook  </w:t>
      </w:r>
      <w:hyperlink r:id="rId22" w:history="1">
        <w:r w:rsidR="002804C3" w:rsidRPr="005F52EC">
          <w:rPr>
            <w:rStyle w:val="Hyperlink"/>
            <w:rFonts w:ascii="Times New Roman" w:hAnsi="Times New Roman" w:cs="Times New Roman"/>
            <w:b/>
            <w:i/>
          </w:rPr>
          <w:t>http://www.ncat.edu/student-affairs/student-services/dean/student-handbook.html</w:t>
        </w:r>
      </w:hyperlink>
      <w:r w:rsidR="002804C3">
        <w:rPr>
          <w:rFonts w:ascii="Times New Roman" w:hAnsi="Times New Roman" w:cs="Times New Roman"/>
          <w:b/>
          <w:i/>
        </w:rPr>
        <w:t xml:space="preserve"> </w:t>
      </w:r>
      <w:r w:rsidR="00556119">
        <w:rPr>
          <w:rFonts w:ascii="Times New Roman" w:hAnsi="Times New Roman" w:cs="Times New Roman"/>
        </w:rPr>
        <w:t xml:space="preserve">about </w:t>
      </w:r>
      <w:r w:rsidR="00876F19">
        <w:rPr>
          <w:rFonts w:ascii="Times New Roman" w:hAnsi="Times New Roman" w:cs="Times New Roman"/>
        </w:rPr>
        <w:t xml:space="preserve">specific policies such as </w:t>
      </w:r>
      <w:r w:rsidR="00556119">
        <w:rPr>
          <w:rFonts w:ascii="Times New Roman" w:hAnsi="Times New Roman" w:cs="Times New Roman"/>
        </w:rPr>
        <w:t xml:space="preserve">academic dishonesty, </w:t>
      </w:r>
      <w:r w:rsidR="00876F19">
        <w:rPr>
          <w:rFonts w:ascii="Times New Roman" w:hAnsi="Times New Roman" w:cs="Times New Roman"/>
        </w:rPr>
        <w:t xml:space="preserve">cell phones, change of grade, disability services, </w:t>
      </w:r>
      <w:r w:rsidR="00556119">
        <w:rPr>
          <w:rFonts w:ascii="Times New Roman" w:hAnsi="Times New Roman" w:cs="Times New Roman"/>
        </w:rPr>
        <w:t xml:space="preserve">disruptive behavior, </w:t>
      </w:r>
      <w:r w:rsidR="00876F19">
        <w:rPr>
          <w:rFonts w:ascii="Times New Roman" w:hAnsi="Times New Roman" w:cs="Times New Roman"/>
        </w:rPr>
        <w:t xml:space="preserve">general class attendance, grade appeal, incomplete grades, </w:t>
      </w:r>
      <w:r w:rsidR="00556119">
        <w:rPr>
          <w:rFonts w:ascii="Times New Roman" w:hAnsi="Times New Roman" w:cs="Times New Roman"/>
        </w:rPr>
        <w:t xml:space="preserve">make up work, </w:t>
      </w:r>
      <w:r w:rsidR="00876F19">
        <w:rPr>
          <w:rFonts w:ascii="Times New Roman" w:hAnsi="Times New Roman" w:cs="Times New Roman"/>
        </w:rPr>
        <w:t xml:space="preserve">student grievance procedures, </w:t>
      </w:r>
      <w:r w:rsidR="00556119">
        <w:rPr>
          <w:rFonts w:ascii="Times New Roman" w:hAnsi="Times New Roman" w:cs="Times New Roman"/>
        </w:rPr>
        <w:t xml:space="preserve">withdrawal, etc. </w:t>
      </w:r>
    </w:p>
    <w:p w14:paraId="337B69EB" w14:textId="77777777" w:rsidR="003D5100" w:rsidRDefault="003D5100" w:rsidP="00D66F83">
      <w:pPr>
        <w:rPr>
          <w:rFonts w:ascii="Times New Roman" w:hAnsi="Times New Roman" w:cs="Times New Roman"/>
        </w:rPr>
      </w:pPr>
    </w:p>
    <w:p w14:paraId="209B2B1F" w14:textId="77777777" w:rsidR="003D5100" w:rsidRPr="003D5100" w:rsidRDefault="003D5100" w:rsidP="003D5100">
      <w:pPr>
        <w:rPr>
          <w:rFonts w:ascii="Times New Roman" w:hAnsi="Times New Roman" w:cs="Times New Roman"/>
        </w:rPr>
      </w:pPr>
      <w:r w:rsidRPr="003D5100">
        <w:rPr>
          <w:rFonts w:ascii="Times New Roman" w:hAnsi="Times New Roman" w:cs="Times New Roman"/>
          <w:b/>
          <w:i/>
        </w:rPr>
        <w:t>Academic Dishonesty Policy</w:t>
      </w:r>
      <w:r w:rsidRPr="003D5100">
        <w:rPr>
          <w:rFonts w:ascii="Times New Roman" w:hAnsi="Times New Roman" w:cs="Times New Roman"/>
          <w:b/>
          <w:i/>
        </w:rPr>
        <w:br/>
      </w:r>
      <w:r w:rsidRPr="003D5100">
        <w:rPr>
          <w:rFonts w:ascii="Times New Roman" w:hAnsi="Times New Roman" w:cs="Times New Roman"/>
        </w:rPr>
        <w:t xml:space="preserve">Academic dishonesty includes, but is not limited to, the following: </w:t>
      </w:r>
    </w:p>
    <w:p w14:paraId="7BD21A6D" w14:textId="77777777" w:rsidR="003D5100" w:rsidRPr="003D5100" w:rsidRDefault="003D5100" w:rsidP="003D5100">
      <w:pPr>
        <w:numPr>
          <w:ilvl w:val="0"/>
          <w:numId w:val="6"/>
        </w:numPr>
        <w:rPr>
          <w:rFonts w:ascii="Times New Roman" w:hAnsi="Times New Roman" w:cs="Times New Roman"/>
        </w:rPr>
      </w:pPr>
      <w:r w:rsidRPr="003D5100">
        <w:rPr>
          <w:rFonts w:ascii="Times New Roman" w:hAnsi="Times New Roman" w:cs="Times New Roman"/>
        </w:rPr>
        <w:t xml:space="preserve">Cheating or knowingly assisting another student in committing an act of cheating or other academic dishonesty; </w:t>
      </w:r>
    </w:p>
    <w:p w14:paraId="464CC374" w14:textId="77777777" w:rsidR="003D5100" w:rsidRPr="003D5100" w:rsidRDefault="003D5100" w:rsidP="003D5100">
      <w:pPr>
        <w:numPr>
          <w:ilvl w:val="0"/>
          <w:numId w:val="6"/>
        </w:numPr>
        <w:rPr>
          <w:rFonts w:ascii="Times New Roman" w:hAnsi="Times New Roman" w:cs="Times New Roman"/>
        </w:rPr>
      </w:pPr>
      <w:r w:rsidRPr="003D5100">
        <w:rPr>
          <w:rFonts w:ascii="Times New Roman" w:hAnsi="Times New Roman" w:cs="Times New Roman"/>
        </w:rPr>
        <w:t xml:space="preserve">Plagiarism (unauthorized use of another’s words or ideas, as one’s own), which includes, but is not limited to, submitting exams, theses, reports, drawings, laboratory notes, or other materials as one’s own work when such work has been prepared by or copied from another person; </w:t>
      </w:r>
    </w:p>
    <w:p w14:paraId="09F31CB9" w14:textId="77777777" w:rsidR="003D5100" w:rsidRPr="003D5100" w:rsidRDefault="003D5100" w:rsidP="003D5100">
      <w:pPr>
        <w:numPr>
          <w:ilvl w:val="0"/>
          <w:numId w:val="6"/>
        </w:numPr>
        <w:rPr>
          <w:rFonts w:ascii="Times New Roman" w:hAnsi="Times New Roman" w:cs="Times New Roman"/>
        </w:rPr>
      </w:pPr>
      <w:r w:rsidRPr="003D5100">
        <w:rPr>
          <w:rFonts w:ascii="Times New Roman" w:hAnsi="Times New Roman" w:cs="Times New Roman"/>
        </w:rPr>
        <w:t xml:space="preserve">Unauthorized possession of exams or reserved library materials; destroying or hiding source, library or laboratory materials or experiments or any other similar actions; </w:t>
      </w:r>
    </w:p>
    <w:p w14:paraId="4EA1A80B" w14:textId="5620DD10" w:rsidR="003D5100" w:rsidRDefault="003D5100" w:rsidP="003D5100">
      <w:pPr>
        <w:numPr>
          <w:ilvl w:val="0"/>
          <w:numId w:val="6"/>
        </w:numPr>
        <w:rPr>
          <w:rFonts w:ascii="Times New Roman" w:hAnsi="Times New Roman" w:cs="Times New Roman"/>
        </w:rPr>
      </w:pPr>
      <w:r w:rsidRPr="003D5100">
        <w:rPr>
          <w:rFonts w:ascii="Times New Roman" w:hAnsi="Times New Roman" w:cs="Times New Roman"/>
        </w:rPr>
        <w:t xml:space="preserve">Unauthorized changing of grades, or marking on an exam or in an instructor’s grade book or such change of any grade record; </w:t>
      </w:r>
    </w:p>
    <w:p w14:paraId="45CD9F6E" w14:textId="77777777" w:rsidR="003678F3" w:rsidRPr="003D5100" w:rsidRDefault="003678F3" w:rsidP="003D5100">
      <w:pPr>
        <w:numPr>
          <w:ilvl w:val="0"/>
          <w:numId w:val="6"/>
        </w:numPr>
        <w:rPr>
          <w:rFonts w:ascii="Times New Roman" w:hAnsi="Times New Roman" w:cs="Times New Roman"/>
        </w:rPr>
      </w:pPr>
    </w:p>
    <w:tbl>
      <w:tblPr>
        <w:tblpPr w:leftFromText="180" w:rightFromText="180" w:vertAnchor="text" w:horzAnchor="page" w:tblpX="1165" w:tblpY="-1436"/>
        <w:tblW w:w="8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61"/>
        <w:gridCol w:w="2552"/>
        <w:gridCol w:w="1757"/>
        <w:gridCol w:w="1707"/>
        <w:gridCol w:w="1341"/>
      </w:tblGrid>
      <w:tr w:rsidR="006043B5" w:rsidRPr="001F62DE" w14:paraId="70B35326" w14:textId="77777777" w:rsidTr="006043B5">
        <w:trPr>
          <w:cantSplit/>
          <w:tblHeader/>
        </w:trPr>
        <w:tc>
          <w:tcPr>
            <w:tcW w:w="0" w:type="auto"/>
          </w:tcPr>
          <w:p w14:paraId="25F086D3" w14:textId="77777777" w:rsidR="003678F3" w:rsidRPr="0042250E" w:rsidRDefault="003678F3" w:rsidP="003678F3">
            <w:pPr>
              <w:jc w:val="center"/>
              <w:rPr>
                <w:rFonts w:ascii="Times New Roman" w:hAnsi="Times New Roman" w:cs="Times New Roman"/>
                <w:b/>
                <w:bCs/>
                <w:sz w:val="20"/>
                <w:szCs w:val="20"/>
              </w:rPr>
            </w:pPr>
          </w:p>
          <w:p w14:paraId="17710C6B" w14:textId="77777777" w:rsidR="003678F3" w:rsidRPr="0042250E" w:rsidRDefault="003678F3" w:rsidP="003678F3">
            <w:pPr>
              <w:ind w:left="720"/>
              <w:jc w:val="center"/>
              <w:rPr>
                <w:rFonts w:ascii="Times New Roman" w:hAnsi="Times New Roman" w:cs="Times New Roman"/>
                <w:b/>
                <w:bCs/>
                <w:sz w:val="20"/>
                <w:szCs w:val="20"/>
              </w:rPr>
            </w:pPr>
          </w:p>
          <w:p w14:paraId="66F62E73" w14:textId="77777777" w:rsidR="003678F3" w:rsidRPr="0042250E" w:rsidRDefault="003678F3" w:rsidP="003678F3">
            <w:pPr>
              <w:tabs>
                <w:tab w:val="left" w:pos="288"/>
              </w:tabs>
              <w:jc w:val="center"/>
              <w:rPr>
                <w:rFonts w:ascii="Times New Roman" w:hAnsi="Times New Roman" w:cs="Times New Roman"/>
                <w:b/>
                <w:bCs/>
                <w:sz w:val="20"/>
                <w:szCs w:val="20"/>
              </w:rPr>
            </w:pPr>
            <w:r w:rsidRPr="0042250E">
              <w:rPr>
                <w:rFonts w:ascii="Times New Roman" w:hAnsi="Times New Roman" w:cs="Times New Roman"/>
                <w:b/>
                <w:bCs/>
                <w:sz w:val="20"/>
                <w:szCs w:val="20"/>
              </w:rPr>
              <w:t>Month</w:t>
            </w:r>
          </w:p>
        </w:tc>
        <w:tc>
          <w:tcPr>
            <w:tcW w:w="0" w:type="auto"/>
          </w:tcPr>
          <w:p w14:paraId="0D60D9DB" w14:textId="77777777" w:rsidR="003678F3" w:rsidRPr="0042250E" w:rsidRDefault="003678F3" w:rsidP="003678F3">
            <w:pPr>
              <w:jc w:val="center"/>
              <w:rPr>
                <w:rFonts w:ascii="Times New Roman" w:hAnsi="Times New Roman" w:cs="Times New Roman"/>
                <w:b/>
                <w:bCs/>
                <w:sz w:val="20"/>
                <w:szCs w:val="20"/>
              </w:rPr>
            </w:pPr>
          </w:p>
          <w:p w14:paraId="5792657F" w14:textId="77777777" w:rsidR="003678F3" w:rsidRPr="0042250E" w:rsidRDefault="003678F3" w:rsidP="003678F3">
            <w:pPr>
              <w:jc w:val="center"/>
              <w:rPr>
                <w:rFonts w:ascii="Times New Roman" w:hAnsi="Times New Roman" w:cs="Times New Roman"/>
                <w:b/>
                <w:bCs/>
                <w:sz w:val="20"/>
                <w:szCs w:val="20"/>
              </w:rPr>
            </w:pPr>
          </w:p>
          <w:p w14:paraId="264CA928" w14:textId="77777777" w:rsidR="003678F3" w:rsidRPr="0042250E" w:rsidRDefault="003678F3" w:rsidP="003678F3">
            <w:pPr>
              <w:jc w:val="center"/>
              <w:rPr>
                <w:rFonts w:ascii="Times New Roman" w:hAnsi="Times New Roman" w:cs="Times New Roman"/>
                <w:b/>
                <w:bCs/>
                <w:sz w:val="20"/>
                <w:szCs w:val="20"/>
              </w:rPr>
            </w:pPr>
            <w:r w:rsidRPr="0042250E">
              <w:rPr>
                <w:rFonts w:ascii="Times New Roman" w:hAnsi="Times New Roman" w:cs="Times New Roman"/>
                <w:b/>
                <w:bCs/>
                <w:sz w:val="20"/>
                <w:szCs w:val="20"/>
              </w:rPr>
              <w:t>Day</w:t>
            </w:r>
          </w:p>
        </w:tc>
        <w:tc>
          <w:tcPr>
            <w:tcW w:w="2892" w:type="dxa"/>
          </w:tcPr>
          <w:p w14:paraId="66022C36" w14:textId="77777777" w:rsidR="003678F3" w:rsidRPr="0042250E" w:rsidRDefault="003678F3" w:rsidP="003678F3">
            <w:pPr>
              <w:jc w:val="center"/>
              <w:rPr>
                <w:rFonts w:ascii="Times New Roman" w:hAnsi="Times New Roman" w:cs="Times New Roman"/>
                <w:b/>
                <w:bCs/>
                <w:sz w:val="20"/>
                <w:szCs w:val="20"/>
              </w:rPr>
            </w:pPr>
          </w:p>
          <w:p w14:paraId="7C66F4CC" w14:textId="77777777" w:rsidR="003678F3" w:rsidRPr="0042250E" w:rsidRDefault="003678F3" w:rsidP="003678F3">
            <w:pPr>
              <w:jc w:val="center"/>
              <w:rPr>
                <w:rFonts w:ascii="Times New Roman" w:hAnsi="Times New Roman" w:cs="Times New Roman"/>
                <w:b/>
                <w:bCs/>
                <w:sz w:val="20"/>
                <w:szCs w:val="20"/>
              </w:rPr>
            </w:pPr>
          </w:p>
          <w:p w14:paraId="14CA2681" w14:textId="77777777" w:rsidR="003678F3" w:rsidRPr="0042250E" w:rsidRDefault="003678F3" w:rsidP="003678F3">
            <w:pPr>
              <w:jc w:val="center"/>
              <w:rPr>
                <w:rFonts w:ascii="Times New Roman" w:hAnsi="Times New Roman" w:cs="Times New Roman"/>
                <w:b/>
                <w:bCs/>
                <w:sz w:val="20"/>
                <w:szCs w:val="20"/>
              </w:rPr>
            </w:pPr>
            <w:r w:rsidRPr="0042250E">
              <w:rPr>
                <w:rFonts w:ascii="Times New Roman" w:hAnsi="Times New Roman" w:cs="Times New Roman"/>
                <w:b/>
                <w:bCs/>
                <w:sz w:val="20"/>
                <w:szCs w:val="20"/>
              </w:rPr>
              <w:t>Subject</w:t>
            </w:r>
          </w:p>
        </w:tc>
        <w:tc>
          <w:tcPr>
            <w:tcW w:w="1562" w:type="dxa"/>
          </w:tcPr>
          <w:p w14:paraId="2A33E806" w14:textId="2E1C22BB" w:rsidR="003678F3" w:rsidRDefault="003678F3" w:rsidP="003678F3">
            <w:pPr>
              <w:jc w:val="center"/>
              <w:rPr>
                <w:rFonts w:ascii="Times New Roman" w:hAnsi="Times New Roman" w:cs="Times New Roman"/>
                <w:b/>
                <w:bCs/>
                <w:sz w:val="20"/>
                <w:szCs w:val="20"/>
              </w:rPr>
            </w:pPr>
            <w:r>
              <w:rPr>
                <w:rFonts w:ascii="Times New Roman" w:hAnsi="Times New Roman" w:cs="Times New Roman"/>
                <w:b/>
                <w:bCs/>
                <w:sz w:val="20"/>
                <w:szCs w:val="20"/>
              </w:rPr>
              <w:t>Module Learning Outcomes (</w:t>
            </w:r>
            <w:r w:rsidR="00A62938">
              <w:rPr>
                <w:rFonts w:ascii="Times New Roman" w:hAnsi="Times New Roman" w:cs="Times New Roman"/>
                <w:b/>
                <w:bCs/>
                <w:sz w:val="20"/>
                <w:szCs w:val="20"/>
              </w:rPr>
              <w:t xml:space="preserve">mapped </w:t>
            </w:r>
            <w:r>
              <w:rPr>
                <w:rFonts w:ascii="Times New Roman" w:hAnsi="Times New Roman" w:cs="Times New Roman"/>
                <w:b/>
                <w:bCs/>
                <w:sz w:val="20"/>
                <w:szCs w:val="20"/>
              </w:rPr>
              <w:t>CLO</w:t>
            </w:r>
            <w:r w:rsidR="00A62938">
              <w:rPr>
                <w:rFonts w:ascii="Times New Roman" w:hAnsi="Times New Roman" w:cs="Times New Roman"/>
                <w:b/>
                <w:bCs/>
                <w:sz w:val="20"/>
                <w:szCs w:val="20"/>
              </w:rPr>
              <w:t>#</w:t>
            </w:r>
            <w:r>
              <w:rPr>
                <w:rFonts w:ascii="Times New Roman" w:hAnsi="Times New Roman" w:cs="Times New Roman"/>
                <w:b/>
                <w:bCs/>
                <w:sz w:val="20"/>
                <w:szCs w:val="20"/>
              </w:rPr>
              <w:t>s)</w:t>
            </w:r>
          </w:p>
        </w:tc>
        <w:tc>
          <w:tcPr>
            <w:tcW w:w="1562" w:type="dxa"/>
          </w:tcPr>
          <w:p w14:paraId="2458FAC2" w14:textId="77777777" w:rsidR="003678F3" w:rsidRDefault="003678F3" w:rsidP="003678F3">
            <w:pPr>
              <w:jc w:val="center"/>
              <w:rPr>
                <w:rFonts w:ascii="Times New Roman" w:hAnsi="Times New Roman" w:cs="Times New Roman"/>
                <w:b/>
                <w:bCs/>
                <w:sz w:val="20"/>
                <w:szCs w:val="20"/>
              </w:rPr>
            </w:pPr>
            <w:r>
              <w:rPr>
                <w:rFonts w:ascii="Times New Roman" w:hAnsi="Times New Roman" w:cs="Times New Roman"/>
                <w:b/>
                <w:bCs/>
                <w:sz w:val="20"/>
                <w:szCs w:val="20"/>
              </w:rPr>
              <w:t>Themes for Modules</w:t>
            </w:r>
          </w:p>
        </w:tc>
        <w:tc>
          <w:tcPr>
            <w:tcW w:w="1341" w:type="dxa"/>
          </w:tcPr>
          <w:p w14:paraId="0498B062" w14:textId="77777777" w:rsidR="003678F3" w:rsidRPr="0042250E" w:rsidRDefault="003678F3" w:rsidP="003678F3">
            <w:pPr>
              <w:jc w:val="center"/>
              <w:rPr>
                <w:rFonts w:ascii="Times New Roman" w:hAnsi="Times New Roman" w:cs="Times New Roman"/>
                <w:b/>
                <w:bCs/>
                <w:sz w:val="20"/>
                <w:szCs w:val="20"/>
              </w:rPr>
            </w:pPr>
            <w:r>
              <w:rPr>
                <w:rFonts w:ascii="Times New Roman" w:hAnsi="Times New Roman" w:cs="Times New Roman"/>
                <w:b/>
                <w:bCs/>
                <w:sz w:val="20"/>
                <w:szCs w:val="20"/>
              </w:rPr>
              <w:t>Assignemnts</w:t>
            </w:r>
            <w:r w:rsidRPr="0042250E">
              <w:rPr>
                <w:rFonts w:ascii="Times New Roman" w:hAnsi="Times New Roman" w:cs="Times New Roman"/>
                <w:b/>
                <w:bCs/>
                <w:sz w:val="20"/>
                <w:szCs w:val="20"/>
              </w:rPr>
              <w:t xml:space="preserve"> Homework, </w:t>
            </w:r>
            <w:r w:rsidRPr="0042250E">
              <w:rPr>
                <w:rFonts w:ascii="Times New Roman" w:hAnsi="Times New Roman" w:cs="Times New Roman"/>
                <w:b/>
                <w:bCs/>
                <w:color w:val="FF0000"/>
                <w:sz w:val="20"/>
                <w:szCs w:val="20"/>
              </w:rPr>
              <w:t>(due every Wednesday)</w:t>
            </w:r>
          </w:p>
        </w:tc>
      </w:tr>
      <w:tr w:rsidR="006043B5" w14:paraId="7E508A1A" w14:textId="77777777" w:rsidTr="006043B5">
        <w:trPr>
          <w:cantSplit/>
        </w:trPr>
        <w:tc>
          <w:tcPr>
            <w:tcW w:w="0" w:type="auto"/>
          </w:tcPr>
          <w:p w14:paraId="2A89D7CF" w14:textId="77777777" w:rsidR="003678F3" w:rsidRDefault="003678F3" w:rsidP="003678F3">
            <w:pPr>
              <w:jc w:val="center"/>
            </w:pPr>
            <w:r>
              <w:t>Aug</w:t>
            </w:r>
          </w:p>
        </w:tc>
        <w:tc>
          <w:tcPr>
            <w:tcW w:w="0" w:type="auto"/>
          </w:tcPr>
          <w:p w14:paraId="0528F58C" w14:textId="77777777" w:rsidR="003678F3" w:rsidRDefault="003678F3" w:rsidP="003678F3">
            <w:pPr>
              <w:jc w:val="center"/>
            </w:pPr>
            <w:r>
              <w:t>21</w:t>
            </w:r>
          </w:p>
        </w:tc>
        <w:tc>
          <w:tcPr>
            <w:tcW w:w="2892" w:type="dxa"/>
          </w:tcPr>
          <w:p w14:paraId="0F60AB11" w14:textId="77777777" w:rsidR="003678F3" w:rsidRPr="00FB34AE" w:rsidRDefault="003678F3" w:rsidP="003678F3">
            <w:pPr>
              <w:pStyle w:val="ListParagraph"/>
              <w:numPr>
                <w:ilvl w:val="0"/>
                <w:numId w:val="17"/>
              </w:numPr>
              <w:autoSpaceDE w:val="0"/>
              <w:autoSpaceDN w:val="0"/>
              <w:adjustRightInd w:val="0"/>
              <w:rPr>
                <w:rFonts w:cs="Arial"/>
              </w:rPr>
            </w:pPr>
            <w:r>
              <w:rPr>
                <w:rFonts w:cs="Arial"/>
              </w:rPr>
              <w:t xml:space="preserve">Data Analytics Challenges: Data Ingestion Cycle, </w:t>
            </w:r>
            <w:r w:rsidRPr="00AB616A">
              <w:rPr>
                <w:rFonts w:cs="Arial"/>
              </w:rPr>
              <w:t>Data Optimization</w:t>
            </w:r>
          </w:p>
          <w:p w14:paraId="0A8F6F4A" w14:textId="77777777" w:rsidR="003678F3" w:rsidRDefault="003678F3" w:rsidP="003678F3"/>
        </w:tc>
        <w:tc>
          <w:tcPr>
            <w:tcW w:w="1562" w:type="dxa"/>
          </w:tcPr>
          <w:p w14:paraId="3BAD21A1" w14:textId="0246E053" w:rsidR="003678F3" w:rsidRDefault="003678F3" w:rsidP="006043B5">
            <w:pPr>
              <w:jc w:val="center"/>
              <w:rPr>
                <w:rFonts w:ascii="Times New Roman" w:hAnsi="Times New Roman" w:cs="Times New Roman"/>
              </w:rPr>
            </w:pPr>
            <w:r>
              <w:rPr>
                <w:rFonts w:ascii="Times New Roman" w:hAnsi="Times New Roman" w:cs="Times New Roman"/>
              </w:rPr>
              <w:t xml:space="preserve">Will get introduced to Data Science </w:t>
            </w:r>
            <w:r w:rsidR="006043B5">
              <w:rPr>
                <w:rFonts w:ascii="Times New Roman" w:hAnsi="Times New Roman" w:cs="Times New Roman"/>
              </w:rPr>
              <w:t xml:space="preserve"> Fundamentals and</w:t>
            </w:r>
            <w:r>
              <w:rPr>
                <w:rFonts w:ascii="Times New Roman" w:hAnsi="Times New Roman" w:cs="Times New Roman"/>
              </w:rPr>
              <w:t xml:space="preserve"> Terminology (CLO</w:t>
            </w:r>
            <w:r w:rsidR="00A62938">
              <w:rPr>
                <w:rFonts w:ascii="Times New Roman" w:hAnsi="Times New Roman" w:cs="Times New Roman"/>
                <w:b/>
                <w:bCs/>
                <w:sz w:val="20"/>
                <w:szCs w:val="20"/>
              </w:rPr>
              <w:t>#</w:t>
            </w:r>
            <w:r>
              <w:rPr>
                <w:rFonts w:ascii="Times New Roman" w:hAnsi="Times New Roman" w:cs="Times New Roman"/>
              </w:rPr>
              <w:t>1)</w:t>
            </w:r>
          </w:p>
        </w:tc>
        <w:tc>
          <w:tcPr>
            <w:tcW w:w="1562" w:type="dxa"/>
          </w:tcPr>
          <w:p w14:paraId="7BEFFCB8" w14:textId="575AA846" w:rsidR="003678F3" w:rsidRPr="00131B4C" w:rsidRDefault="003678F3" w:rsidP="003678F3">
            <w:pPr>
              <w:jc w:val="center"/>
              <w:rPr>
                <w:rFonts w:ascii="Times New Roman" w:hAnsi="Times New Roman" w:cs="Times New Roman"/>
              </w:rPr>
            </w:pPr>
            <w:r>
              <w:rPr>
                <w:rFonts w:ascii="Times New Roman" w:hAnsi="Times New Roman" w:cs="Times New Roman"/>
              </w:rPr>
              <w:t>Familiarize about Big Data Science</w:t>
            </w:r>
          </w:p>
        </w:tc>
        <w:tc>
          <w:tcPr>
            <w:tcW w:w="1341" w:type="dxa"/>
          </w:tcPr>
          <w:p w14:paraId="40BF19E0" w14:textId="77777777" w:rsidR="003678F3" w:rsidRPr="00131B4C" w:rsidRDefault="003678F3" w:rsidP="003678F3">
            <w:pPr>
              <w:jc w:val="center"/>
              <w:rPr>
                <w:rFonts w:ascii="Times New Roman" w:hAnsi="Times New Roman" w:cs="Times New Roman"/>
              </w:rPr>
            </w:pPr>
          </w:p>
        </w:tc>
      </w:tr>
      <w:tr w:rsidR="006043B5" w14:paraId="556F0F8B" w14:textId="77777777" w:rsidTr="006043B5">
        <w:trPr>
          <w:cantSplit/>
        </w:trPr>
        <w:tc>
          <w:tcPr>
            <w:tcW w:w="0" w:type="auto"/>
          </w:tcPr>
          <w:p w14:paraId="72CEFE94" w14:textId="77777777" w:rsidR="003678F3" w:rsidRDefault="003678F3" w:rsidP="003678F3">
            <w:pPr>
              <w:jc w:val="center"/>
            </w:pPr>
            <w:r>
              <w:t>Aug</w:t>
            </w:r>
          </w:p>
        </w:tc>
        <w:tc>
          <w:tcPr>
            <w:tcW w:w="0" w:type="auto"/>
          </w:tcPr>
          <w:p w14:paraId="0A096CC7" w14:textId="77777777" w:rsidR="003678F3" w:rsidRDefault="003678F3" w:rsidP="003678F3">
            <w:pPr>
              <w:jc w:val="center"/>
            </w:pPr>
            <w:r>
              <w:t>28</w:t>
            </w:r>
          </w:p>
        </w:tc>
        <w:tc>
          <w:tcPr>
            <w:tcW w:w="2892" w:type="dxa"/>
          </w:tcPr>
          <w:p w14:paraId="269ECF42" w14:textId="77777777" w:rsidR="003678F3" w:rsidRPr="00AB616A" w:rsidRDefault="003678F3" w:rsidP="003678F3">
            <w:pPr>
              <w:pStyle w:val="ListParagraph"/>
              <w:numPr>
                <w:ilvl w:val="0"/>
                <w:numId w:val="17"/>
              </w:numPr>
              <w:autoSpaceDE w:val="0"/>
              <w:autoSpaceDN w:val="0"/>
              <w:adjustRightInd w:val="0"/>
              <w:rPr>
                <w:rFonts w:cs="Arial"/>
              </w:rPr>
            </w:pPr>
            <w:r w:rsidRPr="00AB616A">
              <w:rPr>
                <w:rFonts w:cs="Arial"/>
              </w:rPr>
              <w:t>Data Provenance, Data Structures, Data Exploration and Formats</w:t>
            </w:r>
          </w:p>
          <w:p w14:paraId="3581DCF6" w14:textId="77777777" w:rsidR="003678F3" w:rsidRDefault="003678F3" w:rsidP="003678F3"/>
        </w:tc>
        <w:tc>
          <w:tcPr>
            <w:tcW w:w="1562" w:type="dxa"/>
          </w:tcPr>
          <w:p w14:paraId="520695DE" w14:textId="7187B3D9" w:rsidR="003678F3" w:rsidRDefault="003678F3" w:rsidP="006043B5">
            <w:pPr>
              <w:jc w:val="center"/>
              <w:rPr>
                <w:rFonts w:ascii="Times New Roman" w:hAnsi="Times New Roman" w:cs="Times New Roman"/>
              </w:rPr>
            </w:pPr>
            <w:r>
              <w:rPr>
                <w:rFonts w:ascii="Times New Roman" w:hAnsi="Times New Roman" w:cs="Times New Roman"/>
              </w:rPr>
              <w:t xml:space="preserve">Will </w:t>
            </w:r>
            <w:r w:rsidR="006043B5">
              <w:rPr>
                <w:rFonts w:ascii="Times New Roman" w:hAnsi="Times New Roman" w:cs="Times New Roman"/>
              </w:rPr>
              <w:t>identify the</w:t>
            </w:r>
            <w:r>
              <w:rPr>
                <w:rFonts w:ascii="Times New Roman" w:hAnsi="Times New Roman" w:cs="Times New Roman"/>
              </w:rPr>
              <w:t xml:space="preserve"> Big Data Analytics Terminology </w:t>
            </w:r>
            <w:r w:rsidR="006043B5">
              <w:rPr>
                <w:rFonts w:ascii="Times New Roman" w:hAnsi="Times New Roman" w:cs="Times New Roman"/>
              </w:rPr>
              <w:t xml:space="preserve">and advantages </w:t>
            </w:r>
            <w:r>
              <w:rPr>
                <w:rFonts w:ascii="Times New Roman" w:hAnsi="Times New Roman" w:cs="Times New Roman"/>
              </w:rPr>
              <w:t>(CLO</w:t>
            </w:r>
            <w:r w:rsidR="00A62938">
              <w:rPr>
                <w:rFonts w:ascii="Times New Roman" w:hAnsi="Times New Roman" w:cs="Times New Roman"/>
                <w:b/>
                <w:bCs/>
                <w:sz w:val="20"/>
                <w:szCs w:val="20"/>
              </w:rPr>
              <w:t>#</w:t>
            </w:r>
            <w:r>
              <w:rPr>
                <w:rFonts w:ascii="Times New Roman" w:hAnsi="Times New Roman" w:cs="Times New Roman"/>
              </w:rPr>
              <w:t>1)</w:t>
            </w:r>
          </w:p>
        </w:tc>
        <w:tc>
          <w:tcPr>
            <w:tcW w:w="1562" w:type="dxa"/>
          </w:tcPr>
          <w:p w14:paraId="61B050F2" w14:textId="114AF0DA" w:rsidR="003678F3" w:rsidRPr="00131B4C" w:rsidRDefault="003678F3" w:rsidP="003678F3">
            <w:pPr>
              <w:jc w:val="center"/>
              <w:rPr>
                <w:rFonts w:ascii="Times New Roman" w:hAnsi="Times New Roman" w:cs="Times New Roman"/>
              </w:rPr>
            </w:pPr>
            <w:r>
              <w:rPr>
                <w:rFonts w:ascii="Times New Roman" w:hAnsi="Times New Roman" w:cs="Times New Roman"/>
              </w:rPr>
              <w:t>Basics of BIG DATA Analytics</w:t>
            </w:r>
          </w:p>
        </w:tc>
        <w:tc>
          <w:tcPr>
            <w:tcW w:w="1341" w:type="dxa"/>
          </w:tcPr>
          <w:p w14:paraId="441E31F3" w14:textId="77777777" w:rsidR="003678F3" w:rsidRDefault="003678F3" w:rsidP="003678F3">
            <w:pPr>
              <w:jc w:val="center"/>
            </w:pPr>
            <w:r w:rsidRPr="00131B4C">
              <w:rPr>
                <w:rFonts w:ascii="Times New Roman" w:hAnsi="Times New Roman" w:cs="Times New Roman"/>
              </w:rPr>
              <w:t xml:space="preserve">Assignment-1 </w:t>
            </w:r>
          </w:p>
        </w:tc>
      </w:tr>
      <w:tr w:rsidR="006043B5" w14:paraId="7524FE9C" w14:textId="77777777" w:rsidTr="006043B5">
        <w:trPr>
          <w:cantSplit/>
        </w:trPr>
        <w:tc>
          <w:tcPr>
            <w:tcW w:w="0" w:type="auto"/>
          </w:tcPr>
          <w:p w14:paraId="20B4204A" w14:textId="77777777" w:rsidR="003678F3" w:rsidRDefault="003678F3" w:rsidP="003678F3">
            <w:pPr>
              <w:jc w:val="center"/>
            </w:pPr>
            <w:r>
              <w:t>Sep</w:t>
            </w:r>
          </w:p>
        </w:tc>
        <w:tc>
          <w:tcPr>
            <w:tcW w:w="0" w:type="auto"/>
          </w:tcPr>
          <w:p w14:paraId="394773BA" w14:textId="77777777" w:rsidR="003678F3" w:rsidRDefault="003678F3" w:rsidP="003678F3">
            <w:pPr>
              <w:jc w:val="center"/>
            </w:pPr>
            <w:r>
              <w:t>4</w:t>
            </w:r>
          </w:p>
        </w:tc>
        <w:tc>
          <w:tcPr>
            <w:tcW w:w="2892" w:type="dxa"/>
          </w:tcPr>
          <w:p w14:paraId="052F6CEF" w14:textId="77777777" w:rsidR="003678F3" w:rsidRPr="00FB34AE" w:rsidRDefault="003678F3" w:rsidP="003678F3">
            <w:pPr>
              <w:pStyle w:val="ListParagraph"/>
              <w:numPr>
                <w:ilvl w:val="0"/>
                <w:numId w:val="17"/>
              </w:numPr>
              <w:autoSpaceDE w:val="0"/>
              <w:autoSpaceDN w:val="0"/>
              <w:adjustRightInd w:val="0"/>
              <w:rPr>
                <w:rFonts w:cs="Arial"/>
              </w:rPr>
            </w:pPr>
            <w:r>
              <w:rPr>
                <w:rFonts w:cs="Arial"/>
              </w:rPr>
              <w:t>Legacy Data, Media, Hardware and Software requirements and impact of HPC</w:t>
            </w:r>
          </w:p>
          <w:p w14:paraId="0772AF72" w14:textId="77777777" w:rsidR="003678F3" w:rsidRDefault="003678F3" w:rsidP="003678F3"/>
        </w:tc>
        <w:tc>
          <w:tcPr>
            <w:tcW w:w="1562" w:type="dxa"/>
          </w:tcPr>
          <w:p w14:paraId="506AD9DB" w14:textId="77777777" w:rsidR="003678F3" w:rsidRDefault="003678F3" w:rsidP="006043B5">
            <w:pPr>
              <w:jc w:val="center"/>
              <w:rPr>
                <w:rFonts w:ascii="Times New Roman" w:hAnsi="Times New Roman" w:cs="Times New Roman"/>
              </w:rPr>
            </w:pPr>
            <w:r>
              <w:rPr>
                <w:rFonts w:ascii="Times New Roman" w:hAnsi="Times New Roman" w:cs="Times New Roman"/>
              </w:rPr>
              <w:t xml:space="preserve">Will </w:t>
            </w:r>
            <w:r w:rsidR="006043B5">
              <w:rPr>
                <w:rFonts w:ascii="Times New Roman" w:hAnsi="Times New Roman" w:cs="Times New Roman"/>
              </w:rPr>
              <w:t>categorize</w:t>
            </w:r>
            <w:r>
              <w:rPr>
                <w:rFonts w:ascii="Times New Roman" w:hAnsi="Times New Roman" w:cs="Times New Roman"/>
              </w:rPr>
              <w:t xml:space="preserve"> the BIG DATA Standard Formats used in Sotware Tolos</w:t>
            </w:r>
          </w:p>
          <w:p w14:paraId="55C158BE" w14:textId="7C46AA8A" w:rsidR="00A62938" w:rsidRDefault="00A62938" w:rsidP="00A62938">
            <w:pPr>
              <w:jc w:val="center"/>
              <w:rPr>
                <w:rFonts w:ascii="Times New Roman" w:hAnsi="Times New Roman" w:cs="Times New Roman"/>
              </w:rPr>
            </w:pPr>
            <w:r>
              <w:rPr>
                <w:rFonts w:ascii="Times New Roman" w:hAnsi="Times New Roman" w:cs="Times New Roman"/>
              </w:rPr>
              <w:t>(CLO</w:t>
            </w:r>
            <w:r>
              <w:rPr>
                <w:rFonts w:ascii="Times New Roman" w:hAnsi="Times New Roman" w:cs="Times New Roman"/>
                <w:b/>
                <w:bCs/>
                <w:sz w:val="20"/>
                <w:szCs w:val="20"/>
              </w:rPr>
              <w:t>#</w:t>
            </w:r>
            <w:r>
              <w:rPr>
                <w:rFonts w:ascii="Times New Roman" w:hAnsi="Times New Roman" w:cs="Times New Roman"/>
              </w:rPr>
              <w:t>2)</w:t>
            </w:r>
          </w:p>
        </w:tc>
        <w:tc>
          <w:tcPr>
            <w:tcW w:w="1562" w:type="dxa"/>
          </w:tcPr>
          <w:p w14:paraId="757650EE" w14:textId="77777777" w:rsidR="003678F3" w:rsidRPr="00131B4C" w:rsidRDefault="003678F3" w:rsidP="003678F3">
            <w:pPr>
              <w:jc w:val="center"/>
              <w:rPr>
                <w:rFonts w:ascii="Times New Roman" w:hAnsi="Times New Roman" w:cs="Times New Roman"/>
              </w:rPr>
            </w:pPr>
            <w:r>
              <w:rPr>
                <w:rFonts w:ascii="Times New Roman" w:hAnsi="Times New Roman" w:cs="Times New Roman"/>
              </w:rPr>
              <w:t>Formats of BIG DATA</w:t>
            </w:r>
          </w:p>
        </w:tc>
        <w:tc>
          <w:tcPr>
            <w:tcW w:w="1341" w:type="dxa"/>
          </w:tcPr>
          <w:p w14:paraId="570BA77B" w14:textId="77777777" w:rsidR="003678F3" w:rsidRDefault="003678F3" w:rsidP="003678F3">
            <w:pPr>
              <w:jc w:val="center"/>
            </w:pPr>
            <w:r w:rsidRPr="00131B4C">
              <w:rPr>
                <w:rFonts w:ascii="Times New Roman" w:hAnsi="Times New Roman" w:cs="Times New Roman"/>
              </w:rPr>
              <w:t>Assignment-</w:t>
            </w:r>
            <w:r>
              <w:rPr>
                <w:rFonts w:ascii="Times New Roman" w:hAnsi="Times New Roman" w:cs="Times New Roman"/>
              </w:rPr>
              <w:t>2</w:t>
            </w:r>
          </w:p>
        </w:tc>
      </w:tr>
      <w:tr w:rsidR="006043B5" w14:paraId="0BFAFFD5" w14:textId="77777777" w:rsidTr="006043B5">
        <w:trPr>
          <w:cantSplit/>
        </w:trPr>
        <w:tc>
          <w:tcPr>
            <w:tcW w:w="0" w:type="auto"/>
          </w:tcPr>
          <w:p w14:paraId="27489A37" w14:textId="77777777" w:rsidR="003678F3" w:rsidRDefault="003678F3" w:rsidP="003678F3">
            <w:pPr>
              <w:jc w:val="center"/>
            </w:pPr>
            <w:r w:rsidRPr="00FD2240">
              <w:t>Sep</w:t>
            </w:r>
          </w:p>
        </w:tc>
        <w:tc>
          <w:tcPr>
            <w:tcW w:w="0" w:type="auto"/>
          </w:tcPr>
          <w:p w14:paraId="2750E70E" w14:textId="77777777" w:rsidR="003678F3" w:rsidRDefault="003678F3" w:rsidP="003678F3">
            <w:pPr>
              <w:jc w:val="center"/>
            </w:pPr>
            <w:r>
              <w:t>11</w:t>
            </w:r>
          </w:p>
        </w:tc>
        <w:tc>
          <w:tcPr>
            <w:tcW w:w="2892" w:type="dxa"/>
          </w:tcPr>
          <w:p w14:paraId="65BCCAF7" w14:textId="77777777" w:rsidR="003678F3" w:rsidRPr="00AB616A" w:rsidRDefault="003678F3" w:rsidP="003678F3">
            <w:pPr>
              <w:pStyle w:val="ListParagraph"/>
              <w:numPr>
                <w:ilvl w:val="0"/>
                <w:numId w:val="17"/>
              </w:numPr>
              <w:autoSpaceDE w:val="0"/>
              <w:autoSpaceDN w:val="0"/>
              <w:adjustRightInd w:val="0"/>
              <w:rPr>
                <w:b/>
              </w:rPr>
            </w:pPr>
            <w:r w:rsidRPr="00FB34AE">
              <w:rPr>
                <w:rFonts w:cs="Arial"/>
              </w:rPr>
              <w:t xml:space="preserve">Data </w:t>
            </w:r>
            <w:r>
              <w:rPr>
                <w:rFonts w:cs="Arial"/>
              </w:rPr>
              <w:t>Analytics approaches: (Relational and sequential databases, Preprocessing,</w:t>
            </w:r>
            <w:r w:rsidRPr="00AB616A">
              <w:rPr>
                <w:rFonts w:cs="Arial"/>
              </w:rPr>
              <w:t xml:space="preserve"> </w:t>
            </w:r>
            <w:r>
              <w:rPr>
                <w:rFonts w:cs="Arial"/>
              </w:rPr>
              <w:t>Computational Statistics, and Data Visualizations)</w:t>
            </w:r>
            <w:r w:rsidRPr="00AB616A">
              <w:rPr>
                <w:rFonts w:cs="Arial"/>
              </w:rPr>
              <w:t xml:space="preserve"> </w:t>
            </w:r>
          </w:p>
        </w:tc>
        <w:tc>
          <w:tcPr>
            <w:tcW w:w="1562" w:type="dxa"/>
          </w:tcPr>
          <w:p w14:paraId="52D8C275" w14:textId="77777777" w:rsidR="003678F3" w:rsidRDefault="006043B5" w:rsidP="006043B5">
            <w:pPr>
              <w:jc w:val="center"/>
              <w:rPr>
                <w:rFonts w:ascii="Times New Roman" w:hAnsi="Times New Roman" w:cs="Times New Roman"/>
              </w:rPr>
            </w:pPr>
            <w:r>
              <w:rPr>
                <w:rFonts w:ascii="Times New Roman" w:hAnsi="Times New Roman" w:cs="Times New Roman"/>
              </w:rPr>
              <w:t>Will recognize the</w:t>
            </w:r>
            <w:r w:rsidR="003678F3">
              <w:rPr>
                <w:rFonts w:ascii="Times New Roman" w:hAnsi="Times New Roman" w:cs="Times New Roman"/>
              </w:rPr>
              <w:t xml:space="preserve"> Big Data Mining Software Tools</w:t>
            </w:r>
            <w:r>
              <w:rPr>
                <w:rFonts w:ascii="Times New Roman" w:hAnsi="Times New Roman" w:cs="Times New Roman"/>
              </w:rPr>
              <w:t xml:space="preserve"> and practice the skills</w:t>
            </w:r>
          </w:p>
          <w:p w14:paraId="16C35F7E" w14:textId="406A1753" w:rsidR="00A62938" w:rsidRDefault="00A62938" w:rsidP="006043B5">
            <w:pPr>
              <w:jc w:val="center"/>
              <w:rPr>
                <w:rFonts w:ascii="Times New Roman" w:hAnsi="Times New Roman" w:cs="Times New Roman"/>
              </w:rPr>
            </w:pPr>
            <w:r>
              <w:rPr>
                <w:rFonts w:ascii="Times New Roman" w:hAnsi="Times New Roman" w:cs="Times New Roman"/>
              </w:rPr>
              <w:t>(CLO</w:t>
            </w:r>
            <w:r>
              <w:rPr>
                <w:rFonts w:ascii="Times New Roman" w:hAnsi="Times New Roman" w:cs="Times New Roman"/>
                <w:b/>
                <w:bCs/>
                <w:sz w:val="20"/>
                <w:szCs w:val="20"/>
              </w:rPr>
              <w:t>#</w:t>
            </w:r>
            <w:r>
              <w:rPr>
                <w:rFonts w:ascii="Times New Roman" w:hAnsi="Times New Roman" w:cs="Times New Roman"/>
              </w:rPr>
              <w:t>2)</w:t>
            </w:r>
          </w:p>
        </w:tc>
        <w:tc>
          <w:tcPr>
            <w:tcW w:w="1562" w:type="dxa"/>
          </w:tcPr>
          <w:p w14:paraId="60331E9E" w14:textId="77777777" w:rsidR="003678F3" w:rsidRPr="00131B4C" w:rsidRDefault="003678F3" w:rsidP="003678F3">
            <w:pPr>
              <w:jc w:val="center"/>
              <w:rPr>
                <w:rFonts w:ascii="Times New Roman" w:hAnsi="Times New Roman" w:cs="Times New Roman"/>
              </w:rPr>
            </w:pPr>
            <w:r>
              <w:rPr>
                <w:rFonts w:ascii="Times New Roman" w:hAnsi="Times New Roman" w:cs="Times New Roman"/>
              </w:rPr>
              <w:t>BIG DATA MINING Tools</w:t>
            </w:r>
          </w:p>
        </w:tc>
        <w:tc>
          <w:tcPr>
            <w:tcW w:w="1341" w:type="dxa"/>
          </w:tcPr>
          <w:p w14:paraId="242A75EE" w14:textId="57D1CDFF" w:rsidR="003678F3" w:rsidRDefault="003678F3" w:rsidP="003678F3">
            <w:pPr>
              <w:jc w:val="center"/>
            </w:pPr>
          </w:p>
        </w:tc>
      </w:tr>
      <w:tr w:rsidR="006043B5" w14:paraId="7BA98A9B" w14:textId="77777777" w:rsidTr="006043B5">
        <w:trPr>
          <w:cantSplit/>
        </w:trPr>
        <w:tc>
          <w:tcPr>
            <w:tcW w:w="0" w:type="auto"/>
          </w:tcPr>
          <w:p w14:paraId="37355616" w14:textId="77777777" w:rsidR="003678F3" w:rsidRDefault="003678F3" w:rsidP="003678F3">
            <w:pPr>
              <w:jc w:val="center"/>
            </w:pPr>
            <w:r w:rsidRPr="00FD2240">
              <w:t>Sep</w:t>
            </w:r>
          </w:p>
        </w:tc>
        <w:tc>
          <w:tcPr>
            <w:tcW w:w="0" w:type="auto"/>
          </w:tcPr>
          <w:p w14:paraId="14345D51" w14:textId="77777777" w:rsidR="003678F3" w:rsidRDefault="003678F3" w:rsidP="003678F3">
            <w:pPr>
              <w:jc w:val="center"/>
            </w:pPr>
            <w:r>
              <w:t>18</w:t>
            </w:r>
          </w:p>
        </w:tc>
        <w:tc>
          <w:tcPr>
            <w:tcW w:w="2892" w:type="dxa"/>
          </w:tcPr>
          <w:p w14:paraId="37EC9F4E" w14:textId="77777777" w:rsidR="003678F3" w:rsidRPr="00AB616A" w:rsidRDefault="003678F3" w:rsidP="003678F3">
            <w:pPr>
              <w:pStyle w:val="ListParagraph"/>
              <w:numPr>
                <w:ilvl w:val="0"/>
                <w:numId w:val="17"/>
              </w:numPr>
              <w:autoSpaceDE w:val="0"/>
              <w:autoSpaceDN w:val="0"/>
              <w:adjustRightInd w:val="0"/>
              <w:rPr>
                <w:rFonts w:cs="Arial"/>
              </w:rPr>
            </w:pPr>
            <w:r w:rsidRPr="00AB616A">
              <w:rPr>
                <w:rFonts w:cs="Arial"/>
              </w:rPr>
              <w:t>Machine Learning, Expert Systems</w:t>
            </w:r>
            <w:r>
              <w:rPr>
                <w:rFonts w:cs="Arial"/>
              </w:rPr>
              <w:t>, AI,</w:t>
            </w:r>
          </w:p>
          <w:p w14:paraId="0BA833A1" w14:textId="77777777" w:rsidR="003678F3" w:rsidRDefault="003678F3" w:rsidP="003678F3"/>
        </w:tc>
        <w:tc>
          <w:tcPr>
            <w:tcW w:w="1562" w:type="dxa"/>
          </w:tcPr>
          <w:p w14:paraId="4ED1551E" w14:textId="70BB807A" w:rsidR="003678F3" w:rsidRDefault="006043B5" w:rsidP="006043B5">
            <w:pPr>
              <w:jc w:val="center"/>
              <w:rPr>
                <w:rFonts w:ascii="Times New Roman" w:hAnsi="Times New Roman" w:cs="Times New Roman"/>
              </w:rPr>
            </w:pPr>
            <w:r>
              <w:rPr>
                <w:rFonts w:ascii="Times New Roman" w:hAnsi="Times New Roman" w:cs="Times New Roman"/>
              </w:rPr>
              <w:t>Gain h</w:t>
            </w:r>
            <w:r w:rsidR="003678F3">
              <w:rPr>
                <w:rFonts w:ascii="Times New Roman" w:hAnsi="Times New Roman" w:cs="Times New Roman"/>
              </w:rPr>
              <w:t>ands</w:t>
            </w:r>
            <w:r>
              <w:rPr>
                <w:rFonts w:ascii="Times New Roman" w:hAnsi="Times New Roman" w:cs="Times New Roman"/>
              </w:rPr>
              <w:t>-</w:t>
            </w:r>
            <w:r w:rsidR="003678F3">
              <w:rPr>
                <w:rFonts w:ascii="Times New Roman" w:hAnsi="Times New Roman" w:cs="Times New Roman"/>
              </w:rPr>
              <w:t xml:space="preserve">on Practice with Machine Learning </w:t>
            </w:r>
            <w:r>
              <w:rPr>
                <w:rFonts w:ascii="Times New Roman" w:hAnsi="Times New Roman" w:cs="Times New Roman"/>
              </w:rPr>
              <w:t>Techniques</w:t>
            </w:r>
            <w:r w:rsidR="00A62938">
              <w:rPr>
                <w:rFonts w:ascii="Times New Roman" w:hAnsi="Times New Roman" w:cs="Times New Roman"/>
              </w:rPr>
              <w:t xml:space="preserve"> (CLO#4)</w:t>
            </w:r>
          </w:p>
        </w:tc>
        <w:tc>
          <w:tcPr>
            <w:tcW w:w="1562" w:type="dxa"/>
          </w:tcPr>
          <w:p w14:paraId="4FBB517D" w14:textId="2B461F5B" w:rsidR="003678F3" w:rsidRPr="00131B4C" w:rsidRDefault="003678F3" w:rsidP="003678F3">
            <w:pPr>
              <w:jc w:val="center"/>
              <w:rPr>
                <w:rFonts w:ascii="Times New Roman" w:hAnsi="Times New Roman" w:cs="Times New Roman"/>
              </w:rPr>
            </w:pPr>
            <w:r>
              <w:rPr>
                <w:rFonts w:ascii="Times New Roman" w:hAnsi="Times New Roman" w:cs="Times New Roman"/>
              </w:rPr>
              <w:t xml:space="preserve">Machine Learning </w:t>
            </w:r>
            <w:r w:rsidR="006043B5">
              <w:rPr>
                <w:rFonts w:ascii="Times New Roman" w:hAnsi="Times New Roman" w:cs="Times New Roman"/>
              </w:rPr>
              <w:t>(ML)</w:t>
            </w:r>
            <w:r>
              <w:rPr>
                <w:rFonts w:ascii="Times New Roman" w:hAnsi="Times New Roman" w:cs="Times New Roman"/>
              </w:rPr>
              <w:t>Techniques</w:t>
            </w:r>
          </w:p>
        </w:tc>
        <w:tc>
          <w:tcPr>
            <w:tcW w:w="1341" w:type="dxa"/>
          </w:tcPr>
          <w:p w14:paraId="60321056" w14:textId="303C6C4F" w:rsidR="003678F3" w:rsidRDefault="003678F3" w:rsidP="007A5C10">
            <w:pPr>
              <w:jc w:val="center"/>
            </w:pPr>
            <w:r w:rsidRPr="00131B4C">
              <w:rPr>
                <w:rFonts w:ascii="Times New Roman" w:hAnsi="Times New Roman" w:cs="Times New Roman"/>
              </w:rPr>
              <w:t>Assignment-</w:t>
            </w:r>
            <w:r w:rsidR="007A5C10">
              <w:rPr>
                <w:rFonts w:ascii="Times New Roman" w:hAnsi="Times New Roman" w:cs="Times New Roman"/>
              </w:rPr>
              <w:t>3</w:t>
            </w:r>
          </w:p>
        </w:tc>
      </w:tr>
      <w:tr w:rsidR="006043B5" w14:paraId="54433392" w14:textId="77777777" w:rsidTr="006043B5">
        <w:trPr>
          <w:cantSplit/>
        </w:trPr>
        <w:tc>
          <w:tcPr>
            <w:tcW w:w="0" w:type="auto"/>
          </w:tcPr>
          <w:p w14:paraId="32375492" w14:textId="77777777" w:rsidR="003678F3" w:rsidRDefault="003678F3" w:rsidP="003678F3">
            <w:pPr>
              <w:jc w:val="center"/>
            </w:pPr>
            <w:r w:rsidRPr="00FD2240">
              <w:t>Sep</w:t>
            </w:r>
          </w:p>
        </w:tc>
        <w:tc>
          <w:tcPr>
            <w:tcW w:w="0" w:type="auto"/>
          </w:tcPr>
          <w:p w14:paraId="0FB42D0C" w14:textId="77777777" w:rsidR="003678F3" w:rsidRDefault="003678F3" w:rsidP="003678F3">
            <w:pPr>
              <w:jc w:val="center"/>
            </w:pPr>
            <w:r>
              <w:t>25</w:t>
            </w:r>
          </w:p>
        </w:tc>
        <w:tc>
          <w:tcPr>
            <w:tcW w:w="2892" w:type="dxa"/>
          </w:tcPr>
          <w:p w14:paraId="0E30EE31" w14:textId="517E7415" w:rsidR="003678F3" w:rsidRPr="007A5C10" w:rsidRDefault="003678F3" w:rsidP="003678F3">
            <w:pPr>
              <w:pStyle w:val="ListParagraph"/>
              <w:numPr>
                <w:ilvl w:val="0"/>
                <w:numId w:val="17"/>
              </w:numPr>
              <w:autoSpaceDE w:val="0"/>
              <w:autoSpaceDN w:val="0"/>
              <w:adjustRightInd w:val="0"/>
            </w:pPr>
            <w:r w:rsidRPr="007A5C10">
              <w:t>Application</w:t>
            </w:r>
            <w:r w:rsidR="006043B5" w:rsidRPr="007A5C10">
              <w:t>s</w:t>
            </w:r>
            <w:r w:rsidRPr="007A5C10">
              <w:t xml:space="preserve"> Projects</w:t>
            </w:r>
            <w:r w:rsidR="006043B5" w:rsidRPr="007A5C10">
              <w:t>1</w:t>
            </w:r>
            <w:r w:rsidRPr="007A5C10">
              <w:t>: Business Analytics and E-commerce</w:t>
            </w:r>
          </w:p>
        </w:tc>
        <w:tc>
          <w:tcPr>
            <w:tcW w:w="1562" w:type="dxa"/>
          </w:tcPr>
          <w:p w14:paraId="062E968F" w14:textId="0047F4FC" w:rsidR="003678F3" w:rsidRDefault="008723E0" w:rsidP="00A62938">
            <w:pPr>
              <w:jc w:val="center"/>
              <w:rPr>
                <w:rFonts w:ascii="Times New Roman" w:hAnsi="Times New Roman" w:cs="Times New Roman"/>
              </w:rPr>
            </w:pPr>
            <w:r>
              <w:rPr>
                <w:rFonts w:ascii="Times New Roman" w:hAnsi="Times New Roman" w:cs="Times New Roman"/>
              </w:rPr>
              <w:t>Data Analytics Application for Increase in Revenue and Sales</w:t>
            </w:r>
            <w:r w:rsidR="00A62938">
              <w:rPr>
                <w:rFonts w:ascii="Times New Roman" w:hAnsi="Times New Roman" w:cs="Times New Roman"/>
              </w:rPr>
              <w:t xml:space="preserve"> (CLO#3)</w:t>
            </w:r>
          </w:p>
        </w:tc>
        <w:tc>
          <w:tcPr>
            <w:tcW w:w="1562" w:type="dxa"/>
          </w:tcPr>
          <w:p w14:paraId="4452ADBC" w14:textId="77777777" w:rsidR="003678F3" w:rsidRPr="00131B4C" w:rsidRDefault="003678F3" w:rsidP="003678F3">
            <w:pPr>
              <w:jc w:val="center"/>
              <w:rPr>
                <w:rFonts w:ascii="Times New Roman" w:hAnsi="Times New Roman" w:cs="Times New Roman"/>
              </w:rPr>
            </w:pPr>
            <w:r>
              <w:rPr>
                <w:rFonts w:ascii="Times New Roman" w:hAnsi="Times New Roman" w:cs="Times New Roman"/>
              </w:rPr>
              <w:t>Business Data Analytics</w:t>
            </w:r>
          </w:p>
        </w:tc>
        <w:tc>
          <w:tcPr>
            <w:tcW w:w="1341" w:type="dxa"/>
          </w:tcPr>
          <w:p w14:paraId="32DFF192" w14:textId="64C65A46" w:rsidR="003678F3" w:rsidRDefault="003678F3" w:rsidP="003678F3">
            <w:pPr>
              <w:jc w:val="center"/>
            </w:pPr>
          </w:p>
        </w:tc>
      </w:tr>
      <w:tr w:rsidR="006043B5" w14:paraId="0DD7C3E8" w14:textId="77777777" w:rsidTr="006043B5">
        <w:trPr>
          <w:cantSplit/>
        </w:trPr>
        <w:tc>
          <w:tcPr>
            <w:tcW w:w="0" w:type="auto"/>
          </w:tcPr>
          <w:p w14:paraId="311E5775" w14:textId="77777777" w:rsidR="003678F3" w:rsidRDefault="003678F3" w:rsidP="003678F3">
            <w:pPr>
              <w:jc w:val="center"/>
            </w:pPr>
            <w:r>
              <w:t>Oct</w:t>
            </w:r>
          </w:p>
        </w:tc>
        <w:tc>
          <w:tcPr>
            <w:tcW w:w="0" w:type="auto"/>
          </w:tcPr>
          <w:p w14:paraId="740E0129" w14:textId="77777777" w:rsidR="003678F3" w:rsidRPr="00B633C5" w:rsidRDefault="003678F3" w:rsidP="003678F3">
            <w:pPr>
              <w:jc w:val="center"/>
              <w:rPr>
                <w:b/>
              </w:rPr>
            </w:pPr>
            <w:r>
              <w:t>2</w:t>
            </w:r>
          </w:p>
        </w:tc>
        <w:tc>
          <w:tcPr>
            <w:tcW w:w="2892" w:type="dxa"/>
          </w:tcPr>
          <w:p w14:paraId="584F840B" w14:textId="234A8C37" w:rsidR="003678F3" w:rsidRPr="007A5C10" w:rsidRDefault="006043B5" w:rsidP="003678F3">
            <w:pPr>
              <w:pStyle w:val="ListParagraph"/>
              <w:numPr>
                <w:ilvl w:val="0"/>
                <w:numId w:val="17"/>
              </w:numPr>
              <w:autoSpaceDE w:val="0"/>
              <w:autoSpaceDN w:val="0"/>
              <w:adjustRightInd w:val="0"/>
            </w:pPr>
            <w:r w:rsidRPr="007A5C10">
              <w:t xml:space="preserve"> Applications Projects2: </w:t>
            </w:r>
            <w:r w:rsidR="003678F3" w:rsidRPr="007A5C10">
              <w:t>Bio-informatics</w:t>
            </w:r>
            <w:r w:rsidRPr="007A5C10">
              <w:t xml:space="preserve">, </w:t>
            </w:r>
            <w:r w:rsidRPr="007A5C10">
              <w:rPr>
                <w:rFonts w:cs="Arial"/>
              </w:rPr>
              <w:t xml:space="preserve"> Image, Audio, and Video Processing</w:t>
            </w:r>
          </w:p>
        </w:tc>
        <w:tc>
          <w:tcPr>
            <w:tcW w:w="1562" w:type="dxa"/>
          </w:tcPr>
          <w:p w14:paraId="7D898777" w14:textId="6118E338" w:rsidR="003678F3" w:rsidRDefault="008723E0" w:rsidP="00A62938">
            <w:pPr>
              <w:jc w:val="center"/>
            </w:pPr>
            <w:r>
              <w:t>Data Visualizations</w:t>
            </w:r>
            <w:r w:rsidR="006043B5">
              <w:t xml:space="preserve"> for numeric, image and video datasets</w:t>
            </w:r>
            <w:r>
              <w:t xml:space="preserve"> </w:t>
            </w:r>
            <w:r w:rsidR="00A62938">
              <w:t xml:space="preserve">. </w:t>
            </w:r>
            <w:r w:rsidR="00A62938">
              <w:rPr>
                <w:rFonts w:ascii="Times New Roman" w:hAnsi="Times New Roman" w:cs="Times New Roman"/>
              </w:rPr>
              <w:t>(CLO#3)</w:t>
            </w:r>
          </w:p>
        </w:tc>
        <w:tc>
          <w:tcPr>
            <w:tcW w:w="1562" w:type="dxa"/>
          </w:tcPr>
          <w:p w14:paraId="201EC888" w14:textId="3D943952" w:rsidR="003678F3" w:rsidRDefault="003678F3" w:rsidP="006043B5">
            <w:pPr>
              <w:jc w:val="center"/>
            </w:pPr>
            <w:r>
              <w:t>Bio/Health Data Analytics</w:t>
            </w:r>
            <w:r w:rsidR="006043B5">
              <w:t>, Images and Video Classification</w:t>
            </w:r>
          </w:p>
        </w:tc>
        <w:tc>
          <w:tcPr>
            <w:tcW w:w="1341" w:type="dxa"/>
          </w:tcPr>
          <w:p w14:paraId="57FFDD40" w14:textId="36269B77" w:rsidR="003678F3" w:rsidRDefault="007A5C10" w:rsidP="007A5C10">
            <w:pPr>
              <w:jc w:val="center"/>
            </w:pPr>
            <w:r w:rsidRPr="00131B4C">
              <w:rPr>
                <w:rFonts w:ascii="Times New Roman" w:hAnsi="Times New Roman" w:cs="Times New Roman"/>
              </w:rPr>
              <w:t>Assignment-</w:t>
            </w:r>
            <w:r>
              <w:rPr>
                <w:rFonts w:ascii="Times New Roman" w:hAnsi="Times New Roman" w:cs="Times New Roman"/>
              </w:rPr>
              <w:t>4</w:t>
            </w:r>
          </w:p>
        </w:tc>
      </w:tr>
      <w:tr w:rsidR="006043B5" w14:paraId="32950738" w14:textId="77777777" w:rsidTr="006043B5">
        <w:trPr>
          <w:cantSplit/>
        </w:trPr>
        <w:tc>
          <w:tcPr>
            <w:tcW w:w="0" w:type="auto"/>
          </w:tcPr>
          <w:p w14:paraId="29836516" w14:textId="77777777" w:rsidR="003678F3" w:rsidRDefault="003678F3" w:rsidP="003678F3">
            <w:pPr>
              <w:jc w:val="center"/>
            </w:pPr>
            <w:r w:rsidRPr="002555EE">
              <w:t>Oct</w:t>
            </w:r>
          </w:p>
        </w:tc>
        <w:tc>
          <w:tcPr>
            <w:tcW w:w="0" w:type="auto"/>
          </w:tcPr>
          <w:p w14:paraId="30C9D39C" w14:textId="77777777" w:rsidR="003678F3" w:rsidRDefault="003678F3" w:rsidP="003678F3">
            <w:pPr>
              <w:jc w:val="center"/>
            </w:pPr>
            <w:r>
              <w:t>9</w:t>
            </w:r>
          </w:p>
        </w:tc>
        <w:tc>
          <w:tcPr>
            <w:tcW w:w="2892" w:type="dxa"/>
          </w:tcPr>
          <w:p w14:paraId="49C7E09D" w14:textId="77777777" w:rsidR="003678F3" w:rsidRPr="00BD2F6C" w:rsidRDefault="003678F3" w:rsidP="003678F3">
            <w:pPr>
              <w:pStyle w:val="ListParagraph"/>
              <w:numPr>
                <w:ilvl w:val="0"/>
                <w:numId w:val="17"/>
              </w:numPr>
              <w:jc w:val="center"/>
              <w:rPr>
                <w:b/>
              </w:rPr>
            </w:pPr>
            <w:r w:rsidRPr="00BD2F6C">
              <w:rPr>
                <w:b/>
                <w:color w:val="FF0000"/>
              </w:rPr>
              <w:t>Mid-Term Exam</w:t>
            </w:r>
          </w:p>
        </w:tc>
        <w:tc>
          <w:tcPr>
            <w:tcW w:w="1562" w:type="dxa"/>
          </w:tcPr>
          <w:p w14:paraId="1400B1D1" w14:textId="1FF17A9A" w:rsidR="003678F3" w:rsidRPr="00131B4C" w:rsidRDefault="003678F3" w:rsidP="003678F3">
            <w:pPr>
              <w:jc w:val="center"/>
              <w:rPr>
                <w:rFonts w:ascii="Times New Roman" w:hAnsi="Times New Roman" w:cs="Times New Roman"/>
              </w:rPr>
            </w:pPr>
          </w:p>
        </w:tc>
        <w:tc>
          <w:tcPr>
            <w:tcW w:w="1562" w:type="dxa"/>
          </w:tcPr>
          <w:p w14:paraId="79B25D0A" w14:textId="267A8D76" w:rsidR="003678F3" w:rsidRPr="00131B4C" w:rsidRDefault="007A5C10" w:rsidP="003678F3">
            <w:pPr>
              <w:jc w:val="center"/>
              <w:rPr>
                <w:rFonts w:ascii="Times New Roman" w:hAnsi="Times New Roman" w:cs="Times New Roman"/>
              </w:rPr>
            </w:pPr>
            <w:r>
              <w:rPr>
                <w:rFonts w:ascii="Times New Roman" w:hAnsi="Times New Roman" w:cs="Times New Roman"/>
              </w:rPr>
              <w:t>Exam on Modules 1-7</w:t>
            </w:r>
          </w:p>
        </w:tc>
        <w:tc>
          <w:tcPr>
            <w:tcW w:w="1341" w:type="dxa"/>
          </w:tcPr>
          <w:p w14:paraId="4AA838BA" w14:textId="112DAC3D" w:rsidR="003678F3" w:rsidRDefault="003678F3" w:rsidP="003678F3">
            <w:pPr>
              <w:jc w:val="center"/>
            </w:pPr>
          </w:p>
        </w:tc>
      </w:tr>
      <w:tr w:rsidR="006043B5" w14:paraId="1B28AC23" w14:textId="77777777" w:rsidTr="006043B5">
        <w:trPr>
          <w:cantSplit/>
          <w:trHeight w:val="1340"/>
        </w:trPr>
        <w:tc>
          <w:tcPr>
            <w:tcW w:w="0" w:type="auto"/>
          </w:tcPr>
          <w:p w14:paraId="57A23AF4" w14:textId="77777777" w:rsidR="003678F3" w:rsidRDefault="003678F3" w:rsidP="003678F3">
            <w:pPr>
              <w:jc w:val="center"/>
            </w:pPr>
            <w:r w:rsidRPr="002555EE">
              <w:lastRenderedPageBreak/>
              <w:t>Oct</w:t>
            </w:r>
          </w:p>
        </w:tc>
        <w:tc>
          <w:tcPr>
            <w:tcW w:w="0" w:type="auto"/>
          </w:tcPr>
          <w:p w14:paraId="05BC8C4B" w14:textId="77777777" w:rsidR="003678F3" w:rsidRDefault="003678F3" w:rsidP="003678F3">
            <w:pPr>
              <w:jc w:val="center"/>
            </w:pPr>
            <w:r>
              <w:t>16</w:t>
            </w:r>
          </w:p>
        </w:tc>
        <w:tc>
          <w:tcPr>
            <w:tcW w:w="2892" w:type="dxa"/>
          </w:tcPr>
          <w:p w14:paraId="2D5ED112" w14:textId="24EDF5C1" w:rsidR="003678F3" w:rsidRPr="007A5C10" w:rsidRDefault="006043B5" w:rsidP="007A5C10">
            <w:pPr>
              <w:pStyle w:val="ListParagraph"/>
              <w:numPr>
                <w:ilvl w:val="0"/>
                <w:numId w:val="17"/>
              </w:numPr>
              <w:autoSpaceDE w:val="0"/>
              <w:autoSpaceDN w:val="0"/>
              <w:adjustRightInd w:val="0"/>
              <w:rPr>
                <w:rFonts w:cs="Arial"/>
              </w:rPr>
            </w:pPr>
            <w:r w:rsidRPr="007A5C10">
              <w:t xml:space="preserve">Applications Projects3: </w:t>
            </w:r>
            <w:r w:rsidR="003678F3" w:rsidRPr="007A5C10">
              <w:t>GIS and Intelligent transportation systems</w:t>
            </w:r>
            <w:r w:rsidRPr="007A5C10">
              <w:t>, and</w:t>
            </w:r>
            <w:r w:rsidRPr="007A5C10">
              <w:rPr>
                <w:rFonts w:cs="Arial"/>
              </w:rPr>
              <w:t>Social Media Analytics</w:t>
            </w:r>
          </w:p>
        </w:tc>
        <w:tc>
          <w:tcPr>
            <w:tcW w:w="1562" w:type="dxa"/>
          </w:tcPr>
          <w:p w14:paraId="29875F61" w14:textId="7295C460" w:rsidR="003678F3" w:rsidRDefault="006043B5" w:rsidP="006043B5">
            <w:pPr>
              <w:jc w:val="center"/>
            </w:pPr>
            <w:r>
              <w:t xml:space="preserve">Will Develop Classification, Clustering, and Regression Models using ML Techniques </w:t>
            </w:r>
            <w:r w:rsidR="00A62938">
              <w:rPr>
                <w:rFonts w:ascii="Times New Roman" w:hAnsi="Times New Roman" w:cs="Times New Roman"/>
              </w:rPr>
              <w:t>(CLOs#3 and 4)</w:t>
            </w:r>
          </w:p>
        </w:tc>
        <w:tc>
          <w:tcPr>
            <w:tcW w:w="1562" w:type="dxa"/>
          </w:tcPr>
          <w:p w14:paraId="4962DCC9" w14:textId="4119D4E3" w:rsidR="003678F3" w:rsidRPr="00131B4C" w:rsidRDefault="003678F3" w:rsidP="00A62938">
            <w:pPr>
              <w:jc w:val="center"/>
              <w:rPr>
                <w:rFonts w:ascii="Times New Roman" w:hAnsi="Times New Roman" w:cs="Times New Roman"/>
              </w:rPr>
            </w:pPr>
            <w:r>
              <w:t>BIG DATA Mining and Analytics on Satellite Remote Sensing Datasets</w:t>
            </w:r>
            <w:r w:rsidR="006043B5">
              <w:t>, and on Social Media Datasets</w:t>
            </w:r>
            <w:r w:rsidR="00A62938">
              <w:t xml:space="preserve"> </w:t>
            </w:r>
          </w:p>
        </w:tc>
        <w:tc>
          <w:tcPr>
            <w:tcW w:w="1341" w:type="dxa"/>
          </w:tcPr>
          <w:p w14:paraId="70BCEEF9" w14:textId="5CF85B03" w:rsidR="003678F3" w:rsidRDefault="007A5C10" w:rsidP="00ED1454">
            <w:pPr>
              <w:jc w:val="center"/>
            </w:pPr>
            <w:r w:rsidRPr="00131B4C">
              <w:rPr>
                <w:rFonts w:ascii="Times New Roman" w:hAnsi="Times New Roman" w:cs="Times New Roman"/>
              </w:rPr>
              <w:t xml:space="preserve"> Assignment-</w:t>
            </w:r>
            <w:r w:rsidR="00ED1454">
              <w:rPr>
                <w:rFonts w:ascii="Times New Roman" w:hAnsi="Times New Roman" w:cs="Times New Roman"/>
              </w:rPr>
              <w:t>5</w:t>
            </w:r>
          </w:p>
        </w:tc>
      </w:tr>
      <w:tr w:rsidR="006043B5" w14:paraId="4F698301" w14:textId="77777777" w:rsidTr="006043B5">
        <w:trPr>
          <w:cantSplit/>
        </w:trPr>
        <w:tc>
          <w:tcPr>
            <w:tcW w:w="0" w:type="auto"/>
          </w:tcPr>
          <w:p w14:paraId="250D0EFA" w14:textId="77777777" w:rsidR="003678F3" w:rsidRDefault="003678F3" w:rsidP="003678F3">
            <w:pPr>
              <w:jc w:val="center"/>
            </w:pPr>
            <w:r w:rsidRPr="002555EE">
              <w:t>Oct</w:t>
            </w:r>
          </w:p>
        </w:tc>
        <w:tc>
          <w:tcPr>
            <w:tcW w:w="0" w:type="auto"/>
          </w:tcPr>
          <w:p w14:paraId="010458E0" w14:textId="77777777" w:rsidR="003678F3" w:rsidRDefault="003678F3" w:rsidP="003678F3">
            <w:pPr>
              <w:jc w:val="center"/>
            </w:pPr>
            <w:r>
              <w:t>23</w:t>
            </w:r>
          </w:p>
        </w:tc>
        <w:tc>
          <w:tcPr>
            <w:tcW w:w="2892" w:type="dxa"/>
          </w:tcPr>
          <w:p w14:paraId="1ED24ADD" w14:textId="73A6FE29" w:rsidR="003678F3" w:rsidRPr="007A5C10" w:rsidRDefault="003678F3" w:rsidP="007A5C10">
            <w:pPr>
              <w:pStyle w:val="ListParagraph"/>
              <w:numPr>
                <w:ilvl w:val="0"/>
                <w:numId w:val="17"/>
              </w:numPr>
            </w:pPr>
            <w:r w:rsidRPr="007A5C10">
              <w:t>Ethical and Societal Parameters</w:t>
            </w:r>
          </w:p>
        </w:tc>
        <w:tc>
          <w:tcPr>
            <w:tcW w:w="1562" w:type="dxa"/>
          </w:tcPr>
          <w:p w14:paraId="6E01F83D" w14:textId="5C9D2A27" w:rsidR="00A62938" w:rsidRDefault="006043B5" w:rsidP="00A62938">
            <w:pPr>
              <w:jc w:val="center"/>
              <w:rPr>
                <w:rFonts w:ascii="Times New Roman" w:hAnsi="Times New Roman" w:cs="Times New Roman"/>
              </w:rPr>
            </w:pPr>
            <w:r>
              <w:rPr>
                <w:rFonts w:ascii="Times New Roman" w:hAnsi="Times New Roman" w:cs="Times New Roman"/>
              </w:rPr>
              <w:t xml:space="preserve">Will classify the </w:t>
            </w:r>
            <w:r w:rsidR="007A5C10">
              <w:rPr>
                <w:rFonts w:ascii="Times New Roman" w:hAnsi="Times New Roman" w:cs="Times New Roman"/>
              </w:rPr>
              <w:t>ethical, fairness, inclusiveness of the Data Sharing Concepts</w:t>
            </w:r>
            <w:r w:rsidR="00A62938">
              <w:rPr>
                <w:rFonts w:ascii="Times New Roman" w:hAnsi="Times New Roman" w:cs="Times New Roman"/>
              </w:rPr>
              <w:t xml:space="preserve">  (CLO#5)</w:t>
            </w:r>
          </w:p>
          <w:p w14:paraId="048ED0B0" w14:textId="2DB7CD54" w:rsidR="003678F3" w:rsidRDefault="003678F3" w:rsidP="007A5C10">
            <w:pPr>
              <w:jc w:val="center"/>
              <w:rPr>
                <w:rFonts w:ascii="Times New Roman" w:hAnsi="Times New Roman" w:cs="Times New Roman"/>
              </w:rPr>
            </w:pPr>
          </w:p>
        </w:tc>
        <w:tc>
          <w:tcPr>
            <w:tcW w:w="1562" w:type="dxa"/>
          </w:tcPr>
          <w:p w14:paraId="59551928" w14:textId="77777777" w:rsidR="003678F3" w:rsidRDefault="003678F3" w:rsidP="003678F3">
            <w:pPr>
              <w:jc w:val="center"/>
              <w:rPr>
                <w:rFonts w:ascii="Times New Roman" w:hAnsi="Times New Roman" w:cs="Times New Roman"/>
              </w:rPr>
            </w:pPr>
            <w:r>
              <w:rPr>
                <w:rFonts w:ascii="Times New Roman" w:hAnsi="Times New Roman" w:cs="Times New Roman"/>
              </w:rPr>
              <w:t>Ethics of using Public or Private Datasets</w:t>
            </w:r>
          </w:p>
          <w:p w14:paraId="75E8AB17" w14:textId="21199E56" w:rsidR="00A62938" w:rsidRPr="00131B4C" w:rsidRDefault="00A62938" w:rsidP="00A62938">
            <w:pPr>
              <w:jc w:val="center"/>
              <w:rPr>
                <w:rFonts w:ascii="Times New Roman" w:hAnsi="Times New Roman" w:cs="Times New Roman"/>
              </w:rPr>
            </w:pPr>
          </w:p>
        </w:tc>
        <w:tc>
          <w:tcPr>
            <w:tcW w:w="1341" w:type="dxa"/>
          </w:tcPr>
          <w:p w14:paraId="79F88DEC" w14:textId="2F4F0F93" w:rsidR="003678F3" w:rsidRDefault="003678F3" w:rsidP="007A5C10">
            <w:pPr>
              <w:jc w:val="center"/>
            </w:pPr>
          </w:p>
        </w:tc>
      </w:tr>
      <w:tr w:rsidR="006043B5" w14:paraId="7AC6180F" w14:textId="77777777" w:rsidTr="006043B5">
        <w:trPr>
          <w:cantSplit/>
        </w:trPr>
        <w:tc>
          <w:tcPr>
            <w:tcW w:w="0" w:type="auto"/>
          </w:tcPr>
          <w:p w14:paraId="1DD3A956" w14:textId="77777777" w:rsidR="003678F3" w:rsidRDefault="003678F3" w:rsidP="003678F3">
            <w:pPr>
              <w:jc w:val="center"/>
            </w:pPr>
            <w:r w:rsidRPr="00DE3041">
              <w:t>Nov</w:t>
            </w:r>
          </w:p>
        </w:tc>
        <w:tc>
          <w:tcPr>
            <w:tcW w:w="0" w:type="auto"/>
          </w:tcPr>
          <w:p w14:paraId="5C141844" w14:textId="77777777" w:rsidR="003678F3" w:rsidRDefault="003678F3" w:rsidP="003678F3">
            <w:pPr>
              <w:jc w:val="center"/>
            </w:pPr>
            <w:r>
              <w:t>6</w:t>
            </w:r>
          </w:p>
        </w:tc>
        <w:tc>
          <w:tcPr>
            <w:tcW w:w="2892" w:type="dxa"/>
          </w:tcPr>
          <w:p w14:paraId="09F3C23F" w14:textId="5F6CB73B" w:rsidR="003678F3" w:rsidRPr="007A5C10" w:rsidRDefault="003678F3" w:rsidP="007A5C10">
            <w:pPr>
              <w:pStyle w:val="ListParagraph"/>
              <w:numPr>
                <w:ilvl w:val="0"/>
                <w:numId w:val="17"/>
              </w:numPr>
              <w:autoSpaceDE w:val="0"/>
              <w:autoSpaceDN w:val="0"/>
              <w:adjustRightInd w:val="0"/>
            </w:pPr>
            <w:r w:rsidRPr="007A5C10">
              <w:rPr>
                <w:rFonts w:cs="Arial"/>
              </w:rPr>
              <w:t>Class Project Discussion</w:t>
            </w:r>
          </w:p>
          <w:p w14:paraId="676FA0AF" w14:textId="77777777" w:rsidR="003678F3" w:rsidRDefault="003678F3" w:rsidP="003678F3"/>
        </w:tc>
        <w:tc>
          <w:tcPr>
            <w:tcW w:w="1562" w:type="dxa"/>
          </w:tcPr>
          <w:p w14:paraId="40744373" w14:textId="74991C90" w:rsidR="003678F3" w:rsidRDefault="007A5C10" w:rsidP="003678F3">
            <w:pPr>
              <w:jc w:val="center"/>
            </w:pPr>
            <w:r>
              <w:t>Identify the Problem Description and Literature Review for Class Project of their choice</w:t>
            </w:r>
            <w:r w:rsidR="00A62938">
              <w:t xml:space="preserve"> </w:t>
            </w:r>
            <w:r w:rsidR="00A62938">
              <w:rPr>
                <w:rFonts w:ascii="Times New Roman" w:hAnsi="Times New Roman" w:cs="Times New Roman"/>
              </w:rPr>
              <w:t>(CLOs#3,4,5)</w:t>
            </w:r>
          </w:p>
        </w:tc>
        <w:tc>
          <w:tcPr>
            <w:tcW w:w="1562" w:type="dxa"/>
          </w:tcPr>
          <w:p w14:paraId="474C5F81" w14:textId="0A3A21CD" w:rsidR="003678F3" w:rsidRDefault="003678F3" w:rsidP="00A62938">
            <w:pPr>
              <w:jc w:val="center"/>
            </w:pPr>
            <w:r>
              <w:t>Class Project Phase-1 submission</w:t>
            </w:r>
            <w:r w:rsidR="00A62938">
              <w:t xml:space="preserve"> </w:t>
            </w:r>
          </w:p>
        </w:tc>
        <w:tc>
          <w:tcPr>
            <w:tcW w:w="1341" w:type="dxa"/>
          </w:tcPr>
          <w:p w14:paraId="57F8B1B3" w14:textId="3BFEBD50" w:rsidR="003678F3" w:rsidRDefault="007A5C10" w:rsidP="003678F3">
            <w:pPr>
              <w:jc w:val="center"/>
            </w:pPr>
            <w:r>
              <w:t>Class Project Phase-1 submission</w:t>
            </w:r>
          </w:p>
        </w:tc>
      </w:tr>
      <w:tr w:rsidR="006043B5" w14:paraId="61A3136C" w14:textId="77777777" w:rsidTr="006043B5">
        <w:trPr>
          <w:cantSplit/>
        </w:trPr>
        <w:tc>
          <w:tcPr>
            <w:tcW w:w="0" w:type="auto"/>
          </w:tcPr>
          <w:p w14:paraId="1C95F734" w14:textId="77777777" w:rsidR="003678F3" w:rsidRDefault="003678F3" w:rsidP="003678F3">
            <w:pPr>
              <w:tabs>
                <w:tab w:val="center" w:pos="513"/>
              </w:tabs>
              <w:jc w:val="center"/>
            </w:pPr>
            <w:r>
              <w:t>Nov</w:t>
            </w:r>
          </w:p>
        </w:tc>
        <w:tc>
          <w:tcPr>
            <w:tcW w:w="0" w:type="auto"/>
          </w:tcPr>
          <w:p w14:paraId="40395431" w14:textId="77777777" w:rsidR="003678F3" w:rsidRDefault="003678F3" w:rsidP="003678F3">
            <w:pPr>
              <w:jc w:val="center"/>
            </w:pPr>
            <w:r>
              <w:t>13</w:t>
            </w:r>
          </w:p>
        </w:tc>
        <w:tc>
          <w:tcPr>
            <w:tcW w:w="2892" w:type="dxa"/>
          </w:tcPr>
          <w:p w14:paraId="725FAE85" w14:textId="77777777" w:rsidR="003678F3" w:rsidRPr="00AB616A" w:rsidRDefault="003678F3" w:rsidP="007A5C10">
            <w:pPr>
              <w:pStyle w:val="ListParagraph"/>
              <w:numPr>
                <w:ilvl w:val="0"/>
                <w:numId w:val="17"/>
              </w:numPr>
              <w:autoSpaceDE w:val="0"/>
              <w:autoSpaceDN w:val="0"/>
              <w:adjustRightInd w:val="0"/>
              <w:rPr>
                <w:b/>
              </w:rPr>
            </w:pPr>
            <w:r w:rsidRPr="00881B87">
              <w:rPr>
                <w:rFonts w:cs="Arial"/>
              </w:rPr>
              <w:t xml:space="preserve">Class Project </w:t>
            </w:r>
            <w:r>
              <w:rPr>
                <w:rFonts w:cs="Arial"/>
              </w:rPr>
              <w:t>Presentation</w:t>
            </w:r>
          </w:p>
        </w:tc>
        <w:tc>
          <w:tcPr>
            <w:tcW w:w="1562" w:type="dxa"/>
          </w:tcPr>
          <w:p w14:paraId="5BB71289" w14:textId="3FB65FEC" w:rsidR="003678F3" w:rsidRDefault="007A5C10" w:rsidP="007A5C10">
            <w:pPr>
              <w:jc w:val="center"/>
            </w:pPr>
            <w:r>
              <w:t>Identify the Datasets, experiments, methodology Process, and produce Results</w:t>
            </w:r>
            <w:r w:rsidR="00A62938">
              <w:t xml:space="preserve"> </w:t>
            </w:r>
            <w:r w:rsidR="00A62938">
              <w:rPr>
                <w:rFonts w:ascii="Times New Roman" w:hAnsi="Times New Roman" w:cs="Times New Roman"/>
              </w:rPr>
              <w:t>(CLOs#3,4,5)</w:t>
            </w:r>
          </w:p>
        </w:tc>
        <w:tc>
          <w:tcPr>
            <w:tcW w:w="1562" w:type="dxa"/>
          </w:tcPr>
          <w:p w14:paraId="194EF31B" w14:textId="177250A8" w:rsidR="003678F3" w:rsidRDefault="003678F3" w:rsidP="00A62938">
            <w:pPr>
              <w:jc w:val="center"/>
            </w:pPr>
            <w:r>
              <w:t>Class Project Phase-2 submission</w:t>
            </w:r>
            <w:r w:rsidR="00A62938">
              <w:t xml:space="preserve"> </w:t>
            </w:r>
          </w:p>
        </w:tc>
        <w:tc>
          <w:tcPr>
            <w:tcW w:w="1341" w:type="dxa"/>
          </w:tcPr>
          <w:p w14:paraId="04D1046A" w14:textId="068425E3" w:rsidR="003678F3" w:rsidRDefault="007A5C10" w:rsidP="003678F3">
            <w:pPr>
              <w:jc w:val="center"/>
            </w:pPr>
            <w:r>
              <w:t>Class Project Phase-2 submission</w:t>
            </w:r>
          </w:p>
        </w:tc>
      </w:tr>
      <w:tr w:rsidR="006043B5" w14:paraId="368CDBD3" w14:textId="77777777" w:rsidTr="006043B5">
        <w:trPr>
          <w:cantSplit/>
        </w:trPr>
        <w:tc>
          <w:tcPr>
            <w:tcW w:w="0" w:type="auto"/>
          </w:tcPr>
          <w:p w14:paraId="482D09EC" w14:textId="77777777" w:rsidR="003678F3" w:rsidRDefault="003678F3" w:rsidP="003678F3">
            <w:pPr>
              <w:jc w:val="center"/>
            </w:pPr>
            <w:r>
              <w:t>Nov</w:t>
            </w:r>
          </w:p>
        </w:tc>
        <w:tc>
          <w:tcPr>
            <w:tcW w:w="0" w:type="auto"/>
          </w:tcPr>
          <w:p w14:paraId="02E28DF6" w14:textId="6A65D000" w:rsidR="003678F3" w:rsidRDefault="007A5C10" w:rsidP="003678F3">
            <w:pPr>
              <w:jc w:val="center"/>
            </w:pPr>
            <w:r>
              <w:t>16</w:t>
            </w:r>
          </w:p>
        </w:tc>
        <w:tc>
          <w:tcPr>
            <w:tcW w:w="2892" w:type="dxa"/>
          </w:tcPr>
          <w:p w14:paraId="486CC712" w14:textId="77777777" w:rsidR="003678F3" w:rsidRPr="007A5C10" w:rsidRDefault="003678F3" w:rsidP="007A5C10">
            <w:pPr>
              <w:pStyle w:val="ListParagraph"/>
              <w:numPr>
                <w:ilvl w:val="0"/>
                <w:numId w:val="17"/>
              </w:numPr>
              <w:rPr>
                <w:b/>
                <w:bCs/>
              </w:rPr>
            </w:pPr>
            <w:r w:rsidRPr="007A5C10">
              <w:rPr>
                <w:rFonts w:cs="Arial"/>
              </w:rPr>
              <w:t>Class Project Presentation</w:t>
            </w:r>
          </w:p>
        </w:tc>
        <w:tc>
          <w:tcPr>
            <w:tcW w:w="1562" w:type="dxa"/>
          </w:tcPr>
          <w:p w14:paraId="5315C6B7" w14:textId="0575300D" w:rsidR="00A62938" w:rsidRDefault="007A5C10" w:rsidP="00A62938">
            <w:pPr>
              <w:jc w:val="center"/>
              <w:rPr>
                <w:rFonts w:ascii="Times New Roman" w:hAnsi="Times New Roman" w:cs="Times New Roman"/>
              </w:rPr>
            </w:pPr>
            <w:r>
              <w:t>Discuss their findings based on the Results and write a 4-Page IEEE format</w:t>
            </w:r>
            <w:r w:rsidR="00A62938">
              <w:t xml:space="preserve"> </w:t>
            </w:r>
            <w:r w:rsidR="00A62938">
              <w:rPr>
                <w:rFonts w:ascii="Times New Roman" w:hAnsi="Times New Roman" w:cs="Times New Roman"/>
              </w:rPr>
              <w:t xml:space="preserve"> (CLOs#3,4,5)</w:t>
            </w:r>
          </w:p>
          <w:p w14:paraId="101DD9EE" w14:textId="75CFAE51" w:rsidR="003678F3" w:rsidRDefault="003678F3" w:rsidP="003678F3">
            <w:pPr>
              <w:jc w:val="center"/>
            </w:pPr>
          </w:p>
        </w:tc>
        <w:tc>
          <w:tcPr>
            <w:tcW w:w="1562" w:type="dxa"/>
          </w:tcPr>
          <w:p w14:paraId="4198C03A" w14:textId="77777777" w:rsidR="003678F3" w:rsidRDefault="003678F3" w:rsidP="003678F3">
            <w:pPr>
              <w:jc w:val="center"/>
            </w:pPr>
            <w:r>
              <w:t>Class Project Phase-3 and 4 submission</w:t>
            </w:r>
          </w:p>
          <w:p w14:paraId="643E4884" w14:textId="71939838" w:rsidR="00A62938" w:rsidRPr="0042250E" w:rsidRDefault="00A62938" w:rsidP="00A62938">
            <w:pPr>
              <w:jc w:val="center"/>
              <w:rPr>
                <w:rFonts w:ascii="Times New Roman" w:hAnsi="Times New Roman" w:cs="Times New Roman"/>
              </w:rPr>
            </w:pPr>
          </w:p>
        </w:tc>
        <w:tc>
          <w:tcPr>
            <w:tcW w:w="1341" w:type="dxa"/>
          </w:tcPr>
          <w:p w14:paraId="4470CD9D" w14:textId="77777777" w:rsidR="003678F3" w:rsidRPr="0042250E" w:rsidRDefault="003678F3" w:rsidP="003678F3">
            <w:pPr>
              <w:jc w:val="center"/>
              <w:rPr>
                <w:rFonts w:ascii="Times New Roman" w:hAnsi="Times New Roman" w:cs="Times New Roman"/>
              </w:rPr>
            </w:pPr>
            <w:r w:rsidRPr="0042250E">
              <w:rPr>
                <w:rFonts w:ascii="Times New Roman" w:hAnsi="Times New Roman" w:cs="Times New Roman"/>
              </w:rPr>
              <w:t>Class Project Submission</w:t>
            </w:r>
          </w:p>
        </w:tc>
      </w:tr>
      <w:tr w:rsidR="006043B5" w14:paraId="3A51BCC8" w14:textId="77777777" w:rsidTr="006043B5">
        <w:trPr>
          <w:cantSplit/>
        </w:trPr>
        <w:tc>
          <w:tcPr>
            <w:tcW w:w="0" w:type="auto"/>
          </w:tcPr>
          <w:p w14:paraId="54D9F4AF" w14:textId="3BFAB7A7" w:rsidR="003678F3" w:rsidRDefault="007A5C10" w:rsidP="007A5C10">
            <w:pPr>
              <w:jc w:val="center"/>
            </w:pPr>
            <w:r>
              <w:t xml:space="preserve">Nov </w:t>
            </w:r>
          </w:p>
        </w:tc>
        <w:tc>
          <w:tcPr>
            <w:tcW w:w="0" w:type="auto"/>
          </w:tcPr>
          <w:p w14:paraId="488CBEE8" w14:textId="44217351" w:rsidR="003678F3" w:rsidRDefault="007A5C10" w:rsidP="003678F3">
            <w:pPr>
              <w:jc w:val="center"/>
            </w:pPr>
            <w:r>
              <w:t>18</w:t>
            </w:r>
          </w:p>
        </w:tc>
        <w:tc>
          <w:tcPr>
            <w:tcW w:w="2892" w:type="dxa"/>
          </w:tcPr>
          <w:p w14:paraId="5A84A23F" w14:textId="283B122C" w:rsidR="003678F3" w:rsidRPr="007A5C10" w:rsidRDefault="003678F3" w:rsidP="007A5C10">
            <w:pPr>
              <w:pStyle w:val="ListParagraph"/>
              <w:numPr>
                <w:ilvl w:val="0"/>
                <w:numId w:val="17"/>
              </w:numPr>
              <w:jc w:val="center"/>
              <w:rPr>
                <w:bCs/>
              </w:rPr>
            </w:pPr>
            <w:r w:rsidRPr="007A5C10">
              <w:rPr>
                <w:b/>
                <w:color w:val="FF0000"/>
              </w:rPr>
              <w:t>Final Exam</w:t>
            </w:r>
          </w:p>
        </w:tc>
        <w:tc>
          <w:tcPr>
            <w:tcW w:w="1562" w:type="dxa"/>
          </w:tcPr>
          <w:p w14:paraId="2D512E2B" w14:textId="208C23CF" w:rsidR="003678F3" w:rsidRDefault="007A5C10" w:rsidP="003678F3">
            <w:pPr>
              <w:jc w:val="center"/>
            </w:pPr>
            <w:r>
              <w:t>Comprehensive understanding of the Data Analytics and Engineering</w:t>
            </w:r>
          </w:p>
        </w:tc>
        <w:tc>
          <w:tcPr>
            <w:tcW w:w="1562" w:type="dxa"/>
          </w:tcPr>
          <w:p w14:paraId="1E64F4F3" w14:textId="78538BDD" w:rsidR="003678F3" w:rsidRDefault="007A5C10" w:rsidP="003678F3">
            <w:pPr>
              <w:jc w:val="center"/>
            </w:pPr>
            <w:r>
              <w:t>Exam on Modules 1-13</w:t>
            </w:r>
          </w:p>
        </w:tc>
        <w:tc>
          <w:tcPr>
            <w:tcW w:w="1341" w:type="dxa"/>
          </w:tcPr>
          <w:p w14:paraId="2215D323" w14:textId="77777777" w:rsidR="003678F3" w:rsidRDefault="003678F3" w:rsidP="003678F3">
            <w:pPr>
              <w:jc w:val="center"/>
            </w:pPr>
          </w:p>
        </w:tc>
      </w:tr>
      <w:tr w:rsidR="006043B5" w14:paraId="087DB7E7" w14:textId="77777777" w:rsidTr="006043B5">
        <w:trPr>
          <w:cantSplit/>
        </w:trPr>
        <w:tc>
          <w:tcPr>
            <w:tcW w:w="0" w:type="auto"/>
          </w:tcPr>
          <w:p w14:paraId="6CC4210A" w14:textId="77777777" w:rsidR="003678F3" w:rsidRDefault="003678F3" w:rsidP="003678F3">
            <w:pPr>
              <w:jc w:val="center"/>
            </w:pPr>
          </w:p>
        </w:tc>
        <w:tc>
          <w:tcPr>
            <w:tcW w:w="0" w:type="auto"/>
          </w:tcPr>
          <w:p w14:paraId="3B347B69" w14:textId="77777777" w:rsidR="003678F3" w:rsidRDefault="003678F3" w:rsidP="003678F3">
            <w:pPr>
              <w:jc w:val="center"/>
            </w:pPr>
          </w:p>
        </w:tc>
        <w:tc>
          <w:tcPr>
            <w:tcW w:w="2892" w:type="dxa"/>
          </w:tcPr>
          <w:p w14:paraId="676F51DE" w14:textId="77777777" w:rsidR="003678F3" w:rsidRDefault="003678F3" w:rsidP="003678F3"/>
        </w:tc>
        <w:tc>
          <w:tcPr>
            <w:tcW w:w="1562" w:type="dxa"/>
          </w:tcPr>
          <w:p w14:paraId="34A4B2FA" w14:textId="77777777" w:rsidR="003678F3" w:rsidRDefault="003678F3" w:rsidP="003678F3">
            <w:pPr>
              <w:jc w:val="center"/>
            </w:pPr>
          </w:p>
        </w:tc>
        <w:tc>
          <w:tcPr>
            <w:tcW w:w="1562" w:type="dxa"/>
          </w:tcPr>
          <w:p w14:paraId="2D72E7EE" w14:textId="77777777" w:rsidR="003678F3" w:rsidRDefault="003678F3" w:rsidP="003678F3">
            <w:pPr>
              <w:jc w:val="center"/>
            </w:pPr>
          </w:p>
        </w:tc>
        <w:tc>
          <w:tcPr>
            <w:tcW w:w="1341" w:type="dxa"/>
          </w:tcPr>
          <w:p w14:paraId="2C385766" w14:textId="77777777" w:rsidR="003678F3" w:rsidRDefault="003678F3" w:rsidP="003678F3">
            <w:pPr>
              <w:jc w:val="center"/>
            </w:pPr>
          </w:p>
        </w:tc>
      </w:tr>
      <w:tr w:rsidR="006043B5" w14:paraId="72BACC3B" w14:textId="77777777" w:rsidTr="006043B5">
        <w:trPr>
          <w:cantSplit/>
        </w:trPr>
        <w:tc>
          <w:tcPr>
            <w:tcW w:w="0" w:type="auto"/>
          </w:tcPr>
          <w:p w14:paraId="5A04D635" w14:textId="77777777" w:rsidR="003678F3" w:rsidRDefault="003678F3" w:rsidP="003678F3">
            <w:pPr>
              <w:jc w:val="center"/>
            </w:pPr>
          </w:p>
        </w:tc>
        <w:tc>
          <w:tcPr>
            <w:tcW w:w="0" w:type="auto"/>
          </w:tcPr>
          <w:p w14:paraId="069A9F6D" w14:textId="77777777" w:rsidR="003678F3" w:rsidRDefault="003678F3" w:rsidP="003678F3">
            <w:pPr>
              <w:jc w:val="center"/>
            </w:pPr>
          </w:p>
        </w:tc>
        <w:tc>
          <w:tcPr>
            <w:tcW w:w="2892" w:type="dxa"/>
          </w:tcPr>
          <w:p w14:paraId="74E2C8D9" w14:textId="77777777" w:rsidR="003678F3" w:rsidRPr="00D66F83" w:rsidRDefault="003678F3" w:rsidP="003678F3">
            <w:pPr>
              <w:rPr>
                <w:b/>
              </w:rPr>
            </w:pPr>
          </w:p>
        </w:tc>
        <w:tc>
          <w:tcPr>
            <w:tcW w:w="1562" w:type="dxa"/>
          </w:tcPr>
          <w:p w14:paraId="3B402C23" w14:textId="77777777" w:rsidR="003678F3" w:rsidRDefault="003678F3" w:rsidP="003678F3">
            <w:pPr>
              <w:jc w:val="center"/>
            </w:pPr>
          </w:p>
        </w:tc>
        <w:tc>
          <w:tcPr>
            <w:tcW w:w="1562" w:type="dxa"/>
          </w:tcPr>
          <w:p w14:paraId="27EA0592" w14:textId="77777777" w:rsidR="003678F3" w:rsidRDefault="003678F3" w:rsidP="003678F3">
            <w:pPr>
              <w:jc w:val="center"/>
            </w:pPr>
          </w:p>
        </w:tc>
        <w:tc>
          <w:tcPr>
            <w:tcW w:w="1341" w:type="dxa"/>
          </w:tcPr>
          <w:p w14:paraId="57E4771F" w14:textId="5BA0516D" w:rsidR="003678F3" w:rsidRDefault="003678F3" w:rsidP="003678F3">
            <w:pPr>
              <w:jc w:val="center"/>
            </w:pPr>
          </w:p>
        </w:tc>
      </w:tr>
    </w:tbl>
    <w:p w14:paraId="2AB888BC" w14:textId="77777777" w:rsidR="003D5100" w:rsidRPr="003D5100" w:rsidRDefault="003D5100" w:rsidP="003D5100">
      <w:pPr>
        <w:numPr>
          <w:ilvl w:val="0"/>
          <w:numId w:val="6"/>
        </w:numPr>
        <w:rPr>
          <w:rFonts w:ascii="Times New Roman" w:hAnsi="Times New Roman" w:cs="Times New Roman"/>
        </w:rPr>
      </w:pPr>
      <w:r w:rsidRPr="003D5100">
        <w:rPr>
          <w:rFonts w:ascii="Times New Roman" w:hAnsi="Times New Roman" w:cs="Times New Roman"/>
        </w:rPr>
        <w:t xml:space="preserve">Aiding or abetting in the infraction of any of the provisions anticipated under the general standards of student conduct; </w:t>
      </w:r>
    </w:p>
    <w:p w14:paraId="04626CDE" w14:textId="77777777" w:rsidR="003D5100" w:rsidRPr="003D5100" w:rsidRDefault="003D5100" w:rsidP="003D5100">
      <w:pPr>
        <w:numPr>
          <w:ilvl w:val="0"/>
          <w:numId w:val="6"/>
        </w:numPr>
        <w:rPr>
          <w:rFonts w:ascii="Times New Roman" w:hAnsi="Times New Roman" w:cs="Times New Roman"/>
        </w:rPr>
      </w:pPr>
      <w:r w:rsidRPr="003D5100">
        <w:rPr>
          <w:rFonts w:ascii="Times New Roman" w:hAnsi="Times New Roman" w:cs="Times New Roman"/>
        </w:rPr>
        <w:lastRenderedPageBreak/>
        <w:t xml:space="preserve">Hacking into a computer and gaining access to a test or answer key prior to the test being given. A&amp;T reserves the right to search the emails and computers of any student suspected of such computer hacking if a police report of the suspected hacking was submitted prior to the search; and </w:t>
      </w:r>
    </w:p>
    <w:p w14:paraId="4EF72896" w14:textId="77777777" w:rsidR="003D5100" w:rsidRPr="003D5100" w:rsidRDefault="003D5100" w:rsidP="003D5100">
      <w:pPr>
        <w:numPr>
          <w:ilvl w:val="0"/>
          <w:numId w:val="6"/>
        </w:numPr>
        <w:rPr>
          <w:rFonts w:ascii="Times New Roman" w:hAnsi="Times New Roman" w:cs="Times New Roman"/>
        </w:rPr>
      </w:pPr>
      <w:r w:rsidRPr="003D5100">
        <w:rPr>
          <w:rFonts w:ascii="Times New Roman" w:hAnsi="Times New Roman" w:cs="Times New Roman"/>
        </w:rPr>
        <w:t xml:space="preserve">Assisting another student in violating any of the above rules. </w:t>
      </w:r>
    </w:p>
    <w:p w14:paraId="7ADCD536" w14:textId="77777777" w:rsidR="00257457" w:rsidRDefault="00257457" w:rsidP="003D5100">
      <w:pPr>
        <w:rPr>
          <w:rFonts w:ascii="Times New Roman" w:hAnsi="Times New Roman" w:cs="Times New Roman"/>
        </w:rPr>
      </w:pPr>
    </w:p>
    <w:p w14:paraId="04EC66D7" w14:textId="77777777" w:rsidR="003D5100" w:rsidRPr="003D5100" w:rsidRDefault="003D5100" w:rsidP="003D5100">
      <w:pPr>
        <w:rPr>
          <w:rFonts w:ascii="Times New Roman" w:hAnsi="Times New Roman" w:cs="Times New Roman"/>
        </w:rPr>
      </w:pPr>
      <w:r w:rsidRPr="003D5100">
        <w:rPr>
          <w:rFonts w:ascii="Times New Roman" w:hAnsi="Times New Roman" w:cs="Times New Roman"/>
        </w:rPr>
        <w:t xml:space="preserve">A student who has committed an act of academic dishonesty has failed to meet a basic requirement of satisfactory academic performance. Thus, academic dishonesty is not only a basis for disciplinary action, but may also affect the evaluation of a student’s level of performance. Any student who commits an act of academic dishonesty is subject to </w:t>
      </w:r>
      <w:r w:rsidRPr="00257457">
        <w:rPr>
          <w:rFonts w:ascii="Times New Roman" w:hAnsi="Times New Roman" w:cs="Times New Roman"/>
          <w:b/>
        </w:rPr>
        <w:t>disciplinary</w:t>
      </w:r>
      <w:r w:rsidR="005E4A3C" w:rsidRPr="00257457">
        <w:rPr>
          <w:rFonts w:ascii="Times New Roman" w:hAnsi="Times New Roman" w:cs="Times New Roman"/>
          <w:b/>
        </w:rPr>
        <w:t xml:space="preserve"> action</w:t>
      </w:r>
      <w:r w:rsidRPr="003D5100">
        <w:rPr>
          <w:rFonts w:ascii="Times New Roman" w:hAnsi="Times New Roman" w:cs="Times New Roman"/>
        </w:rPr>
        <w:t xml:space="preserve">. </w:t>
      </w:r>
    </w:p>
    <w:p w14:paraId="7C320112" w14:textId="77777777" w:rsidR="00257457" w:rsidRPr="00B5323A" w:rsidRDefault="003D5100" w:rsidP="003D5100">
      <w:pPr>
        <w:rPr>
          <w:rFonts w:ascii="Times New Roman" w:hAnsi="Times New Roman"/>
        </w:rPr>
      </w:pPr>
      <w:r w:rsidRPr="003D5100">
        <w:rPr>
          <w:rFonts w:ascii="Times New Roman" w:hAnsi="Times New Roman" w:cs="Times New Roman"/>
        </w:rPr>
        <w:t xml:space="preserve">In instances where a student has clearly been identified as having committed an act of academic dishonesty, </w:t>
      </w:r>
      <w:r w:rsidRPr="005E4A3C">
        <w:rPr>
          <w:rFonts w:ascii="Times New Roman" w:hAnsi="Times New Roman" w:cs="Times New Roman"/>
          <w:i/>
        </w:rPr>
        <w:t xml:space="preserve">an instructor may take appropriate disciplinary action, including a loss of credit for an assignment, exam or project; or awarding a grade of “F” for the course, </w:t>
      </w:r>
      <w:r w:rsidRPr="00257457">
        <w:rPr>
          <w:rFonts w:ascii="Times New Roman" w:hAnsi="Times New Roman" w:cs="Times New Roman"/>
          <w:b/>
          <w:i/>
          <w:u w:val="single"/>
        </w:rPr>
        <w:t>subject to review and endorsement by the chairperson and dean</w:t>
      </w:r>
      <w:r w:rsidRPr="005E4A3C">
        <w:rPr>
          <w:rFonts w:ascii="Times New Roman" w:hAnsi="Times New Roman" w:cs="Times New Roman"/>
          <w:i/>
        </w:rPr>
        <w:t>.</w:t>
      </w:r>
      <w:r w:rsidRPr="003D5100">
        <w:rPr>
          <w:rFonts w:ascii="Times New Roman" w:hAnsi="Times New Roman" w:cs="Times New Roman"/>
        </w:rPr>
        <w:t xml:space="preserve"> </w:t>
      </w:r>
    </w:p>
    <w:p w14:paraId="25600DDF" w14:textId="77777777" w:rsidR="00D66F83" w:rsidRDefault="00D66F83" w:rsidP="00D66F83">
      <w:pPr>
        <w:rPr>
          <w:rFonts w:ascii="Times New Roman" w:hAnsi="Times New Roman" w:cs="Times New Roman"/>
          <w:b/>
          <w:i/>
          <w:color w:val="000000"/>
        </w:rPr>
      </w:pPr>
    </w:p>
    <w:p w14:paraId="7100E113" w14:textId="77777777" w:rsidR="00CF12FC" w:rsidRPr="006436F9" w:rsidRDefault="00CF12FC" w:rsidP="00CF12FC">
      <w:pPr>
        <w:rPr>
          <w:rFonts w:ascii="Times New Roman" w:hAnsi="Times New Roman" w:cs="Times New Roman"/>
          <w:b/>
        </w:rPr>
      </w:pPr>
      <w:r w:rsidRPr="006436F9">
        <w:rPr>
          <w:rFonts w:ascii="Times New Roman" w:hAnsi="Times New Roman" w:cs="Times New Roman"/>
          <w:b/>
        </w:rPr>
        <w:t>Assignments &amp; Academic Calendar</w:t>
      </w:r>
    </w:p>
    <w:p w14:paraId="49C79787" w14:textId="77777777" w:rsidR="00CF12FC" w:rsidRDefault="00CF12FC" w:rsidP="00CF12FC">
      <w:pPr>
        <w:rPr>
          <w:rFonts w:ascii="Times New Roman" w:hAnsi="Times New Roman" w:cs="Times New Roman"/>
          <w:i/>
        </w:rPr>
      </w:pPr>
      <w:r w:rsidRPr="006436F9">
        <w:rPr>
          <w:rFonts w:ascii="Times New Roman" w:hAnsi="Times New Roman" w:cs="Times New Roman"/>
          <w:i/>
        </w:rPr>
        <w:t>Topics, Reading Assignments, Due Dat</w:t>
      </w:r>
      <w:r>
        <w:rPr>
          <w:rFonts w:ascii="Times New Roman" w:hAnsi="Times New Roman" w:cs="Times New Roman"/>
          <w:i/>
        </w:rPr>
        <w:t>es, Exam Dates, Withdrawal Dates, Pre-registration and Registration Dates, all Holidays, and Convocations.</w:t>
      </w:r>
    </w:p>
    <w:p w14:paraId="090CF92D" w14:textId="77777777" w:rsidR="00CF12FC" w:rsidRDefault="00CF12FC" w:rsidP="00D66F83">
      <w:pPr>
        <w:rPr>
          <w:rFonts w:ascii="Times New Roman" w:hAnsi="Times New Roman" w:cs="Times New Roman"/>
          <w:b/>
          <w:i/>
          <w:color w:val="000000"/>
        </w:rPr>
      </w:pPr>
    </w:p>
    <w:p w14:paraId="26C78DD9" w14:textId="77777777" w:rsidR="001F62DE" w:rsidRPr="001F62DE" w:rsidRDefault="001F62DE" w:rsidP="00D66F83">
      <w:pPr>
        <w:rPr>
          <w:rFonts w:ascii="Times New Roman" w:hAnsi="Times New Roman" w:cs="Times New Roman"/>
          <w:b/>
          <w:color w:val="000000"/>
        </w:rPr>
      </w:pPr>
    </w:p>
    <w:p w14:paraId="5099841D" w14:textId="491E6913" w:rsidR="000F3CB2" w:rsidRDefault="000F3CB2" w:rsidP="00D66F83">
      <w:pPr>
        <w:rPr>
          <w:rFonts w:ascii="Times New Roman" w:hAnsi="Times New Roman" w:cs="Times New Roman"/>
          <w:b/>
          <w:i/>
          <w:color w:val="000000"/>
        </w:rPr>
      </w:pPr>
      <w:r w:rsidRPr="000F3CB2">
        <w:rPr>
          <w:rFonts w:ascii="Times New Roman" w:hAnsi="Times New Roman" w:cs="Times New Roman"/>
          <w:b/>
          <w:i/>
          <w:color w:val="000000"/>
        </w:rPr>
        <w:t xml:space="preserve">These descriptions and timelines are subject to change at the discretion of the </w:t>
      </w:r>
      <w:r w:rsidR="00815330">
        <w:rPr>
          <w:rFonts w:ascii="Times New Roman" w:hAnsi="Times New Roman" w:cs="Times New Roman"/>
          <w:b/>
          <w:i/>
          <w:color w:val="000000"/>
        </w:rPr>
        <w:t>Instructor</w:t>
      </w:r>
      <w:r w:rsidRPr="000F3CB2">
        <w:rPr>
          <w:rFonts w:ascii="Times New Roman" w:hAnsi="Times New Roman" w:cs="Times New Roman"/>
          <w:b/>
          <w:i/>
          <w:color w:val="000000"/>
        </w:rPr>
        <w:t>.</w:t>
      </w:r>
    </w:p>
    <w:p w14:paraId="2EB1CFBA" w14:textId="70890C53" w:rsidR="0091695B" w:rsidRDefault="0091695B" w:rsidP="00D66F83">
      <w:pPr>
        <w:rPr>
          <w:rFonts w:ascii="Times New Roman" w:hAnsi="Times New Roman" w:cs="Times New Roman"/>
          <w:b/>
          <w:i/>
          <w:color w:val="000000"/>
        </w:rPr>
      </w:pPr>
    </w:p>
    <w:p w14:paraId="54AABB92" w14:textId="7867068B" w:rsidR="0091695B" w:rsidRDefault="0091695B" w:rsidP="00D66F83">
      <w:pPr>
        <w:rPr>
          <w:rFonts w:ascii="Times New Roman" w:hAnsi="Times New Roman" w:cs="Times New Roman"/>
          <w:b/>
          <w:color w:val="000000"/>
          <w:u w:val="single"/>
        </w:rPr>
      </w:pPr>
      <w:r w:rsidRPr="0091695B">
        <w:rPr>
          <w:rFonts w:ascii="Times New Roman" w:hAnsi="Times New Roman" w:cs="Times New Roman"/>
          <w:b/>
          <w:color w:val="000000"/>
          <w:u w:val="single"/>
        </w:rPr>
        <w:t>Welcome MESSAGE to the Course in Week 1</w:t>
      </w:r>
      <w:r>
        <w:rPr>
          <w:rFonts w:ascii="Times New Roman" w:hAnsi="Times New Roman" w:cs="Times New Roman"/>
          <w:b/>
          <w:color w:val="000000"/>
          <w:u w:val="single"/>
        </w:rPr>
        <w:t xml:space="preserve"> :  </w:t>
      </w:r>
    </w:p>
    <w:p w14:paraId="3234C0F9" w14:textId="7C813C9E" w:rsidR="0091695B" w:rsidRDefault="0091695B" w:rsidP="0091695B">
      <w:pPr>
        <w:suppressAutoHyphens/>
        <w:rPr>
          <w:rFonts w:ascii="Times New Roman" w:hAnsi="Times New Roman" w:cs="Times New Roman"/>
          <w:bCs/>
        </w:rPr>
      </w:pPr>
      <w:r w:rsidRPr="00F249A1">
        <w:rPr>
          <w:rFonts w:ascii="Times New Roman" w:hAnsi="Times New Roman" w:cs="Times New Roman"/>
          <w:bCs/>
        </w:rPr>
        <w:t>This is a project-based learning</w:t>
      </w:r>
      <w:r>
        <w:rPr>
          <w:rFonts w:ascii="Times New Roman" w:hAnsi="Times New Roman" w:cs="Times New Roman"/>
          <w:bCs/>
        </w:rPr>
        <w:t xml:space="preserve"> </w:t>
      </w:r>
      <w:r w:rsidRPr="00F249A1">
        <w:rPr>
          <w:rFonts w:ascii="Times New Roman" w:hAnsi="Times New Roman" w:cs="Times New Roman"/>
          <w:bCs/>
        </w:rPr>
        <w:t>course</w:t>
      </w:r>
      <w:r>
        <w:rPr>
          <w:rFonts w:ascii="Times New Roman" w:hAnsi="Times New Roman" w:cs="Times New Roman"/>
          <w:bCs/>
        </w:rPr>
        <w:t xml:space="preserve">, </w:t>
      </w:r>
      <w:r w:rsidRPr="00F249A1">
        <w:rPr>
          <w:rFonts w:ascii="Times New Roman" w:hAnsi="Times New Roman" w:cs="Times New Roman"/>
          <w:bCs/>
        </w:rPr>
        <w:t>where the students will</w:t>
      </w:r>
      <w:r>
        <w:rPr>
          <w:rFonts w:ascii="Times New Roman" w:hAnsi="Times New Roman" w:cs="Times New Roman"/>
          <w:bCs/>
        </w:rPr>
        <w:t xml:space="preserve"> </w:t>
      </w:r>
      <w:r w:rsidRPr="00F249A1">
        <w:rPr>
          <w:rFonts w:ascii="Times New Roman" w:hAnsi="Times New Roman" w:cs="Times New Roman"/>
          <w:bCs/>
        </w:rPr>
        <w:t>consider the challenges, issues,</w:t>
      </w:r>
      <w:r>
        <w:rPr>
          <w:rFonts w:ascii="Times New Roman" w:hAnsi="Times New Roman" w:cs="Times New Roman"/>
          <w:bCs/>
        </w:rPr>
        <w:t xml:space="preserve"> </w:t>
      </w:r>
      <w:r w:rsidRPr="00F249A1">
        <w:rPr>
          <w:rFonts w:ascii="Times New Roman" w:hAnsi="Times New Roman" w:cs="Times New Roman"/>
          <w:bCs/>
        </w:rPr>
        <w:t xml:space="preserve">and approaches of </w:t>
      </w:r>
      <w:r>
        <w:rPr>
          <w:rFonts w:ascii="Times New Roman" w:hAnsi="Times New Roman" w:cs="Times New Roman"/>
          <w:bCs/>
        </w:rPr>
        <w:t>Data Analytics and Engineering</w:t>
      </w:r>
      <w:r w:rsidRPr="00F249A1">
        <w:rPr>
          <w:rFonts w:ascii="Times New Roman" w:hAnsi="Times New Roman" w:cs="Times New Roman"/>
          <w:bCs/>
        </w:rPr>
        <w:t xml:space="preserve"> </w:t>
      </w:r>
      <w:r>
        <w:rPr>
          <w:rFonts w:ascii="Times New Roman" w:hAnsi="Times New Roman" w:cs="Times New Roman"/>
          <w:bCs/>
        </w:rPr>
        <w:t xml:space="preserve">and its application in the field of </w:t>
      </w:r>
      <w:r w:rsidRPr="00F249A1">
        <w:rPr>
          <w:rFonts w:ascii="Times New Roman" w:hAnsi="Times New Roman" w:cs="Times New Roman"/>
          <w:bCs/>
        </w:rPr>
        <w:t>business,</w:t>
      </w:r>
      <w:r>
        <w:rPr>
          <w:rFonts w:ascii="Times New Roman" w:hAnsi="Times New Roman" w:cs="Times New Roman"/>
          <w:bCs/>
        </w:rPr>
        <w:t xml:space="preserve"> </w:t>
      </w:r>
      <w:r w:rsidRPr="00F249A1">
        <w:rPr>
          <w:rFonts w:ascii="Times New Roman" w:hAnsi="Times New Roman" w:cs="Times New Roman"/>
          <w:bCs/>
        </w:rPr>
        <w:t>e-commerce, bioinformatics,</w:t>
      </w:r>
      <w:r>
        <w:rPr>
          <w:rFonts w:ascii="Times New Roman" w:hAnsi="Times New Roman" w:cs="Times New Roman"/>
          <w:bCs/>
        </w:rPr>
        <w:t xml:space="preserve"> </w:t>
      </w:r>
      <w:r w:rsidRPr="00F249A1">
        <w:rPr>
          <w:rFonts w:ascii="Times New Roman" w:hAnsi="Times New Roman" w:cs="Times New Roman"/>
          <w:bCs/>
        </w:rPr>
        <w:t>social media, intelligent</w:t>
      </w:r>
      <w:r>
        <w:rPr>
          <w:rFonts w:ascii="Times New Roman" w:hAnsi="Times New Roman" w:cs="Times New Roman"/>
          <w:bCs/>
        </w:rPr>
        <w:t xml:space="preserve"> </w:t>
      </w:r>
      <w:r w:rsidRPr="00F249A1">
        <w:rPr>
          <w:rFonts w:ascii="Times New Roman" w:hAnsi="Times New Roman" w:cs="Times New Roman"/>
          <w:bCs/>
        </w:rPr>
        <w:t>transportation, and image and</w:t>
      </w:r>
      <w:r>
        <w:rPr>
          <w:rFonts w:ascii="Times New Roman" w:hAnsi="Times New Roman" w:cs="Times New Roman"/>
          <w:bCs/>
        </w:rPr>
        <w:t xml:space="preserve"> </w:t>
      </w:r>
      <w:r w:rsidRPr="00F249A1">
        <w:rPr>
          <w:rFonts w:ascii="Times New Roman" w:hAnsi="Times New Roman" w:cs="Times New Roman"/>
          <w:bCs/>
        </w:rPr>
        <w:t>video libraries..</w:t>
      </w:r>
    </w:p>
    <w:p w14:paraId="0A9CD314" w14:textId="2FB74517" w:rsidR="0091695B" w:rsidRPr="0091695B" w:rsidRDefault="0091695B" w:rsidP="0091695B">
      <w:pPr>
        <w:rPr>
          <w:rFonts w:ascii="Times New Roman" w:hAnsi="Times New Roman" w:cs="Times New Roman"/>
          <w:color w:val="000000"/>
        </w:rPr>
      </w:pPr>
      <w:r w:rsidRPr="0091695B">
        <w:rPr>
          <w:rFonts w:ascii="Times New Roman" w:hAnsi="Times New Roman" w:cs="Times New Roman"/>
          <w:color w:val="000000"/>
        </w:rPr>
        <w:t xml:space="preserve">The literal meaning of ‘Big Data’ seems to have developed a myopic understanding in the minds of aspiring big data enthusiasts. When asked people about Big Data, </w:t>
      </w:r>
      <w:r>
        <w:rPr>
          <w:rFonts w:ascii="Times New Roman" w:hAnsi="Times New Roman" w:cs="Times New Roman"/>
          <w:color w:val="000000"/>
        </w:rPr>
        <w:t xml:space="preserve">you here response that it requires high computations resources to handle the data management and complex understanding of mining the Big DATA. </w:t>
      </w:r>
      <w:r w:rsidRPr="0091695B">
        <w:rPr>
          <w:rFonts w:ascii="Times New Roman" w:hAnsi="Times New Roman" w:cs="Times New Roman"/>
          <w:color w:val="000000"/>
        </w:rPr>
        <w:t xml:space="preserve">Big Data, is not just about, storing and extracting data, but much more than that. Big Data, itself comprises of so many technologies that it is difficult to </w:t>
      </w:r>
      <w:r>
        <w:rPr>
          <w:rFonts w:ascii="Times New Roman" w:hAnsi="Times New Roman" w:cs="Times New Roman"/>
          <w:color w:val="000000"/>
        </w:rPr>
        <w:t>know the point to start just from googleing.</w:t>
      </w:r>
      <w:r w:rsidRPr="0091695B">
        <w:rPr>
          <w:rFonts w:ascii="Times New Roman" w:hAnsi="Times New Roman" w:cs="Times New Roman"/>
          <w:color w:val="000000"/>
        </w:rPr>
        <w:t xml:space="preserve"> Some of the technologies big data consists of is Hadoop, MapReduce, Apache, Pig, Hive, Flume, Sqoop, Zookeeper, Oozie, Spark, Cassandra, Mongo DB and Companies are desperately in search of skilled big data analysts. Considering the fact, that data is being collected and stored at a velocity faster than ever, the urgency of such skilled professionals increases further. </w:t>
      </w:r>
      <w:r>
        <w:rPr>
          <w:rFonts w:ascii="Times New Roman" w:hAnsi="Times New Roman" w:cs="Times New Roman"/>
          <w:color w:val="000000"/>
        </w:rPr>
        <w:t>By the end of this course you will gain the skills to handle the BIG DATA Mining, Analysis, and developing the machine Learning Models for prediction using BIG DATA. You will experience applying these skills in fields of Business Analytics, Bio-Informtics, GIS and Satellite Remote Sensing, and Social Media Datasets.</w:t>
      </w:r>
    </w:p>
    <w:p w14:paraId="21B8CB63" w14:textId="77777777" w:rsidR="0091695B" w:rsidRPr="0091695B" w:rsidRDefault="0091695B" w:rsidP="00D66F83">
      <w:pPr>
        <w:rPr>
          <w:rFonts w:ascii="Times New Roman" w:hAnsi="Times New Roman" w:cs="Times New Roman"/>
          <w:b/>
          <w:color w:val="000000"/>
          <w:u w:val="single"/>
        </w:rPr>
      </w:pPr>
    </w:p>
    <w:sectPr w:rsidR="0091695B" w:rsidRPr="0091695B" w:rsidSect="000A3BBC">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252B7" w14:textId="77777777" w:rsidR="007B1872" w:rsidRDefault="007B1872">
      <w:r>
        <w:separator/>
      </w:r>
    </w:p>
  </w:endnote>
  <w:endnote w:type="continuationSeparator" w:id="0">
    <w:p w14:paraId="32D47DAE" w14:textId="77777777" w:rsidR="007B1872" w:rsidRDefault="007B1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pple Chancery">
    <w:charset w:val="B1"/>
    <w:family w:val="script"/>
    <w:pitch w:val="variable"/>
    <w:sig w:usb0="80000867" w:usb1="00000003" w:usb2="00000000" w:usb3="00000000" w:csb0="000001F3"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746FE" w14:textId="1C16B50C" w:rsidR="001B1DAA" w:rsidRPr="00156618" w:rsidRDefault="001B1DAA">
    <w:pPr>
      <w:pStyle w:val="Footer"/>
      <w:rPr>
        <w:rFonts w:ascii="Times New Roman" w:hAnsi="Times New Roman" w:cs="Times New Roman"/>
        <w:i/>
        <w:sz w:val="18"/>
        <w:szCs w:val="18"/>
      </w:rPr>
    </w:pPr>
    <w:r w:rsidRPr="00156618">
      <w:rPr>
        <w:rFonts w:ascii="Times New Roman" w:hAnsi="Times New Roman" w:cs="Times New Roman"/>
        <w:i/>
        <w:sz w:val="18"/>
        <w:szCs w:val="18"/>
      </w:rPr>
      <w:t>Course Syllabus</w:t>
    </w:r>
    <w:r w:rsidR="004A3171">
      <w:rPr>
        <w:rFonts w:ascii="Times New Roman" w:hAnsi="Times New Roman" w:cs="Times New Roman"/>
        <w:i/>
        <w:sz w:val="18"/>
        <w:szCs w:val="18"/>
      </w:rPr>
      <w:t xml:space="preserve"> (Revision </w:t>
    </w:r>
    <w:r w:rsidR="00400DA9">
      <w:rPr>
        <w:rFonts w:ascii="Times New Roman" w:hAnsi="Times New Roman" w:cs="Times New Roman"/>
        <w:i/>
        <w:sz w:val="18"/>
        <w:szCs w:val="18"/>
      </w:rPr>
      <w:t>3</w:t>
    </w:r>
    <w:r w:rsidR="004A3171">
      <w:rPr>
        <w:rFonts w:ascii="Times New Roman" w:hAnsi="Times New Roman" w:cs="Times New Roman"/>
        <w:i/>
        <w:sz w:val="18"/>
        <w:szCs w:val="18"/>
      </w:rPr>
      <w:t>-</w:t>
    </w:r>
    <w:r w:rsidR="00400DA9">
      <w:rPr>
        <w:rFonts w:ascii="Times New Roman" w:hAnsi="Times New Roman" w:cs="Times New Roman"/>
        <w:i/>
        <w:sz w:val="18"/>
        <w:szCs w:val="18"/>
      </w:rPr>
      <w:t>29</w:t>
    </w:r>
    <w:r w:rsidR="004A3171">
      <w:rPr>
        <w:rFonts w:ascii="Times New Roman" w:hAnsi="Times New Roman" w:cs="Times New Roman"/>
        <w:i/>
        <w:sz w:val="18"/>
        <w:szCs w:val="18"/>
      </w:rPr>
      <w:t>-1</w:t>
    </w:r>
    <w:r w:rsidR="00400DA9">
      <w:rPr>
        <w:rFonts w:ascii="Times New Roman" w:hAnsi="Times New Roman" w:cs="Times New Roman"/>
        <w:i/>
        <w:sz w:val="18"/>
        <w:szCs w:val="18"/>
      </w:rPr>
      <w:t>9</w:t>
    </w:r>
    <w:r w:rsidR="004A3171">
      <w:rPr>
        <w:rFonts w:ascii="Times New Roman" w:hAnsi="Times New Roman" w:cs="Times New Roman"/>
        <w:i/>
        <w:sz w:val="18"/>
        <w:szCs w:val="18"/>
      </w:rPr>
      <w:t>)</w:t>
    </w:r>
    <w:r w:rsidRPr="00156618">
      <w:rPr>
        <w:rFonts w:ascii="Times New Roman" w:hAnsi="Times New Roman" w:cs="Times New Roman"/>
        <w:i/>
        <w:sz w:val="18"/>
        <w:szCs w:val="18"/>
      </w:rPr>
      <w:tab/>
    </w:r>
    <w:r w:rsidRPr="00156618">
      <w:rPr>
        <w:rFonts w:ascii="Times New Roman" w:hAnsi="Times New Roman" w:cs="Times New Roman"/>
        <w:i/>
        <w:sz w:val="18"/>
        <w:szCs w:val="18"/>
      </w:rPr>
      <w:tab/>
      <w:t xml:space="preserve">Page </w:t>
    </w:r>
    <w:r w:rsidRPr="00156618">
      <w:rPr>
        <w:rStyle w:val="PageNumber"/>
        <w:rFonts w:ascii="Times New Roman" w:hAnsi="Times New Roman" w:cs="Times New Roman"/>
        <w:i/>
        <w:sz w:val="18"/>
        <w:szCs w:val="18"/>
      </w:rPr>
      <w:fldChar w:fldCharType="begin"/>
    </w:r>
    <w:r w:rsidRPr="00156618">
      <w:rPr>
        <w:rStyle w:val="PageNumber"/>
        <w:rFonts w:ascii="Times New Roman" w:hAnsi="Times New Roman" w:cs="Times New Roman"/>
        <w:i/>
        <w:sz w:val="18"/>
        <w:szCs w:val="18"/>
      </w:rPr>
      <w:instrText xml:space="preserve"> PAGE </w:instrText>
    </w:r>
    <w:r w:rsidRPr="00156618">
      <w:rPr>
        <w:rStyle w:val="PageNumber"/>
        <w:rFonts w:ascii="Times New Roman" w:hAnsi="Times New Roman" w:cs="Times New Roman"/>
        <w:i/>
        <w:sz w:val="18"/>
        <w:szCs w:val="18"/>
      </w:rPr>
      <w:fldChar w:fldCharType="separate"/>
    </w:r>
    <w:r w:rsidR="00851E61">
      <w:rPr>
        <w:rStyle w:val="PageNumber"/>
        <w:rFonts w:ascii="Times New Roman" w:hAnsi="Times New Roman" w:cs="Times New Roman"/>
        <w:i/>
        <w:noProof/>
        <w:sz w:val="18"/>
        <w:szCs w:val="18"/>
      </w:rPr>
      <w:t>1</w:t>
    </w:r>
    <w:r w:rsidRPr="00156618">
      <w:rPr>
        <w:rStyle w:val="PageNumber"/>
        <w:rFonts w:ascii="Times New Roman" w:hAnsi="Times New Roman" w:cs="Times New Roman"/>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106BE" w14:textId="77777777" w:rsidR="007B1872" w:rsidRDefault="007B1872">
      <w:r>
        <w:separator/>
      </w:r>
    </w:p>
  </w:footnote>
  <w:footnote w:type="continuationSeparator" w:id="0">
    <w:p w14:paraId="102AFAB6" w14:textId="77777777" w:rsidR="007B1872" w:rsidRDefault="007B1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B30D2"/>
    <w:multiLevelType w:val="hybridMultilevel"/>
    <w:tmpl w:val="C4547DAE"/>
    <w:lvl w:ilvl="0" w:tplc="02D2B0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03248"/>
    <w:multiLevelType w:val="multilevel"/>
    <w:tmpl w:val="51D84B26"/>
    <w:lvl w:ilvl="0">
      <w:start w:val="70"/>
      <w:numFmt w:val="decimal"/>
      <w:lvlText w:val="%1"/>
      <w:lvlJc w:val="left"/>
      <w:pPr>
        <w:tabs>
          <w:tab w:val="num" w:pos="990"/>
        </w:tabs>
        <w:ind w:left="990" w:hanging="990"/>
      </w:pPr>
      <w:rPr>
        <w:rFonts w:hint="default"/>
      </w:rPr>
    </w:lvl>
    <w:lvl w:ilvl="1">
      <w:start w:val="79"/>
      <w:numFmt w:val="decimal"/>
      <w:lvlText w:val="%1-%2"/>
      <w:lvlJc w:val="left"/>
      <w:pPr>
        <w:tabs>
          <w:tab w:val="num" w:pos="3870"/>
        </w:tabs>
        <w:ind w:left="3870" w:hanging="990"/>
      </w:pPr>
      <w:rPr>
        <w:rFonts w:hint="default"/>
      </w:rPr>
    </w:lvl>
    <w:lvl w:ilvl="2">
      <w:start w:val="1"/>
      <w:numFmt w:val="decimal"/>
      <w:lvlText w:val="%1-%2.%3"/>
      <w:lvlJc w:val="left"/>
      <w:pPr>
        <w:tabs>
          <w:tab w:val="num" w:pos="6750"/>
        </w:tabs>
        <w:ind w:left="6750" w:hanging="990"/>
      </w:pPr>
      <w:rPr>
        <w:rFonts w:hint="default"/>
      </w:rPr>
    </w:lvl>
    <w:lvl w:ilvl="3">
      <w:start w:val="1"/>
      <w:numFmt w:val="decimal"/>
      <w:lvlText w:val="%1-%2.%3.%4"/>
      <w:lvlJc w:val="left"/>
      <w:pPr>
        <w:tabs>
          <w:tab w:val="num" w:pos="9630"/>
        </w:tabs>
        <w:ind w:left="9630" w:hanging="990"/>
      </w:pPr>
      <w:rPr>
        <w:rFonts w:hint="default"/>
      </w:rPr>
    </w:lvl>
    <w:lvl w:ilvl="4">
      <w:start w:val="1"/>
      <w:numFmt w:val="decimal"/>
      <w:lvlText w:val="%1-%2.%3.%4.%5"/>
      <w:lvlJc w:val="left"/>
      <w:pPr>
        <w:tabs>
          <w:tab w:val="num" w:pos="12600"/>
        </w:tabs>
        <w:ind w:left="12600" w:hanging="1080"/>
      </w:pPr>
      <w:rPr>
        <w:rFonts w:hint="default"/>
      </w:rPr>
    </w:lvl>
    <w:lvl w:ilvl="5">
      <w:start w:val="1"/>
      <w:numFmt w:val="decimal"/>
      <w:lvlText w:val="%1-%2.%3.%4.%5.%6"/>
      <w:lvlJc w:val="left"/>
      <w:pPr>
        <w:tabs>
          <w:tab w:val="num" w:pos="15480"/>
        </w:tabs>
        <w:ind w:left="15480" w:hanging="1080"/>
      </w:pPr>
      <w:rPr>
        <w:rFonts w:hint="default"/>
      </w:rPr>
    </w:lvl>
    <w:lvl w:ilvl="6">
      <w:start w:val="1"/>
      <w:numFmt w:val="decimal"/>
      <w:lvlText w:val="%1-%2.%3.%4.%5.%6.%7"/>
      <w:lvlJc w:val="left"/>
      <w:pPr>
        <w:tabs>
          <w:tab w:val="num" w:pos="18720"/>
        </w:tabs>
        <w:ind w:left="18720" w:hanging="1440"/>
      </w:pPr>
      <w:rPr>
        <w:rFonts w:hint="default"/>
      </w:rPr>
    </w:lvl>
    <w:lvl w:ilvl="7">
      <w:start w:val="1"/>
      <w:numFmt w:val="decimal"/>
      <w:lvlText w:val="%1-%2.%3.%4.%5.%6.%7.%8"/>
      <w:lvlJc w:val="left"/>
      <w:pPr>
        <w:tabs>
          <w:tab w:val="num" w:pos="21600"/>
        </w:tabs>
        <w:ind w:left="21600" w:hanging="1440"/>
      </w:pPr>
      <w:rPr>
        <w:rFonts w:hint="default"/>
      </w:rPr>
    </w:lvl>
    <w:lvl w:ilvl="8">
      <w:start w:val="1"/>
      <w:numFmt w:val="decimal"/>
      <w:lvlText w:val="%1-%2.%3.%4.%5.%6.%7.%8.%9"/>
      <w:lvlJc w:val="left"/>
      <w:pPr>
        <w:tabs>
          <w:tab w:val="num" w:pos="24840"/>
        </w:tabs>
        <w:ind w:left="24840" w:hanging="1800"/>
      </w:pPr>
      <w:rPr>
        <w:rFonts w:hint="default"/>
      </w:rPr>
    </w:lvl>
  </w:abstractNum>
  <w:abstractNum w:abstractNumId="2" w15:restartNumberingAfterBreak="0">
    <w:nsid w:val="12DC2A13"/>
    <w:multiLevelType w:val="hybridMultilevel"/>
    <w:tmpl w:val="07D8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F6669"/>
    <w:multiLevelType w:val="hybridMultilevel"/>
    <w:tmpl w:val="145A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20656"/>
    <w:multiLevelType w:val="multilevel"/>
    <w:tmpl w:val="86887738"/>
    <w:lvl w:ilvl="0">
      <w:start w:val="60"/>
      <w:numFmt w:val="decimal"/>
      <w:lvlText w:val="%1"/>
      <w:lvlJc w:val="left"/>
      <w:pPr>
        <w:tabs>
          <w:tab w:val="num" w:pos="990"/>
        </w:tabs>
        <w:ind w:left="990" w:hanging="990"/>
      </w:pPr>
      <w:rPr>
        <w:rFonts w:hint="default"/>
      </w:rPr>
    </w:lvl>
    <w:lvl w:ilvl="1">
      <w:start w:val="69"/>
      <w:numFmt w:val="decimal"/>
      <w:lvlText w:val="%1-%2"/>
      <w:lvlJc w:val="left"/>
      <w:pPr>
        <w:tabs>
          <w:tab w:val="num" w:pos="3870"/>
        </w:tabs>
        <w:ind w:left="3870" w:hanging="990"/>
      </w:pPr>
      <w:rPr>
        <w:rFonts w:hint="default"/>
      </w:rPr>
    </w:lvl>
    <w:lvl w:ilvl="2">
      <w:start w:val="1"/>
      <w:numFmt w:val="decimal"/>
      <w:lvlText w:val="%1-%2.%3"/>
      <w:lvlJc w:val="left"/>
      <w:pPr>
        <w:tabs>
          <w:tab w:val="num" w:pos="6750"/>
        </w:tabs>
        <w:ind w:left="6750" w:hanging="990"/>
      </w:pPr>
      <w:rPr>
        <w:rFonts w:hint="default"/>
      </w:rPr>
    </w:lvl>
    <w:lvl w:ilvl="3">
      <w:start w:val="1"/>
      <w:numFmt w:val="decimal"/>
      <w:lvlText w:val="%1-%2.%3.%4"/>
      <w:lvlJc w:val="left"/>
      <w:pPr>
        <w:tabs>
          <w:tab w:val="num" w:pos="9630"/>
        </w:tabs>
        <w:ind w:left="9630" w:hanging="990"/>
      </w:pPr>
      <w:rPr>
        <w:rFonts w:hint="default"/>
      </w:rPr>
    </w:lvl>
    <w:lvl w:ilvl="4">
      <w:start w:val="1"/>
      <w:numFmt w:val="decimal"/>
      <w:lvlText w:val="%1-%2.%3.%4.%5"/>
      <w:lvlJc w:val="left"/>
      <w:pPr>
        <w:tabs>
          <w:tab w:val="num" w:pos="12600"/>
        </w:tabs>
        <w:ind w:left="12600" w:hanging="1080"/>
      </w:pPr>
      <w:rPr>
        <w:rFonts w:hint="default"/>
      </w:rPr>
    </w:lvl>
    <w:lvl w:ilvl="5">
      <w:start w:val="1"/>
      <w:numFmt w:val="decimal"/>
      <w:lvlText w:val="%1-%2.%3.%4.%5.%6"/>
      <w:lvlJc w:val="left"/>
      <w:pPr>
        <w:tabs>
          <w:tab w:val="num" w:pos="15480"/>
        </w:tabs>
        <w:ind w:left="15480" w:hanging="1080"/>
      </w:pPr>
      <w:rPr>
        <w:rFonts w:hint="default"/>
      </w:rPr>
    </w:lvl>
    <w:lvl w:ilvl="6">
      <w:start w:val="1"/>
      <w:numFmt w:val="decimal"/>
      <w:lvlText w:val="%1-%2.%3.%4.%5.%6.%7"/>
      <w:lvlJc w:val="left"/>
      <w:pPr>
        <w:tabs>
          <w:tab w:val="num" w:pos="18720"/>
        </w:tabs>
        <w:ind w:left="18720" w:hanging="1440"/>
      </w:pPr>
      <w:rPr>
        <w:rFonts w:hint="default"/>
      </w:rPr>
    </w:lvl>
    <w:lvl w:ilvl="7">
      <w:start w:val="1"/>
      <w:numFmt w:val="decimal"/>
      <w:lvlText w:val="%1-%2.%3.%4.%5.%6.%7.%8"/>
      <w:lvlJc w:val="left"/>
      <w:pPr>
        <w:tabs>
          <w:tab w:val="num" w:pos="21600"/>
        </w:tabs>
        <w:ind w:left="21600" w:hanging="1440"/>
      </w:pPr>
      <w:rPr>
        <w:rFonts w:hint="default"/>
      </w:rPr>
    </w:lvl>
    <w:lvl w:ilvl="8">
      <w:start w:val="1"/>
      <w:numFmt w:val="decimal"/>
      <w:lvlText w:val="%1-%2.%3.%4.%5.%6.%7.%8.%9"/>
      <w:lvlJc w:val="left"/>
      <w:pPr>
        <w:tabs>
          <w:tab w:val="num" w:pos="24840"/>
        </w:tabs>
        <w:ind w:left="24840" w:hanging="1800"/>
      </w:pPr>
      <w:rPr>
        <w:rFonts w:hint="default"/>
      </w:rPr>
    </w:lvl>
  </w:abstractNum>
  <w:abstractNum w:abstractNumId="5" w15:restartNumberingAfterBreak="0">
    <w:nsid w:val="267A5014"/>
    <w:multiLevelType w:val="multilevel"/>
    <w:tmpl w:val="B22A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81A4A"/>
    <w:multiLevelType w:val="hybridMultilevel"/>
    <w:tmpl w:val="9412F0F6"/>
    <w:lvl w:ilvl="0" w:tplc="02D2B0C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E5919"/>
    <w:multiLevelType w:val="hybridMultilevel"/>
    <w:tmpl w:val="C4547DAE"/>
    <w:lvl w:ilvl="0" w:tplc="02D2B0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B58D3"/>
    <w:multiLevelType w:val="hybridMultilevel"/>
    <w:tmpl w:val="BA6E81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716E2"/>
    <w:multiLevelType w:val="multilevel"/>
    <w:tmpl w:val="23864074"/>
    <w:lvl w:ilvl="0">
      <w:start w:val="80"/>
      <w:numFmt w:val="decimal"/>
      <w:lvlText w:val="%1"/>
      <w:lvlJc w:val="left"/>
      <w:pPr>
        <w:tabs>
          <w:tab w:val="num" w:pos="1020"/>
        </w:tabs>
        <w:ind w:left="1020" w:hanging="1020"/>
      </w:pPr>
      <w:rPr>
        <w:rFonts w:hint="default"/>
      </w:rPr>
    </w:lvl>
    <w:lvl w:ilvl="1">
      <w:start w:val="89"/>
      <w:numFmt w:val="decimal"/>
      <w:lvlText w:val="%1-%2"/>
      <w:lvlJc w:val="left"/>
      <w:pPr>
        <w:tabs>
          <w:tab w:val="num" w:pos="3900"/>
        </w:tabs>
        <w:ind w:left="3900" w:hanging="1020"/>
      </w:pPr>
      <w:rPr>
        <w:rFonts w:hint="default"/>
      </w:rPr>
    </w:lvl>
    <w:lvl w:ilvl="2">
      <w:start w:val="1"/>
      <w:numFmt w:val="decimal"/>
      <w:lvlText w:val="%1-%2.%3"/>
      <w:lvlJc w:val="left"/>
      <w:pPr>
        <w:tabs>
          <w:tab w:val="num" w:pos="6780"/>
        </w:tabs>
        <w:ind w:left="6780" w:hanging="1020"/>
      </w:pPr>
      <w:rPr>
        <w:rFonts w:hint="default"/>
      </w:rPr>
    </w:lvl>
    <w:lvl w:ilvl="3">
      <w:start w:val="1"/>
      <w:numFmt w:val="decimal"/>
      <w:lvlText w:val="%1-%2.%3.%4"/>
      <w:lvlJc w:val="left"/>
      <w:pPr>
        <w:tabs>
          <w:tab w:val="num" w:pos="9660"/>
        </w:tabs>
        <w:ind w:left="9660" w:hanging="1020"/>
      </w:pPr>
      <w:rPr>
        <w:rFonts w:hint="default"/>
      </w:rPr>
    </w:lvl>
    <w:lvl w:ilvl="4">
      <w:start w:val="1"/>
      <w:numFmt w:val="decimal"/>
      <w:lvlText w:val="%1-%2.%3.%4.%5"/>
      <w:lvlJc w:val="left"/>
      <w:pPr>
        <w:tabs>
          <w:tab w:val="num" w:pos="12600"/>
        </w:tabs>
        <w:ind w:left="12600" w:hanging="1080"/>
      </w:pPr>
      <w:rPr>
        <w:rFonts w:hint="default"/>
      </w:rPr>
    </w:lvl>
    <w:lvl w:ilvl="5">
      <w:start w:val="1"/>
      <w:numFmt w:val="decimal"/>
      <w:lvlText w:val="%1-%2.%3.%4.%5.%6"/>
      <w:lvlJc w:val="left"/>
      <w:pPr>
        <w:tabs>
          <w:tab w:val="num" w:pos="15480"/>
        </w:tabs>
        <w:ind w:left="15480" w:hanging="1080"/>
      </w:pPr>
      <w:rPr>
        <w:rFonts w:hint="default"/>
      </w:rPr>
    </w:lvl>
    <w:lvl w:ilvl="6">
      <w:start w:val="1"/>
      <w:numFmt w:val="decimal"/>
      <w:lvlText w:val="%1-%2.%3.%4.%5.%6.%7"/>
      <w:lvlJc w:val="left"/>
      <w:pPr>
        <w:tabs>
          <w:tab w:val="num" w:pos="18720"/>
        </w:tabs>
        <w:ind w:left="18720" w:hanging="1440"/>
      </w:pPr>
      <w:rPr>
        <w:rFonts w:hint="default"/>
      </w:rPr>
    </w:lvl>
    <w:lvl w:ilvl="7">
      <w:start w:val="1"/>
      <w:numFmt w:val="decimal"/>
      <w:lvlText w:val="%1-%2.%3.%4.%5.%6.%7.%8"/>
      <w:lvlJc w:val="left"/>
      <w:pPr>
        <w:tabs>
          <w:tab w:val="num" w:pos="21600"/>
        </w:tabs>
        <w:ind w:left="21600" w:hanging="1440"/>
      </w:pPr>
      <w:rPr>
        <w:rFonts w:hint="default"/>
      </w:rPr>
    </w:lvl>
    <w:lvl w:ilvl="8">
      <w:start w:val="1"/>
      <w:numFmt w:val="decimal"/>
      <w:lvlText w:val="%1-%2.%3.%4.%5.%6.%7.%8.%9"/>
      <w:lvlJc w:val="left"/>
      <w:pPr>
        <w:tabs>
          <w:tab w:val="num" w:pos="24840"/>
        </w:tabs>
        <w:ind w:left="24840" w:hanging="1800"/>
      </w:pPr>
      <w:rPr>
        <w:rFonts w:hint="default"/>
      </w:rPr>
    </w:lvl>
  </w:abstractNum>
  <w:abstractNum w:abstractNumId="10" w15:restartNumberingAfterBreak="0">
    <w:nsid w:val="4AF851F1"/>
    <w:multiLevelType w:val="multilevel"/>
    <w:tmpl w:val="2DEC14C8"/>
    <w:lvl w:ilvl="0">
      <w:start w:val="90"/>
      <w:numFmt w:val="decimal"/>
      <w:lvlText w:val="%1"/>
      <w:lvlJc w:val="left"/>
      <w:pPr>
        <w:tabs>
          <w:tab w:val="num" w:pos="990"/>
        </w:tabs>
        <w:ind w:left="990" w:hanging="990"/>
      </w:pPr>
      <w:rPr>
        <w:rFonts w:hint="default"/>
      </w:rPr>
    </w:lvl>
    <w:lvl w:ilvl="1">
      <w:start w:val="100"/>
      <w:numFmt w:val="decimal"/>
      <w:lvlText w:val="%1-%2"/>
      <w:lvlJc w:val="left"/>
      <w:pPr>
        <w:tabs>
          <w:tab w:val="num" w:pos="3870"/>
        </w:tabs>
        <w:ind w:left="3870" w:hanging="990"/>
      </w:pPr>
      <w:rPr>
        <w:rFonts w:hint="default"/>
      </w:rPr>
    </w:lvl>
    <w:lvl w:ilvl="2">
      <w:start w:val="1"/>
      <w:numFmt w:val="decimal"/>
      <w:lvlText w:val="%1-%2.%3"/>
      <w:lvlJc w:val="left"/>
      <w:pPr>
        <w:tabs>
          <w:tab w:val="num" w:pos="6750"/>
        </w:tabs>
        <w:ind w:left="6750" w:hanging="990"/>
      </w:pPr>
      <w:rPr>
        <w:rFonts w:hint="default"/>
      </w:rPr>
    </w:lvl>
    <w:lvl w:ilvl="3">
      <w:start w:val="1"/>
      <w:numFmt w:val="decimal"/>
      <w:lvlText w:val="%1-%2.%3.%4"/>
      <w:lvlJc w:val="left"/>
      <w:pPr>
        <w:tabs>
          <w:tab w:val="num" w:pos="9630"/>
        </w:tabs>
        <w:ind w:left="9630" w:hanging="990"/>
      </w:pPr>
      <w:rPr>
        <w:rFonts w:hint="default"/>
      </w:rPr>
    </w:lvl>
    <w:lvl w:ilvl="4">
      <w:start w:val="1"/>
      <w:numFmt w:val="decimal"/>
      <w:lvlText w:val="%1-%2.%3.%4.%5"/>
      <w:lvlJc w:val="left"/>
      <w:pPr>
        <w:tabs>
          <w:tab w:val="num" w:pos="12600"/>
        </w:tabs>
        <w:ind w:left="12600" w:hanging="1080"/>
      </w:pPr>
      <w:rPr>
        <w:rFonts w:hint="default"/>
      </w:rPr>
    </w:lvl>
    <w:lvl w:ilvl="5">
      <w:start w:val="1"/>
      <w:numFmt w:val="decimal"/>
      <w:lvlText w:val="%1-%2.%3.%4.%5.%6"/>
      <w:lvlJc w:val="left"/>
      <w:pPr>
        <w:tabs>
          <w:tab w:val="num" w:pos="15480"/>
        </w:tabs>
        <w:ind w:left="15480" w:hanging="1080"/>
      </w:pPr>
      <w:rPr>
        <w:rFonts w:hint="default"/>
      </w:rPr>
    </w:lvl>
    <w:lvl w:ilvl="6">
      <w:start w:val="1"/>
      <w:numFmt w:val="decimal"/>
      <w:lvlText w:val="%1-%2.%3.%4.%5.%6.%7"/>
      <w:lvlJc w:val="left"/>
      <w:pPr>
        <w:tabs>
          <w:tab w:val="num" w:pos="18720"/>
        </w:tabs>
        <w:ind w:left="18720" w:hanging="1440"/>
      </w:pPr>
      <w:rPr>
        <w:rFonts w:hint="default"/>
      </w:rPr>
    </w:lvl>
    <w:lvl w:ilvl="7">
      <w:start w:val="1"/>
      <w:numFmt w:val="decimal"/>
      <w:lvlText w:val="%1-%2.%3.%4.%5.%6.%7.%8"/>
      <w:lvlJc w:val="left"/>
      <w:pPr>
        <w:tabs>
          <w:tab w:val="num" w:pos="21600"/>
        </w:tabs>
        <w:ind w:left="21600" w:hanging="1440"/>
      </w:pPr>
      <w:rPr>
        <w:rFonts w:hint="default"/>
      </w:rPr>
    </w:lvl>
    <w:lvl w:ilvl="8">
      <w:start w:val="1"/>
      <w:numFmt w:val="decimal"/>
      <w:lvlText w:val="%1-%2.%3.%4.%5.%6.%7.%8.%9"/>
      <w:lvlJc w:val="left"/>
      <w:pPr>
        <w:tabs>
          <w:tab w:val="num" w:pos="24840"/>
        </w:tabs>
        <w:ind w:left="24840" w:hanging="1800"/>
      </w:pPr>
      <w:rPr>
        <w:rFonts w:hint="default"/>
      </w:rPr>
    </w:lvl>
  </w:abstractNum>
  <w:abstractNum w:abstractNumId="11" w15:restartNumberingAfterBreak="0">
    <w:nsid w:val="5D623A09"/>
    <w:multiLevelType w:val="hybridMultilevel"/>
    <w:tmpl w:val="07D8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304593"/>
    <w:multiLevelType w:val="hybridMultilevel"/>
    <w:tmpl w:val="07D8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C65B5"/>
    <w:multiLevelType w:val="hybridMultilevel"/>
    <w:tmpl w:val="C4547DAE"/>
    <w:lvl w:ilvl="0" w:tplc="02D2B0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21865"/>
    <w:multiLevelType w:val="hybridMultilevel"/>
    <w:tmpl w:val="3D764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E71642"/>
    <w:multiLevelType w:val="multilevel"/>
    <w:tmpl w:val="5FC81502"/>
    <w:lvl w:ilvl="0">
      <w:start w:val="94"/>
      <w:numFmt w:val="decimal"/>
      <w:lvlText w:val="%1"/>
      <w:lvlJc w:val="left"/>
      <w:pPr>
        <w:ind w:left="675" w:hanging="675"/>
      </w:pPr>
      <w:rPr>
        <w:rFonts w:hint="default"/>
      </w:rPr>
    </w:lvl>
    <w:lvl w:ilvl="1">
      <w:start w:val="100"/>
      <w:numFmt w:val="decimal"/>
      <w:lvlText w:val="%1-%2"/>
      <w:lvlJc w:val="left"/>
      <w:pPr>
        <w:ind w:left="3555" w:hanging="675"/>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16" w15:restartNumberingAfterBreak="0">
    <w:nsid w:val="6FDB6F76"/>
    <w:multiLevelType w:val="hybridMultilevel"/>
    <w:tmpl w:val="187A43A4"/>
    <w:lvl w:ilvl="0" w:tplc="02D2B0C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9357CD"/>
    <w:multiLevelType w:val="hybridMultilevel"/>
    <w:tmpl w:val="07D8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601C49"/>
    <w:multiLevelType w:val="hybridMultilevel"/>
    <w:tmpl w:val="883C0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4"/>
  </w:num>
  <w:num w:numId="5">
    <w:abstractNumId w:val="15"/>
  </w:num>
  <w:num w:numId="6">
    <w:abstractNumId w:val="5"/>
  </w:num>
  <w:num w:numId="7">
    <w:abstractNumId w:val="14"/>
  </w:num>
  <w:num w:numId="8">
    <w:abstractNumId w:val="7"/>
  </w:num>
  <w:num w:numId="9">
    <w:abstractNumId w:val="2"/>
  </w:num>
  <w:num w:numId="10">
    <w:abstractNumId w:val="18"/>
  </w:num>
  <w:num w:numId="11">
    <w:abstractNumId w:val="3"/>
  </w:num>
  <w:num w:numId="12">
    <w:abstractNumId w:val="17"/>
  </w:num>
  <w:num w:numId="13">
    <w:abstractNumId w:val="12"/>
  </w:num>
  <w:num w:numId="14">
    <w:abstractNumId w:val="11"/>
  </w:num>
  <w:num w:numId="15">
    <w:abstractNumId w:val="0"/>
  </w:num>
  <w:num w:numId="16">
    <w:abstractNumId w:val="13"/>
  </w:num>
  <w:num w:numId="17">
    <w:abstractNumId w:val="16"/>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151"/>
    <w:rsid w:val="00000F6C"/>
    <w:rsid w:val="000078CF"/>
    <w:rsid w:val="0001025C"/>
    <w:rsid w:val="00016630"/>
    <w:rsid w:val="000169CE"/>
    <w:rsid w:val="00016DD2"/>
    <w:rsid w:val="00024AC2"/>
    <w:rsid w:val="0002760B"/>
    <w:rsid w:val="0004212D"/>
    <w:rsid w:val="00060E47"/>
    <w:rsid w:val="0006667A"/>
    <w:rsid w:val="00070BE3"/>
    <w:rsid w:val="00083507"/>
    <w:rsid w:val="00083DFB"/>
    <w:rsid w:val="000949E4"/>
    <w:rsid w:val="000A148C"/>
    <w:rsid w:val="000A1819"/>
    <w:rsid w:val="000A3BBC"/>
    <w:rsid w:val="000A634F"/>
    <w:rsid w:val="000B2B89"/>
    <w:rsid w:val="000B2FC0"/>
    <w:rsid w:val="000B4EB0"/>
    <w:rsid w:val="000B7CF6"/>
    <w:rsid w:val="000F363D"/>
    <w:rsid w:val="000F3CB2"/>
    <w:rsid w:val="000F5CEE"/>
    <w:rsid w:val="00110E4F"/>
    <w:rsid w:val="0011226A"/>
    <w:rsid w:val="00122D44"/>
    <w:rsid w:val="00131B4C"/>
    <w:rsid w:val="001460B6"/>
    <w:rsid w:val="00146D66"/>
    <w:rsid w:val="00151B92"/>
    <w:rsid w:val="00152396"/>
    <w:rsid w:val="00152838"/>
    <w:rsid w:val="00156618"/>
    <w:rsid w:val="00156B2A"/>
    <w:rsid w:val="0016297C"/>
    <w:rsid w:val="00166A92"/>
    <w:rsid w:val="0017094B"/>
    <w:rsid w:val="00182251"/>
    <w:rsid w:val="00193DB1"/>
    <w:rsid w:val="001B0E4E"/>
    <w:rsid w:val="001B1DAA"/>
    <w:rsid w:val="001B6AE6"/>
    <w:rsid w:val="001B7FA6"/>
    <w:rsid w:val="001C72B6"/>
    <w:rsid w:val="001D53EA"/>
    <w:rsid w:val="001D693B"/>
    <w:rsid w:val="001F62DE"/>
    <w:rsid w:val="00207B23"/>
    <w:rsid w:val="002135AD"/>
    <w:rsid w:val="0021420E"/>
    <w:rsid w:val="00215B54"/>
    <w:rsid w:val="00216B13"/>
    <w:rsid w:val="00217E8E"/>
    <w:rsid w:val="00225CB3"/>
    <w:rsid w:val="00254ED4"/>
    <w:rsid w:val="00256F78"/>
    <w:rsid w:val="00257457"/>
    <w:rsid w:val="002715CE"/>
    <w:rsid w:val="00275613"/>
    <w:rsid w:val="0027733D"/>
    <w:rsid w:val="002804C3"/>
    <w:rsid w:val="002A262E"/>
    <w:rsid w:val="002A393E"/>
    <w:rsid w:val="002A5F48"/>
    <w:rsid w:val="002B0FD0"/>
    <w:rsid w:val="002B4C33"/>
    <w:rsid w:val="002B6231"/>
    <w:rsid w:val="002D2E4A"/>
    <w:rsid w:val="002D5A88"/>
    <w:rsid w:val="00307B46"/>
    <w:rsid w:val="00312212"/>
    <w:rsid w:val="003122EE"/>
    <w:rsid w:val="00325AC9"/>
    <w:rsid w:val="00346B91"/>
    <w:rsid w:val="00350227"/>
    <w:rsid w:val="003678F3"/>
    <w:rsid w:val="003679ED"/>
    <w:rsid w:val="00367EC9"/>
    <w:rsid w:val="003860D8"/>
    <w:rsid w:val="00391127"/>
    <w:rsid w:val="003A04A8"/>
    <w:rsid w:val="003D4670"/>
    <w:rsid w:val="003D4F37"/>
    <w:rsid w:val="003D4F56"/>
    <w:rsid w:val="003D5100"/>
    <w:rsid w:val="003E27E8"/>
    <w:rsid w:val="003E2CAA"/>
    <w:rsid w:val="003F0C07"/>
    <w:rsid w:val="00400DA9"/>
    <w:rsid w:val="004030FC"/>
    <w:rsid w:val="004041E7"/>
    <w:rsid w:val="00407221"/>
    <w:rsid w:val="00410B20"/>
    <w:rsid w:val="004113CD"/>
    <w:rsid w:val="00414A44"/>
    <w:rsid w:val="0041653D"/>
    <w:rsid w:val="0042141F"/>
    <w:rsid w:val="0042250E"/>
    <w:rsid w:val="00422C6A"/>
    <w:rsid w:val="00426144"/>
    <w:rsid w:val="0044113D"/>
    <w:rsid w:val="0044291E"/>
    <w:rsid w:val="00447C44"/>
    <w:rsid w:val="00451DF3"/>
    <w:rsid w:val="00455046"/>
    <w:rsid w:val="00473171"/>
    <w:rsid w:val="00482361"/>
    <w:rsid w:val="00482789"/>
    <w:rsid w:val="00484E60"/>
    <w:rsid w:val="0048543F"/>
    <w:rsid w:val="004A3171"/>
    <w:rsid w:val="004A4970"/>
    <w:rsid w:val="004C4478"/>
    <w:rsid w:val="004C7EC9"/>
    <w:rsid w:val="004D11EF"/>
    <w:rsid w:val="004E09A5"/>
    <w:rsid w:val="004E21C1"/>
    <w:rsid w:val="004E3B75"/>
    <w:rsid w:val="005036BD"/>
    <w:rsid w:val="00504C8B"/>
    <w:rsid w:val="00512822"/>
    <w:rsid w:val="00524077"/>
    <w:rsid w:val="005252F2"/>
    <w:rsid w:val="00535D20"/>
    <w:rsid w:val="005472EB"/>
    <w:rsid w:val="005522E2"/>
    <w:rsid w:val="00553B2F"/>
    <w:rsid w:val="00556119"/>
    <w:rsid w:val="00564DA5"/>
    <w:rsid w:val="00580C3C"/>
    <w:rsid w:val="005827F7"/>
    <w:rsid w:val="005851D3"/>
    <w:rsid w:val="005A08B6"/>
    <w:rsid w:val="005A662D"/>
    <w:rsid w:val="005B1B1F"/>
    <w:rsid w:val="005B2FF2"/>
    <w:rsid w:val="005C0F2E"/>
    <w:rsid w:val="005C4B9C"/>
    <w:rsid w:val="005E2864"/>
    <w:rsid w:val="005E4A3C"/>
    <w:rsid w:val="005E6973"/>
    <w:rsid w:val="005F0E91"/>
    <w:rsid w:val="005F0F9C"/>
    <w:rsid w:val="005F428B"/>
    <w:rsid w:val="00602176"/>
    <w:rsid w:val="006043B5"/>
    <w:rsid w:val="00611069"/>
    <w:rsid w:val="00626151"/>
    <w:rsid w:val="006436F9"/>
    <w:rsid w:val="00653359"/>
    <w:rsid w:val="00656FC4"/>
    <w:rsid w:val="00657FB1"/>
    <w:rsid w:val="006651BA"/>
    <w:rsid w:val="006739E8"/>
    <w:rsid w:val="00675C31"/>
    <w:rsid w:val="00684A4C"/>
    <w:rsid w:val="0069236A"/>
    <w:rsid w:val="0069556F"/>
    <w:rsid w:val="006A2AD2"/>
    <w:rsid w:val="006A2F77"/>
    <w:rsid w:val="006C2124"/>
    <w:rsid w:val="006C5EAA"/>
    <w:rsid w:val="006D78C9"/>
    <w:rsid w:val="006E2E67"/>
    <w:rsid w:val="006E67B9"/>
    <w:rsid w:val="006E7382"/>
    <w:rsid w:val="007024B7"/>
    <w:rsid w:val="00702881"/>
    <w:rsid w:val="007121C4"/>
    <w:rsid w:val="00712540"/>
    <w:rsid w:val="00732F0E"/>
    <w:rsid w:val="00735E1F"/>
    <w:rsid w:val="0074124B"/>
    <w:rsid w:val="00743902"/>
    <w:rsid w:val="00752175"/>
    <w:rsid w:val="00753694"/>
    <w:rsid w:val="0076489A"/>
    <w:rsid w:val="00773D1F"/>
    <w:rsid w:val="00775B6C"/>
    <w:rsid w:val="00787A54"/>
    <w:rsid w:val="007959A7"/>
    <w:rsid w:val="007A03FD"/>
    <w:rsid w:val="007A1D90"/>
    <w:rsid w:val="007A5C10"/>
    <w:rsid w:val="007B1872"/>
    <w:rsid w:val="007B26BE"/>
    <w:rsid w:val="007B2929"/>
    <w:rsid w:val="007D258E"/>
    <w:rsid w:val="007D6381"/>
    <w:rsid w:val="007E50BC"/>
    <w:rsid w:val="007F3381"/>
    <w:rsid w:val="00804CE6"/>
    <w:rsid w:val="00815330"/>
    <w:rsid w:val="00823B0F"/>
    <w:rsid w:val="008256BC"/>
    <w:rsid w:val="0083023D"/>
    <w:rsid w:val="008341C0"/>
    <w:rsid w:val="00851E61"/>
    <w:rsid w:val="00854F82"/>
    <w:rsid w:val="0086274D"/>
    <w:rsid w:val="00865B42"/>
    <w:rsid w:val="008723E0"/>
    <w:rsid w:val="00876F19"/>
    <w:rsid w:val="00895AFF"/>
    <w:rsid w:val="008A4550"/>
    <w:rsid w:val="008B1B69"/>
    <w:rsid w:val="008C2638"/>
    <w:rsid w:val="008C53BB"/>
    <w:rsid w:val="008D3872"/>
    <w:rsid w:val="008E1023"/>
    <w:rsid w:val="008E10B1"/>
    <w:rsid w:val="008F72A2"/>
    <w:rsid w:val="009007C6"/>
    <w:rsid w:val="00903040"/>
    <w:rsid w:val="00904094"/>
    <w:rsid w:val="0091695B"/>
    <w:rsid w:val="00921601"/>
    <w:rsid w:val="009218C1"/>
    <w:rsid w:val="0092319C"/>
    <w:rsid w:val="009243A6"/>
    <w:rsid w:val="00931E8D"/>
    <w:rsid w:val="009361A0"/>
    <w:rsid w:val="00944EBB"/>
    <w:rsid w:val="00951787"/>
    <w:rsid w:val="009534CD"/>
    <w:rsid w:val="00953ACE"/>
    <w:rsid w:val="00957E04"/>
    <w:rsid w:val="0096383E"/>
    <w:rsid w:val="0096439E"/>
    <w:rsid w:val="0097596E"/>
    <w:rsid w:val="00976E82"/>
    <w:rsid w:val="0098388D"/>
    <w:rsid w:val="00984612"/>
    <w:rsid w:val="00990032"/>
    <w:rsid w:val="009A21C0"/>
    <w:rsid w:val="009A473D"/>
    <w:rsid w:val="009B31E3"/>
    <w:rsid w:val="009B6A2F"/>
    <w:rsid w:val="009D3D32"/>
    <w:rsid w:val="009D422F"/>
    <w:rsid w:val="009F1656"/>
    <w:rsid w:val="009F192F"/>
    <w:rsid w:val="009F77D3"/>
    <w:rsid w:val="00A16315"/>
    <w:rsid w:val="00A16BB9"/>
    <w:rsid w:val="00A23111"/>
    <w:rsid w:val="00A2532D"/>
    <w:rsid w:val="00A25985"/>
    <w:rsid w:val="00A43D92"/>
    <w:rsid w:val="00A44469"/>
    <w:rsid w:val="00A4774F"/>
    <w:rsid w:val="00A51404"/>
    <w:rsid w:val="00A62938"/>
    <w:rsid w:val="00A70BA8"/>
    <w:rsid w:val="00A752F2"/>
    <w:rsid w:val="00A8342A"/>
    <w:rsid w:val="00A91D9F"/>
    <w:rsid w:val="00A924A6"/>
    <w:rsid w:val="00AB0576"/>
    <w:rsid w:val="00AB2A05"/>
    <w:rsid w:val="00AB307D"/>
    <w:rsid w:val="00AB3096"/>
    <w:rsid w:val="00AB616A"/>
    <w:rsid w:val="00AD01FB"/>
    <w:rsid w:val="00AE005E"/>
    <w:rsid w:val="00AE2714"/>
    <w:rsid w:val="00AE7A7C"/>
    <w:rsid w:val="00B12434"/>
    <w:rsid w:val="00B16CA0"/>
    <w:rsid w:val="00B21687"/>
    <w:rsid w:val="00B23778"/>
    <w:rsid w:val="00B23BC1"/>
    <w:rsid w:val="00B24745"/>
    <w:rsid w:val="00B266BE"/>
    <w:rsid w:val="00B3605D"/>
    <w:rsid w:val="00B5323A"/>
    <w:rsid w:val="00B54FF8"/>
    <w:rsid w:val="00B61837"/>
    <w:rsid w:val="00B633C5"/>
    <w:rsid w:val="00B64C8F"/>
    <w:rsid w:val="00B64CBF"/>
    <w:rsid w:val="00B830FE"/>
    <w:rsid w:val="00B84E31"/>
    <w:rsid w:val="00B94D29"/>
    <w:rsid w:val="00BA133A"/>
    <w:rsid w:val="00BA2B03"/>
    <w:rsid w:val="00BB237B"/>
    <w:rsid w:val="00BB2BE7"/>
    <w:rsid w:val="00BB349D"/>
    <w:rsid w:val="00BC2BAF"/>
    <w:rsid w:val="00BC3C82"/>
    <w:rsid w:val="00BD2F6C"/>
    <w:rsid w:val="00BD40FC"/>
    <w:rsid w:val="00BF09B1"/>
    <w:rsid w:val="00BF2597"/>
    <w:rsid w:val="00BF2C6E"/>
    <w:rsid w:val="00C030F4"/>
    <w:rsid w:val="00C12B76"/>
    <w:rsid w:val="00C165E8"/>
    <w:rsid w:val="00C25E6C"/>
    <w:rsid w:val="00C44EB8"/>
    <w:rsid w:val="00C504D0"/>
    <w:rsid w:val="00C528B1"/>
    <w:rsid w:val="00C5727B"/>
    <w:rsid w:val="00C640E6"/>
    <w:rsid w:val="00C7002A"/>
    <w:rsid w:val="00C97359"/>
    <w:rsid w:val="00CB26BA"/>
    <w:rsid w:val="00CD11D8"/>
    <w:rsid w:val="00CE37AD"/>
    <w:rsid w:val="00CE52F3"/>
    <w:rsid w:val="00CF1184"/>
    <w:rsid w:val="00CF12FC"/>
    <w:rsid w:val="00D06A0C"/>
    <w:rsid w:val="00D17464"/>
    <w:rsid w:val="00D422D3"/>
    <w:rsid w:val="00D5103A"/>
    <w:rsid w:val="00D51287"/>
    <w:rsid w:val="00D61C8B"/>
    <w:rsid w:val="00D6401B"/>
    <w:rsid w:val="00D6680C"/>
    <w:rsid w:val="00D66F83"/>
    <w:rsid w:val="00D7623D"/>
    <w:rsid w:val="00D9045C"/>
    <w:rsid w:val="00D9326E"/>
    <w:rsid w:val="00DB2EF0"/>
    <w:rsid w:val="00DC484D"/>
    <w:rsid w:val="00DC615E"/>
    <w:rsid w:val="00DD0890"/>
    <w:rsid w:val="00DD66C6"/>
    <w:rsid w:val="00DD6BAB"/>
    <w:rsid w:val="00DD77CB"/>
    <w:rsid w:val="00DE5235"/>
    <w:rsid w:val="00DF06D2"/>
    <w:rsid w:val="00DF0C1D"/>
    <w:rsid w:val="00DF0F98"/>
    <w:rsid w:val="00DF1879"/>
    <w:rsid w:val="00DF4360"/>
    <w:rsid w:val="00E00D6A"/>
    <w:rsid w:val="00E02649"/>
    <w:rsid w:val="00E102A3"/>
    <w:rsid w:val="00E125F1"/>
    <w:rsid w:val="00E15106"/>
    <w:rsid w:val="00E20458"/>
    <w:rsid w:val="00E23A67"/>
    <w:rsid w:val="00E31FB1"/>
    <w:rsid w:val="00E41DDB"/>
    <w:rsid w:val="00E44B4B"/>
    <w:rsid w:val="00E46B24"/>
    <w:rsid w:val="00E513B2"/>
    <w:rsid w:val="00E52B1D"/>
    <w:rsid w:val="00E573B2"/>
    <w:rsid w:val="00E670B7"/>
    <w:rsid w:val="00E7499A"/>
    <w:rsid w:val="00E76CFC"/>
    <w:rsid w:val="00E955D6"/>
    <w:rsid w:val="00E96A73"/>
    <w:rsid w:val="00EA0780"/>
    <w:rsid w:val="00EA3CCF"/>
    <w:rsid w:val="00EA79FB"/>
    <w:rsid w:val="00EB2ADA"/>
    <w:rsid w:val="00EC3E94"/>
    <w:rsid w:val="00EC4FC8"/>
    <w:rsid w:val="00EC7CB9"/>
    <w:rsid w:val="00ED1454"/>
    <w:rsid w:val="00EE05E1"/>
    <w:rsid w:val="00EE3CB0"/>
    <w:rsid w:val="00F0069E"/>
    <w:rsid w:val="00F06C9C"/>
    <w:rsid w:val="00F13CCF"/>
    <w:rsid w:val="00F15D63"/>
    <w:rsid w:val="00F171E5"/>
    <w:rsid w:val="00F249A1"/>
    <w:rsid w:val="00F336B9"/>
    <w:rsid w:val="00F5160F"/>
    <w:rsid w:val="00F52446"/>
    <w:rsid w:val="00F65819"/>
    <w:rsid w:val="00F66F8A"/>
    <w:rsid w:val="00F73EEC"/>
    <w:rsid w:val="00F75F6B"/>
    <w:rsid w:val="00F84320"/>
    <w:rsid w:val="00F8455A"/>
    <w:rsid w:val="00F87569"/>
    <w:rsid w:val="00FA09B6"/>
    <w:rsid w:val="00FA4054"/>
    <w:rsid w:val="00FC4EFF"/>
    <w:rsid w:val="00FC58DB"/>
    <w:rsid w:val="00FC6F6C"/>
    <w:rsid w:val="00FD4286"/>
    <w:rsid w:val="00FD6729"/>
    <w:rsid w:val="00FE66D3"/>
    <w:rsid w:val="00FF3F4E"/>
    <w:rsid w:val="00FF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F82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Tahoma"/>
      <w:sz w:val="22"/>
      <w:szCs w:val="22"/>
    </w:rPr>
  </w:style>
  <w:style w:type="paragraph" w:styleId="Heading1">
    <w:name w:val="heading 1"/>
    <w:basedOn w:val="Normal"/>
    <w:next w:val="Normal"/>
    <w:link w:val="Heading1Char"/>
    <w:qFormat/>
    <w:rsid w:val="00EA0780"/>
    <w:pPr>
      <w:spacing w:before="240" w:line="240" w:lineRule="exact"/>
      <w:jc w:val="center"/>
      <w:outlineLvl w:val="0"/>
    </w:pPr>
    <w:rPr>
      <w:rFonts w:ascii="Garamond" w:hAnsi="Garamond" w:cs="Times New Roman"/>
      <w:b/>
      <w:smallCaps/>
      <w:color w:val="000066"/>
      <w:sz w:val="28"/>
      <w:szCs w:val="28"/>
    </w:rPr>
  </w:style>
  <w:style w:type="paragraph" w:styleId="Heading2">
    <w:name w:val="heading 2"/>
    <w:basedOn w:val="Heading4"/>
    <w:next w:val="Normal"/>
    <w:link w:val="Heading2Char"/>
    <w:rsid w:val="00EA0780"/>
    <w:pPr>
      <w:keepNext w:val="0"/>
      <w:tabs>
        <w:tab w:val="right" w:pos="9720"/>
      </w:tabs>
      <w:spacing w:before="80" w:after="120"/>
      <w:ind w:left="-360" w:right="-360"/>
      <w:outlineLvl w:val="1"/>
    </w:pPr>
    <w:rPr>
      <w:rFonts w:ascii="Garamond" w:hAnsi="Garamond"/>
      <w:bCs w:val="0"/>
      <w:sz w:val="22"/>
      <w:szCs w:val="20"/>
    </w:rPr>
  </w:style>
  <w:style w:type="paragraph" w:styleId="Heading3">
    <w:name w:val="heading 3"/>
    <w:basedOn w:val="Normal"/>
    <w:next w:val="Normal"/>
    <w:link w:val="Heading3Char"/>
    <w:qFormat/>
    <w:rsid w:val="00EA0780"/>
    <w:pPr>
      <w:pBdr>
        <w:bottom w:val="single" w:sz="12" w:space="1" w:color="auto"/>
      </w:pBdr>
      <w:spacing w:before="240" w:after="120" w:line="240" w:lineRule="exact"/>
      <w:ind w:firstLine="720"/>
      <w:jc w:val="center"/>
      <w:outlineLvl w:val="2"/>
    </w:pPr>
    <w:rPr>
      <w:rFonts w:ascii="Garamond" w:hAnsi="Garamond" w:cs="Times New Roman"/>
      <w:b/>
      <w:sz w:val="28"/>
      <w:szCs w:val="28"/>
    </w:rPr>
  </w:style>
  <w:style w:type="paragraph" w:styleId="Heading4">
    <w:name w:val="heading 4"/>
    <w:basedOn w:val="Normal"/>
    <w:next w:val="Normal"/>
    <w:link w:val="Heading4Char"/>
    <w:semiHidden/>
    <w:unhideWhenUsed/>
    <w:qFormat/>
    <w:rsid w:val="00EA0780"/>
    <w:pPr>
      <w:keepNext/>
      <w:spacing w:before="240" w:after="60"/>
      <w:outlineLvl w:val="3"/>
    </w:pPr>
    <w:rPr>
      <w:rFonts w:ascii="Calibri" w:hAnsi="Calibri" w:cs="Times New Roman"/>
      <w:b/>
      <w:bCs/>
      <w:sz w:val="28"/>
      <w:szCs w:val="28"/>
    </w:rPr>
  </w:style>
  <w:style w:type="paragraph" w:styleId="Heading6">
    <w:name w:val="heading 6"/>
    <w:basedOn w:val="Normal"/>
    <w:next w:val="Normal"/>
    <w:link w:val="Heading6Char"/>
    <w:qFormat/>
    <w:rsid w:val="00EA0780"/>
    <w:pPr>
      <w:tabs>
        <w:tab w:val="right" w:pos="10080"/>
      </w:tabs>
      <w:outlineLvl w:val="5"/>
    </w:pPr>
    <w:rPr>
      <w:rFonts w:ascii="Garamond" w:hAnsi="Garamond"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078CF"/>
    <w:rPr>
      <w:sz w:val="16"/>
      <w:szCs w:val="16"/>
    </w:rPr>
  </w:style>
  <w:style w:type="paragraph" w:styleId="CommentText">
    <w:name w:val="annotation text"/>
    <w:basedOn w:val="Normal"/>
    <w:semiHidden/>
    <w:rsid w:val="000078CF"/>
    <w:rPr>
      <w:sz w:val="20"/>
      <w:szCs w:val="20"/>
    </w:rPr>
  </w:style>
  <w:style w:type="paragraph" w:styleId="CommentSubject">
    <w:name w:val="annotation subject"/>
    <w:basedOn w:val="CommentText"/>
    <w:next w:val="CommentText"/>
    <w:semiHidden/>
    <w:rsid w:val="000078CF"/>
    <w:rPr>
      <w:b/>
      <w:bCs/>
    </w:rPr>
  </w:style>
  <w:style w:type="paragraph" w:styleId="BalloonText">
    <w:name w:val="Balloon Text"/>
    <w:basedOn w:val="Normal"/>
    <w:semiHidden/>
    <w:rsid w:val="000078CF"/>
    <w:rPr>
      <w:rFonts w:ascii="Tahoma" w:hAnsi="Tahoma"/>
      <w:sz w:val="16"/>
      <w:szCs w:val="16"/>
    </w:rPr>
  </w:style>
  <w:style w:type="paragraph" w:customStyle="1" w:styleId="text">
    <w:name w:val="text"/>
    <w:basedOn w:val="Normal"/>
    <w:rsid w:val="00A43D92"/>
    <w:pPr>
      <w:spacing w:before="100" w:beforeAutospacing="1" w:after="100" w:afterAutospacing="1"/>
    </w:pPr>
    <w:rPr>
      <w:rFonts w:ascii="Verdana" w:hAnsi="Verdana" w:cs="Times New Roman"/>
      <w:color w:val="000000"/>
      <w:sz w:val="17"/>
      <w:szCs w:val="17"/>
    </w:rPr>
  </w:style>
  <w:style w:type="paragraph" w:styleId="NormalWeb">
    <w:name w:val="Normal (Web)"/>
    <w:basedOn w:val="Normal"/>
    <w:rsid w:val="00A43D92"/>
    <w:pPr>
      <w:spacing w:before="100" w:beforeAutospacing="1" w:after="100" w:afterAutospacing="1"/>
      <w:jc w:val="both"/>
    </w:pPr>
    <w:rPr>
      <w:rFonts w:ascii="Verdana" w:hAnsi="Verdana" w:cs="Times New Roman"/>
      <w:sz w:val="18"/>
      <w:szCs w:val="18"/>
    </w:rPr>
  </w:style>
  <w:style w:type="paragraph" w:styleId="Header">
    <w:name w:val="header"/>
    <w:basedOn w:val="Normal"/>
    <w:rsid w:val="00156618"/>
    <w:pPr>
      <w:tabs>
        <w:tab w:val="center" w:pos="4320"/>
        <w:tab w:val="right" w:pos="8640"/>
      </w:tabs>
    </w:pPr>
  </w:style>
  <w:style w:type="paragraph" w:styleId="Footer">
    <w:name w:val="footer"/>
    <w:basedOn w:val="Normal"/>
    <w:rsid w:val="00156618"/>
    <w:pPr>
      <w:tabs>
        <w:tab w:val="center" w:pos="4320"/>
        <w:tab w:val="right" w:pos="8640"/>
      </w:tabs>
    </w:pPr>
  </w:style>
  <w:style w:type="character" w:styleId="PageNumber">
    <w:name w:val="page number"/>
    <w:basedOn w:val="DefaultParagraphFont"/>
    <w:rsid w:val="00156618"/>
  </w:style>
  <w:style w:type="character" w:styleId="Hyperlink">
    <w:name w:val="Hyperlink"/>
    <w:rsid w:val="0006667A"/>
    <w:rPr>
      <w:color w:val="0000FF"/>
      <w:u w:val="single"/>
    </w:rPr>
  </w:style>
  <w:style w:type="character" w:styleId="FollowedHyperlink">
    <w:name w:val="FollowedHyperlink"/>
    <w:rsid w:val="002715CE"/>
    <w:rPr>
      <w:color w:val="800080"/>
      <w:u w:val="single"/>
    </w:rPr>
  </w:style>
  <w:style w:type="table" w:styleId="TableGrid">
    <w:name w:val="Table Grid"/>
    <w:basedOn w:val="TableNormal"/>
    <w:rsid w:val="00712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hd">
    <w:name w:val="courhd"/>
    <w:basedOn w:val="text"/>
    <w:next w:val="text"/>
    <w:rsid w:val="00C504D0"/>
    <w:pPr>
      <w:keepNext/>
      <w:keepLines/>
      <w:widowControl w:val="0"/>
      <w:tabs>
        <w:tab w:val="left" w:pos="1020"/>
        <w:tab w:val="right" w:pos="7080"/>
      </w:tabs>
      <w:autoSpaceDE w:val="0"/>
      <w:autoSpaceDN w:val="0"/>
      <w:adjustRightInd w:val="0"/>
      <w:spacing w:before="60" w:beforeAutospacing="0" w:after="0" w:afterAutospacing="0" w:line="220" w:lineRule="atLeast"/>
      <w:ind w:left="1020" w:hanging="1020"/>
    </w:pPr>
    <w:rPr>
      <w:rFonts w:ascii="Times" w:hAnsi="Times"/>
      <w:b/>
      <w:color w:val="auto"/>
      <w:sz w:val="19"/>
      <w:szCs w:val="20"/>
    </w:rPr>
  </w:style>
  <w:style w:type="character" w:customStyle="1" w:styleId="Heading1Char">
    <w:name w:val="Heading 1 Char"/>
    <w:link w:val="Heading1"/>
    <w:rsid w:val="00EA0780"/>
    <w:rPr>
      <w:rFonts w:ascii="Garamond" w:hAnsi="Garamond"/>
      <w:b/>
      <w:smallCaps/>
      <w:color w:val="000066"/>
      <w:sz w:val="28"/>
      <w:szCs w:val="28"/>
    </w:rPr>
  </w:style>
  <w:style w:type="character" w:customStyle="1" w:styleId="Heading2Char">
    <w:name w:val="Heading 2 Char"/>
    <w:link w:val="Heading2"/>
    <w:rsid w:val="00EA0780"/>
    <w:rPr>
      <w:rFonts w:ascii="Garamond" w:hAnsi="Garamond"/>
      <w:b/>
      <w:sz w:val="22"/>
    </w:rPr>
  </w:style>
  <w:style w:type="character" w:customStyle="1" w:styleId="Heading3Char">
    <w:name w:val="Heading 3 Char"/>
    <w:link w:val="Heading3"/>
    <w:rsid w:val="00EA0780"/>
    <w:rPr>
      <w:rFonts w:ascii="Garamond" w:hAnsi="Garamond"/>
      <w:b/>
      <w:sz w:val="28"/>
      <w:szCs w:val="28"/>
    </w:rPr>
  </w:style>
  <w:style w:type="character" w:customStyle="1" w:styleId="Heading6Char">
    <w:name w:val="Heading 6 Char"/>
    <w:link w:val="Heading6"/>
    <w:rsid w:val="00EA0780"/>
    <w:rPr>
      <w:rFonts w:ascii="Garamond" w:hAnsi="Garamond"/>
      <w:i/>
      <w:iCs/>
      <w:sz w:val="22"/>
    </w:rPr>
  </w:style>
  <w:style w:type="character" w:customStyle="1" w:styleId="Heading4Char">
    <w:name w:val="Heading 4 Char"/>
    <w:link w:val="Heading4"/>
    <w:semiHidden/>
    <w:rsid w:val="00EA0780"/>
    <w:rPr>
      <w:rFonts w:ascii="Calibri" w:eastAsia="Times New Roman" w:hAnsi="Calibri" w:cs="Times New Roman"/>
      <w:b/>
      <w:bCs/>
      <w:sz w:val="28"/>
      <w:szCs w:val="28"/>
    </w:rPr>
  </w:style>
  <w:style w:type="character" w:customStyle="1" w:styleId="UnresolvedMention1">
    <w:name w:val="Unresolved Mention1"/>
    <w:basedOn w:val="DefaultParagraphFont"/>
    <w:rsid w:val="004041E7"/>
    <w:rPr>
      <w:color w:val="605E5C"/>
      <w:shd w:val="clear" w:color="auto" w:fill="E1DFDD"/>
    </w:rPr>
  </w:style>
  <w:style w:type="paragraph" w:styleId="ListParagraph">
    <w:name w:val="List Paragraph"/>
    <w:basedOn w:val="Normal"/>
    <w:uiPriority w:val="34"/>
    <w:qFormat/>
    <w:rsid w:val="00AB0576"/>
    <w:pPr>
      <w:ind w:left="720"/>
      <w:contextualSpacing/>
    </w:pPr>
  </w:style>
  <w:style w:type="table" w:styleId="GridTable5Dark-Accent2">
    <w:name w:val="Grid Table 5 Dark Accent 2"/>
    <w:basedOn w:val="TableNormal"/>
    <w:uiPriority w:val="50"/>
    <w:rsid w:val="00ED14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88093">
      <w:bodyDiv w:val="1"/>
      <w:marLeft w:val="0"/>
      <w:marRight w:val="0"/>
      <w:marTop w:val="0"/>
      <w:marBottom w:val="0"/>
      <w:divBdr>
        <w:top w:val="none" w:sz="0" w:space="0" w:color="auto"/>
        <w:left w:val="none" w:sz="0" w:space="0" w:color="auto"/>
        <w:bottom w:val="none" w:sz="0" w:space="0" w:color="auto"/>
        <w:right w:val="none" w:sz="0" w:space="0" w:color="auto"/>
      </w:divBdr>
      <w:divsChild>
        <w:div w:id="204030818">
          <w:marLeft w:val="0"/>
          <w:marRight w:val="0"/>
          <w:marTop w:val="0"/>
          <w:marBottom w:val="0"/>
          <w:divBdr>
            <w:top w:val="none" w:sz="0" w:space="0" w:color="auto"/>
            <w:left w:val="none" w:sz="0" w:space="0" w:color="auto"/>
            <w:bottom w:val="none" w:sz="0" w:space="0" w:color="auto"/>
            <w:right w:val="none" w:sz="0" w:space="0" w:color="auto"/>
          </w:divBdr>
          <w:divsChild>
            <w:div w:id="53823176">
              <w:marLeft w:val="0"/>
              <w:marRight w:val="0"/>
              <w:marTop w:val="0"/>
              <w:marBottom w:val="0"/>
              <w:divBdr>
                <w:top w:val="none" w:sz="0" w:space="0" w:color="auto"/>
                <w:left w:val="none" w:sz="0" w:space="0" w:color="auto"/>
                <w:bottom w:val="none" w:sz="0" w:space="0" w:color="auto"/>
                <w:right w:val="none" w:sz="0" w:space="0" w:color="auto"/>
              </w:divBdr>
              <w:divsChild>
                <w:div w:id="20820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6438">
      <w:bodyDiv w:val="1"/>
      <w:marLeft w:val="0"/>
      <w:marRight w:val="0"/>
      <w:marTop w:val="0"/>
      <w:marBottom w:val="0"/>
      <w:divBdr>
        <w:top w:val="none" w:sz="0" w:space="0" w:color="auto"/>
        <w:left w:val="none" w:sz="0" w:space="0" w:color="auto"/>
        <w:bottom w:val="none" w:sz="0" w:space="0" w:color="auto"/>
        <w:right w:val="none" w:sz="0" w:space="0" w:color="auto"/>
      </w:divBdr>
      <w:divsChild>
        <w:div w:id="1336230225">
          <w:marLeft w:val="0"/>
          <w:marRight w:val="0"/>
          <w:marTop w:val="0"/>
          <w:marBottom w:val="0"/>
          <w:divBdr>
            <w:top w:val="none" w:sz="0" w:space="0" w:color="auto"/>
            <w:left w:val="none" w:sz="0" w:space="0" w:color="auto"/>
            <w:bottom w:val="none" w:sz="0" w:space="0" w:color="auto"/>
            <w:right w:val="none" w:sz="0" w:space="0" w:color="auto"/>
          </w:divBdr>
        </w:div>
        <w:div w:id="1247688134">
          <w:marLeft w:val="0"/>
          <w:marRight w:val="0"/>
          <w:marTop w:val="0"/>
          <w:marBottom w:val="0"/>
          <w:divBdr>
            <w:top w:val="none" w:sz="0" w:space="0" w:color="auto"/>
            <w:left w:val="none" w:sz="0" w:space="0" w:color="auto"/>
            <w:bottom w:val="none" w:sz="0" w:space="0" w:color="auto"/>
            <w:right w:val="none" w:sz="0" w:space="0" w:color="auto"/>
          </w:divBdr>
        </w:div>
        <w:div w:id="160783047">
          <w:marLeft w:val="0"/>
          <w:marRight w:val="0"/>
          <w:marTop w:val="0"/>
          <w:marBottom w:val="0"/>
          <w:divBdr>
            <w:top w:val="none" w:sz="0" w:space="0" w:color="auto"/>
            <w:left w:val="none" w:sz="0" w:space="0" w:color="auto"/>
            <w:bottom w:val="none" w:sz="0" w:space="0" w:color="auto"/>
            <w:right w:val="none" w:sz="0" w:space="0" w:color="auto"/>
          </w:divBdr>
        </w:div>
      </w:divsChild>
    </w:div>
    <w:div w:id="925071955">
      <w:bodyDiv w:val="1"/>
      <w:marLeft w:val="0"/>
      <w:marRight w:val="0"/>
      <w:marTop w:val="0"/>
      <w:marBottom w:val="0"/>
      <w:divBdr>
        <w:top w:val="none" w:sz="0" w:space="0" w:color="auto"/>
        <w:left w:val="none" w:sz="0" w:space="0" w:color="auto"/>
        <w:bottom w:val="none" w:sz="0" w:space="0" w:color="auto"/>
        <w:right w:val="none" w:sz="0" w:space="0" w:color="auto"/>
      </w:divBdr>
    </w:div>
    <w:div w:id="1575965968">
      <w:bodyDiv w:val="1"/>
      <w:marLeft w:val="0"/>
      <w:marRight w:val="0"/>
      <w:marTop w:val="0"/>
      <w:marBottom w:val="0"/>
      <w:divBdr>
        <w:top w:val="none" w:sz="0" w:space="0" w:color="auto"/>
        <w:left w:val="none" w:sz="0" w:space="0" w:color="auto"/>
        <w:bottom w:val="none" w:sz="0" w:space="0" w:color="auto"/>
        <w:right w:val="none" w:sz="0" w:space="0" w:color="auto"/>
      </w:divBdr>
    </w:div>
    <w:div w:id="1845241374">
      <w:bodyDiv w:val="1"/>
      <w:marLeft w:val="0"/>
      <w:marRight w:val="0"/>
      <w:marTop w:val="0"/>
      <w:marBottom w:val="0"/>
      <w:divBdr>
        <w:top w:val="none" w:sz="0" w:space="0" w:color="auto"/>
        <w:left w:val="none" w:sz="0" w:space="0" w:color="auto"/>
        <w:bottom w:val="none" w:sz="0" w:space="0" w:color="auto"/>
        <w:right w:val="none" w:sz="0" w:space="0" w:color="auto"/>
      </w:divBdr>
    </w:div>
    <w:div w:id="1908610331">
      <w:bodyDiv w:val="1"/>
      <w:marLeft w:val="0"/>
      <w:marRight w:val="0"/>
      <w:marTop w:val="0"/>
      <w:marBottom w:val="0"/>
      <w:divBdr>
        <w:top w:val="none" w:sz="0" w:space="0" w:color="auto"/>
        <w:left w:val="none" w:sz="0" w:space="0" w:color="auto"/>
        <w:bottom w:val="none" w:sz="0" w:space="0" w:color="auto"/>
        <w:right w:val="none" w:sz="0" w:space="0" w:color="auto"/>
      </w:divBdr>
      <w:divsChild>
        <w:div w:id="244918378">
          <w:marLeft w:val="0"/>
          <w:marRight w:val="0"/>
          <w:marTop w:val="0"/>
          <w:marBottom w:val="0"/>
          <w:divBdr>
            <w:top w:val="none" w:sz="0" w:space="0" w:color="auto"/>
            <w:left w:val="none" w:sz="0" w:space="0" w:color="auto"/>
            <w:bottom w:val="none" w:sz="0" w:space="0" w:color="auto"/>
            <w:right w:val="none" w:sz="0" w:space="0" w:color="auto"/>
          </w:divBdr>
          <w:divsChild>
            <w:div w:id="190844919">
              <w:marLeft w:val="0"/>
              <w:marRight w:val="0"/>
              <w:marTop w:val="0"/>
              <w:marBottom w:val="0"/>
              <w:divBdr>
                <w:top w:val="none" w:sz="0" w:space="0" w:color="auto"/>
                <w:left w:val="none" w:sz="0" w:space="0" w:color="auto"/>
                <w:bottom w:val="none" w:sz="0" w:space="0" w:color="auto"/>
                <w:right w:val="none" w:sz="0" w:space="0" w:color="auto"/>
              </w:divBdr>
              <w:divsChild>
                <w:div w:id="20294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6164">
      <w:bodyDiv w:val="1"/>
      <w:marLeft w:val="0"/>
      <w:marRight w:val="0"/>
      <w:marTop w:val="0"/>
      <w:marBottom w:val="0"/>
      <w:divBdr>
        <w:top w:val="none" w:sz="0" w:space="0" w:color="auto"/>
        <w:left w:val="none" w:sz="0" w:space="0" w:color="auto"/>
        <w:bottom w:val="none" w:sz="0" w:space="0" w:color="auto"/>
        <w:right w:val="none" w:sz="0" w:space="0" w:color="auto"/>
      </w:divBdr>
      <w:divsChild>
        <w:div w:id="105678333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at.edu/student-affairs/index.html" TargetMode="External"/><Relationship Id="rId18" Type="http://schemas.openxmlformats.org/officeDocument/2006/relationships/hyperlink" Target="http://www.ncat.edu/registrar/ferpa/" TargetMode="External"/><Relationship Id="rId3" Type="http://schemas.openxmlformats.org/officeDocument/2006/relationships/customXml" Target="../customXml/item3.xml"/><Relationship Id="rId21" Type="http://schemas.openxmlformats.org/officeDocument/2006/relationships/hyperlink" Target="http://www.ncat.edu/tgc/graduate-catalog/2018-2019/NCAT%20Graduate%20Catalog%202017-18.pdf" TargetMode="External"/><Relationship Id="rId7" Type="http://schemas.openxmlformats.org/officeDocument/2006/relationships/webSettings" Target="webSettings.xml"/><Relationship Id="rId12" Type="http://schemas.openxmlformats.org/officeDocument/2006/relationships/hyperlink" Target="http://www.ncat.edu/divisions/its/dept/ats/" TargetMode="External"/><Relationship Id="rId17" Type="http://schemas.openxmlformats.org/officeDocument/2006/relationships/hyperlink" Target="http://www.ncat.edu/student-affairs/student-services/dean/sexual-misconduct.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cat.edu/student-affairs/student-services/dean/student-handbook.html" TargetMode="External"/><Relationship Id="rId20" Type="http://schemas.openxmlformats.org/officeDocument/2006/relationships/hyperlink" Target="http://www.ncat.edu/divisions/academic-affairs/bulletin/2018-2019/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at.edu/divisions/academic-affairs/bulletin/2018-2019/"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cat.edu/student-affairs/division-assets/downloads/information/studen_activity_travel_waiver.pdf" TargetMode="External"/><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hyperlink" Target="http://www.ncat.edu/student-affairs/student-resources/student-complaint-form.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at.edu/student-affairs/student-services/dean/student-handbook.html" TargetMode="External"/><Relationship Id="rId22" Type="http://schemas.openxmlformats.org/officeDocument/2006/relationships/hyperlink" Target="http://www.ncat.edu/student-affairs/student-services/dean/student-hand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F201DEC52450479CF9AC3412A18040" ma:contentTypeVersion="13" ma:contentTypeDescription="Create a new document." ma:contentTypeScope="" ma:versionID="3c06c929960400ec7951ab5640eb85e7">
  <xsd:schema xmlns:xsd="http://www.w3.org/2001/XMLSchema" xmlns:xs="http://www.w3.org/2001/XMLSchema" xmlns:p="http://schemas.microsoft.com/office/2006/metadata/properties" xmlns:ns3="c6a56de5-b001-4eca-9137-42ec56f4a7ae" xmlns:ns4="3beb42c0-7c83-4a08-8dad-6f0e975bdd64" targetNamespace="http://schemas.microsoft.com/office/2006/metadata/properties" ma:root="true" ma:fieldsID="9afb17a337354ed2710c7c648e5e8976" ns3:_="" ns4:_="">
    <xsd:import namespace="c6a56de5-b001-4eca-9137-42ec56f4a7ae"/>
    <xsd:import namespace="3beb42c0-7c83-4a08-8dad-6f0e975bdd6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a56de5-b001-4eca-9137-42ec56f4a7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b42c0-7c83-4a08-8dad-6f0e975bdd6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AC77A2-CE60-4293-9C0F-EB46A0D03F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EAD9A2-E0C3-4EDF-A647-7A632BB6FF8D}">
  <ds:schemaRefs>
    <ds:schemaRef ds:uri="http://schemas.microsoft.com/sharepoint/v3/contenttype/forms"/>
  </ds:schemaRefs>
</ds:datastoreItem>
</file>

<file path=customXml/itemProps3.xml><?xml version="1.0" encoding="utf-8"?>
<ds:datastoreItem xmlns:ds="http://schemas.openxmlformats.org/officeDocument/2006/customXml" ds:itemID="{9F52DB4C-70DB-4FCD-965B-B7BC9771D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a56de5-b001-4eca-9137-42ec56f4a7ae"/>
    <ds:schemaRef ds:uri="3beb42c0-7c83-4a08-8dad-6f0e975bdd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2586</Words>
  <Characters>14744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Course Syllabus</vt:lpstr>
    </vt:vector>
  </TitlesOfParts>
  <Company>The University of Texas at Dallas</Company>
  <LinksUpToDate>false</LinksUpToDate>
  <CharactersWithSpaces>17296</CharactersWithSpaces>
  <SharedDoc>false</SharedDoc>
  <HLinks>
    <vt:vector size="78" baseType="variant">
      <vt:variant>
        <vt:i4>6619173</vt:i4>
      </vt:variant>
      <vt:variant>
        <vt:i4>48</vt:i4>
      </vt:variant>
      <vt:variant>
        <vt:i4>0</vt:i4>
      </vt:variant>
      <vt:variant>
        <vt:i4>5</vt:i4>
      </vt:variant>
      <vt:variant>
        <vt:lpwstr>http://www.ncat.edu/student-affairs/student-services/dean/student-handbook.html</vt:lpwstr>
      </vt:variant>
      <vt:variant>
        <vt:lpwstr/>
      </vt:variant>
      <vt:variant>
        <vt:i4>7209014</vt:i4>
      </vt:variant>
      <vt:variant>
        <vt:i4>45</vt:i4>
      </vt:variant>
      <vt:variant>
        <vt:i4>0</vt:i4>
      </vt:variant>
      <vt:variant>
        <vt:i4>5</vt:i4>
      </vt:variant>
      <vt:variant>
        <vt:lpwstr>http://www.ncat.edu/academics/schools-colleges1/grad/graduate-catalog/</vt:lpwstr>
      </vt:variant>
      <vt:variant>
        <vt:lpwstr/>
      </vt:variant>
      <vt:variant>
        <vt:i4>4521993</vt:i4>
      </vt:variant>
      <vt:variant>
        <vt:i4>42</vt:i4>
      </vt:variant>
      <vt:variant>
        <vt:i4>0</vt:i4>
      </vt:variant>
      <vt:variant>
        <vt:i4>5</vt:i4>
      </vt:variant>
      <vt:variant>
        <vt:lpwstr>http://www.ncat.edu/divisions/academic-affairs/bulletin/2014-2015/index.html</vt:lpwstr>
      </vt:variant>
      <vt:variant>
        <vt:lpwstr/>
      </vt:variant>
      <vt:variant>
        <vt:i4>589833</vt:i4>
      </vt:variant>
      <vt:variant>
        <vt:i4>39</vt:i4>
      </vt:variant>
      <vt:variant>
        <vt:i4>0</vt:i4>
      </vt:variant>
      <vt:variant>
        <vt:i4>5</vt:i4>
      </vt:variant>
      <vt:variant>
        <vt:lpwstr>http://www.ncat.edu/student-affairs/policies/student-complaint-policy.pdf</vt:lpwstr>
      </vt:variant>
      <vt:variant>
        <vt:lpwstr/>
      </vt:variant>
      <vt:variant>
        <vt:i4>6946913</vt:i4>
      </vt:variant>
      <vt:variant>
        <vt:i4>36</vt:i4>
      </vt:variant>
      <vt:variant>
        <vt:i4>0</vt:i4>
      </vt:variant>
      <vt:variant>
        <vt:i4>5</vt:i4>
      </vt:variant>
      <vt:variant>
        <vt:lpwstr>http://www.ncat.edu/registrar-office/ferpa/</vt:lpwstr>
      </vt:variant>
      <vt:variant>
        <vt:lpwstr/>
      </vt:variant>
      <vt:variant>
        <vt:i4>6619173</vt:i4>
      </vt:variant>
      <vt:variant>
        <vt:i4>33</vt:i4>
      </vt:variant>
      <vt:variant>
        <vt:i4>0</vt:i4>
      </vt:variant>
      <vt:variant>
        <vt:i4>5</vt:i4>
      </vt:variant>
      <vt:variant>
        <vt:lpwstr>http://www.ncat.edu/student-affairs/student-services/dean/student-handbook.html</vt:lpwstr>
      </vt:variant>
      <vt:variant>
        <vt:lpwstr/>
      </vt:variant>
      <vt:variant>
        <vt:i4>6619173</vt:i4>
      </vt:variant>
      <vt:variant>
        <vt:i4>30</vt:i4>
      </vt:variant>
      <vt:variant>
        <vt:i4>0</vt:i4>
      </vt:variant>
      <vt:variant>
        <vt:i4>5</vt:i4>
      </vt:variant>
      <vt:variant>
        <vt:lpwstr>http://www.ncat.edu/student-affairs/student-services/dean/student-handbook.html</vt:lpwstr>
      </vt:variant>
      <vt:variant>
        <vt:lpwstr/>
      </vt:variant>
      <vt:variant>
        <vt:i4>5505095</vt:i4>
      </vt:variant>
      <vt:variant>
        <vt:i4>27</vt:i4>
      </vt:variant>
      <vt:variant>
        <vt:i4>0</vt:i4>
      </vt:variant>
      <vt:variant>
        <vt:i4>5</vt:i4>
      </vt:variant>
      <vt:variant>
        <vt:lpwstr>http://www.ncat.edu/student-affairs/policies/</vt:lpwstr>
      </vt:variant>
      <vt:variant>
        <vt:lpwstr/>
      </vt:variant>
      <vt:variant>
        <vt:i4>6619173</vt:i4>
      </vt:variant>
      <vt:variant>
        <vt:i4>24</vt:i4>
      </vt:variant>
      <vt:variant>
        <vt:i4>0</vt:i4>
      </vt:variant>
      <vt:variant>
        <vt:i4>5</vt:i4>
      </vt:variant>
      <vt:variant>
        <vt:lpwstr>http://www.ncat.edu/student-affairs/student-services/dean/student-handbook.html</vt:lpwstr>
      </vt:variant>
      <vt:variant>
        <vt:lpwstr/>
      </vt:variant>
      <vt:variant>
        <vt:i4>7667757</vt:i4>
      </vt:variant>
      <vt:variant>
        <vt:i4>21</vt:i4>
      </vt:variant>
      <vt:variant>
        <vt:i4>0</vt:i4>
      </vt:variant>
      <vt:variant>
        <vt:i4>5</vt:i4>
      </vt:variant>
      <vt:variant>
        <vt:lpwstr>http://www.ncat.edu/student-affairs/index.html</vt:lpwstr>
      </vt:variant>
      <vt:variant>
        <vt:lpwstr/>
      </vt:variant>
      <vt:variant>
        <vt:i4>3538964</vt:i4>
      </vt:variant>
      <vt:variant>
        <vt:i4>18</vt:i4>
      </vt:variant>
      <vt:variant>
        <vt:i4>0</vt:i4>
      </vt:variant>
      <vt:variant>
        <vt:i4>5</vt:i4>
      </vt:variant>
      <vt:variant>
        <vt:lpwstr>mailto:helpdesk@ncat.edu</vt:lpwstr>
      </vt:variant>
      <vt:variant>
        <vt:lpwstr/>
      </vt:variant>
      <vt:variant>
        <vt:i4>3080315</vt:i4>
      </vt:variant>
      <vt:variant>
        <vt:i4>15</vt:i4>
      </vt:variant>
      <vt:variant>
        <vt:i4>0</vt:i4>
      </vt:variant>
      <vt:variant>
        <vt:i4>5</vt:i4>
      </vt:variant>
      <vt:variant>
        <vt:lpwstr>http://www.ncat.edu/divisions/doit/dept/ats/index.html</vt:lpwstr>
      </vt:variant>
      <vt:variant>
        <vt:lpwstr/>
      </vt:variant>
      <vt:variant>
        <vt:i4>3407989</vt:i4>
      </vt:variant>
      <vt:variant>
        <vt:i4>9</vt:i4>
      </vt:variant>
      <vt:variant>
        <vt:i4>0</vt:i4>
      </vt:variant>
      <vt:variant>
        <vt:i4>5</vt:i4>
      </vt:variant>
      <vt:variant>
        <vt:lpwstr>http://www.ncat.edu/divisions/academic-affairs/bulletin/2014-2015/academic-info-and-regs/make-up-required-course-work.html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Richard C. Huckaba</dc:creator>
  <cp:keywords/>
  <dc:description/>
  <cp:lastModifiedBy>Cooper, Sequoyah</cp:lastModifiedBy>
  <cp:revision>2</cp:revision>
  <cp:lastPrinted>2019-03-11T13:21:00Z</cp:lastPrinted>
  <dcterms:created xsi:type="dcterms:W3CDTF">2021-08-23T13:02:00Z</dcterms:created>
  <dcterms:modified xsi:type="dcterms:W3CDTF">2021-08-23T13:02:00Z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0x010100F5F201DEC52450479CF9AC3412A18040</vt:lpwstr>
  </property>
</Properties>
</file>