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236E" w14:textId="77777777" w:rsidR="004F0B31" w:rsidRDefault="004F0B31" w:rsidP="004F0B31">
      <w:pPr>
        <w:pStyle w:val="Cuerpo"/>
        <w:rPr>
          <w:rStyle w:val="Ninguno"/>
          <w:rFonts w:ascii="Calibri" w:hAnsi="Calibri"/>
          <w:b/>
          <w:bCs/>
          <w:color w:val="535F65"/>
          <w:sz w:val="30"/>
          <w:szCs w:val="30"/>
          <w:shd w:val="clear" w:color="auto" w:fill="FFFFFF"/>
        </w:rPr>
      </w:pPr>
      <w:r w:rsidRPr="004F0B31">
        <w:rPr>
          <w:rStyle w:val="Ninguno"/>
          <w:color w:val="B72222"/>
          <w:sz w:val="30"/>
          <w:szCs w:val="30"/>
          <w:shd w:val="clear" w:color="auto" w:fill="FFFFFF"/>
          <w:lang w:val="es-ES"/>
        </w:rPr>
        <w:t>MIQUEL</w:t>
      </w:r>
      <w:r w:rsidRPr="004F0B31">
        <w:rPr>
          <w:rStyle w:val="Ninguno"/>
          <w:b/>
          <w:bCs/>
          <w:color w:val="7F7F7F" w:themeColor="text1" w:themeTint="80"/>
          <w:sz w:val="30"/>
          <w:szCs w:val="30"/>
          <w:shd w:val="clear" w:color="auto" w:fill="FFFFFF"/>
          <w:lang w:val="es-ES"/>
        </w:rPr>
        <w:t>RODRIGO</w:t>
      </w:r>
      <w:r w:rsidRPr="004F0B31">
        <w:rPr>
          <w:rStyle w:val="Ninguno"/>
          <w:color w:val="B72222"/>
          <w:sz w:val="30"/>
          <w:szCs w:val="30"/>
          <w:shd w:val="clear" w:color="auto" w:fill="FFFFFF"/>
          <w:lang w:val="es-ES"/>
        </w:rPr>
        <w:t>TAMARIT</w:t>
      </w:r>
      <w:r>
        <w:rPr>
          <w:rStyle w:val="Ninguno"/>
          <w:color w:val="B72222"/>
          <w:sz w:val="30"/>
          <w:szCs w:val="30"/>
          <w:shd w:val="clear" w:color="auto" w:fill="FFFFFF"/>
        </w:rPr>
        <w:t xml:space="preserve"> </w:t>
      </w:r>
      <w:r>
        <w:rPr>
          <w:rStyle w:val="Ninguno"/>
          <w:rFonts w:ascii="Calibri" w:hAnsi="Calibri"/>
          <w:color w:val="535F65"/>
          <w:sz w:val="30"/>
          <w:szCs w:val="30"/>
          <w:shd w:val="clear" w:color="auto" w:fill="FFFFFF"/>
        </w:rPr>
        <w:t>ESPAÑOL</w:t>
      </w:r>
      <w:r>
        <w:rPr>
          <w:rStyle w:val="Ninguno"/>
          <w:rFonts w:ascii="Calibri" w:hAnsi="Calibri"/>
          <w:b/>
          <w:bCs/>
          <w:color w:val="99120A"/>
          <w:sz w:val="30"/>
          <w:szCs w:val="30"/>
          <w:shd w:val="clear" w:color="auto" w:fill="FFFFFF"/>
          <w:lang w:val="da-DK"/>
        </w:rPr>
        <w:t>BIO</w:t>
      </w:r>
      <w:r>
        <w:rPr>
          <w:rStyle w:val="Ninguno"/>
          <w:rFonts w:ascii="Calibri" w:hAnsi="Calibri"/>
          <w:b/>
          <w:bCs/>
          <w:color w:val="535F65"/>
          <w:sz w:val="30"/>
          <w:szCs w:val="30"/>
          <w:shd w:val="clear" w:color="auto" w:fill="FFFFFF"/>
        </w:rPr>
        <w:t>2024</w:t>
      </w:r>
    </w:p>
    <w:p w14:paraId="3704F01A" w14:textId="5AE37BEB" w:rsidR="004F0B31" w:rsidRPr="00D7267E" w:rsidRDefault="004F0B31" w:rsidP="004F0B31">
      <w:pPr>
        <w:rPr>
          <w:rStyle w:val="Ninguno"/>
          <w:rFonts w:eastAsia="Calibri"/>
          <w:i/>
          <w:iCs/>
          <w:color w:val="000000"/>
          <w:sz w:val="32"/>
          <w:szCs w:val="32"/>
          <w:shd w:val="clear" w:color="auto" w:fill="FFFFFF"/>
        </w:rPr>
      </w:pPr>
      <w:r w:rsidRPr="00666C31">
        <w:rPr>
          <w:rStyle w:val="Ninguno"/>
          <w:shd w:val="clear" w:color="auto" w:fill="FFFFFF"/>
        </w:rPr>
        <w:t>Tras</w:t>
      </w:r>
      <w:r w:rsidRPr="00666C31">
        <w:rPr>
          <w:rStyle w:val="Ninguno"/>
          <w:b/>
          <w:bCs/>
          <w:shd w:val="clear" w:color="auto" w:fill="FFFFFF"/>
        </w:rPr>
        <w:t xml:space="preserve"> </w:t>
      </w:r>
      <w:r w:rsidRPr="00666C31">
        <w:rPr>
          <w:rStyle w:val="Ninguno"/>
          <w:color w:val="000000"/>
          <w:shd w:val="clear" w:color="auto" w:fill="FFFFFF"/>
        </w:rPr>
        <w:t xml:space="preserve">sus inicios como asistente principal de Jan Stulen en la </w:t>
      </w:r>
      <w:r w:rsidRPr="00666C31">
        <w:rPr>
          <w:rStyle w:val="Ninguno"/>
          <w:i/>
          <w:iCs/>
          <w:color w:val="000000"/>
          <w:shd w:val="clear" w:color="auto" w:fill="FFFFFF"/>
        </w:rPr>
        <w:t>"Orquesta de la Radio de Colonia WDR"</w:t>
      </w:r>
      <w:r w:rsidRPr="00666C31">
        <w:rPr>
          <w:rStyle w:val="Ninguno"/>
          <w:color w:val="000000"/>
          <w:shd w:val="clear" w:color="auto" w:fill="FFFFFF"/>
        </w:rPr>
        <w:t xml:space="preserve">, el director español </w:t>
      </w:r>
      <w:r w:rsidRPr="00666C31">
        <w:rPr>
          <w:rStyle w:val="Ninguno"/>
          <w:b/>
          <w:bCs/>
          <w:i/>
          <w:iCs/>
          <w:color w:val="000000"/>
          <w:shd w:val="clear" w:color="auto" w:fill="FFFFFF"/>
          <w:lang w:val="fr-FR"/>
        </w:rPr>
        <w:t>Miquel Rodrigo</w:t>
      </w:r>
      <w:r w:rsidR="00D7267E">
        <w:rPr>
          <w:rStyle w:val="Ninguno"/>
          <w:b/>
          <w:bCs/>
          <w:i/>
          <w:iCs/>
          <w:color w:val="000000"/>
          <w:shd w:val="clear" w:color="auto" w:fill="FFFFFF"/>
          <w:lang w:val="fr-FR"/>
        </w:rPr>
        <w:t xml:space="preserve"> Tamarit</w:t>
      </w:r>
      <w:r w:rsidRPr="00666C31">
        <w:rPr>
          <w:rStyle w:val="Ninguno"/>
          <w:color w:val="000000"/>
          <w:shd w:val="clear" w:color="auto" w:fill="FFFFFF"/>
        </w:rPr>
        <w:t xml:space="preserve"> asistió o recibió consejos de grandes maestros como </w:t>
      </w:r>
      <w:r w:rsidRPr="00666C31">
        <w:rPr>
          <w:rStyle w:val="Ninguno"/>
          <w:i/>
          <w:iCs/>
          <w:color w:val="000000"/>
          <w:shd w:val="clear" w:color="auto" w:fill="FFFFFF"/>
        </w:rPr>
        <w:t>Jan Stulen</w:t>
      </w:r>
      <w:r w:rsidRPr="00666C31">
        <w:rPr>
          <w:rStyle w:val="Ninguno"/>
          <w:color w:val="000000"/>
          <w:shd w:val="clear" w:color="auto" w:fill="FFFFFF"/>
        </w:rPr>
        <w:t xml:space="preserve">, </w:t>
      </w:r>
      <w:r w:rsidRPr="00666C31">
        <w:rPr>
          <w:rStyle w:val="Ninguno"/>
          <w:i/>
          <w:iCs/>
          <w:color w:val="000000"/>
          <w:shd w:val="clear" w:color="auto" w:fill="FFFFFF"/>
          <w:lang w:val="nl-NL"/>
        </w:rPr>
        <w:t>David Porcelijn, Leo Brouwer, Victor Liberman, Hermann Kreebers, Ferdinand Leitner, Arpad Jo</w:t>
      </w:r>
      <w:r w:rsidRPr="00666C31">
        <w:rPr>
          <w:rStyle w:val="Ninguno"/>
          <w:i/>
          <w:iCs/>
          <w:color w:val="000000"/>
          <w:shd w:val="clear" w:color="auto" w:fill="FFFFFF"/>
        </w:rPr>
        <w:t>ó</w:t>
      </w:r>
      <w:r w:rsidRPr="00666C31">
        <w:rPr>
          <w:rStyle w:val="Ninguno"/>
          <w:i/>
          <w:iCs/>
          <w:color w:val="000000"/>
          <w:shd w:val="clear" w:color="auto" w:fill="FFFFFF"/>
          <w:lang w:val="de-DE"/>
        </w:rPr>
        <w:t>, G</w:t>
      </w:r>
      <w:r w:rsidRPr="00666C31">
        <w:rPr>
          <w:rStyle w:val="Ninguno"/>
          <w:i/>
          <w:iCs/>
          <w:color w:val="000000"/>
          <w:shd w:val="clear" w:color="auto" w:fill="FFFFFF"/>
        </w:rPr>
        <w:t>ünther Schuller, Bernard Haitink o Krzysztof Penderecki</w:t>
      </w:r>
      <w:r w:rsidRPr="00666C31">
        <w:rPr>
          <w:rStyle w:val="Ninguno"/>
          <w:color w:val="000000"/>
          <w:shd w:val="clear" w:color="auto" w:fill="FFFFFF"/>
        </w:rPr>
        <w:t xml:space="preserve"> entre otros. Pronto la </w:t>
      </w:r>
      <w:r w:rsidR="00D7267E">
        <w:rPr>
          <w:rStyle w:val="Ninguno"/>
          <w:color w:val="000000"/>
          <w:shd w:val="clear" w:color="auto" w:fill="FFFFFF"/>
        </w:rPr>
        <w:t>crítica</w:t>
      </w:r>
      <w:r w:rsidRPr="00666C31">
        <w:rPr>
          <w:rStyle w:val="Ninguno"/>
          <w:color w:val="000000"/>
          <w:shd w:val="clear" w:color="auto" w:fill="FFFFFF"/>
          <w:lang w:val="pt-PT"/>
        </w:rPr>
        <w:t xml:space="preserve"> especializada </w:t>
      </w:r>
      <w:proofErr w:type="spellStart"/>
      <w:r w:rsidR="006D6B9E">
        <w:rPr>
          <w:rStyle w:val="Ninguno"/>
          <w:color w:val="000000"/>
          <w:shd w:val="clear" w:color="auto" w:fill="FFFFFF"/>
          <w:lang w:val="pt-PT"/>
        </w:rPr>
        <w:t>elogió</w:t>
      </w:r>
      <w:proofErr w:type="spellEnd"/>
      <w:r w:rsidRPr="00666C31">
        <w:rPr>
          <w:rStyle w:val="Ninguno"/>
          <w:color w:val="000000"/>
          <w:shd w:val="clear" w:color="auto" w:fill="FFFFFF"/>
        </w:rPr>
        <w:t xml:space="preserve"> sus brillantes debuts como director de la LSO "</w:t>
      </w:r>
      <w:r w:rsidRPr="00666C31">
        <w:rPr>
          <w:rStyle w:val="Ninguno"/>
          <w:i/>
          <w:iCs/>
          <w:color w:val="000000"/>
          <w:shd w:val="clear" w:color="auto" w:fill="FFFFFF"/>
          <w:lang w:val="de-DE"/>
        </w:rPr>
        <w:t>Limburgs Symphony Orchestra",</w:t>
      </w:r>
      <w:r w:rsidRPr="00666C31">
        <w:rPr>
          <w:rStyle w:val="Ninguno"/>
          <w:color w:val="000000"/>
          <w:shd w:val="clear" w:color="auto" w:fill="FFFFFF"/>
          <w:lang w:val="ru-RU"/>
        </w:rPr>
        <w:t xml:space="preserve"> "</w:t>
      </w:r>
      <w:r w:rsidRPr="00666C31">
        <w:rPr>
          <w:rStyle w:val="Ninguno"/>
          <w:i/>
          <w:iCs/>
          <w:color w:val="000000"/>
          <w:shd w:val="clear" w:color="auto" w:fill="FFFFFF"/>
          <w:lang w:val="de-DE"/>
        </w:rPr>
        <w:t xml:space="preserve">Deutsches Kammer Orchester" </w:t>
      </w:r>
      <w:r w:rsidRPr="00666C31">
        <w:rPr>
          <w:rStyle w:val="Ninguno"/>
          <w:color w:val="000000"/>
          <w:shd w:val="clear" w:color="auto" w:fill="FFFFFF"/>
          <w:lang w:val="de-DE"/>
        </w:rPr>
        <w:t xml:space="preserve">de Frankfurt am Main y la </w:t>
      </w:r>
      <w:r w:rsidRPr="00666C31">
        <w:rPr>
          <w:rStyle w:val="Ninguno"/>
          <w:color w:val="000000"/>
          <w:shd w:val="clear" w:color="auto" w:fill="FFFFFF"/>
          <w:rtl/>
          <w:lang w:val="ar-SA"/>
        </w:rPr>
        <w:t>“</w:t>
      </w:r>
      <w:proofErr w:type="spellStart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>Polish</w:t>
      </w:r>
      <w:proofErr w:type="spellEnd"/>
      <w:r w:rsidRPr="00666C31">
        <w:rPr>
          <w:rStyle w:val="Ninguno"/>
          <w:i/>
          <w:iCs/>
          <w:color w:val="000000"/>
          <w:shd w:val="clear" w:color="auto" w:fill="FFFFFF"/>
        </w:rPr>
        <w:t> </w:t>
      </w:r>
      <w:r w:rsidRPr="00666C31">
        <w:rPr>
          <w:rStyle w:val="Ninguno"/>
          <w:i/>
          <w:iCs/>
          <w:color w:val="000000"/>
          <w:shd w:val="clear" w:color="auto" w:fill="FFFFFF"/>
          <w:lang w:val="fr-FR"/>
        </w:rPr>
        <w:t>National</w:t>
      </w:r>
      <w:r w:rsidRPr="00666C31">
        <w:rPr>
          <w:rStyle w:val="Ninguno"/>
          <w:i/>
          <w:iCs/>
          <w:color w:val="000000"/>
          <w:shd w:val="clear" w:color="auto" w:fill="FFFFFF"/>
        </w:rPr>
        <w:t> </w:t>
      </w:r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 xml:space="preserve">Radio </w:t>
      </w:r>
      <w:proofErr w:type="spellStart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>Symphony</w:t>
      </w:r>
      <w:proofErr w:type="spellEnd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 xml:space="preserve"> </w:t>
      </w:r>
      <w:proofErr w:type="spellStart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>Orchestra</w:t>
      </w:r>
      <w:proofErr w:type="spellEnd"/>
      <w:r w:rsidRPr="00666C31">
        <w:rPr>
          <w:rStyle w:val="Ninguno"/>
          <w:i/>
          <w:iCs/>
          <w:color w:val="000000"/>
          <w:shd w:val="clear" w:color="auto" w:fill="FFFFFF"/>
        </w:rPr>
        <w:t>”</w:t>
      </w:r>
      <w:r w:rsidRPr="00666C31">
        <w:rPr>
          <w:rStyle w:val="Ninguno"/>
          <w:color w:val="000000"/>
          <w:shd w:val="clear" w:color="auto" w:fill="FFFFFF"/>
        </w:rPr>
        <w:t xml:space="preserve"> en Katowice, pasando </w:t>
      </w:r>
      <w:r w:rsidR="00D7267E">
        <w:rPr>
          <w:rStyle w:val="Ninguno"/>
          <w:color w:val="000000"/>
          <w:shd w:val="clear" w:color="auto" w:fill="FFFFFF"/>
        </w:rPr>
        <w:t>más tarde</w:t>
      </w:r>
      <w:r w:rsidRPr="00666C31">
        <w:rPr>
          <w:rStyle w:val="Ninguno"/>
          <w:color w:val="000000"/>
          <w:shd w:val="clear" w:color="auto" w:fill="FFFFFF"/>
        </w:rPr>
        <w:t xml:space="preserve"> a ser director residente de la </w:t>
      </w:r>
      <w:r w:rsidRPr="00666C31">
        <w:rPr>
          <w:rStyle w:val="Ninguno"/>
          <w:color w:val="000000"/>
          <w:shd w:val="clear" w:color="auto" w:fill="FFFFFF"/>
          <w:rtl/>
          <w:lang w:val="ar-SA"/>
        </w:rPr>
        <w:t>“</w:t>
      </w:r>
      <w:r w:rsidRPr="00666C31">
        <w:rPr>
          <w:rStyle w:val="Ninguno"/>
          <w:i/>
          <w:iCs/>
          <w:color w:val="000000"/>
          <w:shd w:val="clear" w:color="auto" w:fill="FFFFFF"/>
          <w:lang w:val="de-DE"/>
        </w:rPr>
        <w:t>North-Holland Philharmonic Orchestra</w:t>
      </w:r>
      <w:r w:rsidRPr="00666C31">
        <w:rPr>
          <w:rStyle w:val="Ninguno"/>
          <w:i/>
          <w:iCs/>
          <w:color w:val="000000"/>
          <w:shd w:val="clear" w:color="auto" w:fill="FFFFFF"/>
        </w:rPr>
        <w:t xml:space="preserve">” </w:t>
      </w:r>
      <w:r w:rsidRPr="00666C31">
        <w:rPr>
          <w:rStyle w:val="Ninguno"/>
          <w:i/>
          <w:iCs/>
          <w:color w:val="000000"/>
          <w:shd w:val="clear" w:color="auto" w:fill="FFFFFF"/>
          <w:lang w:val="nl-NL"/>
        </w:rPr>
        <w:t>de Haarlem</w:t>
      </w:r>
      <w:r w:rsidRPr="00666C31">
        <w:rPr>
          <w:rStyle w:val="Ninguno"/>
          <w:color w:val="000000"/>
          <w:shd w:val="clear" w:color="auto" w:fill="FFFFFF"/>
        </w:rPr>
        <w:t xml:space="preserve">, orquesta por entonces asociada al </w:t>
      </w:r>
      <w:r w:rsidRPr="00666C31">
        <w:rPr>
          <w:rStyle w:val="Ninguno"/>
          <w:color w:val="000000"/>
          <w:shd w:val="clear" w:color="auto" w:fill="FFFFFF"/>
          <w:rtl/>
          <w:lang w:val="ar-SA"/>
        </w:rPr>
        <w:t>“</w:t>
      </w:r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 xml:space="preserve">Royal </w:t>
      </w:r>
      <w:proofErr w:type="spellStart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>National</w:t>
      </w:r>
      <w:proofErr w:type="spellEnd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 xml:space="preserve"> Ballet</w:t>
      </w:r>
      <w:r w:rsidRPr="00666C31">
        <w:rPr>
          <w:rStyle w:val="Ninguno"/>
          <w:i/>
          <w:iCs/>
          <w:color w:val="000000"/>
          <w:shd w:val="clear" w:color="auto" w:fill="FFFFFF"/>
        </w:rPr>
        <w:t xml:space="preserve">” </w:t>
      </w:r>
      <w:r w:rsidRPr="00666C31">
        <w:rPr>
          <w:rStyle w:val="Ninguno"/>
          <w:color w:val="000000"/>
          <w:shd w:val="clear" w:color="auto" w:fill="FFFFFF"/>
        </w:rPr>
        <w:t>de los Países Bajos</w:t>
      </w:r>
      <w:r w:rsidRPr="00666C31">
        <w:rPr>
          <w:rStyle w:val="Ninguno"/>
          <w:i/>
          <w:iCs/>
          <w:color w:val="000000"/>
          <w:shd w:val="clear" w:color="auto" w:fill="FFFFFF"/>
        </w:rPr>
        <w:t xml:space="preserve"> </w:t>
      </w:r>
      <w:r w:rsidRPr="00666C31">
        <w:rPr>
          <w:rStyle w:val="Ninguno"/>
          <w:color w:val="000000"/>
          <w:shd w:val="clear" w:color="auto" w:fill="FFFFFF"/>
        </w:rPr>
        <w:t xml:space="preserve">con la que realizó sus primeras grabaciones con obras de </w:t>
      </w:r>
      <w:proofErr w:type="spellStart"/>
      <w:r w:rsidRPr="00D7267E">
        <w:rPr>
          <w:rStyle w:val="Ninguno"/>
          <w:i/>
          <w:iCs/>
          <w:color w:val="000000"/>
          <w:shd w:val="clear" w:color="auto" w:fill="FFFFFF"/>
        </w:rPr>
        <w:t>Mussorgsky</w:t>
      </w:r>
      <w:proofErr w:type="spellEnd"/>
      <w:r w:rsidRPr="00D7267E">
        <w:rPr>
          <w:rStyle w:val="Ninguno"/>
          <w:i/>
          <w:iCs/>
          <w:color w:val="000000"/>
          <w:shd w:val="clear" w:color="auto" w:fill="FFFFFF"/>
        </w:rPr>
        <w:t xml:space="preserve">, Grieg, Debussy, </w:t>
      </w:r>
      <w:proofErr w:type="spellStart"/>
      <w:r w:rsidRPr="00D7267E">
        <w:rPr>
          <w:rStyle w:val="Ninguno"/>
          <w:i/>
          <w:iCs/>
          <w:color w:val="000000"/>
          <w:shd w:val="clear" w:color="auto" w:fill="FFFFFF"/>
        </w:rPr>
        <w:t>Sciarrino</w:t>
      </w:r>
      <w:proofErr w:type="spellEnd"/>
      <w:r w:rsidRPr="00D7267E">
        <w:rPr>
          <w:rStyle w:val="Ninguno"/>
          <w:i/>
          <w:iCs/>
          <w:color w:val="000000"/>
          <w:shd w:val="clear" w:color="auto" w:fill="FFFFFF"/>
        </w:rPr>
        <w:t xml:space="preserve">, </w:t>
      </w:r>
      <w:proofErr w:type="spellStart"/>
      <w:r w:rsidRPr="00D7267E">
        <w:rPr>
          <w:rStyle w:val="Ninguno"/>
          <w:i/>
          <w:iCs/>
          <w:color w:val="000000"/>
          <w:shd w:val="clear" w:color="auto" w:fill="FFFFFF"/>
        </w:rPr>
        <w:t>Dallapiccola</w:t>
      </w:r>
      <w:proofErr w:type="spellEnd"/>
      <w:r w:rsidRPr="00D7267E">
        <w:rPr>
          <w:rStyle w:val="Ninguno"/>
          <w:i/>
          <w:iCs/>
          <w:color w:val="000000"/>
          <w:shd w:val="clear" w:color="auto" w:fill="FFFFFF"/>
        </w:rPr>
        <w:t xml:space="preserve"> y </w:t>
      </w:r>
      <w:proofErr w:type="spellStart"/>
      <w:r w:rsidRPr="00D7267E">
        <w:rPr>
          <w:rStyle w:val="Ninguno"/>
          <w:i/>
          <w:iCs/>
          <w:color w:val="000000"/>
          <w:shd w:val="clear" w:color="auto" w:fill="FFFFFF"/>
        </w:rPr>
        <w:t>Rautavaara</w:t>
      </w:r>
      <w:proofErr w:type="spellEnd"/>
      <w:r w:rsidRPr="00D7267E">
        <w:rPr>
          <w:rStyle w:val="Ninguno"/>
          <w:i/>
          <w:iCs/>
          <w:color w:val="000000"/>
          <w:shd w:val="clear" w:color="auto" w:fill="FFFFFF"/>
        </w:rPr>
        <w:t>.</w:t>
      </w:r>
    </w:p>
    <w:p w14:paraId="537BF7AD" w14:textId="77777777" w:rsidR="004F0B31" w:rsidRDefault="004F0B31" w:rsidP="004F0B31">
      <w:pPr>
        <w:pStyle w:val="Sinespaciado"/>
        <w:rPr>
          <w:rStyle w:val="Ninguno"/>
          <w:rFonts w:ascii="Calibri" w:eastAsia="Calibri" w:hAnsi="Calibri" w:cs="Calibri"/>
          <w:color w:val="000000"/>
          <w:shd w:val="clear" w:color="auto" w:fill="FFFFFF"/>
        </w:rPr>
      </w:pPr>
    </w:p>
    <w:p w14:paraId="55D986B5" w14:textId="3EB01D95" w:rsidR="004F0B31" w:rsidRDefault="004F0B31" w:rsidP="004F0B31">
      <w:pPr>
        <w:pStyle w:val="Sinespaciado"/>
        <w:rPr>
          <w:rStyle w:val="Ninguno"/>
          <w:i/>
          <w:iCs/>
          <w:color w:val="000000"/>
          <w:shd w:val="clear" w:color="auto" w:fill="FFFFFF"/>
          <w:lang w:val="it-IT"/>
        </w:rPr>
      </w:pPr>
      <w:r w:rsidRPr="00666C31">
        <w:rPr>
          <w:color w:val="000000"/>
          <w:shd w:val="clear" w:color="auto" w:fill="FFFFFF"/>
          <w:lang w:val="es-ES_tradnl"/>
        </w:rPr>
        <w:t xml:space="preserve">Director </w:t>
      </w:r>
      <w:r w:rsidR="000D0884">
        <w:rPr>
          <w:color w:val="000000"/>
          <w:shd w:val="clear" w:color="auto" w:fill="FFFFFF"/>
          <w:lang w:val="es-ES_tradnl"/>
        </w:rPr>
        <w:t>absolutamente polifacético</w:t>
      </w:r>
      <w:r w:rsidRPr="00666C31">
        <w:rPr>
          <w:color w:val="000000"/>
          <w:shd w:val="clear" w:color="auto" w:fill="FFFFFF"/>
          <w:lang w:val="es-ES_tradnl"/>
        </w:rPr>
        <w:t xml:space="preserve">, ha desarrollado una intensa y dilatada carrera internacional al frente de destacados conjuntos, orquestas y solistas en </w:t>
      </w:r>
      <w:r w:rsidR="00D7267E">
        <w:rPr>
          <w:color w:val="000000"/>
          <w:shd w:val="clear" w:color="auto" w:fill="FFFFFF"/>
          <w:lang w:val="es-ES_tradnl"/>
        </w:rPr>
        <w:t>países</w:t>
      </w:r>
      <w:r w:rsidRPr="00666C31">
        <w:rPr>
          <w:color w:val="000000"/>
          <w:shd w:val="clear" w:color="auto" w:fill="FFFFFF"/>
          <w:lang w:val="es-ES_tradnl"/>
        </w:rPr>
        <w:t xml:space="preserve"> como Alemania, Italia, </w:t>
      </w:r>
      <w:r w:rsidR="00D7267E">
        <w:rPr>
          <w:color w:val="000000"/>
          <w:shd w:val="clear" w:color="auto" w:fill="FFFFFF"/>
          <w:lang w:val="es-ES_tradnl"/>
        </w:rPr>
        <w:t>Países Bajos</w:t>
      </w:r>
      <w:r w:rsidRPr="00666C31">
        <w:rPr>
          <w:color w:val="000000"/>
          <w:shd w:val="clear" w:color="auto" w:fill="FFFFFF"/>
          <w:lang w:val="es-ES_tradnl"/>
        </w:rPr>
        <w:t xml:space="preserve">, Polonia, </w:t>
      </w:r>
      <w:r w:rsidR="00D7267E">
        <w:rPr>
          <w:color w:val="000000"/>
          <w:shd w:val="clear" w:color="auto" w:fill="FFFFFF"/>
          <w:lang w:val="es-ES_tradnl"/>
        </w:rPr>
        <w:t>Hungría</w:t>
      </w:r>
      <w:r w:rsidRPr="00666C31">
        <w:rPr>
          <w:color w:val="000000"/>
          <w:shd w:val="clear" w:color="auto" w:fill="FFFFFF"/>
          <w:lang w:val="fr-FR"/>
        </w:rPr>
        <w:t>,</w:t>
      </w:r>
      <w:r w:rsidR="00D7267E">
        <w:rPr>
          <w:color w:val="000000"/>
          <w:shd w:val="clear" w:color="auto" w:fill="FFFFFF"/>
          <w:lang w:val="fr-FR"/>
        </w:rPr>
        <w:t xml:space="preserve"> </w:t>
      </w:r>
      <w:proofErr w:type="spellStart"/>
      <w:r w:rsidR="00D7267E">
        <w:rPr>
          <w:color w:val="000000"/>
          <w:shd w:val="clear" w:color="auto" w:fill="FFFFFF"/>
          <w:lang w:val="fr-FR"/>
        </w:rPr>
        <w:t>Rumanía</w:t>
      </w:r>
      <w:proofErr w:type="spellEnd"/>
      <w:r w:rsidRPr="00666C31">
        <w:rPr>
          <w:color w:val="000000"/>
          <w:shd w:val="clear" w:color="auto" w:fill="FFFFFF"/>
          <w:lang w:val="es-ES"/>
        </w:rPr>
        <w:t xml:space="preserve">, </w:t>
      </w:r>
      <w:r w:rsidR="00D7267E">
        <w:rPr>
          <w:color w:val="000000"/>
          <w:shd w:val="clear" w:color="auto" w:fill="FFFFFF"/>
          <w:lang w:val="es-ES"/>
        </w:rPr>
        <w:t>República</w:t>
      </w:r>
      <w:r w:rsidRPr="00666C31">
        <w:rPr>
          <w:color w:val="000000"/>
          <w:shd w:val="clear" w:color="auto" w:fill="FFFFFF"/>
          <w:lang w:val="pt-PT"/>
        </w:rPr>
        <w:t xml:space="preserve"> Checa</w:t>
      </w:r>
      <w:r>
        <w:rPr>
          <w:color w:val="000000"/>
          <w:shd w:val="clear" w:color="auto" w:fill="FFFFFF"/>
          <w:lang w:val="pt-PT"/>
        </w:rPr>
        <w:t xml:space="preserve"> o</w:t>
      </w:r>
      <w:r w:rsidRPr="00666C31">
        <w:rPr>
          <w:color w:val="000000"/>
          <w:shd w:val="clear" w:color="auto" w:fill="FFFFFF"/>
          <w:lang w:val="es-ES_tradnl"/>
        </w:rPr>
        <w:t xml:space="preserve"> </w:t>
      </w:r>
      <w:r w:rsidR="00D7267E">
        <w:rPr>
          <w:color w:val="000000"/>
          <w:shd w:val="clear" w:color="auto" w:fill="FFFFFF"/>
          <w:lang w:val="es-ES_tradnl"/>
        </w:rPr>
        <w:t>España</w:t>
      </w:r>
      <w:r w:rsidRPr="00666C31">
        <w:rPr>
          <w:color w:val="000000"/>
          <w:shd w:val="clear" w:color="auto" w:fill="FFFFFF"/>
          <w:lang w:val="it-IT"/>
        </w:rPr>
        <w:t xml:space="preserve">, interpretando con </w:t>
      </w:r>
      <w:r w:rsidRPr="00870F8C">
        <w:rPr>
          <w:color w:val="000000"/>
          <w:shd w:val="clear" w:color="auto" w:fill="FFFFFF"/>
          <w:lang w:val="es-ES"/>
        </w:rPr>
        <w:t>éxito</w:t>
      </w:r>
      <w:r w:rsidRPr="00666C31">
        <w:rPr>
          <w:color w:val="000000"/>
          <w:shd w:val="clear" w:color="auto" w:fill="FFFFFF"/>
          <w:lang w:val="es-ES_tradnl"/>
        </w:rPr>
        <w:t xml:space="preserve"> todo tipo de estilos y repertorio en </w:t>
      </w:r>
      <w:r w:rsidR="000D0884">
        <w:rPr>
          <w:color w:val="000000"/>
          <w:shd w:val="clear" w:color="auto" w:fill="FFFFFF"/>
          <w:lang w:val="es-ES_tradnl"/>
        </w:rPr>
        <w:t xml:space="preserve">los </w:t>
      </w:r>
      <w:r w:rsidR="00D7267E">
        <w:rPr>
          <w:color w:val="000000"/>
          <w:shd w:val="clear" w:color="auto" w:fill="FFFFFF"/>
          <w:lang w:val="es-ES_tradnl"/>
        </w:rPr>
        <w:t>géneros</w:t>
      </w:r>
      <w:r w:rsidRPr="00666C31">
        <w:rPr>
          <w:color w:val="000000"/>
          <w:shd w:val="clear" w:color="auto" w:fill="FFFFFF"/>
          <w:lang w:val="es-ES_tradnl"/>
        </w:rPr>
        <w:t xml:space="preserve"> sinfónico</w:t>
      </w:r>
      <w:r w:rsidR="00D7267E">
        <w:rPr>
          <w:color w:val="000000"/>
          <w:shd w:val="clear" w:color="auto" w:fill="FFFFFF"/>
          <w:lang w:val="es-ES_tradnl"/>
        </w:rPr>
        <w:t xml:space="preserve">, </w:t>
      </w:r>
      <w:proofErr w:type="gramStart"/>
      <w:r w:rsidR="00D7267E">
        <w:rPr>
          <w:color w:val="000000"/>
          <w:shd w:val="clear" w:color="auto" w:fill="FFFFFF"/>
          <w:lang w:val="es-ES_tradnl"/>
        </w:rPr>
        <w:t>ballet</w:t>
      </w:r>
      <w:proofErr w:type="gramEnd"/>
      <w:r w:rsidRPr="00666C31">
        <w:rPr>
          <w:color w:val="000000"/>
          <w:shd w:val="clear" w:color="auto" w:fill="FFFFFF"/>
          <w:lang w:val="es-ES_tradnl"/>
        </w:rPr>
        <w:t xml:space="preserve">, </w:t>
      </w:r>
      <w:r>
        <w:rPr>
          <w:color w:val="000000"/>
          <w:shd w:val="clear" w:color="auto" w:fill="FFFFFF"/>
          <w:lang w:val="es-ES_tradnl"/>
        </w:rPr>
        <w:t>o</w:t>
      </w:r>
      <w:r w:rsidRPr="00666C31">
        <w:rPr>
          <w:color w:val="000000"/>
          <w:shd w:val="clear" w:color="auto" w:fill="FFFFFF"/>
          <w:lang w:val="es-ES"/>
        </w:rPr>
        <w:t xml:space="preserve">pera, opereta, </w:t>
      </w:r>
      <w:r>
        <w:rPr>
          <w:color w:val="000000"/>
          <w:shd w:val="clear" w:color="auto" w:fill="FFFFFF"/>
          <w:lang w:val="es-ES_tradnl"/>
        </w:rPr>
        <w:t>o</w:t>
      </w:r>
      <w:r w:rsidRPr="00666C31">
        <w:rPr>
          <w:color w:val="000000"/>
          <w:shd w:val="clear" w:color="auto" w:fill="FFFFFF"/>
          <w:lang w:val="it-IT"/>
        </w:rPr>
        <w:t xml:space="preserve">pera rock, </w:t>
      </w:r>
      <w:r w:rsidRPr="00D7267E">
        <w:rPr>
          <w:i/>
          <w:iCs/>
          <w:color w:val="000000"/>
          <w:shd w:val="clear" w:color="auto" w:fill="FFFFFF"/>
          <w:lang w:val="it-IT"/>
        </w:rPr>
        <w:t>“</w:t>
      </w:r>
      <w:proofErr w:type="spellStart"/>
      <w:r w:rsidRPr="00D7267E">
        <w:rPr>
          <w:i/>
          <w:iCs/>
          <w:color w:val="000000"/>
          <w:shd w:val="clear" w:color="auto" w:fill="FFFFFF"/>
          <w:lang w:val="it-IT"/>
        </w:rPr>
        <w:t>pops</w:t>
      </w:r>
      <w:proofErr w:type="spellEnd"/>
      <w:r w:rsidRPr="00D7267E">
        <w:rPr>
          <w:i/>
          <w:iCs/>
          <w:color w:val="000000"/>
          <w:shd w:val="clear" w:color="auto" w:fill="FFFFFF"/>
          <w:lang w:val="it-IT"/>
        </w:rPr>
        <w:t>”</w:t>
      </w:r>
      <w:r w:rsidRPr="00666C31">
        <w:rPr>
          <w:color w:val="000000"/>
          <w:shd w:val="clear" w:color="auto" w:fill="FFFFFF"/>
          <w:lang w:val="it-IT"/>
        </w:rPr>
        <w:t xml:space="preserve">, </w:t>
      </w:r>
      <w:r w:rsidRPr="00666C31">
        <w:rPr>
          <w:rStyle w:val="Ninguno"/>
          <w:i/>
          <w:iCs/>
          <w:color w:val="000000"/>
          <w:shd w:val="clear" w:color="auto" w:fill="FFFFFF"/>
        </w:rPr>
        <w:t xml:space="preserve">zarzuela </w:t>
      </w:r>
      <w:r w:rsidR="00D7267E">
        <w:rPr>
          <w:rStyle w:val="Ninguno"/>
          <w:i/>
          <w:iCs/>
          <w:color w:val="000000"/>
          <w:shd w:val="clear" w:color="auto" w:fill="FFFFFF"/>
        </w:rPr>
        <w:t>española</w:t>
      </w:r>
      <w:r w:rsidRPr="00666C31">
        <w:rPr>
          <w:rStyle w:val="Ninguno"/>
          <w:i/>
          <w:iCs/>
          <w:color w:val="000000"/>
          <w:shd w:val="clear" w:color="auto" w:fill="FFFFFF"/>
          <w:lang w:val="it-IT"/>
        </w:rPr>
        <w:t xml:space="preserve"> </w:t>
      </w:r>
      <w:r w:rsidRPr="00666C31">
        <w:rPr>
          <w:color w:val="000000"/>
          <w:shd w:val="clear" w:color="auto" w:fill="FFFFFF"/>
          <w:lang w:val="es-ES_tradnl"/>
        </w:rPr>
        <w:t xml:space="preserve">y grandes musicales. Sus trabajos en la </w:t>
      </w:r>
      <w:r w:rsidR="00D7267E">
        <w:rPr>
          <w:color w:val="000000"/>
          <w:shd w:val="clear" w:color="auto" w:fill="FFFFFF"/>
          <w:lang w:val="es-ES_tradnl"/>
        </w:rPr>
        <w:t>dirección</w:t>
      </w:r>
      <w:r w:rsidRPr="00666C31">
        <w:rPr>
          <w:color w:val="000000"/>
          <w:shd w:val="clear" w:color="auto" w:fill="FFFFFF"/>
          <w:lang w:val="nl-NL"/>
        </w:rPr>
        <w:t xml:space="preserve"> de m</w:t>
      </w:r>
      <w:r w:rsidRPr="004F0B31">
        <w:rPr>
          <w:color w:val="000000"/>
          <w:shd w:val="clear" w:color="auto" w:fill="FFFFFF"/>
          <w:lang w:val="es-ES"/>
        </w:rPr>
        <w:t>ú</w:t>
      </w:r>
      <w:r w:rsidRPr="00666C31">
        <w:rPr>
          <w:color w:val="000000"/>
          <w:shd w:val="clear" w:color="auto" w:fill="FFFFFF"/>
          <w:lang w:val="es-ES_tradnl"/>
        </w:rPr>
        <w:t xml:space="preserve">sica para el cine junto y su estreno en </w:t>
      </w:r>
      <w:r w:rsidR="00D7267E">
        <w:rPr>
          <w:color w:val="000000"/>
          <w:shd w:val="clear" w:color="auto" w:fill="FFFFFF"/>
          <w:lang w:val="es-ES_tradnl"/>
        </w:rPr>
        <w:t>Países Bajos</w:t>
      </w:r>
      <w:r w:rsidRPr="00666C31">
        <w:rPr>
          <w:color w:val="000000"/>
          <w:shd w:val="clear" w:color="auto" w:fill="FFFFFF"/>
          <w:lang w:val="es-ES_tradnl"/>
        </w:rPr>
        <w:t xml:space="preserve"> de la ópera de la compositora griega </w:t>
      </w:r>
      <w:proofErr w:type="spellStart"/>
      <w:r w:rsidRPr="00666C31">
        <w:rPr>
          <w:rStyle w:val="Ninguno"/>
          <w:i/>
          <w:iCs/>
          <w:color w:val="000000"/>
          <w:shd w:val="clear" w:color="auto" w:fill="FFFFFF"/>
        </w:rPr>
        <w:t>Calliope</w:t>
      </w:r>
      <w:proofErr w:type="spellEnd"/>
      <w:r w:rsidRPr="00666C31">
        <w:rPr>
          <w:rStyle w:val="Ninguno"/>
          <w:i/>
          <w:iCs/>
          <w:color w:val="000000"/>
          <w:shd w:val="clear" w:color="auto" w:fill="FFFFFF"/>
        </w:rPr>
        <w:t xml:space="preserve"> </w:t>
      </w:r>
      <w:proofErr w:type="spellStart"/>
      <w:r w:rsidRPr="00666C31">
        <w:rPr>
          <w:rStyle w:val="Ninguno"/>
          <w:i/>
          <w:iCs/>
          <w:color w:val="000000"/>
          <w:shd w:val="clear" w:color="auto" w:fill="FFFFFF"/>
        </w:rPr>
        <w:t>Tsoupaki</w:t>
      </w:r>
      <w:proofErr w:type="spellEnd"/>
      <w:r w:rsidRPr="00666C31">
        <w:rPr>
          <w:rStyle w:val="Ninguno"/>
          <w:i/>
          <w:iCs/>
          <w:color w:val="000000"/>
          <w:shd w:val="clear" w:color="auto" w:fill="FFFFFF"/>
        </w:rPr>
        <w:t xml:space="preserve"> </w:t>
      </w:r>
      <w:r w:rsidRPr="00666C31">
        <w:rPr>
          <w:rStyle w:val="Ninguno"/>
          <w:i/>
          <w:iCs/>
          <w:color w:val="000000"/>
          <w:shd w:val="clear" w:color="auto" w:fill="FFFFFF"/>
          <w:rtl/>
          <w:lang w:val="ar-SA"/>
        </w:rPr>
        <w:t>“</w:t>
      </w:r>
      <w:r w:rsidRPr="00666C31">
        <w:rPr>
          <w:rStyle w:val="Ninguno"/>
          <w:i/>
          <w:iCs/>
          <w:color w:val="000000"/>
          <w:shd w:val="clear" w:color="auto" w:fill="FFFFFF"/>
          <w:lang w:val="nl-NL"/>
        </w:rPr>
        <w:t>Reis naar de Maan</w:t>
      </w:r>
      <w:r w:rsidRPr="00666C31">
        <w:rPr>
          <w:rStyle w:val="Ninguno"/>
          <w:i/>
          <w:iCs/>
          <w:color w:val="000000"/>
          <w:shd w:val="clear" w:color="auto" w:fill="FFFFFF"/>
        </w:rPr>
        <w:t xml:space="preserve">” </w:t>
      </w:r>
      <w:r w:rsidRPr="00666C31">
        <w:rPr>
          <w:color w:val="000000"/>
          <w:shd w:val="clear" w:color="auto" w:fill="FFFFFF"/>
          <w:lang w:val="es-ES_tradnl"/>
        </w:rPr>
        <w:t xml:space="preserve">basada en los manuscritos de </w:t>
      </w:r>
      <w:r w:rsidRPr="00666C31">
        <w:rPr>
          <w:rStyle w:val="Ninguno"/>
          <w:i/>
          <w:iCs/>
          <w:color w:val="000000"/>
          <w:shd w:val="clear" w:color="auto" w:fill="FFFFFF"/>
          <w:lang w:val="it-IT"/>
        </w:rPr>
        <w:t xml:space="preserve">Federico </w:t>
      </w:r>
      <w:r w:rsidR="00D7267E">
        <w:rPr>
          <w:rStyle w:val="Ninguno"/>
          <w:i/>
          <w:iCs/>
          <w:color w:val="000000"/>
          <w:shd w:val="clear" w:color="auto" w:fill="FFFFFF"/>
          <w:lang w:val="it-IT"/>
        </w:rPr>
        <w:t>García</w:t>
      </w:r>
      <w:r w:rsidRPr="00666C31">
        <w:rPr>
          <w:rStyle w:val="Ninguno"/>
          <w:i/>
          <w:iCs/>
          <w:color w:val="000000"/>
          <w:shd w:val="clear" w:color="auto" w:fill="FFFFFF"/>
          <w:lang w:val="it-IT"/>
        </w:rPr>
        <w:t xml:space="preserve"> Lorca</w:t>
      </w:r>
      <w:r w:rsidRPr="00666C31">
        <w:rPr>
          <w:color w:val="000000"/>
          <w:shd w:val="clear" w:color="auto" w:fill="FFFFFF"/>
          <w:lang w:val="es-ES_tradnl"/>
        </w:rPr>
        <w:t xml:space="preserve"> para el </w:t>
      </w:r>
      <w:r w:rsidR="00D7267E" w:rsidRPr="00666C31">
        <w:rPr>
          <w:color w:val="000000"/>
          <w:shd w:val="clear" w:color="auto" w:fill="FFFFFF"/>
          <w:lang w:val="es-ES_tradnl"/>
        </w:rPr>
        <w:t>gui</w:t>
      </w:r>
      <w:r w:rsidR="00D7267E">
        <w:rPr>
          <w:color w:val="000000"/>
          <w:shd w:val="clear" w:color="auto" w:fill="FFFFFF"/>
          <w:lang w:val="es-ES_tradnl"/>
        </w:rPr>
        <w:t>on</w:t>
      </w:r>
      <w:r w:rsidRPr="00666C31">
        <w:rPr>
          <w:color w:val="000000"/>
          <w:shd w:val="clear" w:color="auto" w:fill="FFFFFF"/>
          <w:lang w:val="es-ES_tradnl"/>
        </w:rPr>
        <w:t xml:space="preserve"> de la </w:t>
      </w:r>
      <w:r w:rsidR="00D7267E">
        <w:rPr>
          <w:color w:val="000000"/>
          <w:shd w:val="clear" w:color="auto" w:fill="FFFFFF"/>
          <w:lang w:val="es-ES_tradnl"/>
        </w:rPr>
        <w:t>película</w:t>
      </w:r>
      <w:r w:rsidRPr="00666C31">
        <w:rPr>
          <w:color w:val="000000"/>
          <w:shd w:val="clear" w:color="auto" w:fill="FFFFFF"/>
          <w:lang w:val="es-ES_tradnl"/>
        </w:rPr>
        <w:t xml:space="preserve"> </w:t>
      </w:r>
      <w:r w:rsidRPr="00666C31">
        <w:rPr>
          <w:rStyle w:val="Ninguno"/>
          <w:i/>
          <w:iCs/>
          <w:color w:val="000000"/>
          <w:shd w:val="clear" w:color="auto" w:fill="FFFFFF"/>
          <w:rtl/>
          <w:lang w:val="ar-SA"/>
        </w:rPr>
        <w:t>“</w:t>
      </w:r>
      <w:r w:rsidRPr="00666C31">
        <w:rPr>
          <w:rStyle w:val="Ninguno"/>
          <w:i/>
          <w:iCs/>
          <w:color w:val="000000"/>
          <w:shd w:val="clear" w:color="auto" w:fill="FFFFFF"/>
        </w:rPr>
        <w:t>Viaje a la luna”</w:t>
      </w:r>
      <w:r w:rsidRPr="00666C31">
        <w:rPr>
          <w:color w:val="000000"/>
          <w:shd w:val="clear" w:color="auto" w:fill="FFFFFF"/>
          <w:lang w:val="es-ES_tradnl"/>
        </w:rPr>
        <w:t xml:space="preserve"> le hicieron merecedor junto al director de cine norte americano </w:t>
      </w:r>
      <w:proofErr w:type="spellStart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>Spike</w:t>
      </w:r>
      <w:proofErr w:type="spellEnd"/>
      <w:r w:rsidRPr="00666C31">
        <w:rPr>
          <w:rStyle w:val="Ninguno"/>
          <w:i/>
          <w:iCs/>
          <w:color w:val="000000"/>
          <w:shd w:val="clear" w:color="auto" w:fill="FFFFFF"/>
          <w:lang w:val="es-ES"/>
        </w:rPr>
        <w:t xml:space="preserve"> Lee</w:t>
      </w:r>
      <w:r w:rsidRPr="00666C31">
        <w:rPr>
          <w:color w:val="000000"/>
          <w:shd w:val="clear" w:color="auto" w:fill="FFFFFF"/>
          <w:lang w:val="es-ES_tradnl"/>
        </w:rPr>
        <w:t xml:space="preserve">, de la distinción de oro de la XXVIII </w:t>
      </w:r>
      <w:r w:rsidR="00D7267E">
        <w:rPr>
          <w:color w:val="000000"/>
          <w:shd w:val="clear" w:color="auto" w:fill="FFFFFF"/>
          <w:lang w:val="es-ES_tradnl"/>
        </w:rPr>
        <w:t>edición</w:t>
      </w:r>
      <w:r w:rsidRPr="00666C31">
        <w:rPr>
          <w:color w:val="000000"/>
          <w:shd w:val="clear" w:color="auto" w:fill="FFFFFF"/>
          <w:lang w:val="fr-FR"/>
        </w:rPr>
        <w:t xml:space="preserve"> de la </w:t>
      </w:r>
      <w:r w:rsidRPr="00666C31">
        <w:rPr>
          <w:rStyle w:val="Ninguno"/>
          <w:b/>
          <w:bCs/>
          <w:i/>
          <w:iCs/>
          <w:color w:val="000000"/>
          <w:shd w:val="clear" w:color="auto" w:fill="FFFFFF"/>
          <w:rtl/>
          <w:lang w:val="ar-SA"/>
        </w:rPr>
        <w:t>“</w:t>
      </w:r>
      <w:proofErr w:type="spellStart"/>
      <w:r w:rsidRPr="00666C31">
        <w:rPr>
          <w:rStyle w:val="Ninguno"/>
          <w:b/>
          <w:bCs/>
          <w:i/>
          <w:iCs/>
          <w:color w:val="000000"/>
          <w:shd w:val="clear" w:color="auto" w:fill="FFFFFF"/>
        </w:rPr>
        <w:t>Mostra</w:t>
      </w:r>
      <w:proofErr w:type="spellEnd"/>
      <w:r w:rsidRPr="00666C31">
        <w:rPr>
          <w:rStyle w:val="Ninguno"/>
          <w:b/>
          <w:bCs/>
          <w:i/>
          <w:iCs/>
          <w:color w:val="000000"/>
          <w:shd w:val="clear" w:color="auto" w:fill="FFFFFF"/>
        </w:rPr>
        <w:t xml:space="preserve"> de Valencia”</w:t>
      </w:r>
      <w:r w:rsidRPr="00666C31">
        <w:rPr>
          <w:color w:val="000000"/>
          <w:shd w:val="clear" w:color="auto" w:fill="FFFFFF"/>
          <w:lang w:val="es-ES_tradnl"/>
        </w:rPr>
        <w:t xml:space="preserve">, honor que ostentan entre otros, directores y compositores como </w:t>
      </w:r>
      <w:r w:rsidRPr="00666C31">
        <w:rPr>
          <w:rStyle w:val="Ninguno"/>
          <w:i/>
          <w:iCs/>
          <w:color w:val="000000"/>
          <w:shd w:val="clear" w:color="auto" w:fill="FFFFFF"/>
          <w:lang w:val="it-IT"/>
        </w:rPr>
        <w:t xml:space="preserve">Maurice Jarre, Bill Conti, Francis Lai o Michael Nyman. </w:t>
      </w:r>
    </w:p>
    <w:p w14:paraId="40E0D4CD" w14:textId="77777777" w:rsidR="009B269C" w:rsidRPr="004F0B31" w:rsidRDefault="009B269C">
      <w:pPr>
        <w:rPr>
          <w:lang w:val="es-ES"/>
        </w:rPr>
      </w:pPr>
    </w:p>
    <w:sectPr w:rsidR="009B269C" w:rsidRPr="004F0B31" w:rsidSect="004F0B31">
      <w:headerReference w:type="default" r:id="rId6"/>
      <w:pgSz w:w="11900" w:h="16840"/>
      <w:pgMar w:top="1418" w:right="1418" w:bottom="1418" w:left="1418" w:header="72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5FCC7" w14:textId="77777777" w:rsidR="00D15A1B" w:rsidRDefault="00D15A1B">
      <w:r>
        <w:separator/>
      </w:r>
    </w:p>
  </w:endnote>
  <w:endnote w:type="continuationSeparator" w:id="0">
    <w:p w14:paraId="7EE3A1A3" w14:textId="77777777" w:rsidR="00D15A1B" w:rsidRDefault="00D1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D144C" w14:textId="77777777" w:rsidR="00D15A1B" w:rsidRDefault="00D15A1B">
      <w:r>
        <w:separator/>
      </w:r>
    </w:p>
  </w:footnote>
  <w:footnote w:type="continuationSeparator" w:id="0">
    <w:p w14:paraId="1CC03C3E" w14:textId="77777777" w:rsidR="00D15A1B" w:rsidRDefault="00D15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806BC" w14:textId="77777777" w:rsidR="00404D9F" w:rsidRDefault="00404D9F">
    <w:pPr>
      <w:pStyle w:val="Cabeceraypie"/>
      <w:tabs>
        <w:tab w:val="clear" w:pos="9020"/>
        <w:tab w:val="center" w:pos="4750"/>
        <w:tab w:val="right" w:pos="95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31"/>
    <w:rsid w:val="000D0884"/>
    <w:rsid w:val="00252857"/>
    <w:rsid w:val="00404D9F"/>
    <w:rsid w:val="004F0B31"/>
    <w:rsid w:val="00544755"/>
    <w:rsid w:val="005E39ED"/>
    <w:rsid w:val="006D6B9E"/>
    <w:rsid w:val="007316FF"/>
    <w:rsid w:val="009B269C"/>
    <w:rsid w:val="00AA24FE"/>
    <w:rsid w:val="00AD2C18"/>
    <w:rsid w:val="00D15A1B"/>
    <w:rsid w:val="00D7267E"/>
    <w:rsid w:val="00E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8D16A"/>
  <w15:chartTrackingRefBased/>
  <w15:docId w15:val="{8907519C-79C4-634F-8A64-BC597354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3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52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52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52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52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bdr w:val="none" w:sz="0" w:space="0" w:color="auto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52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bdr w:val="none" w:sz="0" w:space="0" w:color="auto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2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2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2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B3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2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B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B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F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B31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2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F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B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52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F0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B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52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F0B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B31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52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bdr w:val="none" w:sz="0" w:space="0" w:color="auto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B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B31"/>
    <w:rPr>
      <w:b/>
      <w:bCs/>
      <w:smallCaps/>
      <w:color w:val="0F4761" w:themeColor="accent1" w:themeShade="BF"/>
      <w:spacing w:val="5"/>
    </w:rPr>
  </w:style>
  <w:style w:type="paragraph" w:customStyle="1" w:styleId="Cabeceraypie">
    <w:name w:val="Cabecera y pie"/>
    <w:rsid w:val="004F0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60606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uerpo">
    <w:name w:val="Cuerpo"/>
    <w:rsid w:val="004F0B3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kern w:val="0"/>
      <w:sz w:val="20"/>
      <w:szCs w:val="20"/>
      <w:bdr w:val="nil"/>
      <w:lang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4F0B31"/>
    <w:rPr>
      <w:lang w:val="es-ES_tradnl"/>
    </w:rPr>
  </w:style>
  <w:style w:type="paragraph" w:styleId="Sinespaciado">
    <w:name w:val="No Spacing"/>
    <w:uiPriority w:val="1"/>
    <w:qFormat/>
    <w:rsid w:val="004F0B3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Revisin">
    <w:name w:val="Revision"/>
    <w:hidden/>
    <w:uiPriority w:val="99"/>
    <w:semiHidden/>
    <w:rsid w:val="004F0B31"/>
    <w:pPr>
      <w:spacing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Rodrigo Tamarit</dc:creator>
  <cp:keywords/>
  <dc:description/>
  <cp:lastModifiedBy>Miguel Rodrigo Tamarit</cp:lastModifiedBy>
  <cp:revision>3</cp:revision>
  <dcterms:created xsi:type="dcterms:W3CDTF">2024-08-06T08:17:00Z</dcterms:created>
  <dcterms:modified xsi:type="dcterms:W3CDTF">2024-08-06T09:05:00Z</dcterms:modified>
</cp:coreProperties>
</file>