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A67DF1" w14:paraId="196BD67D" w14:textId="77777777" w:rsidTr="3E8FE2B6">
        <w:tc>
          <w:tcPr>
            <w:tcW w:w="7672" w:type="dxa"/>
            <w:tcMar>
              <w:top w:w="216" w:type="dxa"/>
              <w:left w:w="115" w:type="dxa"/>
              <w:bottom w:w="216" w:type="dxa"/>
              <w:right w:w="115" w:type="dxa"/>
            </w:tcMar>
          </w:tcPr>
          <w:p w14:paraId="37B0EC73" w14:textId="77777777" w:rsidR="00A67DF1" w:rsidRDefault="00A67DF1" w:rsidP="3E8FE2B6">
            <w:pPr>
              <w:pStyle w:val="NoSpacing"/>
              <w:rPr>
                <w:rFonts w:asciiTheme="majorHAnsi" w:eastAsiaTheme="majorEastAsia" w:hAnsiTheme="majorHAnsi" w:cstheme="majorBidi"/>
              </w:rPr>
            </w:pPr>
            <w:r>
              <w:rPr>
                <w:rFonts w:asciiTheme="majorHAnsi" w:eastAsiaTheme="majorEastAsia" w:hAnsiTheme="majorHAnsi" w:cstheme="majorBidi"/>
                <w:noProof/>
                <w:lang w:val="en-CA" w:eastAsia="en-CA"/>
              </w:rPr>
              <w:drawing>
                <wp:inline distT="0" distB="0" distL="0" distR="0" wp14:anchorId="0A7DFC88" wp14:editId="1E4D9D83">
                  <wp:extent cx="3075129" cy="71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stack_c_grey.emf"/>
                          <pic:cNvPicPr/>
                        </pic:nvPicPr>
                        <pic:blipFill>
                          <a:blip r:embed="rId13">
                            <a:extLst>
                              <a:ext uri="{28A0092B-C50C-407E-A947-70E740481C1C}">
                                <a14:useLocalDpi xmlns:a14="http://schemas.microsoft.com/office/drawing/2010/main" val="0"/>
                              </a:ext>
                            </a:extLst>
                          </a:blip>
                          <a:stretch>
                            <a:fillRect/>
                          </a:stretch>
                        </pic:blipFill>
                        <pic:spPr>
                          <a:xfrm>
                            <a:off x="0" y="0"/>
                            <a:ext cx="3075129" cy="710400"/>
                          </a:xfrm>
                          <a:prstGeom prst="rect">
                            <a:avLst/>
                          </a:prstGeom>
                        </pic:spPr>
                      </pic:pic>
                    </a:graphicData>
                  </a:graphic>
                </wp:inline>
              </w:drawing>
            </w:r>
          </w:p>
        </w:tc>
      </w:tr>
      <w:tr w:rsidR="00A67DF1" w14:paraId="14A620DE" w14:textId="77777777" w:rsidTr="3E8FE2B6">
        <w:trPr>
          <w:trHeight w:val="1062"/>
        </w:trPr>
        <w:tc>
          <w:tcPr>
            <w:tcW w:w="7672" w:type="dxa"/>
          </w:tcPr>
          <w:sdt>
            <w:sdtPr>
              <w:rPr>
                <w:rFonts w:asciiTheme="majorHAnsi" w:eastAsiaTheme="majorEastAsia" w:hAnsiTheme="majorHAnsi" w:cstheme="majorBidi"/>
                <w:color w:val="4F81BD" w:themeColor="accent1"/>
                <w:sz w:val="80"/>
                <w:szCs w:val="80"/>
              </w:rPr>
              <w:alias w:val="Title"/>
              <w:id w:val="13406919"/>
              <w:placeholder>
                <w:docPart w:val="F9AC8689ABE240A7912B95CCEBE9A4EF"/>
              </w:placeholder>
              <w:dataBinding w:prefixMappings="xmlns:ns0='http://schemas.openxmlformats.org/package/2006/metadata/core-properties' xmlns:ns1='http://purl.org/dc/elements/1.1/'" w:xpath="/ns0:coreProperties[1]/ns1:title[1]" w:storeItemID="{6C3C8BC8-F283-45AE-878A-BAB7291924A1}"/>
              <w:text/>
            </w:sdtPr>
            <w:sdtContent>
              <w:p w14:paraId="591043AA" w14:textId="77777777" w:rsidR="00A67DF1" w:rsidRDefault="00A67DF1" w:rsidP="00A67DF1">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Project Charter</w:t>
                </w:r>
              </w:p>
            </w:sdtContent>
          </w:sdt>
          <w:p w14:paraId="6000AAD2" w14:textId="77777777" w:rsidR="3E8FE2B6" w:rsidRDefault="3E8FE2B6"/>
        </w:tc>
      </w:tr>
      <w:tr w:rsidR="00A67DF1" w14:paraId="0D780933" w14:textId="77777777" w:rsidTr="3E8FE2B6">
        <w:sdt>
          <w:sdtPr>
            <w:rPr>
              <w:rFonts w:asciiTheme="majorHAnsi" w:eastAsiaTheme="majorEastAsia" w:hAnsiTheme="majorHAnsi" w:cstheme="majorBidi"/>
              <w:sz w:val="36"/>
              <w:szCs w:val="36"/>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447B1AD" w14:textId="77777777" w:rsidR="00A67DF1" w:rsidRDefault="003D1BC7" w:rsidP="00A67DF1">
                <w:pPr>
                  <w:pStyle w:val="NoSpacing"/>
                  <w:rPr>
                    <w:rFonts w:asciiTheme="majorHAnsi" w:eastAsiaTheme="majorEastAsia" w:hAnsiTheme="majorHAnsi" w:cstheme="majorBidi"/>
                  </w:rPr>
                </w:pPr>
                <w:r w:rsidRPr="003D1BC7">
                  <w:rPr>
                    <w:rFonts w:asciiTheme="majorHAnsi" w:eastAsiaTheme="majorEastAsia" w:hAnsiTheme="majorHAnsi" w:cstheme="majorBidi"/>
                    <w:sz w:val="36"/>
                    <w:szCs w:val="36"/>
                  </w:rPr>
                  <w:t>[Developing a mobile app for a local restaurant]</w:t>
                </w:r>
              </w:p>
            </w:tc>
          </w:sdtContent>
        </w:sdt>
      </w:tr>
    </w:tbl>
    <w:p w14:paraId="5105AAB7" w14:textId="77777777" w:rsidR="00A67DF1" w:rsidRDefault="00A67DF1"/>
    <w:p w14:paraId="6173095E" w14:textId="77777777" w:rsidR="00A67DF1" w:rsidRDefault="00A67DF1"/>
    <w:p w14:paraId="153B41A7" w14:textId="77777777" w:rsidR="00A67DF1" w:rsidRDefault="00A67DF1"/>
    <w:p w14:paraId="1D5269BA" w14:textId="77777777" w:rsidR="00A67DF1" w:rsidRDefault="00A67DF1">
      <w:r>
        <w:br w:type="page"/>
      </w:r>
    </w:p>
    <w:p w14:paraId="7DAED809" w14:textId="77777777" w:rsidR="00A54553" w:rsidRPr="00973FD0" w:rsidRDefault="00A54553" w:rsidP="00A54553">
      <w:pPr>
        <w:rPr>
          <w:b/>
          <w:i/>
          <w:sz w:val="18"/>
          <w:szCs w:val="18"/>
          <w:u w:val="single"/>
        </w:rPr>
      </w:pPr>
      <w:r w:rsidRPr="00973FD0">
        <w:rPr>
          <w:b/>
          <w:i/>
          <w:sz w:val="18"/>
          <w:szCs w:val="18"/>
          <w:u w:val="single"/>
        </w:rPr>
        <w:lastRenderedPageBreak/>
        <w:t xml:space="preserve">Purpose of Project </w:t>
      </w:r>
      <w:r>
        <w:rPr>
          <w:b/>
          <w:i/>
          <w:sz w:val="18"/>
          <w:szCs w:val="18"/>
          <w:u w:val="single"/>
        </w:rPr>
        <w:t>Charter</w:t>
      </w:r>
    </w:p>
    <w:p w14:paraId="37A2DECF" w14:textId="77777777" w:rsidR="00A54553" w:rsidRPr="00F671BF" w:rsidRDefault="00A54553" w:rsidP="3E8FE2B6">
      <w:pPr>
        <w:rPr>
          <w:i/>
          <w:iCs/>
          <w:sz w:val="18"/>
          <w:szCs w:val="18"/>
        </w:rPr>
      </w:pPr>
      <w:r w:rsidRPr="3E8FE2B6">
        <w:rPr>
          <w:i/>
          <w:iCs/>
          <w:sz w:val="18"/>
          <w:szCs w:val="18"/>
        </w:rPr>
        <w:t xml:space="preserve">The purpose of the project </w:t>
      </w:r>
      <w:r w:rsidR="001A733A" w:rsidRPr="3E8FE2B6">
        <w:rPr>
          <w:i/>
          <w:iCs/>
          <w:sz w:val="18"/>
          <w:szCs w:val="18"/>
        </w:rPr>
        <w:t xml:space="preserve">charter is to clearly outline what is to be done and </w:t>
      </w:r>
      <w:r w:rsidR="001A733A" w:rsidRPr="3E8FE2B6">
        <w:rPr>
          <w:i/>
          <w:iCs/>
          <w:sz w:val="18"/>
          <w:szCs w:val="18"/>
          <w:u w:val="single"/>
        </w:rPr>
        <w:t>authorize</w:t>
      </w:r>
      <w:r w:rsidR="001A733A" w:rsidRPr="3E8FE2B6">
        <w:rPr>
          <w:i/>
          <w:iCs/>
          <w:sz w:val="18"/>
          <w:szCs w:val="18"/>
        </w:rPr>
        <w:t xml:space="preserve"> the Project Manager to proceed and apply organizational resources</w:t>
      </w:r>
      <w:r w:rsidRPr="3E8FE2B6">
        <w:rPr>
          <w:i/>
          <w:iCs/>
          <w:sz w:val="18"/>
          <w:szCs w:val="18"/>
        </w:rPr>
        <w:t xml:space="preserve">. </w:t>
      </w:r>
      <w:r w:rsidR="001A733A" w:rsidRPr="3E8FE2B6">
        <w:rPr>
          <w:i/>
          <w:iCs/>
          <w:sz w:val="18"/>
          <w:szCs w:val="18"/>
        </w:rPr>
        <w:t xml:space="preserve"> The charter provides the opportunity for the sponsor to authorize the project based on </w:t>
      </w:r>
      <w:r w:rsidR="00CB76B1" w:rsidRPr="3E8FE2B6">
        <w:rPr>
          <w:i/>
          <w:iCs/>
          <w:sz w:val="18"/>
          <w:szCs w:val="18"/>
        </w:rPr>
        <w:t>measurable objectives in relation to a business need, and defined parameters such as scope, milestones, roles, responsibilities, and budget</w:t>
      </w:r>
      <w:r w:rsidR="001A733A" w:rsidRPr="3E8FE2B6">
        <w:rPr>
          <w:i/>
          <w:iCs/>
          <w:sz w:val="18"/>
          <w:szCs w:val="18"/>
        </w:rPr>
        <w:t xml:space="preserve">.  </w:t>
      </w:r>
      <w:r w:rsidR="00CB76B1" w:rsidRPr="3E8FE2B6">
        <w:rPr>
          <w:i/>
          <w:iCs/>
          <w:sz w:val="18"/>
          <w:szCs w:val="18"/>
        </w:rPr>
        <w:t xml:space="preserve">The project charter is not meant to approve the project, which was done through intake, nor to document how things will be done, which is done through planning (after initiation is complete). </w:t>
      </w:r>
      <w:r w:rsidR="00635C80" w:rsidRPr="3E8FE2B6">
        <w:rPr>
          <w:i/>
          <w:iCs/>
          <w:sz w:val="18"/>
          <w:szCs w:val="18"/>
        </w:rPr>
        <w:t xml:space="preserve">It is simply documentation around the authorization provided to the Project Manager for that project.  </w:t>
      </w:r>
      <w:r w:rsidRPr="00F671BF">
        <w:rPr>
          <w:i/>
          <w:iCs/>
          <w:sz w:val="18"/>
          <w:szCs w:val="18"/>
        </w:rPr>
        <w:t xml:space="preserve">The project </w:t>
      </w:r>
      <w:r w:rsidR="001A733A" w:rsidRPr="00F671BF">
        <w:rPr>
          <w:i/>
          <w:iCs/>
          <w:sz w:val="18"/>
          <w:szCs w:val="18"/>
        </w:rPr>
        <w:t>charter</w:t>
      </w:r>
      <w:r w:rsidRPr="00F671BF">
        <w:rPr>
          <w:i/>
          <w:iCs/>
          <w:sz w:val="18"/>
          <w:szCs w:val="18"/>
        </w:rPr>
        <w:t xml:space="preserve"> is part of the</w:t>
      </w:r>
      <w:r w:rsidR="00F03265" w:rsidRPr="00F671BF">
        <w:rPr>
          <w:i/>
          <w:iCs/>
          <w:sz w:val="18"/>
          <w:szCs w:val="18"/>
        </w:rPr>
        <w:t xml:space="preserve"> </w:t>
      </w:r>
      <w:hyperlink r:id="rId14" w:history="1">
        <w:r w:rsidR="00F671BF" w:rsidRPr="00F671BF">
          <w:rPr>
            <w:rStyle w:val="Hyperlink"/>
            <w:i/>
            <w:iCs/>
            <w:sz w:val="18"/>
            <w:szCs w:val="18"/>
          </w:rPr>
          <w:t>Project Management Office</w:t>
        </w:r>
      </w:hyperlink>
      <w:r w:rsidR="00F671BF">
        <w:rPr>
          <w:i/>
          <w:iCs/>
          <w:sz w:val="18"/>
          <w:szCs w:val="18"/>
        </w:rPr>
        <w:t xml:space="preserve"> </w:t>
      </w:r>
      <w:r w:rsidRPr="00F671BF">
        <w:rPr>
          <w:i/>
          <w:iCs/>
          <w:sz w:val="18"/>
          <w:szCs w:val="18"/>
        </w:rPr>
        <w:t>project</w:t>
      </w:r>
      <w:r w:rsidR="00CB6AA6" w:rsidRPr="00F671BF">
        <w:rPr>
          <w:i/>
          <w:iCs/>
          <w:sz w:val="18"/>
          <w:szCs w:val="18"/>
        </w:rPr>
        <w:t xml:space="preserve"> </w:t>
      </w:r>
      <w:hyperlink r:id="rId15" w:history="1">
        <w:r w:rsidR="00CB6AA6" w:rsidRPr="00F671BF">
          <w:rPr>
            <w:rStyle w:val="Hyperlink"/>
            <w:i/>
            <w:iCs/>
            <w:sz w:val="18"/>
            <w:szCs w:val="18"/>
          </w:rPr>
          <w:t>initiation process</w:t>
        </w:r>
      </w:hyperlink>
      <w:r w:rsidRPr="00F671BF">
        <w:rPr>
          <w:i/>
          <w:iCs/>
          <w:sz w:val="18"/>
          <w:szCs w:val="18"/>
        </w:rPr>
        <w:t>.</w:t>
      </w:r>
    </w:p>
    <w:p w14:paraId="7E4A89AE" w14:textId="77777777" w:rsidR="00A54553" w:rsidRPr="00973FD0" w:rsidRDefault="00A54553" w:rsidP="3E8FE2B6">
      <w:pPr>
        <w:rPr>
          <w:i/>
          <w:iCs/>
          <w:sz w:val="18"/>
          <w:szCs w:val="18"/>
        </w:rPr>
      </w:pPr>
      <w:r w:rsidRPr="3E8FE2B6">
        <w:rPr>
          <w:i/>
          <w:iCs/>
          <w:sz w:val="18"/>
          <w:szCs w:val="18"/>
        </w:rPr>
        <w:t xml:space="preserve">A project </w:t>
      </w:r>
      <w:r w:rsidR="00CB76B1" w:rsidRPr="3E8FE2B6">
        <w:rPr>
          <w:i/>
          <w:iCs/>
          <w:sz w:val="18"/>
          <w:szCs w:val="18"/>
        </w:rPr>
        <w:t>charter</w:t>
      </w:r>
      <w:r w:rsidRPr="3E8FE2B6">
        <w:rPr>
          <w:i/>
          <w:iCs/>
          <w:sz w:val="18"/>
          <w:szCs w:val="18"/>
        </w:rPr>
        <w:t xml:space="preserve"> is required as part of the project </w:t>
      </w:r>
      <w:r w:rsidR="00CB76B1" w:rsidRPr="3E8FE2B6">
        <w:rPr>
          <w:i/>
          <w:iCs/>
          <w:sz w:val="18"/>
          <w:szCs w:val="18"/>
        </w:rPr>
        <w:t>initiation</w:t>
      </w:r>
      <w:r w:rsidRPr="3E8FE2B6">
        <w:rPr>
          <w:i/>
          <w:iCs/>
          <w:sz w:val="18"/>
          <w:szCs w:val="18"/>
        </w:rPr>
        <w:t xml:space="preserve"> process</w:t>
      </w:r>
      <w:r w:rsidR="1ABDB49F" w:rsidRPr="6354DC1A">
        <w:rPr>
          <w:i/>
          <w:iCs/>
          <w:sz w:val="18"/>
          <w:szCs w:val="18"/>
        </w:rPr>
        <w:t>.</w:t>
      </w:r>
      <w:r w:rsidRPr="3E8FE2B6">
        <w:rPr>
          <w:i/>
          <w:iCs/>
          <w:sz w:val="18"/>
          <w:szCs w:val="18"/>
        </w:rPr>
        <w:t xml:space="preserve"> </w:t>
      </w:r>
      <w:r w:rsidR="72E543BF" w:rsidRPr="06BEC010">
        <w:rPr>
          <w:i/>
          <w:iCs/>
          <w:sz w:val="18"/>
          <w:szCs w:val="18"/>
        </w:rPr>
        <w:t xml:space="preserve">As you create </w:t>
      </w:r>
      <w:r w:rsidR="01865EDB" w:rsidRPr="30586985">
        <w:rPr>
          <w:i/>
          <w:iCs/>
          <w:sz w:val="18"/>
          <w:szCs w:val="18"/>
        </w:rPr>
        <w:t>the</w:t>
      </w:r>
      <w:r w:rsidR="72E543BF" w:rsidRPr="06BEC010">
        <w:rPr>
          <w:i/>
          <w:iCs/>
          <w:sz w:val="18"/>
          <w:szCs w:val="18"/>
        </w:rPr>
        <w:t xml:space="preserve"> </w:t>
      </w:r>
      <w:r w:rsidR="72E543BF" w:rsidRPr="163759C7">
        <w:rPr>
          <w:i/>
          <w:iCs/>
          <w:sz w:val="18"/>
          <w:szCs w:val="18"/>
        </w:rPr>
        <w:t xml:space="preserve">project charter, refer to </w:t>
      </w:r>
      <w:r w:rsidR="72E543BF" w:rsidRPr="51B1FB8B">
        <w:rPr>
          <w:i/>
          <w:iCs/>
          <w:sz w:val="18"/>
          <w:szCs w:val="18"/>
        </w:rPr>
        <w:t xml:space="preserve">the </w:t>
      </w:r>
      <w:r w:rsidRPr="3E8FE2B6">
        <w:rPr>
          <w:i/>
          <w:iCs/>
          <w:sz w:val="18"/>
          <w:szCs w:val="18"/>
        </w:rPr>
        <w:t xml:space="preserve"> </w:t>
      </w:r>
      <w:hyperlink r:id="rId16" w:history="1">
        <w:r w:rsidR="00CB6AA6" w:rsidRPr="00F671BF">
          <w:rPr>
            <w:rStyle w:val="Hyperlink"/>
            <w:i/>
            <w:iCs/>
            <w:sz w:val="18"/>
            <w:szCs w:val="18"/>
          </w:rPr>
          <w:t>project complexity chart</w:t>
        </w:r>
      </w:hyperlink>
      <w:r w:rsidRPr="00F671BF">
        <w:rPr>
          <w:i/>
          <w:iCs/>
          <w:sz w:val="18"/>
          <w:szCs w:val="18"/>
        </w:rPr>
        <w:t>.</w:t>
      </w:r>
      <w:r w:rsidRPr="3E8FE2B6">
        <w:rPr>
          <w:i/>
          <w:iCs/>
          <w:sz w:val="18"/>
          <w:szCs w:val="18"/>
        </w:rPr>
        <w:t xml:space="preserve"> </w:t>
      </w:r>
      <w:r w:rsidR="2A431D43" w:rsidRPr="554D1B1D">
        <w:rPr>
          <w:i/>
          <w:iCs/>
          <w:sz w:val="18"/>
          <w:szCs w:val="18"/>
        </w:rPr>
        <w:t>Sizing the complexity</w:t>
      </w:r>
      <w:r w:rsidR="2A431D43" w:rsidRPr="4D95334A">
        <w:rPr>
          <w:i/>
          <w:iCs/>
          <w:sz w:val="18"/>
          <w:szCs w:val="18"/>
        </w:rPr>
        <w:t xml:space="preserve"> of</w:t>
      </w:r>
      <w:r w:rsidR="2A431D43" w:rsidRPr="554D1B1D">
        <w:rPr>
          <w:i/>
          <w:iCs/>
          <w:sz w:val="18"/>
          <w:szCs w:val="18"/>
        </w:rPr>
        <w:t xml:space="preserve"> </w:t>
      </w:r>
      <w:r w:rsidR="2A431D43" w:rsidRPr="1ED49C0A">
        <w:rPr>
          <w:i/>
          <w:iCs/>
          <w:sz w:val="18"/>
          <w:szCs w:val="18"/>
        </w:rPr>
        <w:t xml:space="preserve">the project will </w:t>
      </w:r>
      <w:r w:rsidR="2A431D43" w:rsidRPr="4FF8F80C">
        <w:rPr>
          <w:i/>
          <w:iCs/>
          <w:sz w:val="18"/>
          <w:szCs w:val="18"/>
        </w:rPr>
        <w:t xml:space="preserve">assist in </w:t>
      </w:r>
      <w:r w:rsidR="2A431D43" w:rsidRPr="36B830D8">
        <w:rPr>
          <w:i/>
          <w:iCs/>
          <w:sz w:val="18"/>
          <w:szCs w:val="18"/>
        </w:rPr>
        <w:t xml:space="preserve">determining </w:t>
      </w:r>
      <w:r w:rsidR="2A431D43" w:rsidRPr="004E6F42">
        <w:rPr>
          <w:i/>
          <w:iCs/>
          <w:sz w:val="18"/>
          <w:szCs w:val="18"/>
        </w:rPr>
        <w:t>the context for risks</w:t>
      </w:r>
      <w:r w:rsidR="2A431D43" w:rsidRPr="23A08549">
        <w:rPr>
          <w:i/>
          <w:iCs/>
          <w:sz w:val="18"/>
          <w:szCs w:val="18"/>
        </w:rPr>
        <w:t xml:space="preserve">, resources and project </w:t>
      </w:r>
      <w:r w:rsidR="2A431D43" w:rsidRPr="5FEE6B95">
        <w:rPr>
          <w:i/>
          <w:iCs/>
          <w:sz w:val="18"/>
          <w:szCs w:val="18"/>
        </w:rPr>
        <w:t>management deliverables.</w:t>
      </w:r>
      <w:r w:rsidRPr="554D1B1D">
        <w:rPr>
          <w:i/>
          <w:iCs/>
          <w:sz w:val="18"/>
          <w:szCs w:val="18"/>
        </w:rPr>
        <w:t xml:space="preserve"> </w:t>
      </w:r>
      <w:r w:rsidRPr="3E8FE2B6">
        <w:rPr>
          <w:i/>
          <w:iCs/>
          <w:sz w:val="18"/>
          <w:szCs w:val="18"/>
        </w:rPr>
        <w:t xml:space="preserve"> </w:t>
      </w:r>
    </w:p>
    <w:p w14:paraId="0C90DA4A" w14:textId="77777777" w:rsidR="00A54553" w:rsidRPr="00973FD0" w:rsidRDefault="00A54553" w:rsidP="00A54553">
      <w:pPr>
        <w:rPr>
          <w:b/>
          <w:i/>
          <w:sz w:val="18"/>
          <w:szCs w:val="18"/>
          <w:u w:val="single"/>
        </w:rPr>
      </w:pPr>
      <w:r w:rsidRPr="00973FD0">
        <w:rPr>
          <w:b/>
          <w:i/>
          <w:sz w:val="18"/>
          <w:szCs w:val="18"/>
          <w:u w:val="single"/>
        </w:rPr>
        <w:t xml:space="preserve">Project </w:t>
      </w:r>
      <w:r>
        <w:rPr>
          <w:b/>
          <w:i/>
          <w:sz w:val="18"/>
          <w:szCs w:val="18"/>
          <w:u w:val="single"/>
        </w:rPr>
        <w:t>Charter</w:t>
      </w:r>
      <w:r w:rsidRPr="00973FD0">
        <w:rPr>
          <w:b/>
          <w:i/>
          <w:sz w:val="18"/>
          <w:szCs w:val="18"/>
          <w:u w:val="single"/>
        </w:rPr>
        <w:t xml:space="preserve"> Participants</w:t>
      </w:r>
      <w:r>
        <w:rPr>
          <w:b/>
          <w:i/>
          <w:sz w:val="18"/>
          <w:szCs w:val="18"/>
          <w:u w:val="single"/>
        </w:rPr>
        <w:t xml:space="preserve"> and Approvers</w:t>
      </w:r>
    </w:p>
    <w:p w14:paraId="2C1308F3" w14:textId="77777777" w:rsidR="00A54553" w:rsidRPr="005F5112" w:rsidRDefault="00A54553" w:rsidP="00A54553">
      <w:pPr>
        <w:rPr>
          <w:i/>
          <w:sz w:val="18"/>
          <w:szCs w:val="18"/>
        </w:rPr>
      </w:pPr>
      <w:r w:rsidRPr="005F5112">
        <w:rPr>
          <w:i/>
          <w:sz w:val="18"/>
          <w:szCs w:val="18"/>
        </w:rPr>
        <w:t xml:space="preserve">Input into the project </w:t>
      </w:r>
      <w:r w:rsidR="005F5112" w:rsidRPr="005F5112">
        <w:rPr>
          <w:i/>
          <w:sz w:val="18"/>
          <w:szCs w:val="18"/>
        </w:rPr>
        <w:t>charter</w:t>
      </w:r>
      <w:r w:rsidRPr="005F5112">
        <w:rPr>
          <w:i/>
          <w:sz w:val="18"/>
          <w:szCs w:val="18"/>
        </w:rPr>
        <w:t xml:space="preserve"> may come from many different </w:t>
      </w:r>
      <w:r w:rsidR="005F5112" w:rsidRPr="005F5112">
        <w:rPr>
          <w:i/>
          <w:sz w:val="18"/>
          <w:szCs w:val="18"/>
        </w:rPr>
        <w:t>sources</w:t>
      </w:r>
      <w:r w:rsidRPr="005F5112">
        <w:rPr>
          <w:i/>
          <w:sz w:val="18"/>
          <w:szCs w:val="18"/>
        </w:rPr>
        <w:t xml:space="preserve"> including, but not limited to</w:t>
      </w:r>
      <w:r w:rsidR="00F42BAA">
        <w:rPr>
          <w:i/>
          <w:sz w:val="18"/>
          <w:szCs w:val="18"/>
        </w:rPr>
        <w:t>,</w:t>
      </w:r>
      <w:r w:rsidRPr="005F5112">
        <w:rPr>
          <w:i/>
          <w:sz w:val="18"/>
          <w:szCs w:val="18"/>
        </w:rPr>
        <w:t xml:space="preserve"> </w:t>
      </w:r>
      <w:r w:rsidR="00F42BAA">
        <w:rPr>
          <w:i/>
          <w:sz w:val="18"/>
          <w:szCs w:val="18"/>
        </w:rPr>
        <w:t xml:space="preserve">Sponsor, </w:t>
      </w:r>
      <w:r w:rsidRPr="005F5112">
        <w:rPr>
          <w:i/>
          <w:sz w:val="18"/>
          <w:szCs w:val="18"/>
        </w:rPr>
        <w:t xml:space="preserve">senior leadership, </w:t>
      </w:r>
      <w:r w:rsidR="005F5112" w:rsidRPr="005F5112">
        <w:rPr>
          <w:i/>
          <w:sz w:val="18"/>
          <w:szCs w:val="18"/>
        </w:rPr>
        <w:t>project intake form and/or business case, initial analysis/research</w:t>
      </w:r>
      <w:r w:rsidR="00F42BAA">
        <w:rPr>
          <w:i/>
          <w:sz w:val="18"/>
          <w:szCs w:val="18"/>
        </w:rPr>
        <w:t xml:space="preserve"> done when proposing the project</w:t>
      </w:r>
      <w:r w:rsidR="005F5112" w:rsidRPr="005F5112">
        <w:rPr>
          <w:i/>
          <w:sz w:val="18"/>
          <w:szCs w:val="18"/>
        </w:rPr>
        <w:t xml:space="preserve">, </w:t>
      </w:r>
      <w:r w:rsidRPr="005F5112">
        <w:rPr>
          <w:i/>
          <w:sz w:val="18"/>
          <w:szCs w:val="18"/>
        </w:rPr>
        <w:t>subject matter experts within business unit(s), and other stakeholders (such as staff, students, faculty).</w:t>
      </w:r>
    </w:p>
    <w:p w14:paraId="714B115D" w14:textId="77777777" w:rsidR="00A54553" w:rsidRPr="005F5112" w:rsidRDefault="00A54553" w:rsidP="00A54553">
      <w:pPr>
        <w:rPr>
          <w:i/>
          <w:sz w:val="18"/>
          <w:szCs w:val="18"/>
        </w:rPr>
      </w:pPr>
      <w:r w:rsidRPr="005F5112">
        <w:rPr>
          <w:i/>
          <w:sz w:val="18"/>
          <w:szCs w:val="18"/>
        </w:rPr>
        <w:t xml:space="preserve">The author is typically </w:t>
      </w:r>
      <w:r w:rsidR="005F5112" w:rsidRPr="005F5112">
        <w:rPr>
          <w:i/>
          <w:sz w:val="18"/>
          <w:szCs w:val="18"/>
        </w:rPr>
        <w:t xml:space="preserve">the </w:t>
      </w:r>
      <w:hyperlink r:id="rId17" w:history="1">
        <w:r w:rsidR="005F5112" w:rsidRPr="002128E9">
          <w:rPr>
            <w:rStyle w:val="Hyperlink"/>
            <w:i/>
            <w:sz w:val="18"/>
            <w:szCs w:val="18"/>
          </w:rPr>
          <w:t>Project Manager</w:t>
        </w:r>
      </w:hyperlink>
      <w:r w:rsidR="00CE319E">
        <w:rPr>
          <w:i/>
          <w:sz w:val="18"/>
          <w:szCs w:val="18"/>
        </w:rPr>
        <w:t xml:space="preserve"> </w:t>
      </w:r>
      <w:r w:rsidRPr="005F5112">
        <w:rPr>
          <w:i/>
          <w:sz w:val="18"/>
          <w:szCs w:val="18"/>
        </w:rPr>
        <w:t xml:space="preserve">for the </w:t>
      </w:r>
      <w:r w:rsidR="005F5112" w:rsidRPr="005F5112">
        <w:rPr>
          <w:i/>
          <w:sz w:val="18"/>
          <w:szCs w:val="18"/>
        </w:rPr>
        <w:t>project</w:t>
      </w:r>
      <w:r w:rsidRPr="005F5112">
        <w:rPr>
          <w:i/>
          <w:sz w:val="18"/>
          <w:szCs w:val="18"/>
        </w:rPr>
        <w:t>.</w:t>
      </w:r>
      <w:r w:rsidR="00CF21FB">
        <w:rPr>
          <w:i/>
          <w:sz w:val="18"/>
          <w:szCs w:val="18"/>
        </w:rPr>
        <w:t xml:space="preserve">  If somebody else authors the charter, the Project Manager will still provide a signature that they agree to execute the project according to the documented parameters.</w:t>
      </w:r>
    </w:p>
    <w:p w14:paraId="67E61ABD" w14:textId="77777777" w:rsidR="00A54553" w:rsidRDefault="00A54553" w:rsidP="00A54553">
      <w:pPr>
        <w:rPr>
          <w:i/>
          <w:sz w:val="18"/>
          <w:szCs w:val="18"/>
        </w:rPr>
      </w:pPr>
      <w:r w:rsidRPr="005F5112">
        <w:rPr>
          <w:i/>
          <w:sz w:val="18"/>
          <w:szCs w:val="18"/>
        </w:rPr>
        <w:t xml:space="preserve">The approver of the project </w:t>
      </w:r>
      <w:r w:rsidR="005F5112" w:rsidRPr="005F5112">
        <w:rPr>
          <w:i/>
          <w:sz w:val="18"/>
          <w:szCs w:val="18"/>
        </w:rPr>
        <w:t>charter</w:t>
      </w:r>
      <w:r w:rsidRPr="005F5112">
        <w:rPr>
          <w:i/>
          <w:sz w:val="18"/>
          <w:szCs w:val="18"/>
        </w:rPr>
        <w:t xml:space="preserve"> </w:t>
      </w:r>
      <w:r w:rsidR="005F5112" w:rsidRPr="005F5112">
        <w:rPr>
          <w:i/>
          <w:sz w:val="18"/>
          <w:szCs w:val="18"/>
        </w:rPr>
        <w:t>is</w:t>
      </w:r>
      <w:r w:rsidRPr="005F5112">
        <w:rPr>
          <w:i/>
          <w:sz w:val="18"/>
          <w:szCs w:val="18"/>
        </w:rPr>
        <w:t xml:space="preserve"> the </w:t>
      </w:r>
      <w:hyperlink r:id="rId18" w:history="1">
        <w:r w:rsidR="005F5112" w:rsidRPr="002128E9">
          <w:rPr>
            <w:rStyle w:val="Hyperlink"/>
            <w:i/>
            <w:sz w:val="18"/>
            <w:szCs w:val="18"/>
          </w:rPr>
          <w:t>Sponsor</w:t>
        </w:r>
      </w:hyperlink>
      <w:r w:rsidR="002128E9">
        <w:rPr>
          <w:i/>
          <w:sz w:val="18"/>
          <w:szCs w:val="18"/>
        </w:rPr>
        <w:t>.</w:t>
      </w:r>
      <w:r w:rsidR="00CF21FB">
        <w:rPr>
          <w:i/>
          <w:sz w:val="18"/>
          <w:szCs w:val="18"/>
        </w:rPr>
        <w:t xml:space="preserve">  </w:t>
      </w:r>
    </w:p>
    <w:p w14:paraId="019CAB8A" w14:textId="77777777" w:rsidR="00F07FC5" w:rsidRPr="00663940" w:rsidRDefault="00F07FC5" w:rsidP="00A54553">
      <w:pPr>
        <w:rPr>
          <w:rFonts w:cstheme="minorHAnsi"/>
          <w:i/>
          <w:iCs/>
          <w:sz w:val="18"/>
          <w:szCs w:val="18"/>
        </w:rPr>
      </w:pPr>
      <w:r w:rsidRPr="00663940">
        <w:rPr>
          <w:rFonts w:cstheme="minorHAnsi"/>
          <w:i/>
          <w:iCs/>
          <w:sz w:val="18"/>
          <w:szCs w:val="18"/>
        </w:rPr>
        <w:t xml:space="preserve">If the project will impact </w:t>
      </w:r>
      <w:r w:rsidR="00B11FE4">
        <w:rPr>
          <w:rFonts w:cstheme="minorHAnsi"/>
          <w:i/>
          <w:iCs/>
          <w:sz w:val="18"/>
          <w:szCs w:val="18"/>
        </w:rPr>
        <w:t>people</w:t>
      </w:r>
      <w:r w:rsidRPr="00663940">
        <w:rPr>
          <w:rFonts w:cstheme="minorHAnsi"/>
          <w:i/>
          <w:iCs/>
          <w:sz w:val="18"/>
          <w:szCs w:val="18"/>
        </w:rPr>
        <w:t xml:space="preserve">, </w:t>
      </w:r>
      <w:r w:rsidR="00663940" w:rsidRPr="00663940">
        <w:rPr>
          <w:rFonts w:cstheme="minorHAnsi"/>
          <w:i/>
          <w:iCs/>
          <w:sz w:val="18"/>
          <w:szCs w:val="18"/>
        </w:rPr>
        <w:t xml:space="preserve">ensure to apply </w:t>
      </w:r>
      <w:hyperlink r:id="rId19" w:history="1">
        <w:hyperlink r:id="rId20" w:history="1">
          <w:r w:rsidR="00663940" w:rsidRPr="00F671BF">
            <w:rPr>
              <w:rStyle w:val="Hyperlink"/>
              <w:rFonts w:cstheme="minorHAnsi"/>
              <w:i/>
              <w:iCs/>
              <w:sz w:val="18"/>
              <w:szCs w:val="18"/>
            </w:rPr>
            <w:t>change management</w:t>
          </w:r>
        </w:hyperlink>
        <w:r w:rsidRPr="00663940">
          <w:rPr>
            <w:rStyle w:val="Hyperlink"/>
            <w:rFonts w:cstheme="minorHAnsi"/>
            <w:i/>
            <w:iCs/>
            <w:sz w:val="18"/>
            <w:szCs w:val="18"/>
          </w:rPr>
          <w:t xml:space="preserve"> </w:t>
        </w:r>
      </w:hyperlink>
      <w:r w:rsidR="00663940">
        <w:rPr>
          <w:rFonts w:cstheme="minorHAnsi"/>
          <w:i/>
          <w:iCs/>
          <w:sz w:val="18"/>
          <w:szCs w:val="18"/>
        </w:rPr>
        <w:t>approach</w:t>
      </w:r>
      <w:r w:rsidR="00663940" w:rsidRPr="00663940">
        <w:rPr>
          <w:rFonts w:cstheme="minorHAnsi"/>
          <w:i/>
          <w:iCs/>
          <w:sz w:val="18"/>
          <w:szCs w:val="18"/>
        </w:rPr>
        <w:t xml:space="preserve"> from the point of project initiation.</w:t>
      </w:r>
    </w:p>
    <w:p w14:paraId="726D8FAB" w14:textId="77777777" w:rsidR="00A54553" w:rsidRPr="00973FD0" w:rsidRDefault="00A54553" w:rsidP="00A54553">
      <w:pPr>
        <w:rPr>
          <w:b/>
          <w:i/>
          <w:sz w:val="18"/>
          <w:szCs w:val="18"/>
          <w:u w:val="single"/>
        </w:rPr>
      </w:pPr>
      <w:r w:rsidRPr="00973FD0">
        <w:rPr>
          <w:b/>
          <w:i/>
          <w:sz w:val="18"/>
          <w:szCs w:val="18"/>
          <w:u w:val="single"/>
        </w:rPr>
        <w:t>Instructions</w:t>
      </w:r>
    </w:p>
    <w:p w14:paraId="702D7859" w14:textId="77777777" w:rsidR="00A54553" w:rsidRPr="001A54C9" w:rsidRDefault="00A143A7" w:rsidP="001A54C9">
      <w:pPr>
        <w:pStyle w:val="ListParagraph"/>
        <w:numPr>
          <w:ilvl w:val="0"/>
          <w:numId w:val="1"/>
        </w:numPr>
        <w:rPr>
          <w:sz w:val="18"/>
          <w:szCs w:val="18"/>
        </w:rPr>
      </w:pPr>
      <w:r w:rsidRPr="3E8FE2B6">
        <w:rPr>
          <w:i/>
          <w:iCs/>
          <w:sz w:val="18"/>
          <w:szCs w:val="18"/>
        </w:rPr>
        <w:t>Research and understand project information by reading any prior documentation (</w:t>
      </w:r>
      <w:r w:rsidR="008277C7" w:rsidRPr="3E8FE2B6">
        <w:rPr>
          <w:i/>
          <w:iCs/>
          <w:sz w:val="18"/>
          <w:szCs w:val="18"/>
        </w:rPr>
        <w:t xml:space="preserve">such as </w:t>
      </w:r>
      <w:r w:rsidR="001A54C9" w:rsidRPr="3E8FE2B6">
        <w:rPr>
          <w:i/>
          <w:iCs/>
          <w:sz w:val="18"/>
          <w:szCs w:val="18"/>
        </w:rPr>
        <w:t xml:space="preserve">intake form, business case, </w:t>
      </w:r>
      <w:r w:rsidRPr="3E8FE2B6">
        <w:rPr>
          <w:i/>
          <w:iCs/>
          <w:sz w:val="18"/>
          <w:szCs w:val="18"/>
        </w:rPr>
        <w:t>rese</w:t>
      </w:r>
      <w:r w:rsidR="008277C7" w:rsidRPr="3E8FE2B6">
        <w:rPr>
          <w:i/>
          <w:iCs/>
          <w:sz w:val="18"/>
          <w:szCs w:val="18"/>
        </w:rPr>
        <w:t>arch/analysis</w:t>
      </w:r>
      <w:r w:rsidR="001A54C9" w:rsidRPr="3E8FE2B6">
        <w:rPr>
          <w:i/>
          <w:iCs/>
          <w:sz w:val="18"/>
          <w:szCs w:val="18"/>
        </w:rPr>
        <w:t>, and lessons learned for similar projects, etc.</w:t>
      </w:r>
      <w:r w:rsidR="008277C7" w:rsidRPr="3E8FE2B6">
        <w:rPr>
          <w:i/>
          <w:iCs/>
          <w:sz w:val="18"/>
          <w:szCs w:val="18"/>
        </w:rPr>
        <w:t>) and speaking to S</w:t>
      </w:r>
      <w:r w:rsidRPr="3E8FE2B6">
        <w:rPr>
          <w:i/>
          <w:iCs/>
          <w:sz w:val="18"/>
          <w:szCs w:val="18"/>
        </w:rPr>
        <w:t>ponsor and other stakeholders</w:t>
      </w:r>
      <w:r w:rsidR="00A54553" w:rsidRPr="3E8FE2B6">
        <w:rPr>
          <w:i/>
          <w:iCs/>
          <w:sz w:val="18"/>
          <w:szCs w:val="18"/>
        </w:rPr>
        <w:t xml:space="preserve">.  </w:t>
      </w:r>
      <w:r w:rsidR="001A54C9" w:rsidRPr="3E8FE2B6">
        <w:rPr>
          <w:i/>
          <w:iCs/>
          <w:sz w:val="18"/>
          <w:szCs w:val="18"/>
        </w:rPr>
        <w:t xml:space="preserve">The </w:t>
      </w:r>
      <w:hyperlink r:id="rId21">
        <w:r w:rsidR="001A54C9" w:rsidRPr="3E8FE2B6">
          <w:rPr>
            <w:rStyle w:val="Hyperlink"/>
            <w:i/>
            <w:iCs/>
            <w:sz w:val="18"/>
            <w:szCs w:val="18"/>
          </w:rPr>
          <w:t>Project Artifact Library</w:t>
        </w:r>
      </w:hyperlink>
      <w:r w:rsidR="002D30E1" w:rsidRPr="00612DEB">
        <w:rPr>
          <w:rStyle w:val="Hyperlink"/>
          <w:i/>
          <w:iCs/>
          <w:color w:val="000000" w:themeColor="text1"/>
          <w:sz w:val="18"/>
          <w:szCs w:val="18"/>
          <w:u w:val="none"/>
        </w:rPr>
        <w:t xml:space="preserve"> and the </w:t>
      </w:r>
      <w:hyperlink r:id="rId22" w:history="1">
        <w:r w:rsidR="002D30E1" w:rsidRPr="006A288D">
          <w:rPr>
            <w:rStyle w:val="Hyperlink"/>
            <w:i/>
            <w:iCs/>
            <w:sz w:val="18"/>
            <w:szCs w:val="18"/>
          </w:rPr>
          <w:t>PMO Document Repository</w:t>
        </w:r>
      </w:hyperlink>
      <w:r w:rsidR="002D30E1">
        <w:rPr>
          <w:i/>
          <w:iCs/>
          <w:sz w:val="18"/>
          <w:szCs w:val="18"/>
        </w:rPr>
        <w:t xml:space="preserve"> (only available to IST team)</w:t>
      </w:r>
      <w:r w:rsidR="001A54C9" w:rsidRPr="3E8FE2B6">
        <w:rPr>
          <w:i/>
          <w:iCs/>
          <w:sz w:val="18"/>
          <w:szCs w:val="18"/>
        </w:rPr>
        <w:t xml:space="preserve"> is one source of information.</w:t>
      </w:r>
    </w:p>
    <w:p w14:paraId="1B6EE2FF" w14:textId="77777777" w:rsidR="00A54553" w:rsidRPr="00A143A7" w:rsidRDefault="00A54553" w:rsidP="00A54553">
      <w:pPr>
        <w:pStyle w:val="ListParagraph"/>
        <w:numPr>
          <w:ilvl w:val="0"/>
          <w:numId w:val="1"/>
        </w:numPr>
        <w:rPr>
          <w:sz w:val="18"/>
          <w:szCs w:val="18"/>
        </w:rPr>
      </w:pPr>
      <w:r w:rsidRPr="00A143A7">
        <w:rPr>
          <w:i/>
          <w:sz w:val="18"/>
          <w:szCs w:val="18"/>
        </w:rPr>
        <w:t xml:space="preserve">Create the project </w:t>
      </w:r>
      <w:r w:rsidR="00A143A7" w:rsidRPr="00A143A7">
        <w:rPr>
          <w:i/>
          <w:sz w:val="18"/>
          <w:szCs w:val="18"/>
        </w:rPr>
        <w:t>charter</w:t>
      </w:r>
      <w:r w:rsidRPr="00A143A7">
        <w:rPr>
          <w:i/>
          <w:sz w:val="18"/>
          <w:szCs w:val="18"/>
        </w:rPr>
        <w:t xml:space="preserve"> with input from applicable </w:t>
      </w:r>
      <w:r w:rsidR="00A143A7" w:rsidRPr="00A143A7">
        <w:rPr>
          <w:i/>
          <w:sz w:val="18"/>
          <w:szCs w:val="18"/>
        </w:rPr>
        <w:t>stakeholders and Sponsor</w:t>
      </w:r>
      <w:r w:rsidRPr="00A143A7">
        <w:rPr>
          <w:i/>
          <w:sz w:val="18"/>
          <w:szCs w:val="18"/>
        </w:rPr>
        <w:t xml:space="preserve"> by filling out the sections in the template.  The green italic text contains instructions for filling out the template and can be removed for the final version of the document.</w:t>
      </w:r>
    </w:p>
    <w:p w14:paraId="08072370" w14:textId="77777777" w:rsidR="00A143A7" w:rsidRPr="00A143A7" w:rsidRDefault="00A143A7" w:rsidP="00A54553">
      <w:pPr>
        <w:pStyle w:val="ListParagraph"/>
        <w:numPr>
          <w:ilvl w:val="0"/>
          <w:numId w:val="1"/>
        </w:numPr>
        <w:rPr>
          <w:sz w:val="18"/>
          <w:szCs w:val="18"/>
        </w:rPr>
      </w:pPr>
      <w:r w:rsidRPr="00A143A7">
        <w:rPr>
          <w:i/>
          <w:sz w:val="18"/>
          <w:szCs w:val="18"/>
        </w:rPr>
        <w:t>Review charter with applicable stakeholders</w:t>
      </w:r>
      <w:r w:rsidR="008277C7">
        <w:rPr>
          <w:i/>
          <w:sz w:val="18"/>
          <w:szCs w:val="18"/>
        </w:rPr>
        <w:t xml:space="preserve"> for accuracy and completeness, if required</w:t>
      </w:r>
      <w:r w:rsidRPr="00A143A7">
        <w:rPr>
          <w:i/>
          <w:sz w:val="18"/>
          <w:szCs w:val="18"/>
        </w:rPr>
        <w:t>.</w:t>
      </w:r>
    </w:p>
    <w:p w14:paraId="14E72827" w14:textId="77777777" w:rsidR="00A54553" w:rsidRPr="00A143A7" w:rsidRDefault="00A54553" w:rsidP="00A54553">
      <w:pPr>
        <w:pStyle w:val="ListParagraph"/>
        <w:numPr>
          <w:ilvl w:val="0"/>
          <w:numId w:val="1"/>
        </w:numPr>
        <w:rPr>
          <w:sz w:val="18"/>
          <w:szCs w:val="18"/>
        </w:rPr>
      </w:pPr>
      <w:r w:rsidRPr="00A143A7">
        <w:rPr>
          <w:i/>
          <w:sz w:val="18"/>
          <w:szCs w:val="18"/>
        </w:rPr>
        <w:t>Obtain appropria</w:t>
      </w:r>
      <w:r w:rsidR="00A143A7" w:rsidRPr="00A143A7">
        <w:rPr>
          <w:i/>
          <w:sz w:val="18"/>
          <w:szCs w:val="18"/>
        </w:rPr>
        <w:t>te approval</w:t>
      </w:r>
      <w:r w:rsidRPr="00A143A7">
        <w:rPr>
          <w:i/>
          <w:sz w:val="18"/>
          <w:szCs w:val="18"/>
        </w:rPr>
        <w:t xml:space="preserve"> for </w:t>
      </w:r>
      <w:r w:rsidR="00A143A7" w:rsidRPr="00A143A7">
        <w:rPr>
          <w:i/>
          <w:sz w:val="18"/>
          <w:szCs w:val="18"/>
        </w:rPr>
        <w:t>project charter</w:t>
      </w:r>
      <w:r w:rsidRPr="00A143A7">
        <w:rPr>
          <w:i/>
          <w:sz w:val="18"/>
          <w:szCs w:val="18"/>
        </w:rPr>
        <w:t xml:space="preserve"> to indicate </w:t>
      </w:r>
      <w:r w:rsidR="00A143A7" w:rsidRPr="00A143A7">
        <w:rPr>
          <w:i/>
          <w:sz w:val="18"/>
          <w:szCs w:val="18"/>
        </w:rPr>
        <w:t>agreement between the Project Manager and Sponsor about the parameters of the project and authorizing the Project Manager to begin</w:t>
      </w:r>
      <w:r w:rsidRPr="00A143A7">
        <w:rPr>
          <w:i/>
          <w:sz w:val="18"/>
          <w:szCs w:val="18"/>
        </w:rPr>
        <w:t>.</w:t>
      </w:r>
    </w:p>
    <w:p w14:paraId="02FC16F2" w14:textId="77777777" w:rsidR="00A54553" w:rsidRPr="00A143A7" w:rsidRDefault="00A61AFD" w:rsidP="00A54553">
      <w:pPr>
        <w:pStyle w:val="ListParagraph"/>
        <w:numPr>
          <w:ilvl w:val="0"/>
          <w:numId w:val="1"/>
        </w:numPr>
        <w:rPr>
          <w:sz w:val="18"/>
          <w:szCs w:val="18"/>
        </w:rPr>
      </w:pPr>
      <w:r>
        <w:rPr>
          <w:i/>
          <w:sz w:val="18"/>
          <w:szCs w:val="18"/>
        </w:rPr>
        <w:t xml:space="preserve">Scan the </w:t>
      </w:r>
      <w:r w:rsidR="00A3599F">
        <w:rPr>
          <w:i/>
          <w:sz w:val="18"/>
          <w:szCs w:val="18"/>
        </w:rPr>
        <w:t xml:space="preserve">approved </w:t>
      </w:r>
      <w:r>
        <w:rPr>
          <w:i/>
          <w:sz w:val="18"/>
          <w:szCs w:val="18"/>
        </w:rPr>
        <w:t>project charter and u</w:t>
      </w:r>
      <w:r w:rsidR="00A54553" w:rsidRPr="00A143A7">
        <w:rPr>
          <w:i/>
          <w:sz w:val="18"/>
          <w:szCs w:val="18"/>
        </w:rPr>
        <w:t xml:space="preserve">pload to the </w:t>
      </w:r>
      <w:hyperlink r:id="rId23" w:history="1">
        <w:r w:rsidR="00A143A7" w:rsidRPr="001A54C9">
          <w:rPr>
            <w:rStyle w:val="Hyperlink"/>
            <w:i/>
            <w:sz w:val="18"/>
            <w:szCs w:val="18"/>
          </w:rPr>
          <w:t xml:space="preserve">Project </w:t>
        </w:r>
        <w:r w:rsidR="001A54C9" w:rsidRPr="001A54C9">
          <w:rPr>
            <w:rStyle w:val="Hyperlink"/>
            <w:i/>
            <w:sz w:val="18"/>
            <w:szCs w:val="18"/>
          </w:rPr>
          <w:t>Artifact Library</w:t>
        </w:r>
      </w:hyperlink>
    </w:p>
    <w:p w14:paraId="1C08ECED" w14:textId="77777777" w:rsidR="00A3599F" w:rsidRDefault="00A54553" w:rsidP="00A3599F">
      <w:pPr>
        <w:rPr>
          <w:bCs/>
          <w:i/>
          <w:sz w:val="18"/>
          <w:szCs w:val="18"/>
          <w:u w:val="single"/>
        </w:rPr>
      </w:pPr>
      <w:r w:rsidRPr="00A3599F">
        <w:rPr>
          <w:bCs/>
          <w:i/>
          <w:sz w:val="18"/>
          <w:szCs w:val="18"/>
          <w:u w:val="single"/>
        </w:rPr>
        <w:t>Next Steps</w:t>
      </w:r>
    </w:p>
    <w:p w14:paraId="1D75FD9E" w14:textId="77777777" w:rsidR="00A3599F" w:rsidRPr="00A3599F" w:rsidRDefault="00A54553" w:rsidP="00A3599F">
      <w:pPr>
        <w:rPr>
          <w:rStyle w:val="Hyperlink"/>
          <w:bCs/>
          <w:i/>
          <w:color w:val="000000" w:themeColor="text1"/>
          <w:sz w:val="18"/>
          <w:szCs w:val="18"/>
        </w:rPr>
      </w:pPr>
      <w:r w:rsidRPr="00A3599F">
        <w:rPr>
          <w:bCs/>
          <w:i/>
          <w:color w:val="000000" w:themeColor="text1"/>
          <w:sz w:val="18"/>
          <w:szCs w:val="18"/>
        </w:rPr>
        <w:t xml:space="preserve">Once the project </w:t>
      </w:r>
      <w:r w:rsidR="00A143A7" w:rsidRPr="00A3599F">
        <w:rPr>
          <w:bCs/>
          <w:i/>
          <w:color w:val="000000" w:themeColor="text1"/>
          <w:sz w:val="18"/>
          <w:szCs w:val="18"/>
        </w:rPr>
        <w:t>charter</w:t>
      </w:r>
      <w:r w:rsidRPr="00A3599F">
        <w:rPr>
          <w:bCs/>
          <w:i/>
          <w:color w:val="000000" w:themeColor="text1"/>
          <w:sz w:val="18"/>
          <w:szCs w:val="18"/>
        </w:rPr>
        <w:t xml:space="preserve"> </w:t>
      </w:r>
      <w:r w:rsidR="00A143A7" w:rsidRPr="00A3599F">
        <w:rPr>
          <w:bCs/>
          <w:i/>
          <w:color w:val="000000" w:themeColor="text1"/>
          <w:sz w:val="18"/>
          <w:szCs w:val="18"/>
        </w:rPr>
        <w:t>has been approved</w:t>
      </w:r>
      <w:r w:rsidRPr="00A3599F">
        <w:rPr>
          <w:bCs/>
          <w:i/>
          <w:color w:val="000000" w:themeColor="text1"/>
          <w:sz w:val="18"/>
          <w:szCs w:val="18"/>
        </w:rPr>
        <w:t xml:space="preserve">, </w:t>
      </w:r>
      <w:r w:rsidR="00A143A7" w:rsidRPr="00A3599F">
        <w:rPr>
          <w:bCs/>
          <w:i/>
          <w:color w:val="000000" w:themeColor="text1"/>
          <w:sz w:val="18"/>
          <w:szCs w:val="18"/>
        </w:rPr>
        <w:t>the Project Manager can</w:t>
      </w:r>
      <w:r w:rsidR="003206DD" w:rsidRPr="00A3599F">
        <w:rPr>
          <w:bCs/>
          <w:i/>
          <w:color w:val="000000" w:themeColor="text1"/>
          <w:sz w:val="18"/>
          <w:szCs w:val="18"/>
        </w:rPr>
        <w:t xml:space="preserve"> begin the stakeholder analysis and fill out the initial version of the stakeholder register </w:t>
      </w:r>
      <w:r w:rsidR="00080C0D" w:rsidRPr="00A3599F">
        <w:rPr>
          <w:bCs/>
          <w:i/>
          <w:color w:val="000000" w:themeColor="text1"/>
          <w:sz w:val="18"/>
          <w:szCs w:val="18"/>
        </w:rPr>
        <w:t>to understand who needs to be represented on the Project Team</w:t>
      </w:r>
      <w:r w:rsidR="003206DD" w:rsidRPr="00A3599F">
        <w:rPr>
          <w:bCs/>
          <w:i/>
          <w:color w:val="000000" w:themeColor="text1"/>
          <w:sz w:val="18"/>
          <w:szCs w:val="18"/>
        </w:rPr>
        <w:t>.  Based on the Project Manager’s understanding of stakeholders, he/she can then</w:t>
      </w:r>
      <w:r w:rsidR="00A143A7" w:rsidRPr="00A3599F">
        <w:rPr>
          <w:bCs/>
          <w:i/>
          <w:color w:val="000000" w:themeColor="text1"/>
          <w:sz w:val="18"/>
          <w:szCs w:val="18"/>
        </w:rPr>
        <w:t xml:space="preserve"> </w:t>
      </w:r>
      <w:r w:rsidR="00CE319E" w:rsidRPr="00A3599F">
        <w:rPr>
          <w:bCs/>
          <w:i/>
          <w:color w:val="000000" w:themeColor="text1"/>
          <w:sz w:val="18"/>
          <w:szCs w:val="18"/>
        </w:rPr>
        <w:t>talk</w:t>
      </w:r>
      <w:r w:rsidR="00A143A7" w:rsidRPr="00A3599F">
        <w:rPr>
          <w:bCs/>
          <w:i/>
          <w:color w:val="000000" w:themeColor="text1"/>
          <w:sz w:val="18"/>
          <w:szCs w:val="18"/>
        </w:rPr>
        <w:t xml:space="preserve"> to Functional Managers </w:t>
      </w:r>
      <w:r w:rsidR="00CE319E" w:rsidRPr="00A3599F">
        <w:rPr>
          <w:bCs/>
          <w:i/>
          <w:color w:val="000000" w:themeColor="text1"/>
          <w:sz w:val="18"/>
          <w:szCs w:val="18"/>
        </w:rPr>
        <w:t>to negotiate time from their</w:t>
      </w:r>
      <w:r w:rsidR="003206DD" w:rsidRPr="00A3599F">
        <w:rPr>
          <w:bCs/>
          <w:i/>
          <w:color w:val="000000" w:themeColor="text1"/>
          <w:sz w:val="18"/>
          <w:szCs w:val="18"/>
        </w:rPr>
        <w:t xml:space="preserve"> resources for the project </w:t>
      </w:r>
      <w:r w:rsidR="00A143A7" w:rsidRPr="00A3599F">
        <w:rPr>
          <w:bCs/>
          <w:i/>
          <w:color w:val="000000" w:themeColor="text1"/>
          <w:sz w:val="18"/>
          <w:szCs w:val="18"/>
        </w:rPr>
        <w:t>and schedule a project kickoff</w:t>
      </w:r>
      <w:r w:rsidR="00CE319E" w:rsidRPr="00A3599F">
        <w:rPr>
          <w:bCs/>
          <w:i/>
          <w:color w:val="000000" w:themeColor="text1"/>
          <w:sz w:val="18"/>
          <w:szCs w:val="18"/>
        </w:rPr>
        <w:t xml:space="preserve"> </w:t>
      </w:r>
      <w:r w:rsidR="00A143A7" w:rsidRPr="00A3599F">
        <w:rPr>
          <w:bCs/>
          <w:i/>
          <w:color w:val="000000" w:themeColor="text1"/>
          <w:sz w:val="18"/>
          <w:szCs w:val="18"/>
        </w:rPr>
        <w:t>meeting</w:t>
      </w:r>
      <w:r w:rsidRPr="00A3599F">
        <w:rPr>
          <w:bCs/>
          <w:i/>
          <w:color w:val="000000" w:themeColor="text1"/>
          <w:sz w:val="18"/>
          <w:szCs w:val="18"/>
        </w:rPr>
        <w:t>.</w:t>
      </w:r>
      <w:r w:rsidR="005B793A" w:rsidRPr="00A3599F">
        <w:rPr>
          <w:bCs/>
          <w:i/>
          <w:color w:val="000000" w:themeColor="text1"/>
          <w:sz w:val="18"/>
          <w:szCs w:val="18"/>
        </w:rPr>
        <w:t xml:space="preserve">  The Project Manager can also start documenting the risks in a </w:t>
      </w:r>
      <w:hyperlink r:id="rId24" w:history="1">
        <w:r w:rsidR="005B793A" w:rsidRPr="00A3599F">
          <w:rPr>
            <w:rStyle w:val="Hyperlink"/>
            <w:bCs/>
            <w:i/>
            <w:color w:val="000000" w:themeColor="text1"/>
            <w:sz w:val="18"/>
            <w:szCs w:val="18"/>
          </w:rPr>
          <w:t>risk register</w:t>
        </w:r>
      </w:hyperlink>
      <w:r w:rsidR="009D07E0" w:rsidRPr="00A3599F">
        <w:rPr>
          <w:rStyle w:val="Hyperlink"/>
          <w:bCs/>
          <w:i/>
          <w:color w:val="000000" w:themeColor="text1"/>
          <w:sz w:val="18"/>
          <w:szCs w:val="18"/>
        </w:rPr>
        <w:t>.</w:t>
      </w:r>
    </w:p>
    <w:p w14:paraId="528F65BF" w14:textId="77777777" w:rsidR="009505F3" w:rsidRDefault="00157343" w:rsidP="00A3599F">
      <w:pPr>
        <w:pStyle w:val="Heading1"/>
        <w:jc w:val="both"/>
      </w:pPr>
      <w:r>
        <w:lastRenderedPageBreak/>
        <w:t xml:space="preserve">Project </w:t>
      </w:r>
      <w:r w:rsidR="00D67BA1">
        <w:t>Purpose</w:t>
      </w:r>
    </w:p>
    <w:p w14:paraId="623F37F0" w14:textId="77777777" w:rsidR="007502C8" w:rsidRDefault="007502C8" w:rsidP="00A3599F">
      <w:pPr>
        <w:jc w:val="both"/>
        <w:rPr>
          <w:i/>
          <w:color w:val="00B050"/>
        </w:rPr>
      </w:pPr>
      <w:r>
        <w:rPr>
          <w:i/>
          <w:color w:val="00B050"/>
        </w:rPr>
        <w:t xml:space="preserve">Provide a paragraph or two describing the project </w:t>
      </w:r>
      <w:r w:rsidR="00DD00CF">
        <w:rPr>
          <w:i/>
          <w:color w:val="00B050"/>
        </w:rPr>
        <w:t>and the benefit it is expected to deliver</w:t>
      </w:r>
      <w:r>
        <w:rPr>
          <w:i/>
          <w:color w:val="00B050"/>
        </w:rPr>
        <w:t>.</w:t>
      </w:r>
      <w:r w:rsidR="00D67BA1">
        <w:rPr>
          <w:i/>
          <w:color w:val="00B050"/>
        </w:rPr>
        <w:t xml:space="preserve"> </w:t>
      </w:r>
      <w:r w:rsidR="00FD4DE0">
        <w:rPr>
          <w:i/>
          <w:color w:val="00B050"/>
        </w:rPr>
        <w:t xml:space="preserve">This should include who benefits from </w:t>
      </w:r>
      <w:r w:rsidR="00B93D7D">
        <w:rPr>
          <w:i/>
          <w:color w:val="00B050"/>
        </w:rPr>
        <w:t>it</w:t>
      </w:r>
      <w:r w:rsidR="008373AD">
        <w:rPr>
          <w:i/>
          <w:color w:val="00B050"/>
        </w:rPr>
        <w:t>.</w:t>
      </w:r>
      <w:r w:rsidR="00D67BA1">
        <w:rPr>
          <w:i/>
          <w:color w:val="00B050"/>
        </w:rPr>
        <w:t xml:space="preserve"> Links to previous project documents such as the business case or intake form can be included to keep this section brief.</w:t>
      </w:r>
    </w:p>
    <w:p w14:paraId="2E51CD14" w14:textId="77777777" w:rsidR="00A82C2D" w:rsidRPr="00A82C2D" w:rsidRDefault="00A82C2D" w:rsidP="00A82C2D">
      <w:pPr>
        <w:rPr>
          <w:sz w:val="24"/>
          <w:szCs w:val="24"/>
        </w:rPr>
      </w:pPr>
      <w:r>
        <w:rPr>
          <w:sz w:val="24"/>
          <w:szCs w:val="24"/>
        </w:rPr>
        <w:t xml:space="preserve">The primary objective of this project is to design, develop, and deploy the Integrated Interview Simulation &amp; Evaluation System (IISS) — an AI-powered platform that automates interview simulation for candidates and provides recruiters and HR managers with AI-driven evaluation and analytics. Built on a React web frontend, Node.js/Express.js backend, MongoDB database, and a Flutter mobile companion app, the system integrates Whisper API for speech-to-text, </w:t>
      </w:r>
      <w:proofErr w:type="spellStart"/>
      <w:r>
        <w:rPr>
          <w:sz w:val="24"/>
          <w:szCs w:val="24"/>
        </w:rPr>
        <w:t>Deepseek</w:t>
      </w:r>
      <w:proofErr w:type="spellEnd"/>
      <w:r>
        <w:rPr>
          <w:sz w:val="24"/>
          <w:szCs w:val="24"/>
        </w:rPr>
        <w:t xml:space="preserve"> V3.2 as the conversational AI interview model, </w:t>
      </w:r>
      <w:proofErr w:type="spellStart"/>
      <w:r>
        <w:rPr>
          <w:sz w:val="24"/>
          <w:szCs w:val="24"/>
        </w:rPr>
        <w:t>AKool</w:t>
      </w:r>
      <w:proofErr w:type="spellEnd"/>
      <w:r>
        <w:rPr>
          <w:sz w:val="24"/>
          <w:szCs w:val="24"/>
        </w:rPr>
        <w:t xml:space="preserve"> Pro for AI avatar rendering, and </w:t>
      </w:r>
      <w:proofErr w:type="spellStart"/>
      <w:r>
        <w:rPr>
          <w:sz w:val="24"/>
          <w:szCs w:val="24"/>
        </w:rPr>
        <w:t>MediaPipe</w:t>
      </w:r>
      <w:proofErr w:type="spellEnd"/>
      <w:r>
        <w:rPr>
          <w:sz w:val="24"/>
          <w:szCs w:val="24"/>
        </w:rPr>
        <w:t xml:space="preserve"> for eye-tracking and facial analysis. Four user types are supported: Candidate (independent practice), Recruiter (session management and evaluation), Admin (system administration and subscription management), and Applicant (email-invited interviewee for scheduled sessions).</w:t>
      </w:r>
    </w:p>
    <w:p w14:paraId="13353868" w14:textId="77777777" w:rsidR="00A82C2D" w:rsidRPr="00A82C2D" w:rsidRDefault="00A82C2D" w:rsidP="00A82C2D">
      <w:pPr>
        <w:rPr>
          <w:sz w:val="24"/>
          <w:szCs w:val="24"/>
        </w:rPr>
      </w:pPr>
      <w:r>
        <w:rPr>
          <w:b/>
          <w:bCs/>
          <w:sz w:val="24"/>
          <w:szCs w:val="24"/>
        </w:rPr>
        <w:t xml:space="preserve">AI-Powered Candidate Preparation: The IISS provides candidates with on-demand, AI-driven mock interview sessions powered by </w:t>
      </w:r>
      <w:proofErr w:type="spellStart"/>
      <w:r>
        <w:rPr>
          <w:b/>
          <w:bCs/>
          <w:sz w:val="24"/>
          <w:szCs w:val="24"/>
        </w:rPr>
        <w:t>Deepseek</w:t>
      </w:r>
      <w:proofErr w:type="spellEnd"/>
      <w:r>
        <w:rPr>
          <w:b/>
          <w:bCs/>
          <w:sz w:val="24"/>
          <w:szCs w:val="24"/>
        </w:rPr>
        <w:t xml:space="preserve"> V3.2 for dynamic conversation, Whisper API for speech-to-text transcription, </w:t>
      </w:r>
      <w:proofErr w:type="spellStart"/>
      <w:r>
        <w:rPr>
          <w:b/>
          <w:bCs/>
          <w:sz w:val="24"/>
          <w:szCs w:val="24"/>
        </w:rPr>
        <w:t>AKool</w:t>
      </w:r>
      <w:proofErr w:type="spellEnd"/>
      <w:r>
        <w:rPr>
          <w:b/>
          <w:bCs/>
          <w:sz w:val="24"/>
          <w:szCs w:val="24"/>
        </w:rPr>
        <w:t xml:space="preserve"> Pro for AI avatar rendering, and </w:t>
      </w:r>
      <w:proofErr w:type="spellStart"/>
      <w:r>
        <w:rPr>
          <w:b/>
          <w:bCs/>
          <w:sz w:val="24"/>
          <w:szCs w:val="24"/>
        </w:rPr>
        <w:t>MediaPipe</w:t>
      </w:r>
      <w:proofErr w:type="spellEnd"/>
      <w:r>
        <w:rPr>
          <w:b/>
          <w:bCs/>
          <w:sz w:val="24"/>
          <w:szCs w:val="24"/>
        </w:rPr>
        <w:t xml:space="preserve"> for eye-tracking and facial engagement analysis. Candidates receive </w:t>
      </w:r>
      <w:proofErr w:type="spellStart"/>
      <w:r>
        <w:rPr>
          <w:b/>
          <w:bCs/>
          <w:sz w:val="24"/>
          <w:szCs w:val="24"/>
        </w:rPr>
        <w:t>personalised</w:t>
      </w:r>
      <w:proofErr w:type="spellEnd"/>
      <w:r>
        <w:rPr>
          <w:b/>
          <w:bCs/>
          <w:sz w:val="24"/>
          <w:szCs w:val="24"/>
        </w:rPr>
        <w:t xml:space="preserve"> feedback on communication skills, confidence, tone, and engagement.</w:t>
      </w:r>
    </w:p>
    <w:p w14:paraId="7BC1B3D6" w14:textId="77777777" w:rsidR="00A82C2D" w:rsidRPr="00A82C2D" w:rsidRDefault="00A82C2D" w:rsidP="00A82C2D">
      <w:pPr>
        <w:rPr>
          <w:sz w:val="24"/>
          <w:szCs w:val="24"/>
        </w:rPr>
      </w:pPr>
      <w:r>
        <w:rPr>
          <w:b/>
          <w:bCs/>
          <w:sz w:val="24"/>
          <w:szCs w:val="24"/>
        </w:rPr>
        <w:t xml:space="preserve">Recruiter, HR Manager, and Admin Efficiency: Recruiters and HR managers use a dedicated dashboard to configure interview sessions, upload custom question datasets, manage candidates, and review AI-generated evaluation reports from </w:t>
      </w:r>
      <w:proofErr w:type="spellStart"/>
      <w:r>
        <w:rPr>
          <w:b/>
          <w:bCs/>
          <w:sz w:val="24"/>
          <w:szCs w:val="24"/>
        </w:rPr>
        <w:t>Deepseek</w:t>
      </w:r>
      <w:proofErr w:type="spellEnd"/>
      <w:r>
        <w:rPr>
          <w:b/>
          <w:bCs/>
          <w:sz w:val="24"/>
          <w:szCs w:val="24"/>
        </w:rPr>
        <w:t xml:space="preserve"> V3.2. System Administrators use the Admin Portal to manage all user accounts, subscription plans, and interview configurations across the entire platform.</w:t>
      </w:r>
    </w:p>
    <w:p w14:paraId="511D1293" w14:textId="77777777" w:rsidR="00A82C2D" w:rsidRPr="00A82C2D" w:rsidRDefault="00A82C2D" w:rsidP="00A82C2D">
      <w:pPr>
        <w:rPr>
          <w:sz w:val="24"/>
          <w:szCs w:val="24"/>
        </w:rPr>
      </w:pPr>
      <w:r>
        <w:rPr>
          <w:b/>
          <w:bCs/>
          <w:sz w:val="24"/>
          <w:szCs w:val="24"/>
        </w:rPr>
        <w:t>Advanced AI Analytics and Behavioral Insights: The system incorporates facial expression analysis, speech tone analysis, confidence scoring, and engagement tracking to generate comprehensive post-interview analytics reports. These insights help organizations make more informed hiring decisions and assist candidates in identifying targeted areas for improvement.</w:t>
      </w:r>
    </w:p>
    <w:p w14:paraId="635E78BA" w14:textId="77777777" w:rsidR="007933D8" w:rsidRDefault="007933D8" w:rsidP="00A3599F">
      <w:pPr>
        <w:pStyle w:val="Heading1"/>
        <w:jc w:val="both"/>
      </w:pPr>
      <w:r>
        <w:t>Scope</w:t>
      </w:r>
    </w:p>
    <w:p w14:paraId="3A4A63EB" w14:textId="77777777" w:rsidR="007933D8" w:rsidRDefault="007933D8" w:rsidP="00A3599F">
      <w:pPr>
        <w:jc w:val="both"/>
        <w:rPr>
          <w:i/>
          <w:color w:val="00B050"/>
        </w:rPr>
      </w:pPr>
      <w:r>
        <w:rPr>
          <w:i/>
          <w:color w:val="00B050"/>
        </w:rPr>
        <w:t>Provide a high</w:t>
      </w:r>
      <w:r w:rsidR="00262D44">
        <w:rPr>
          <w:i/>
          <w:color w:val="00B050"/>
        </w:rPr>
        <w:t>-</w:t>
      </w:r>
      <w:r>
        <w:rPr>
          <w:i/>
          <w:color w:val="00B050"/>
        </w:rPr>
        <w:t xml:space="preserve">level description of the project’s scope. This should include what is within scope, and what is not in scope.  </w:t>
      </w:r>
      <w:r w:rsidR="003E650B">
        <w:rPr>
          <w:i/>
          <w:color w:val="00B050"/>
        </w:rPr>
        <w:t xml:space="preserve">Include any assumptions pertaining to scope. </w:t>
      </w:r>
      <w:r>
        <w:rPr>
          <w:i/>
          <w:color w:val="00B050"/>
        </w:rPr>
        <w:t xml:space="preserve">For larger projects, this description is high </w:t>
      </w:r>
      <w:r>
        <w:rPr>
          <w:i/>
          <w:color w:val="00B050"/>
        </w:rPr>
        <w:lastRenderedPageBreak/>
        <w:t>level and there should be a reference to a more detailed scope description in the Project Management Plan.</w:t>
      </w:r>
    </w:p>
    <w:p w14:paraId="52E7FADF" w14:textId="77777777" w:rsidR="00A82C2D" w:rsidRPr="00A82C2D" w:rsidRDefault="00A82C2D" w:rsidP="00A82C2D">
      <w:pPr>
        <w:rPr>
          <w:sz w:val="26"/>
          <w:szCs w:val="26"/>
        </w:rPr>
      </w:pPr>
      <w:r>
        <w:rPr>
          <w:sz w:val="26"/>
          <w:szCs w:val="26"/>
        </w:rPr>
        <w:t xml:space="preserve">The scope of this project encompasses the design, development, and deployment of the Integrated Interview Simulation &amp; Evaluation System (IISS). The system is delivered as a React-based web application (covering Admin, Recruiter, and Candidate portals) and a Flutter mobile companion app. It integrates Whisper API, </w:t>
      </w:r>
      <w:proofErr w:type="spellStart"/>
      <w:r>
        <w:rPr>
          <w:sz w:val="26"/>
          <w:szCs w:val="26"/>
        </w:rPr>
        <w:t>Deepseek</w:t>
      </w:r>
      <w:proofErr w:type="spellEnd"/>
      <w:r>
        <w:rPr>
          <w:sz w:val="26"/>
          <w:szCs w:val="26"/>
        </w:rPr>
        <w:t xml:space="preserve"> V3.2, </w:t>
      </w:r>
      <w:proofErr w:type="spellStart"/>
      <w:r>
        <w:rPr>
          <w:sz w:val="26"/>
          <w:szCs w:val="26"/>
        </w:rPr>
        <w:t>AKool</w:t>
      </w:r>
      <w:proofErr w:type="spellEnd"/>
      <w:r>
        <w:rPr>
          <w:sz w:val="26"/>
          <w:szCs w:val="26"/>
        </w:rPr>
        <w:t xml:space="preserve"> Pro, and </w:t>
      </w:r>
      <w:proofErr w:type="spellStart"/>
      <w:r>
        <w:rPr>
          <w:sz w:val="26"/>
          <w:szCs w:val="26"/>
        </w:rPr>
        <w:t>MediaPipe</w:t>
      </w:r>
      <w:proofErr w:type="spellEnd"/>
      <w:r>
        <w:rPr>
          <w:sz w:val="26"/>
          <w:szCs w:val="26"/>
        </w:rPr>
        <w:t xml:space="preserve"> AI services. Four user types are supported: Candidate, Recruiter, Admin, and Applicant. It will include the following functionalities:</w:t>
      </w:r>
    </w:p>
    <w:p w14:paraId="28902850" w14:textId="77777777" w:rsidR="00A82C2D" w:rsidRPr="00A82C2D" w:rsidRDefault="00A82C2D" w:rsidP="00A82C2D">
      <w:pPr>
        <w:rPr>
          <w:b/>
          <w:bCs/>
          <w:i/>
          <w:iCs/>
          <w:color w:val="31849B" w:themeColor="accent5" w:themeShade="BF"/>
          <w:sz w:val="26"/>
          <w:szCs w:val="26"/>
        </w:rPr>
      </w:pPr>
      <w:r w:rsidRPr="00A82C2D">
        <w:rPr>
          <w:b/>
          <w:bCs/>
          <w:i/>
          <w:iCs/>
          <w:color w:val="31849B" w:themeColor="accent5" w:themeShade="BF"/>
          <w:sz w:val="26"/>
          <w:szCs w:val="26"/>
        </w:rPr>
        <w:t>Within Scope:</w:t>
      </w:r>
    </w:p>
    <w:p w14:paraId="3D673CBC" w14:textId="77777777" w:rsidR="00A82C2D" w:rsidRPr="00A82C2D" w:rsidRDefault="00A82C2D" w:rsidP="00A82C2D">
      <w:pPr>
        <w:pStyle w:val="ListParagraph"/>
        <w:numPr>
          <w:ilvl w:val="0"/>
          <w:numId w:val="14"/>
        </w:numPr>
        <w:rPr>
          <w:sz w:val="26"/>
          <w:szCs w:val="26"/>
        </w:rPr>
      </w:pPr>
      <w:r>
        <w:rPr>
          <w:b/>
          <w:bCs/>
          <w:sz w:val="26"/>
          <w:szCs w:val="26"/>
        </w:rPr>
        <w:t>Candidate Registration and Login: Users can register and securely log in as candidates to access interview practice sessions on both web and mobile platforms.</w:t>
      </w:r>
    </w:p>
    <w:p w14:paraId="3C91D090" w14:textId="77777777" w:rsidR="00A82C2D" w:rsidRPr="00A82C2D" w:rsidRDefault="00A82C2D" w:rsidP="00A82C2D">
      <w:pPr>
        <w:pStyle w:val="ListParagraph"/>
        <w:numPr>
          <w:ilvl w:val="0"/>
          <w:numId w:val="14"/>
        </w:numPr>
        <w:rPr>
          <w:sz w:val="26"/>
          <w:szCs w:val="26"/>
        </w:rPr>
      </w:pPr>
      <w:r>
        <w:rPr>
          <w:b/>
          <w:bCs/>
          <w:sz w:val="26"/>
          <w:szCs w:val="26"/>
        </w:rPr>
        <w:t>Recruiter/HR Registration and Login: Recruiters and HR managers can register, log in, and access the recruiter dashboard with full role-based access control.</w:t>
      </w:r>
    </w:p>
    <w:p w14:paraId="40FAFD1A" w14:textId="77777777" w:rsidR="00A82C2D" w:rsidRPr="00A82C2D" w:rsidRDefault="00A82C2D" w:rsidP="00A82C2D">
      <w:pPr>
        <w:pStyle w:val="ListParagraph"/>
        <w:numPr>
          <w:ilvl w:val="0"/>
          <w:numId w:val="14"/>
        </w:numPr>
        <w:rPr>
          <w:sz w:val="26"/>
          <w:szCs w:val="26"/>
        </w:rPr>
      </w:pPr>
      <w:r>
        <w:rPr>
          <w:b/>
          <w:bCs/>
          <w:sz w:val="26"/>
          <w:szCs w:val="26"/>
        </w:rPr>
        <w:t>Candidate Interview Practice Sessions: Candidates can initiate and complete AI-driven mock interview sessions with real-time audio/video communication powered by WebSocket and WebRTC.</w:t>
      </w:r>
    </w:p>
    <w:p w14:paraId="77CCB1A6" w14:textId="77777777" w:rsidR="00A82C2D" w:rsidRPr="00A82C2D" w:rsidRDefault="00A82C2D" w:rsidP="00A82C2D">
      <w:pPr>
        <w:pStyle w:val="ListParagraph"/>
        <w:numPr>
          <w:ilvl w:val="0"/>
          <w:numId w:val="14"/>
        </w:numPr>
        <w:rPr>
          <w:sz w:val="26"/>
          <w:szCs w:val="26"/>
        </w:rPr>
      </w:pPr>
      <w:r>
        <w:rPr>
          <w:b/>
          <w:bCs/>
          <w:sz w:val="26"/>
          <w:szCs w:val="26"/>
        </w:rPr>
        <w:t>AI-Generated Interview Questions: The system dynamically generates relevant interview questions using AI/ML models based on the configured interview domain and difficulty level.</w:t>
      </w:r>
    </w:p>
    <w:p w14:paraId="02C81A08" w14:textId="77777777" w:rsidR="000413C6" w:rsidRDefault="00000000">
      <w:pPr>
        <w:pStyle w:val="ListParagraph"/>
        <w:numPr>
          <w:ilvl w:val="0"/>
          <w:numId w:val="14"/>
        </w:numPr>
        <w:rPr>
          <w:sz w:val="26"/>
          <w:szCs w:val="26"/>
        </w:rPr>
      </w:pPr>
      <w:r>
        <w:rPr>
          <w:b/>
          <w:bCs/>
          <w:sz w:val="26"/>
          <w:szCs w:val="26"/>
        </w:rPr>
        <w:t>React Web Dashboard and Flutter Mobile Application: All IISS portals (Admin, Recruiter, Candidate) are delivered as a React-based web application. A Flutter cross-platform mobile companion app is also provided for Android and iOS.</w:t>
      </w:r>
    </w:p>
    <w:p w14:paraId="519B4799" w14:textId="77777777" w:rsidR="000413C6" w:rsidRDefault="00000000">
      <w:pPr>
        <w:pStyle w:val="ListParagraph"/>
        <w:numPr>
          <w:ilvl w:val="0"/>
          <w:numId w:val="14"/>
        </w:numPr>
        <w:rPr>
          <w:sz w:val="26"/>
          <w:szCs w:val="26"/>
        </w:rPr>
      </w:pPr>
      <w:r>
        <w:rPr>
          <w:b/>
          <w:bCs/>
          <w:sz w:val="26"/>
          <w:szCs w:val="26"/>
        </w:rPr>
        <w:t>Anti-Cheating Monitoring: Multiple face detection and mobile phone presence detection during interview sessions ensure session integrity and prevent cheating.</w:t>
      </w:r>
    </w:p>
    <w:p w14:paraId="4D16963F" w14:textId="77777777" w:rsidR="000413C6" w:rsidRDefault="00000000">
      <w:pPr>
        <w:pStyle w:val="ListParagraph"/>
        <w:numPr>
          <w:ilvl w:val="0"/>
          <w:numId w:val="14"/>
        </w:numPr>
        <w:rPr>
          <w:sz w:val="26"/>
          <w:szCs w:val="26"/>
        </w:rPr>
      </w:pPr>
      <w:r>
        <w:rPr>
          <w:b/>
          <w:bCs/>
          <w:sz w:val="26"/>
          <w:szCs w:val="26"/>
        </w:rPr>
        <w:t>CV Upload and Management: Candidates can upload or reuse a saved CV when configuring an interview session, enabling AI-generated context-aware questions.</w:t>
      </w:r>
    </w:p>
    <w:p w14:paraId="768EBB50" w14:textId="77777777" w:rsidR="000413C6" w:rsidRDefault="00000000">
      <w:pPr>
        <w:pStyle w:val="ListParagraph"/>
        <w:numPr>
          <w:ilvl w:val="0"/>
          <w:numId w:val="14"/>
        </w:numPr>
        <w:rPr>
          <w:sz w:val="26"/>
          <w:szCs w:val="26"/>
        </w:rPr>
      </w:pPr>
      <w:r>
        <w:rPr>
          <w:b/>
          <w:bCs/>
          <w:sz w:val="26"/>
          <w:szCs w:val="26"/>
        </w:rPr>
        <w:t>Email Invitation System: An automated email notification service sends timed invitation links to Applicants for scheduled interview sessions.</w:t>
      </w:r>
    </w:p>
    <w:p w14:paraId="5CB4D064" w14:textId="77777777" w:rsidR="000413C6" w:rsidRDefault="00000000">
      <w:pPr>
        <w:pStyle w:val="ListParagraph"/>
        <w:numPr>
          <w:ilvl w:val="0"/>
          <w:numId w:val="14"/>
        </w:numPr>
        <w:rPr>
          <w:sz w:val="26"/>
          <w:szCs w:val="26"/>
        </w:rPr>
      </w:pPr>
      <w:r>
        <w:rPr>
          <w:b/>
          <w:bCs/>
          <w:sz w:val="26"/>
          <w:szCs w:val="26"/>
        </w:rPr>
        <w:lastRenderedPageBreak/>
        <w:t>Payment Gateway (</w:t>
      </w:r>
      <w:proofErr w:type="spellStart"/>
      <w:r>
        <w:rPr>
          <w:b/>
          <w:bCs/>
          <w:sz w:val="26"/>
          <w:szCs w:val="26"/>
        </w:rPr>
        <w:t>PaymeB</w:t>
      </w:r>
      <w:proofErr w:type="spellEnd"/>
      <w:r>
        <w:rPr>
          <w:b/>
          <w:bCs/>
          <w:sz w:val="26"/>
          <w:szCs w:val="26"/>
        </w:rPr>
        <w:t xml:space="preserve">): Integration of the </w:t>
      </w:r>
      <w:proofErr w:type="spellStart"/>
      <w:r>
        <w:rPr>
          <w:b/>
          <w:bCs/>
          <w:sz w:val="26"/>
          <w:szCs w:val="26"/>
        </w:rPr>
        <w:t>PaymeB</w:t>
      </w:r>
      <w:proofErr w:type="spellEnd"/>
      <w:r>
        <w:rPr>
          <w:b/>
          <w:bCs/>
          <w:sz w:val="26"/>
          <w:szCs w:val="26"/>
        </w:rPr>
        <w:t xml:space="preserve"> payment API handles subscription purchases, credential validation, and transaction storage for candidate subscription plans.</w:t>
      </w:r>
    </w:p>
    <w:p w14:paraId="1FAB6E90" w14:textId="77777777" w:rsidR="000413C6" w:rsidRDefault="00000000">
      <w:pPr>
        <w:pStyle w:val="ListParagraph"/>
        <w:numPr>
          <w:ilvl w:val="0"/>
          <w:numId w:val="14"/>
        </w:numPr>
        <w:rPr>
          <w:sz w:val="26"/>
          <w:szCs w:val="26"/>
        </w:rPr>
      </w:pPr>
      <w:r>
        <w:rPr>
          <w:b/>
          <w:bCs/>
          <w:sz w:val="26"/>
          <w:szCs w:val="26"/>
        </w:rPr>
        <w:t>Applicant Interview Flow: Applicants receive a timed email invitation link, access the interview platform without prior registration, and complete a live AI-driven interview session before the link expires.</w:t>
      </w:r>
    </w:p>
    <w:p w14:paraId="0EBD42D0" w14:textId="77777777" w:rsidR="000413C6" w:rsidRDefault="00000000">
      <w:pPr>
        <w:pStyle w:val="ListParagraph"/>
        <w:numPr>
          <w:ilvl w:val="0"/>
          <w:numId w:val="14"/>
        </w:numPr>
        <w:rPr>
          <w:sz w:val="26"/>
          <w:szCs w:val="26"/>
        </w:rPr>
      </w:pPr>
      <w:r>
        <w:rPr>
          <w:b/>
          <w:bCs/>
          <w:sz w:val="26"/>
          <w:szCs w:val="26"/>
        </w:rPr>
        <w:t>Admin Portal: A full system administration portal enabling user management, recruiter account oversight, subscription plan management, interview configuration, system analytics monitoring, and applicant invitation management.</w:t>
      </w:r>
    </w:p>
    <w:p w14:paraId="0DB8D765" w14:textId="77777777" w:rsidR="000413C6" w:rsidRDefault="00000000">
      <w:pPr>
        <w:pStyle w:val="ListParagraph"/>
        <w:numPr>
          <w:ilvl w:val="0"/>
          <w:numId w:val="14"/>
        </w:numPr>
        <w:rPr>
          <w:sz w:val="26"/>
          <w:szCs w:val="26"/>
        </w:rPr>
      </w:pPr>
      <w:r>
        <w:rPr>
          <w:b/>
          <w:bCs/>
          <w:sz w:val="26"/>
          <w:szCs w:val="26"/>
        </w:rPr>
        <w:t xml:space="preserve">Subscription and Billing Management: The platform supports subscription plans for candidates and </w:t>
      </w:r>
      <w:proofErr w:type="spellStart"/>
      <w:r>
        <w:rPr>
          <w:b/>
          <w:bCs/>
          <w:sz w:val="26"/>
          <w:szCs w:val="26"/>
        </w:rPr>
        <w:t>organisations</w:t>
      </w:r>
      <w:proofErr w:type="spellEnd"/>
      <w:r>
        <w:rPr>
          <w:b/>
          <w:bCs/>
          <w:sz w:val="26"/>
          <w:szCs w:val="26"/>
        </w:rPr>
        <w:t>, with integrated billing and plan management.</w:t>
      </w:r>
    </w:p>
    <w:p w14:paraId="072BE927" w14:textId="77777777" w:rsidR="000413C6" w:rsidRDefault="00000000">
      <w:pPr>
        <w:pStyle w:val="ListParagraph"/>
        <w:numPr>
          <w:ilvl w:val="0"/>
          <w:numId w:val="14"/>
        </w:numPr>
        <w:rPr>
          <w:sz w:val="26"/>
          <w:szCs w:val="26"/>
        </w:rPr>
      </w:pPr>
      <w:r>
        <w:rPr>
          <w:b/>
          <w:bCs/>
          <w:sz w:val="26"/>
          <w:szCs w:val="26"/>
        </w:rPr>
        <w:t xml:space="preserve">Dataset Upload for Custom Questions: Recruiters can upload custom interview question datasets to </w:t>
      </w:r>
      <w:proofErr w:type="spellStart"/>
      <w:r>
        <w:rPr>
          <w:b/>
          <w:bCs/>
          <w:sz w:val="26"/>
          <w:szCs w:val="26"/>
        </w:rPr>
        <w:t>personalise</w:t>
      </w:r>
      <w:proofErr w:type="spellEnd"/>
      <w:r>
        <w:rPr>
          <w:b/>
          <w:bCs/>
          <w:sz w:val="26"/>
          <w:szCs w:val="26"/>
        </w:rPr>
        <w:t xml:space="preserve"> interview sessions for their </w:t>
      </w:r>
      <w:proofErr w:type="spellStart"/>
      <w:r>
        <w:rPr>
          <w:b/>
          <w:bCs/>
          <w:sz w:val="26"/>
          <w:szCs w:val="26"/>
        </w:rPr>
        <w:t>organisation</w:t>
      </w:r>
      <w:proofErr w:type="spellEnd"/>
      <w:r>
        <w:rPr>
          <w:b/>
          <w:bCs/>
          <w:sz w:val="26"/>
          <w:szCs w:val="26"/>
        </w:rPr>
        <w:t>.</w:t>
      </w:r>
    </w:p>
    <w:p w14:paraId="3A9C3E22" w14:textId="77777777" w:rsidR="000413C6" w:rsidRDefault="00000000">
      <w:pPr>
        <w:pStyle w:val="ListParagraph"/>
        <w:numPr>
          <w:ilvl w:val="0"/>
          <w:numId w:val="14"/>
        </w:numPr>
        <w:rPr>
          <w:sz w:val="26"/>
          <w:szCs w:val="26"/>
        </w:rPr>
      </w:pPr>
      <w:r>
        <w:rPr>
          <w:b/>
          <w:bCs/>
          <w:sz w:val="26"/>
          <w:szCs w:val="26"/>
        </w:rPr>
        <w:t>Interview Configuration: Recruiters and HR managers can configure interview sessions including domain, difficulty level, duration, and question type settings.</w:t>
      </w:r>
    </w:p>
    <w:p w14:paraId="17086456" w14:textId="77777777" w:rsidR="000413C6" w:rsidRDefault="00000000">
      <w:pPr>
        <w:pStyle w:val="ListParagraph"/>
        <w:numPr>
          <w:ilvl w:val="0"/>
          <w:numId w:val="14"/>
        </w:numPr>
        <w:rPr>
          <w:sz w:val="26"/>
          <w:szCs w:val="26"/>
        </w:rPr>
      </w:pPr>
      <w:r>
        <w:rPr>
          <w:b/>
          <w:bCs/>
          <w:sz w:val="26"/>
          <w:szCs w:val="26"/>
        </w:rPr>
        <w:t>Recruiter Dashboard: A dedicated recruiter dashboard enables management of candidates, interview sessions, configurations, and analytics reports.</w:t>
      </w:r>
    </w:p>
    <w:p w14:paraId="37FE03BF" w14:textId="77777777" w:rsidR="000413C6" w:rsidRDefault="00000000">
      <w:pPr>
        <w:pStyle w:val="ListParagraph"/>
        <w:numPr>
          <w:ilvl w:val="0"/>
          <w:numId w:val="14"/>
        </w:numPr>
        <w:rPr>
          <w:sz w:val="26"/>
          <w:szCs w:val="26"/>
        </w:rPr>
      </w:pPr>
      <w:r>
        <w:rPr>
          <w:b/>
          <w:bCs/>
          <w:sz w:val="26"/>
          <w:szCs w:val="26"/>
        </w:rPr>
        <w:t xml:space="preserve">Candidate Performance Analytics and Reports: The system generates detailed post-interview analytics reports including performance scores, </w:t>
      </w:r>
      <w:proofErr w:type="spellStart"/>
      <w:r>
        <w:rPr>
          <w:b/>
          <w:bCs/>
          <w:sz w:val="26"/>
          <w:szCs w:val="26"/>
        </w:rPr>
        <w:t>behavioural</w:t>
      </w:r>
      <w:proofErr w:type="spellEnd"/>
      <w:r>
        <w:rPr>
          <w:b/>
          <w:bCs/>
          <w:sz w:val="26"/>
          <w:szCs w:val="26"/>
        </w:rPr>
        <w:t xml:space="preserve"> insights, and improvement recommendations.</w:t>
      </w:r>
    </w:p>
    <w:p w14:paraId="26E27B53" w14:textId="77777777" w:rsidR="000413C6" w:rsidRDefault="00000000">
      <w:pPr>
        <w:pStyle w:val="ListParagraph"/>
        <w:numPr>
          <w:ilvl w:val="0"/>
          <w:numId w:val="14"/>
        </w:numPr>
        <w:rPr>
          <w:sz w:val="26"/>
          <w:szCs w:val="26"/>
        </w:rPr>
      </w:pPr>
      <w:r>
        <w:rPr>
          <w:b/>
          <w:bCs/>
          <w:sz w:val="26"/>
          <w:szCs w:val="26"/>
        </w:rPr>
        <w:t xml:space="preserve">Facial Expression, Tone, Confidence, and Engagement Analysis: AI models </w:t>
      </w:r>
      <w:proofErr w:type="spellStart"/>
      <w:r>
        <w:rPr>
          <w:b/>
          <w:bCs/>
          <w:sz w:val="26"/>
          <w:szCs w:val="26"/>
        </w:rPr>
        <w:t>analyse</w:t>
      </w:r>
      <w:proofErr w:type="spellEnd"/>
      <w:r>
        <w:rPr>
          <w:b/>
          <w:bCs/>
          <w:sz w:val="26"/>
          <w:szCs w:val="26"/>
        </w:rPr>
        <w:t xml:space="preserve"> candidate </w:t>
      </w:r>
      <w:proofErr w:type="spellStart"/>
      <w:r>
        <w:rPr>
          <w:b/>
          <w:bCs/>
          <w:sz w:val="26"/>
          <w:szCs w:val="26"/>
        </w:rPr>
        <w:t>behaviour</w:t>
      </w:r>
      <w:proofErr w:type="spellEnd"/>
      <w:r>
        <w:rPr>
          <w:b/>
          <w:bCs/>
          <w:sz w:val="26"/>
          <w:szCs w:val="26"/>
        </w:rPr>
        <w:t>, speech tone, confidence, and engagement throughout each session.</w:t>
      </w:r>
    </w:p>
    <w:p w14:paraId="59A1D6D3" w14:textId="77777777" w:rsidR="000413C6" w:rsidRDefault="00000000">
      <w:pPr>
        <w:pStyle w:val="ListParagraph"/>
        <w:numPr>
          <w:ilvl w:val="0"/>
          <w:numId w:val="14"/>
        </w:numPr>
        <w:rPr>
          <w:sz w:val="26"/>
          <w:szCs w:val="26"/>
        </w:rPr>
      </w:pPr>
      <w:r>
        <w:rPr>
          <w:b/>
          <w:bCs/>
          <w:sz w:val="26"/>
          <w:szCs w:val="26"/>
        </w:rPr>
        <w:t>Real-Time Interview Communication using WebSocket/WebRTC: Live audio and video channels enable real-time interaction during simulated interview sessions.</w:t>
      </w:r>
    </w:p>
    <w:p w14:paraId="30BB34EB" w14:textId="77777777" w:rsidR="00A82C2D" w:rsidRPr="00A82C2D" w:rsidRDefault="00A82C2D" w:rsidP="00A82C2D">
      <w:pPr>
        <w:rPr>
          <w:b/>
          <w:bCs/>
          <w:i/>
          <w:iCs/>
          <w:color w:val="31849B" w:themeColor="accent5" w:themeShade="BF"/>
          <w:sz w:val="26"/>
          <w:szCs w:val="26"/>
        </w:rPr>
      </w:pPr>
      <w:r w:rsidRPr="00A82C2D">
        <w:rPr>
          <w:b/>
          <w:bCs/>
          <w:i/>
          <w:iCs/>
          <w:color w:val="31849B" w:themeColor="accent5" w:themeShade="BF"/>
          <w:sz w:val="26"/>
          <w:szCs w:val="26"/>
        </w:rPr>
        <w:t>Not in Scope:</w:t>
      </w:r>
    </w:p>
    <w:p w14:paraId="18E9F42A" w14:textId="77777777" w:rsidR="00A82C2D" w:rsidRPr="00A82C2D" w:rsidRDefault="00A82C2D" w:rsidP="00A82C2D">
      <w:pPr>
        <w:pStyle w:val="ListParagraph"/>
        <w:numPr>
          <w:ilvl w:val="0"/>
          <w:numId w:val="12"/>
        </w:numPr>
        <w:rPr>
          <w:sz w:val="26"/>
          <w:szCs w:val="26"/>
        </w:rPr>
      </w:pPr>
      <w:r>
        <w:rPr>
          <w:b/>
          <w:bCs/>
          <w:sz w:val="26"/>
          <w:szCs w:val="26"/>
        </w:rPr>
        <w:t>Real Hiring Decision Automation Without Human Review: The system will not make autonomous final hiring decisions. All AI-generated evaluations are intended to assist, not replace, human recruiter judgment.</w:t>
      </w:r>
    </w:p>
    <w:p w14:paraId="6248AC19" w14:textId="77777777" w:rsidR="000413C6" w:rsidRDefault="00000000">
      <w:pPr>
        <w:pStyle w:val="ListParagraph"/>
        <w:numPr>
          <w:ilvl w:val="0"/>
          <w:numId w:val="12"/>
        </w:numPr>
        <w:rPr>
          <w:sz w:val="26"/>
          <w:szCs w:val="26"/>
        </w:rPr>
      </w:pPr>
      <w:r>
        <w:rPr>
          <w:b/>
          <w:bCs/>
          <w:sz w:val="26"/>
          <w:szCs w:val="26"/>
        </w:rPr>
        <w:lastRenderedPageBreak/>
        <w:t>Integration with All External HR Systems: Full integration with third-party HR platforms such as SAP SuccessFactors or Workday is outside the current project scope.</w:t>
      </w:r>
    </w:p>
    <w:p w14:paraId="18FF27CE" w14:textId="77777777" w:rsidR="000413C6" w:rsidRDefault="00000000">
      <w:pPr>
        <w:pStyle w:val="ListParagraph"/>
        <w:numPr>
          <w:ilvl w:val="0"/>
          <w:numId w:val="12"/>
        </w:numPr>
        <w:rPr>
          <w:sz w:val="26"/>
          <w:szCs w:val="26"/>
        </w:rPr>
      </w:pPr>
      <w:r>
        <w:rPr>
          <w:b/>
          <w:bCs/>
          <w:sz w:val="26"/>
          <w:szCs w:val="26"/>
        </w:rPr>
        <w:t>Paid Production-Level Cloud Scaling Beyond Prototype Requirements: Cloud infrastructure beyond academic and prototype deployment requirements is not included.</w:t>
      </w:r>
    </w:p>
    <w:p w14:paraId="0FA6D2D2" w14:textId="77777777" w:rsidR="000413C6" w:rsidRDefault="00000000">
      <w:pPr>
        <w:pStyle w:val="ListParagraph"/>
        <w:numPr>
          <w:ilvl w:val="0"/>
          <w:numId w:val="12"/>
        </w:numPr>
        <w:rPr>
          <w:sz w:val="26"/>
          <w:szCs w:val="26"/>
        </w:rPr>
      </w:pPr>
      <w:r>
        <w:rPr>
          <w:b/>
          <w:bCs/>
          <w:sz w:val="26"/>
          <w:szCs w:val="26"/>
        </w:rPr>
        <w:t>Replacing HR Managers Completely: The IISS is designed to augment, not replace, human judgment in final hiring and evaluation decisions.</w:t>
      </w:r>
    </w:p>
    <w:p w14:paraId="0DF2729F" w14:textId="77777777" w:rsidR="00A82C2D" w:rsidRPr="00A82C2D" w:rsidRDefault="00A82C2D" w:rsidP="00A82C2D">
      <w:pPr>
        <w:pStyle w:val="ListParagraph"/>
        <w:numPr>
          <w:ilvl w:val="0"/>
          <w:numId w:val="12"/>
        </w:numPr>
        <w:rPr>
          <w:sz w:val="26"/>
          <w:szCs w:val="26"/>
        </w:rPr>
      </w:pPr>
      <w:r>
        <w:rPr>
          <w:b/>
          <w:bCs/>
          <w:sz w:val="26"/>
          <w:szCs w:val="26"/>
        </w:rPr>
        <w:t>Physical Interview Room Setup: The IISS is a digital platform and does not include any physical infrastructure, hardware, or room setup for interview environments.</w:t>
      </w:r>
    </w:p>
    <w:p w14:paraId="2923F74F" w14:textId="77777777" w:rsidR="00A82C2D" w:rsidRPr="00A82C2D" w:rsidRDefault="00A82C2D" w:rsidP="00A82C2D">
      <w:pPr>
        <w:rPr>
          <w:b/>
          <w:bCs/>
          <w:i/>
          <w:iCs/>
          <w:color w:val="31849B" w:themeColor="accent5" w:themeShade="BF"/>
          <w:sz w:val="26"/>
          <w:szCs w:val="26"/>
        </w:rPr>
      </w:pPr>
      <w:r w:rsidRPr="00A82C2D">
        <w:rPr>
          <w:b/>
          <w:bCs/>
          <w:i/>
          <w:iCs/>
          <w:color w:val="31849B" w:themeColor="accent5" w:themeShade="BF"/>
          <w:sz w:val="26"/>
          <w:szCs w:val="26"/>
        </w:rPr>
        <w:t>Assumptions Pertaining to Scope:</w:t>
      </w:r>
    </w:p>
    <w:p w14:paraId="63D3585B" w14:textId="77777777" w:rsidR="00A82C2D" w:rsidRPr="00A82C2D" w:rsidRDefault="00A82C2D" w:rsidP="00A82C2D">
      <w:pPr>
        <w:pStyle w:val="ListParagraph"/>
        <w:numPr>
          <w:ilvl w:val="0"/>
          <w:numId w:val="13"/>
        </w:numPr>
        <w:rPr>
          <w:sz w:val="26"/>
          <w:szCs w:val="26"/>
        </w:rPr>
      </w:pPr>
      <w:r>
        <w:rPr>
          <w:sz w:val="26"/>
          <w:szCs w:val="26"/>
        </w:rPr>
        <w:t>Users will have stable internet access to support real-time WebSocket/WebRTC interview sessions.</w:t>
      </w:r>
    </w:p>
    <w:p w14:paraId="3DF17FEA" w14:textId="77777777" w:rsidR="000413C6" w:rsidRDefault="00000000">
      <w:pPr>
        <w:pStyle w:val="ListParagraph"/>
        <w:numPr>
          <w:ilvl w:val="0"/>
          <w:numId w:val="13"/>
        </w:numPr>
        <w:rPr>
          <w:sz w:val="26"/>
          <w:szCs w:val="26"/>
        </w:rPr>
      </w:pPr>
      <w:r>
        <w:rPr>
          <w:sz w:val="26"/>
          <w:szCs w:val="26"/>
        </w:rPr>
        <w:t>Applicant users will access the system via a timed invitation link received by email; no prior registration is required for Applicant access.</w:t>
      </w:r>
    </w:p>
    <w:p w14:paraId="74C4FA36" w14:textId="77777777" w:rsidR="000413C6" w:rsidRDefault="00000000">
      <w:pPr>
        <w:pStyle w:val="ListParagraph"/>
        <w:numPr>
          <w:ilvl w:val="0"/>
          <w:numId w:val="13"/>
        </w:numPr>
        <w:rPr>
          <w:sz w:val="26"/>
          <w:szCs w:val="26"/>
        </w:rPr>
      </w:pPr>
      <w:r>
        <w:rPr>
          <w:sz w:val="26"/>
          <w:szCs w:val="26"/>
        </w:rPr>
        <w:t>The system will support both web and mobile access for all user types.</w:t>
      </w:r>
    </w:p>
    <w:p w14:paraId="43BFF163" w14:textId="77777777" w:rsidR="000413C6" w:rsidRDefault="00000000">
      <w:pPr>
        <w:pStyle w:val="ListParagraph"/>
        <w:numPr>
          <w:ilvl w:val="0"/>
          <w:numId w:val="13"/>
        </w:numPr>
        <w:rPr>
          <w:sz w:val="26"/>
          <w:szCs w:val="26"/>
        </w:rPr>
      </w:pPr>
      <w:r>
        <w:rPr>
          <w:sz w:val="26"/>
          <w:szCs w:val="26"/>
        </w:rPr>
        <w:t>Recruiters will provide valid interview configurations and relevant question datasets.</w:t>
      </w:r>
    </w:p>
    <w:p w14:paraId="359C41E6" w14:textId="77777777" w:rsidR="000413C6" w:rsidRDefault="00000000">
      <w:pPr>
        <w:pStyle w:val="ListParagraph"/>
        <w:numPr>
          <w:ilvl w:val="0"/>
          <w:numId w:val="13"/>
        </w:numPr>
        <w:rPr>
          <w:sz w:val="26"/>
          <w:szCs w:val="26"/>
        </w:rPr>
      </w:pPr>
      <w:r>
        <w:rPr>
          <w:sz w:val="26"/>
          <w:szCs w:val="26"/>
        </w:rPr>
        <w:t>Candidate data will be protected through authentication, JWT tokens, and security controls.</w:t>
      </w:r>
    </w:p>
    <w:p w14:paraId="4698F3B7" w14:textId="77777777" w:rsidR="00A82C2D" w:rsidRPr="00A82C2D" w:rsidRDefault="00A82C2D" w:rsidP="00A82C2D">
      <w:pPr>
        <w:pStyle w:val="ListParagraph"/>
        <w:numPr>
          <w:ilvl w:val="0"/>
          <w:numId w:val="13"/>
        </w:numPr>
        <w:rPr>
          <w:sz w:val="26"/>
          <w:szCs w:val="26"/>
        </w:rPr>
      </w:pPr>
      <w:r>
        <w:rPr>
          <w:sz w:val="26"/>
          <w:szCs w:val="26"/>
        </w:rPr>
        <w:t>AI models and APIs required for question generation, facial expression analysis, tone analysis, and confidence scoring will be available and functional throughout the project lifecycle.</w:t>
      </w:r>
    </w:p>
    <w:p w14:paraId="74CA812E" w14:textId="77777777" w:rsidR="007502C8" w:rsidRDefault="00157343" w:rsidP="00A3599F">
      <w:pPr>
        <w:pStyle w:val="Heading1"/>
        <w:jc w:val="both"/>
      </w:pPr>
      <w:r>
        <w:t>Success Criteria</w:t>
      </w:r>
    </w:p>
    <w:p w14:paraId="17CAA96A" w14:textId="77777777" w:rsidR="007D57E4" w:rsidRPr="006003B4" w:rsidRDefault="00157343" w:rsidP="00A3599F">
      <w:pPr>
        <w:jc w:val="both"/>
        <w:rPr>
          <w:i/>
          <w:color w:val="00B050"/>
        </w:rPr>
      </w:pPr>
      <w:r w:rsidRPr="0016686E">
        <w:rPr>
          <w:i/>
          <w:color w:val="00B050"/>
        </w:rPr>
        <w:t>Describe what</w:t>
      </w:r>
      <w:r w:rsidR="001A5675">
        <w:rPr>
          <w:i/>
          <w:color w:val="00B050"/>
        </w:rPr>
        <w:t xml:space="preserve"> </w:t>
      </w:r>
      <w:r w:rsidRPr="0016686E">
        <w:rPr>
          <w:i/>
          <w:color w:val="00B050"/>
        </w:rPr>
        <w:t>criteria will be used to measure the</w:t>
      </w:r>
      <w:r w:rsidR="00FB5865">
        <w:rPr>
          <w:i/>
          <w:color w:val="00B050"/>
        </w:rPr>
        <w:t xml:space="preserve"> </w:t>
      </w:r>
      <w:hyperlink r:id="rId25" w:history="1">
        <w:r w:rsidR="00FB5865" w:rsidRPr="00471A6F">
          <w:rPr>
            <w:rStyle w:val="Hyperlink"/>
            <w:i/>
            <w:iCs/>
          </w:rPr>
          <w:t>success of the project</w:t>
        </w:r>
      </w:hyperlink>
      <w:r w:rsidR="00FE6022">
        <w:rPr>
          <w:rStyle w:val="Hyperlink"/>
          <w:i/>
        </w:rPr>
        <w:t>,</w:t>
      </w:r>
      <w:r w:rsidR="00E302E1" w:rsidRPr="0016686E">
        <w:rPr>
          <w:i/>
          <w:color w:val="00B050"/>
        </w:rPr>
        <w:t xml:space="preserve"> </w:t>
      </w:r>
      <w:r w:rsidR="00FE6022">
        <w:rPr>
          <w:i/>
          <w:color w:val="00B050"/>
        </w:rPr>
        <w:t xml:space="preserve">known </w:t>
      </w:r>
      <w:r w:rsidR="001A5675">
        <w:rPr>
          <w:i/>
          <w:color w:val="00B050"/>
        </w:rPr>
        <w:t xml:space="preserve">at the time of initiation, </w:t>
      </w:r>
      <w:r w:rsidRPr="0016686E">
        <w:rPr>
          <w:i/>
          <w:color w:val="00B050"/>
        </w:rPr>
        <w:t>by providing</w:t>
      </w:r>
      <w:r w:rsidR="007502C8" w:rsidRPr="0016686E">
        <w:rPr>
          <w:i/>
          <w:color w:val="00B050"/>
        </w:rPr>
        <w:t xml:space="preserve"> </w:t>
      </w:r>
      <w:r w:rsidR="006D6FD0">
        <w:rPr>
          <w:i/>
          <w:color w:val="00B050"/>
        </w:rPr>
        <w:t>measurable objectives and</w:t>
      </w:r>
      <w:r w:rsidR="00E302E1" w:rsidRPr="0016686E">
        <w:rPr>
          <w:i/>
          <w:color w:val="00B050"/>
        </w:rPr>
        <w:t xml:space="preserve"> benefits </w:t>
      </w:r>
      <w:r w:rsidR="00242A14">
        <w:rPr>
          <w:i/>
          <w:color w:val="00B050"/>
        </w:rPr>
        <w:t>in the charts</w:t>
      </w:r>
      <w:r w:rsidR="006D6FD0">
        <w:rPr>
          <w:i/>
          <w:color w:val="00B050"/>
        </w:rPr>
        <w:t xml:space="preserve"> below</w:t>
      </w:r>
      <w:r w:rsidRPr="0016686E">
        <w:rPr>
          <w:i/>
          <w:color w:val="00B050"/>
        </w:rPr>
        <w:t>.</w:t>
      </w:r>
      <w:r w:rsidR="0016686E">
        <w:rPr>
          <w:i/>
          <w:color w:val="00B050"/>
        </w:rPr>
        <w:t xml:space="preserve">  Consideration should be given to what can be measured upon project closure, </w:t>
      </w:r>
      <w:r w:rsidR="00B466B7">
        <w:rPr>
          <w:i/>
          <w:color w:val="00B050"/>
        </w:rPr>
        <w:t>versus</w:t>
      </w:r>
      <w:r w:rsidR="0016686E">
        <w:rPr>
          <w:i/>
          <w:color w:val="00B050"/>
        </w:rPr>
        <w:t xml:space="preserve"> what may have to be measured after closure and transitioned to the functional manager who is </w:t>
      </w:r>
      <w:r w:rsidR="006D6FD0">
        <w:rPr>
          <w:i/>
          <w:color w:val="00B050"/>
        </w:rPr>
        <w:t xml:space="preserve">in </w:t>
      </w:r>
      <w:r w:rsidR="0016686E">
        <w:rPr>
          <w:i/>
          <w:color w:val="00B050"/>
        </w:rPr>
        <w:t>charge of the product/service from an operations perspective after project closure.</w:t>
      </w:r>
      <w:r w:rsidR="001A5675">
        <w:rPr>
          <w:i/>
          <w:color w:val="00B050"/>
        </w:rPr>
        <w:t xml:space="preserve"> </w:t>
      </w:r>
      <w:r w:rsidR="00B466B7">
        <w:rPr>
          <w:i/>
          <w:color w:val="00B050"/>
        </w:rPr>
        <w:t xml:space="preserve">Each category below may have a different number of criteria. </w:t>
      </w:r>
      <w:r w:rsidR="001A5675">
        <w:rPr>
          <w:i/>
          <w:color w:val="00B050"/>
        </w:rPr>
        <w:t xml:space="preserve"> </w:t>
      </w:r>
      <w:r w:rsidR="001A5675" w:rsidRPr="00FE6022">
        <w:rPr>
          <w:b/>
          <w:i/>
          <w:color w:val="00B050"/>
        </w:rPr>
        <w:t xml:space="preserve">It is understood that this list </w:t>
      </w:r>
      <w:r w:rsidR="00AB72E0">
        <w:rPr>
          <w:b/>
          <w:i/>
          <w:color w:val="00B050"/>
        </w:rPr>
        <w:t xml:space="preserve">will </w:t>
      </w:r>
      <w:r w:rsidR="001A5675" w:rsidRPr="00FE6022">
        <w:rPr>
          <w:b/>
          <w:i/>
          <w:color w:val="00B050"/>
        </w:rPr>
        <w:t>change as the project evolves through planning and execution</w:t>
      </w:r>
      <w:r w:rsidR="001A5675">
        <w:rPr>
          <w:i/>
          <w:color w:val="00B050"/>
        </w:rPr>
        <w:t>.</w:t>
      </w:r>
    </w:p>
    <w:p w14:paraId="54D209F8" w14:textId="77777777" w:rsidR="00D22BA3" w:rsidRDefault="00D22BA3" w:rsidP="00A3599F">
      <w:pPr>
        <w:jc w:val="both"/>
      </w:pPr>
      <w:r>
        <w:lastRenderedPageBreak/>
        <w:t xml:space="preserve">Project delivery </w:t>
      </w:r>
      <w:r w:rsidRPr="0016686E">
        <w:t>success</w:t>
      </w:r>
      <w:r>
        <w:t xml:space="preserve"> will be measured </w:t>
      </w:r>
      <w:r w:rsidR="001C7723">
        <w:t>based upon whether the project delivered what was asked for, whether there are benefits to what was delivered, and the process to get there.</w:t>
      </w:r>
      <w:r w:rsidR="0016686E">
        <w:t xml:space="preserve">  The list of preliminary success criteria is listed in the charts below.  </w:t>
      </w:r>
      <w:r w:rsidR="00AB72E0">
        <w:t xml:space="preserve">This list will be further expanded with changes tracked in </w:t>
      </w:r>
      <w:r w:rsidR="0016686E">
        <w:t>the project management plan.</w:t>
      </w:r>
    </w:p>
    <w:p w14:paraId="18D54D5B" w14:textId="77777777" w:rsidR="00B466B7" w:rsidRDefault="006003B4" w:rsidP="00A3599F">
      <w:pPr>
        <w:jc w:val="both"/>
        <w:rPr>
          <w:b/>
        </w:rPr>
      </w:pPr>
      <w:r>
        <w:rPr>
          <w:b/>
        </w:rPr>
        <w:t>Success of Product</w:t>
      </w:r>
      <w:r w:rsidR="00023840">
        <w:rPr>
          <w:b/>
        </w:rPr>
        <w:t>/Service</w:t>
      </w:r>
      <w:r>
        <w:rPr>
          <w:b/>
        </w:rPr>
        <w:t xml:space="preserve"> (Scope, Requirements, Quality, </w:t>
      </w:r>
      <w:r w:rsidR="00BF701F">
        <w:rPr>
          <w:b/>
        </w:rPr>
        <w:t xml:space="preserve">Functionality) </w:t>
      </w:r>
      <w:r w:rsidR="00BF701F" w:rsidRPr="00BF701F">
        <w:rPr>
          <w:b/>
          <w:color w:val="92D050"/>
        </w:rPr>
        <w:t>(</w:t>
      </w:r>
      <w:r w:rsidR="00B466B7">
        <w:rPr>
          <w:i/>
          <w:color w:val="00B050"/>
        </w:rPr>
        <w:t>Required for all sized projects)</w:t>
      </w:r>
    </w:p>
    <w:p w14:paraId="4A0562DE" w14:textId="77777777" w:rsidR="006003B4" w:rsidRDefault="006003B4" w:rsidP="00A3599F">
      <w:pPr>
        <w:jc w:val="both"/>
        <w:rPr>
          <w:i/>
        </w:rPr>
      </w:pPr>
      <w:r>
        <w:rPr>
          <w:i/>
        </w:rPr>
        <w:t>How will it be determined that what is delivered is what was asked for</w:t>
      </w:r>
      <w:r w:rsidR="00A0655A">
        <w:rPr>
          <w:i/>
        </w:rPr>
        <w:t>,</w:t>
      </w:r>
      <w:r w:rsidR="0016686E">
        <w:rPr>
          <w:i/>
        </w:rPr>
        <w:t xml:space="preserve"> relevant to </w:t>
      </w:r>
      <w:r w:rsidR="00242A14">
        <w:rPr>
          <w:i/>
        </w:rPr>
        <w:t>constraints</w:t>
      </w:r>
      <w:r w:rsidR="0016686E">
        <w:rPr>
          <w:i/>
        </w:rPr>
        <w:t xml:space="preserve"> such as scope</w:t>
      </w:r>
      <w:r w:rsidR="00242A14">
        <w:rPr>
          <w:i/>
        </w:rPr>
        <w:t xml:space="preserve"> (requirements, functionality, et cetera)</w:t>
      </w:r>
      <w:r w:rsidR="0016686E">
        <w:rPr>
          <w:i/>
        </w:rPr>
        <w:t xml:space="preserve">, </w:t>
      </w:r>
      <w:r w:rsidR="00242A14">
        <w:rPr>
          <w:i/>
        </w:rPr>
        <w:t xml:space="preserve">and </w:t>
      </w:r>
      <w:r w:rsidR="0016686E">
        <w:rPr>
          <w:i/>
        </w:rPr>
        <w:t>quality</w:t>
      </w:r>
      <w:r>
        <w:rPr>
          <w:i/>
        </w:rPr>
        <w:t>?</w:t>
      </w:r>
    </w:p>
    <w:tbl>
      <w:tblPr>
        <w:tblStyle w:val="GridTable4-Accent1"/>
        <w:tblW w:w="9355" w:type="dxa"/>
        <w:tblLook w:val="04A0" w:firstRow="1" w:lastRow="0" w:firstColumn="1" w:lastColumn="0" w:noHBand="0" w:noVBand="1"/>
      </w:tblPr>
      <w:tblGrid>
        <w:gridCol w:w="3955"/>
        <w:gridCol w:w="5400"/>
      </w:tblGrid>
      <w:tr w:rsidR="00E57B52" w14:paraId="3B3EA597" w14:textId="77777777" w:rsidTr="07FBCFC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55" w:type="dxa"/>
          </w:tcPr>
          <w:p w14:paraId="4BAEAB13" w14:textId="77777777" w:rsidR="00E57B52" w:rsidRDefault="00E57B52" w:rsidP="00A3599F">
            <w:pPr>
              <w:jc w:val="both"/>
              <w:rPr>
                <w:b w:val="0"/>
              </w:rPr>
            </w:pPr>
            <w:r>
              <w:rPr>
                <w:b w:val="0"/>
              </w:rPr>
              <w:t xml:space="preserve">Criteria for Success of Product/Service </w:t>
            </w:r>
          </w:p>
        </w:tc>
        <w:tc>
          <w:tcPr>
            <w:tcW w:w="5400" w:type="dxa"/>
          </w:tcPr>
          <w:p w14:paraId="06E5DC3C" w14:textId="77777777" w:rsidR="00E57B52" w:rsidRDefault="00E57B52" w:rsidP="00A3599F">
            <w:pPr>
              <w:jc w:val="both"/>
              <w:cnfStyle w:val="100000000000" w:firstRow="1" w:lastRow="0" w:firstColumn="0" w:lastColumn="0" w:oddVBand="0" w:evenVBand="0" w:oddHBand="0" w:evenHBand="0" w:firstRowFirstColumn="0" w:firstRowLastColumn="0" w:lastRowFirstColumn="0" w:lastRowLastColumn="0"/>
              <w:rPr>
                <w:b w:val="0"/>
              </w:rPr>
            </w:pPr>
            <w:r>
              <w:rPr>
                <w:b w:val="0"/>
              </w:rPr>
              <w:t>Planned Measurement(s)</w:t>
            </w:r>
          </w:p>
        </w:tc>
      </w:tr>
      <w:tr w:rsidR="00E57B52" w14:paraId="6B3740CD" w14:textId="77777777" w:rsidTr="07FBC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vMerge w:val="restart"/>
          </w:tcPr>
          <w:p w14:paraId="6D6369BE" w14:textId="77777777" w:rsidR="00E57B52" w:rsidRPr="00543A51" w:rsidRDefault="00E57B52" w:rsidP="00A3599F">
            <w:pPr>
              <w:jc w:val="both"/>
            </w:pPr>
            <w:r w:rsidRPr="00543A51">
              <w:rPr>
                <w:i/>
                <w:color w:val="00B050"/>
              </w:rPr>
              <w:t>e.g.  The product delivers a fully functioning, automated process for creating and approving a monthly staff complement job posting that reduces paper by 85%</w:t>
            </w:r>
          </w:p>
        </w:tc>
        <w:tc>
          <w:tcPr>
            <w:tcW w:w="5400" w:type="dxa"/>
          </w:tcPr>
          <w:p w14:paraId="19DCA0B3" w14:textId="77777777" w:rsidR="00E57B52" w:rsidRDefault="00E57B52" w:rsidP="00A3599F">
            <w:pPr>
              <w:jc w:val="both"/>
              <w:cnfStyle w:val="000000100000" w:firstRow="0" w:lastRow="0" w:firstColumn="0" w:lastColumn="0" w:oddVBand="0" w:evenVBand="0" w:oddHBand="1" w:evenHBand="0" w:firstRowFirstColumn="0" w:firstRowLastColumn="0" w:lastRowFirstColumn="0" w:lastRowLastColumn="0"/>
              <w:rPr>
                <w:i/>
                <w:color w:val="00B050"/>
              </w:rPr>
            </w:pPr>
            <w:r>
              <w:rPr>
                <w:i/>
                <w:color w:val="00B050"/>
              </w:rPr>
              <w:t>Is the entire process for hiring managers to post a monthly staff job posting automated, including approvals?</w:t>
            </w:r>
          </w:p>
          <w:p w14:paraId="400DC47A" w14:textId="77777777" w:rsidR="00E57B52" w:rsidRPr="00B16FCD" w:rsidRDefault="00E57B52" w:rsidP="00A3599F">
            <w:pPr>
              <w:jc w:val="both"/>
              <w:cnfStyle w:val="000000100000" w:firstRow="0" w:lastRow="0" w:firstColumn="0" w:lastColumn="0" w:oddVBand="0" w:evenVBand="0" w:oddHBand="1" w:evenHBand="0" w:firstRowFirstColumn="0" w:firstRowLastColumn="0" w:lastRowFirstColumn="0" w:lastRowLastColumn="0"/>
              <w:rPr>
                <w:i/>
              </w:rPr>
            </w:pPr>
          </w:p>
        </w:tc>
      </w:tr>
      <w:tr w:rsidR="00E57B52" w14:paraId="6D6A887B" w14:textId="77777777" w:rsidTr="07FBCFCD">
        <w:tc>
          <w:tcPr>
            <w:cnfStyle w:val="001000000000" w:firstRow="0" w:lastRow="0" w:firstColumn="1" w:lastColumn="0" w:oddVBand="0" w:evenVBand="0" w:oddHBand="0" w:evenHBand="0" w:firstRowFirstColumn="0" w:firstRowLastColumn="0" w:lastRowFirstColumn="0" w:lastRowLastColumn="0"/>
            <w:tcW w:w="3955" w:type="dxa"/>
            <w:vMerge/>
          </w:tcPr>
          <w:p w14:paraId="41BDF96D" w14:textId="77777777" w:rsidR="00E57B52" w:rsidRPr="0016686E" w:rsidRDefault="00E57B52" w:rsidP="00A3599F">
            <w:pPr>
              <w:jc w:val="both"/>
              <w:rPr>
                <w:b w:val="0"/>
              </w:rPr>
            </w:pPr>
          </w:p>
        </w:tc>
        <w:tc>
          <w:tcPr>
            <w:tcW w:w="5400" w:type="dxa"/>
          </w:tcPr>
          <w:p w14:paraId="3016954D" w14:textId="77777777" w:rsidR="00E57B52" w:rsidRPr="0016686E" w:rsidRDefault="00E57B52" w:rsidP="00A3599F">
            <w:pPr>
              <w:jc w:val="both"/>
              <w:cnfStyle w:val="000000000000" w:firstRow="0" w:lastRow="0" w:firstColumn="0" w:lastColumn="0" w:oddVBand="0" w:evenVBand="0" w:oddHBand="0" w:evenHBand="0" w:firstRowFirstColumn="0" w:firstRowLastColumn="0" w:lastRowFirstColumn="0" w:lastRowLastColumn="0"/>
            </w:pPr>
            <w:r>
              <w:rPr>
                <w:i/>
                <w:color w:val="00B050"/>
              </w:rPr>
              <w:t># of paper job postings HR receives vs # of job postings done in the system by hiring managers</w:t>
            </w:r>
          </w:p>
        </w:tc>
      </w:tr>
      <w:tr w:rsidR="00E57B52" w14:paraId="0A128D79" w14:textId="77777777" w:rsidTr="07FBC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2B02CAE6" w14:textId="77777777" w:rsidR="00E57B52" w:rsidRPr="00A82C2D" w:rsidRDefault="00A82C2D" w:rsidP="00A82C2D">
            <w:pPr>
              <w:rPr>
                <w:b w:val="0"/>
                <w:bCs w:val="0"/>
                <w:sz w:val="26"/>
                <w:szCs w:val="26"/>
              </w:rPr>
            </w:pPr>
            <w:r>
              <w:t>Fully Functioning AI Interview Simulation Workflow:</w:t>
            </w:r>
          </w:p>
        </w:tc>
        <w:tc>
          <w:tcPr>
            <w:tcW w:w="5400" w:type="dxa"/>
          </w:tcPr>
          <w:p w14:paraId="252EA8E8" w14:textId="77777777" w:rsidR="00E57B52" w:rsidRPr="0016686E" w:rsidRDefault="00A82C2D" w:rsidP="00A3599F">
            <w:pPr>
              <w:jc w:val="both"/>
              <w:cnfStyle w:val="000000100000" w:firstRow="0" w:lastRow="0" w:firstColumn="0" w:lastColumn="0" w:oddVBand="0" w:evenVBand="0" w:oddHBand="1" w:evenHBand="0" w:firstRowFirstColumn="0" w:firstRowLastColumn="0" w:lastRowFirstColumn="0" w:lastRowLastColumn="0"/>
            </w:pPr>
            <w:r>
              <w:t>The system delivers a complete AI interview simulation workflow including candidate sessions, AI-generated questions, real-time WebSocket/WebRTC communication, and post-interview analytics reports.</w:t>
            </w:r>
          </w:p>
        </w:tc>
      </w:tr>
      <w:tr w:rsidR="00E57B52" w14:paraId="3CCC9F7F" w14:textId="77777777" w:rsidTr="07FBCFCD">
        <w:tc>
          <w:tcPr>
            <w:cnfStyle w:val="001000000000" w:firstRow="0" w:lastRow="0" w:firstColumn="1" w:lastColumn="0" w:oddVBand="0" w:evenVBand="0" w:oddHBand="0" w:evenHBand="0" w:firstRowFirstColumn="0" w:firstRowLastColumn="0" w:lastRowFirstColumn="0" w:lastRowLastColumn="0"/>
            <w:tcW w:w="3955" w:type="dxa"/>
          </w:tcPr>
          <w:p w14:paraId="04CA0F7C" w14:textId="77777777" w:rsidR="00E57B52" w:rsidRPr="006D6FD0" w:rsidRDefault="00A82C2D" w:rsidP="00A3599F">
            <w:pPr>
              <w:jc w:val="both"/>
            </w:pPr>
            <w:r>
              <w:t>Recruiter Dashboard and Configuration Operational:</w:t>
            </w:r>
          </w:p>
        </w:tc>
        <w:tc>
          <w:tcPr>
            <w:tcW w:w="5400" w:type="dxa"/>
          </w:tcPr>
          <w:p w14:paraId="56C0C82F" w14:textId="77777777" w:rsidR="00E57B52" w:rsidRPr="0016686E" w:rsidRDefault="00A82C2D" w:rsidP="00A3599F">
            <w:pPr>
              <w:jc w:val="both"/>
              <w:cnfStyle w:val="000000000000" w:firstRow="0" w:lastRow="0" w:firstColumn="0" w:lastColumn="0" w:oddVBand="0" w:evenVBand="0" w:oddHBand="0" w:evenHBand="0" w:firstRowFirstColumn="0" w:firstRowLastColumn="0" w:lastRowFirstColumn="0" w:lastRowLastColumn="0"/>
            </w:pPr>
            <w:r>
              <w:t>The recruiter dashboard fully supports interview configuration, candidate management, dataset upload, and AI-generated evaluation reports for each interview session.</w:t>
            </w:r>
          </w:p>
        </w:tc>
      </w:tr>
    </w:tbl>
    <w:p w14:paraId="110F9E9C" w14:textId="77777777" w:rsidR="0001757A" w:rsidRDefault="0001757A" w:rsidP="00A3599F">
      <w:pPr>
        <w:jc w:val="both"/>
        <w:rPr>
          <w:b/>
        </w:rPr>
      </w:pPr>
      <w:r>
        <w:rPr>
          <w:b/>
        </w:rPr>
        <w:t>Success of Outcom</w:t>
      </w:r>
      <w:r w:rsidR="001C7723">
        <w:rPr>
          <w:b/>
        </w:rPr>
        <w:t>e (delivery of benefits/objectives)</w:t>
      </w:r>
      <w:r w:rsidR="00B466B7">
        <w:rPr>
          <w:b/>
        </w:rPr>
        <w:t xml:space="preserve"> </w:t>
      </w:r>
      <w:r w:rsidR="00B466B7">
        <w:rPr>
          <w:i/>
          <w:color w:val="00B050"/>
        </w:rPr>
        <w:t>(Required for all sized projects)</w:t>
      </w:r>
    </w:p>
    <w:p w14:paraId="1F44877D" w14:textId="77777777" w:rsidR="001C7723" w:rsidRDefault="001C7723" w:rsidP="00A3599F">
      <w:pPr>
        <w:jc w:val="both"/>
        <w:rPr>
          <w:i/>
        </w:rPr>
      </w:pPr>
      <w:r>
        <w:rPr>
          <w:i/>
        </w:rPr>
        <w:t>How will it be determined that what is delivered provides benefit to people</w:t>
      </w:r>
      <w:r w:rsidR="00A0655A">
        <w:rPr>
          <w:i/>
        </w:rPr>
        <w:t>?</w:t>
      </w:r>
      <w:r w:rsidR="0016686E">
        <w:rPr>
          <w:i/>
        </w:rPr>
        <w:t xml:space="preserve"> </w:t>
      </w:r>
    </w:p>
    <w:tbl>
      <w:tblPr>
        <w:tblStyle w:val="GridTable4-Accent1"/>
        <w:tblW w:w="9355" w:type="dxa"/>
        <w:tblLook w:val="04A0" w:firstRow="1" w:lastRow="0" w:firstColumn="1" w:lastColumn="0" w:noHBand="0" w:noVBand="1"/>
      </w:tblPr>
      <w:tblGrid>
        <w:gridCol w:w="3955"/>
        <w:gridCol w:w="5400"/>
      </w:tblGrid>
      <w:tr w:rsidR="00E57B52" w14:paraId="32531270" w14:textId="77777777" w:rsidTr="07FBCFC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55" w:type="dxa"/>
          </w:tcPr>
          <w:p w14:paraId="230E7E75" w14:textId="77777777" w:rsidR="00E57B52" w:rsidRDefault="00E57B52" w:rsidP="00A3599F">
            <w:pPr>
              <w:jc w:val="both"/>
              <w:rPr>
                <w:b w:val="0"/>
              </w:rPr>
            </w:pPr>
            <w:r>
              <w:rPr>
                <w:b w:val="0"/>
              </w:rPr>
              <w:t>Criteria for Success of Outcome</w:t>
            </w:r>
          </w:p>
        </w:tc>
        <w:tc>
          <w:tcPr>
            <w:tcW w:w="5400" w:type="dxa"/>
          </w:tcPr>
          <w:p w14:paraId="7E16233F" w14:textId="77777777" w:rsidR="00E57B52" w:rsidRDefault="00E57B52" w:rsidP="00A3599F">
            <w:pPr>
              <w:jc w:val="both"/>
              <w:cnfStyle w:val="100000000000" w:firstRow="1" w:lastRow="0" w:firstColumn="0" w:lastColumn="0" w:oddVBand="0" w:evenVBand="0" w:oddHBand="0" w:evenHBand="0" w:firstRowFirstColumn="0" w:firstRowLastColumn="0" w:lastRowFirstColumn="0" w:lastRowLastColumn="0"/>
              <w:rPr>
                <w:b w:val="0"/>
              </w:rPr>
            </w:pPr>
            <w:r>
              <w:rPr>
                <w:b w:val="0"/>
              </w:rPr>
              <w:t>Planned Measurement(s)</w:t>
            </w:r>
          </w:p>
        </w:tc>
      </w:tr>
      <w:tr w:rsidR="00E57B52" w14:paraId="6CBEC93D" w14:textId="77777777" w:rsidTr="07FBC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vMerge w:val="restart"/>
          </w:tcPr>
          <w:p w14:paraId="37F7118E" w14:textId="77777777" w:rsidR="00E57B52" w:rsidRPr="00543A51" w:rsidRDefault="00E57B52" w:rsidP="00A3599F">
            <w:pPr>
              <w:jc w:val="both"/>
              <w:rPr>
                <w:i/>
                <w:color w:val="00B050"/>
              </w:rPr>
            </w:pPr>
            <w:r>
              <w:rPr>
                <w:i/>
                <w:color w:val="00B050"/>
              </w:rPr>
              <w:t>e.g. Ensure m</w:t>
            </w:r>
            <w:r w:rsidRPr="00543A51">
              <w:rPr>
                <w:i/>
                <w:color w:val="00B050"/>
              </w:rPr>
              <w:t xml:space="preserve">inimal disruption of University services due to employee turnover by </w:t>
            </w:r>
            <w:r>
              <w:rPr>
                <w:i/>
                <w:color w:val="00B050"/>
              </w:rPr>
              <w:t>reducing</w:t>
            </w:r>
            <w:r w:rsidRPr="00543A51">
              <w:rPr>
                <w:i/>
                <w:color w:val="00B050"/>
              </w:rPr>
              <w:t xml:space="preserve"> the time to </w:t>
            </w:r>
          </w:p>
          <w:p w14:paraId="1C693746" w14:textId="77777777" w:rsidR="00E57B52" w:rsidRPr="00B16FCD" w:rsidRDefault="00E57B52" w:rsidP="00A3599F">
            <w:pPr>
              <w:jc w:val="both"/>
              <w:rPr>
                <w:b w:val="0"/>
              </w:rPr>
            </w:pPr>
            <w:r w:rsidRPr="00543A51">
              <w:rPr>
                <w:i/>
                <w:color w:val="00B050"/>
              </w:rPr>
              <w:t xml:space="preserve">create a job opening, have it approved, and posted </w:t>
            </w:r>
          </w:p>
        </w:tc>
        <w:tc>
          <w:tcPr>
            <w:tcW w:w="5400" w:type="dxa"/>
          </w:tcPr>
          <w:p w14:paraId="0B7A453C" w14:textId="77777777" w:rsidR="00E57B52" w:rsidRPr="00543A51" w:rsidRDefault="00E57B52" w:rsidP="00A3599F">
            <w:pPr>
              <w:jc w:val="both"/>
              <w:cnfStyle w:val="000000100000" w:firstRow="0" w:lastRow="0" w:firstColumn="0" w:lastColumn="0" w:oddVBand="0" w:evenVBand="0" w:oddHBand="1" w:evenHBand="0" w:firstRowFirstColumn="0" w:firstRowLastColumn="0" w:lastRowFirstColumn="0" w:lastRowLastColumn="0"/>
              <w:rPr>
                <w:i/>
                <w:color w:val="00B050"/>
              </w:rPr>
            </w:pPr>
            <w:r>
              <w:rPr>
                <w:i/>
                <w:color w:val="00B050"/>
              </w:rPr>
              <w:t># of days between the drafted posting date/time stamp and the posted date/time stamp for a job posting</w:t>
            </w:r>
          </w:p>
        </w:tc>
      </w:tr>
      <w:tr w:rsidR="00E57B52" w14:paraId="181BB9C6" w14:textId="77777777" w:rsidTr="07FBCFCD">
        <w:tc>
          <w:tcPr>
            <w:cnfStyle w:val="001000000000" w:firstRow="0" w:lastRow="0" w:firstColumn="1" w:lastColumn="0" w:oddVBand="0" w:evenVBand="0" w:oddHBand="0" w:evenHBand="0" w:firstRowFirstColumn="0" w:firstRowLastColumn="0" w:lastRowFirstColumn="0" w:lastRowLastColumn="0"/>
            <w:tcW w:w="3955" w:type="dxa"/>
            <w:vMerge/>
          </w:tcPr>
          <w:p w14:paraId="6E3B1D12" w14:textId="77777777" w:rsidR="00E57B52" w:rsidRPr="0016686E" w:rsidRDefault="00E57B52" w:rsidP="00A3599F">
            <w:pPr>
              <w:jc w:val="both"/>
            </w:pPr>
          </w:p>
        </w:tc>
        <w:tc>
          <w:tcPr>
            <w:tcW w:w="5400" w:type="dxa"/>
          </w:tcPr>
          <w:p w14:paraId="6CD73BBD" w14:textId="77777777" w:rsidR="00E57B52" w:rsidRPr="0016686E" w:rsidRDefault="00E57B52" w:rsidP="00A3599F">
            <w:pPr>
              <w:jc w:val="both"/>
              <w:cnfStyle w:val="000000000000" w:firstRow="0" w:lastRow="0" w:firstColumn="0" w:lastColumn="0" w:oddVBand="0" w:evenVBand="0" w:oddHBand="0" w:evenHBand="0" w:firstRowFirstColumn="0" w:firstRowLastColumn="0" w:lastRowFirstColumn="0" w:lastRowLastColumn="0"/>
              <w:rPr>
                <w:b/>
              </w:rPr>
            </w:pPr>
            <w:r>
              <w:rPr>
                <w:i/>
                <w:color w:val="00B050"/>
              </w:rPr>
              <w:t># of days to fill an open position</w:t>
            </w:r>
          </w:p>
        </w:tc>
      </w:tr>
      <w:tr w:rsidR="00E57B52" w14:paraId="2D68410F" w14:textId="77777777" w:rsidTr="07FBC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vMerge/>
          </w:tcPr>
          <w:p w14:paraId="7AB29AFF" w14:textId="77777777" w:rsidR="00E57B52" w:rsidRPr="0016686E" w:rsidRDefault="00E57B52" w:rsidP="00A3599F">
            <w:pPr>
              <w:jc w:val="both"/>
            </w:pPr>
          </w:p>
        </w:tc>
        <w:tc>
          <w:tcPr>
            <w:tcW w:w="5400" w:type="dxa"/>
          </w:tcPr>
          <w:p w14:paraId="30F12013" w14:textId="77777777" w:rsidR="00E57B52" w:rsidRPr="00AD69B8" w:rsidRDefault="00E57B52" w:rsidP="00A3599F">
            <w:pPr>
              <w:jc w:val="both"/>
              <w:cnfStyle w:val="000000100000" w:firstRow="0" w:lastRow="0" w:firstColumn="0" w:lastColumn="0" w:oddVBand="0" w:evenVBand="0" w:oddHBand="1" w:evenHBand="0" w:firstRowFirstColumn="0" w:firstRowLastColumn="0" w:lastRowFirstColumn="0" w:lastRowLastColumn="0"/>
            </w:pPr>
            <w:r>
              <w:rPr>
                <w:i/>
                <w:color w:val="00B050"/>
              </w:rPr>
              <w:t>Hiring manager satisfaction with new automated process</w:t>
            </w:r>
          </w:p>
        </w:tc>
      </w:tr>
      <w:tr w:rsidR="00E57B52" w14:paraId="4A1B5975" w14:textId="77777777" w:rsidTr="07FBCFCD">
        <w:tc>
          <w:tcPr>
            <w:cnfStyle w:val="001000000000" w:firstRow="0" w:lastRow="0" w:firstColumn="1" w:lastColumn="0" w:oddVBand="0" w:evenVBand="0" w:oddHBand="0" w:evenHBand="0" w:firstRowFirstColumn="0" w:firstRowLastColumn="0" w:lastRowFirstColumn="0" w:lastRowLastColumn="0"/>
            <w:tcW w:w="3955" w:type="dxa"/>
          </w:tcPr>
          <w:p w14:paraId="1394B338" w14:textId="77777777" w:rsidR="00E57B52" w:rsidRPr="006D6FD0" w:rsidRDefault="00A82C2D" w:rsidP="00A3599F">
            <w:pPr>
              <w:jc w:val="both"/>
            </w:pPr>
            <w:r>
              <w:t>Improved Candidate Interview Readiness:</w:t>
            </w:r>
          </w:p>
        </w:tc>
        <w:tc>
          <w:tcPr>
            <w:tcW w:w="5400" w:type="dxa"/>
          </w:tcPr>
          <w:p w14:paraId="4AAC2BDB" w14:textId="77777777" w:rsidR="00E57B52" w:rsidRPr="00AD69B8" w:rsidRDefault="00A82C2D" w:rsidP="00A3599F">
            <w:pPr>
              <w:jc w:val="both"/>
              <w:cnfStyle w:val="000000000000" w:firstRow="0" w:lastRow="0" w:firstColumn="0" w:lastColumn="0" w:oddVBand="0" w:evenVBand="0" w:oddHBand="0" w:evenHBand="0" w:firstRowFirstColumn="0" w:firstRowLastColumn="0" w:lastRowFirstColumn="0" w:lastRowLastColumn="0"/>
            </w:pPr>
            <w:r>
              <w:t>Measurable improvement in candidate interview confidence and performance, as evidenced by positive user satisfaction scores from both candidates and recruiters following completion of IISS interview practice sessions.</w:t>
            </w:r>
          </w:p>
        </w:tc>
      </w:tr>
      <w:tr w:rsidR="00E57B52" w14:paraId="4BD25859" w14:textId="77777777" w:rsidTr="07FBC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1643C2BC" w14:textId="77777777" w:rsidR="00E57B52" w:rsidRPr="006D6FD0" w:rsidRDefault="00E57B52" w:rsidP="00A3599F">
            <w:pPr>
              <w:jc w:val="both"/>
            </w:pPr>
          </w:p>
        </w:tc>
        <w:tc>
          <w:tcPr>
            <w:tcW w:w="5400" w:type="dxa"/>
          </w:tcPr>
          <w:p w14:paraId="409268FC" w14:textId="77777777" w:rsidR="00E57B52" w:rsidRPr="00AD69B8" w:rsidRDefault="00E57B52" w:rsidP="00A3599F">
            <w:pPr>
              <w:jc w:val="both"/>
              <w:cnfStyle w:val="000000100000" w:firstRow="0" w:lastRow="0" w:firstColumn="0" w:lastColumn="0" w:oddVBand="0" w:evenVBand="0" w:oddHBand="1" w:evenHBand="0" w:firstRowFirstColumn="0" w:firstRowLastColumn="0" w:lastRowFirstColumn="0" w:lastRowLastColumn="0"/>
            </w:pPr>
          </w:p>
        </w:tc>
      </w:tr>
    </w:tbl>
    <w:p w14:paraId="5F942F23" w14:textId="77777777" w:rsidR="001C7723" w:rsidRDefault="001C7723" w:rsidP="00A3599F">
      <w:pPr>
        <w:jc w:val="both"/>
        <w:rPr>
          <w:b/>
        </w:rPr>
      </w:pPr>
    </w:p>
    <w:p w14:paraId="52E145A1" w14:textId="77777777" w:rsidR="00023840" w:rsidRDefault="00023840" w:rsidP="00A3599F">
      <w:pPr>
        <w:jc w:val="both"/>
        <w:rPr>
          <w:b/>
        </w:rPr>
      </w:pPr>
      <w:r>
        <w:rPr>
          <w:b/>
        </w:rPr>
        <w:t>Success of Process (how the project was managed)</w:t>
      </w:r>
      <w:r w:rsidR="00B466B7">
        <w:rPr>
          <w:b/>
        </w:rPr>
        <w:t xml:space="preserve"> </w:t>
      </w:r>
      <w:r w:rsidR="00B466B7">
        <w:rPr>
          <w:i/>
          <w:color w:val="00B050"/>
        </w:rPr>
        <w:t>(Required for all large projects; optional for small and medium projects depending upon context of project)</w:t>
      </w:r>
    </w:p>
    <w:p w14:paraId="27390B41" w14:textId="77777777" w:rsidR="00023840" w:rsidRDefault="00023840" w:rsidP="00A3599F">
      <w:pPr>
        <w:jc w:val="both"/>
        <w:rPr>
          <w:i/>
        </w:rPr>
      </w:pPr>
      <w:r>
        <w:rPr>
          <w:i/>
        </w:rPr>
        <w:lastRenderedPageBreak/>
        <w:t>How will it be determined that the process</w:t>
      </w:r>
      <w:r w:rsidR="0016686E">
        <w:rPr>
          <w:i/>
        </w:rPr>
        <w:t xml:space="preserve"> </w:t>
      </w:r>
      <w:r>
        <w:rPr>
          <w:i/>
        </w:rPr>
        <w:t>that was followed to achieve the project’s end deliverable(s) was successful</w:t>
      </w:r>
      <w:r w:rsidR="00A0655A">
        <w:rPr>
          <w:i/>
        </w:rPr>
        <w:t xml:space="preserve"> (considering process activities such as resource management, budget management, schedule management, project team satisfaction, change management, communication, transition to operations, sponsor satisfaction, procurement management, et cetera)</w:t>
      </w:r>
      <w:r>
        <w:rPr>
          <w:i/>
        </w:rPr>
        <w:t>?</w:t>
      </w:r>
    </w:p>
    <w:tbl>
      <w:tblPr>
        <w:tblStyle w:val="GridTable4-Accent1"/>
        <w:tblW w:w="9355" w:type="dxa"/>
        <w:tblLook w:val="04A0" w:firstRow="1" w:lastRow="0" w:firstColumn="1" w:lastColumn="0" w:noHBand="0" w:noVBand="1"/>
      </w:tblPr>
      <w:tblGrid>
        <w:gridCol w:w="3955"/>
        <w:gridCol w:w="5400"/>
      </w:tblGrid>
      <w:tr w:rsidR="00E57B52" w14:paraId="6E13C409" w14:textId="77777777" w:rsidTr="00FB57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55" w:type="dxa"/>
          </w:tcPr>
          <w:p w14:paraId="52718751" w14:textId="77777777" w:rsidR="00E57B52" w:rsidRDefault="00E57B52" w:rsidP="00A3599F">
            <w:pPr>
              <w:jc w:val="both"/>
              <w:rPr>
                <w:b w:val="0"/>
              </w:rPr>
            </w:pPr>
            <w:r>
              <w:rPr>
                <w:b w:val="0"/>
              </w:rPr>
              <w:t>Criteria for Success of Process</w:t>
            </w:r>
          </w:p>
        </w:tc>
        <w:tc>
          <w:tcPr>
            <w:tcW w:w="5400" w:type="dxa"/>
          </w:tcPr>
          <w:p w14:paraId="68610BEF" w14:textId="77777777" w:rsidR="00E57B52" w:rsidRDefault="00E57B52" w:rsidP="00A3599F">
            <w:pPr>
              <w:jc w:val="both"/>
              <w:cnfStyle w:val="100000000000" w:firstRow="1" w:lastRow="0" w:firstColumn="0" w:lastColumn="0" w:oddVBand="0" w:evenVBand="0" w:oddHBand="0" w:evenHBand="0" w:firstRowFirstColumn="0" w:firstRowLastColumn="0" w:lastRowFirstColumn="0" w:lastRowLastColumn="0"/>
              <w:rPr>
                <w:b w:val="0"/>
              </w:rPr>
            </w:pPr>
            <w:r>
              <w:rPr>
                <w:b w:val="0"/>
              </w:rPr>
              <w:t>Planned Measurement(s)</w:t>
            </w:r>
          </w:p>
        </w:tc>
      </w:tr>
      <w:tr w:rsidR="00C706C1" w14:paraId="312E6309" w14:textId="77777777" w:rsidTr="00E57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vMerge w:val="restart"/>
          </w:tcPr>
          <w:p w14:paraId="075482E9" w14:textId="77777777" w:rsidR="00C706C1" w:rsidRPr="000722DF" w:rsidRDefault="00C706C1" w:rsidP="00A3599F">
            <w:pPr>
              <w:jc w:val="both"/>
              <w:rPr>
                <w:b w:val="0"/>
              </w:rPr>
            </w:pPr>
            <w:r>
              <w:rPr>
                <w:i/>
                <w:color w:val="00B050"/>
              </w:rPr>
              <w:t>e.g. The project constraints were managed efficiently by the Project Manager</w:t>
            </w:r>
          </w:p>
        </w:tc>
        <w:tc>
          <w:tcPr>
            <w:tcW w:w="5400" w:type="dxa"/>
          </w:tcPr>
          <w:p w14:paraId="502EDF03" w14:textId="77777777" w:rsidR="00C706C1" w:rsidRPr="0016686E" w:rsidRDefault="00C706C1" w:rsidP="00A3599F">
            <w:pPr>
              <w:jc w:val="both"/>
              <w:cnfStyle w:val="000000100000" w:firstRow="0" w:lastRow="0" w:firstColumn="0" w:lastColumn="0" w:oddVBand="0" w:evenVBand="0" w:oddHBand="1" w:evenHBand="0" w:firstRowFirstColumn="0" w:firstRowLastColumn="0" w:lastRowFirstColumn="0" w:lastRowLastColumn="0"/>
              <w:rPr>
                <w:b/>
              </w:rPr>
            </w:pPr>
            <w:r>
              <w:rPr>
                <w:i/>
                <w:color w:val="00B050"/>
              </w:rPr>
              <w:t># of days/months variance after December 31, 2016 target date (time constraint)</w:t>
            </w:r>
          </w:p>
        </w:tc>
      </w:tr>
      <w:tr w:rsidR="00C706C1" w14:paraId="4CB49EF4" w14:textId="77777777" w:rsidTr="00E57B52">
        <w:tc>
          <w:tcPr>
            <w:cnfStyle w:val="001000000000" w:firstRow="0" w:lastRow="0" w:firstColumn="1" w:lastColumn="0" w:oddVBand="0" w:evenVBand="0" w:oddHBand="0" w:evenHBand="0" w:firstRowFirstColumn="0" w:firstRowLastColumn="0" w:lastRowFirstColumn="0" w:lastRowLastColumn="0"/>
            <w:tcW w:w="3955" w:type="dxa"/>
            <w:vMerge/>
          </w:tcPr>
          <w:p w14:paraId="5B9A2E27" w14:textId="77777777" w:rsidR="00C706C1" w:rsidRPr="0016686E" w:rsidRDefault="00C706C1" w:rsidP="00A3599F">
            <w:pPr>
              <w:jc w:val="both"/>
            </w:pPr>
          </w:p>
        </w:tc>
        <w:tc>
          <w:tcPr>
            <w:tcW w:w="5400" w:type="dxa"/>
          </w:tcPr>
          <w:p w14:paraId="44E97EDC" w14:textId="77777777" w:rsidR="00C706C1" w:rsidRPr="00AD69B8" w:rsidRDefault="00C706C1" w:rsidP="00A3599F">
            <w:pPr>
              <w:jc w:val="both"/>
              <w:cnfStyle w:val="000000000000" w:firstRow="0" w:lastRow="0" w:firstColumn="0" w:lastColumn="0" w:oddVBand="0" w:evenVBand="0" w:oddHBand="0" w:evenHBand="0" w:firstRowFirstColumn="0" w:firstRowLastColumn="0" w:lastRowFirstColumn="0" w:lastRowLastColumn="0"/>
            </w:pPr>
            <w:r>
              <w:rPr>
                <w:i/>
                <w:color w:val="00B050"/>
              </w:rPr>
              <w:t>Budget variance is within planned contingency with no additional funds requested</w:t>
            </w:r>
            <w:r w:rsidR="00F8222C">
              <w:rPr>
                <w:i/>
                <w:color w:val="00B050"/>
              </w:rPr>
              <w:t xml:space="preserve"> (budget constraint)</w:t>
            </w:r>
          </w:p>
        </w:tc>
      </w:tr>
      <w:tr w:rsidR="00E57B52" w14:paraId="629B9DDF" w14:textId="77777777" w:rsidTr="00E57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4842D919" w14:textId="77777777" w:rsidR="00E57B52" w:rsidRPr="0016686E" w:rsidRDefault="00A82C2D" w:rsidP="00A3599F">
            <w:pPr>
              <w:jc w:val="both"/>
            </w:pPr>
            <w:r w:rsidRPr="00A82C2D">
              <w:t>Efficient Management of Project Constraints:</w:t>
            </w:r>
          </w:p>
        </w:tc>
        <w:tc>
          <w:tcPr>
            <w:tcW w:w="5400" w:type="dxa"/>
          </w:tcPr>
          <w:p w14:paraId="478F617C" w14:textId="77777777" w:rsidR="00E57B52" w:rsidRPr="00AD69B8" w:rsidRDefault="00A82C2D" w:rsidP="00A3599F">
            <w:pPr>
              <w:jc w:val="both"/>
              <w:cnfStyle w:val="000000100000" w:firstRow="0" w:lastRow="0" w:firstColumn="0" w:lastColumn="0" w:oddVBand="0" w:evenVBand="0" w:oddHBand="1" w:evenHBand="0" w:firstRowFirstColumn="0" w:firstRowLastColumn="0" w:lastRowFirstColumn="0" w:lastRowLastColumn="0"/>
            </w:pPr>
            <w:r w:rsidRPr="00A82C2D">
              <w:t>Completion of the project within the planned timeline and budget, with minimal variances.</w:t>
            </w:r>
          </w:p>
        </w:tc>
      </w:tr>
      <w:tr w:rsidR="00C706C1" w14:paraId="48DB591E" w14:textId="77777777" w:rsidTr="00E57B52">
        <w:tc>
          <w:tcPr>
            <w:cnfStyle w:val="001000000000" w:firstRow="0" w:lastRow="0" w:firstColumn="1" w:lastColumn="0" w:oddVBand="0" w:evenVBand="0" w:oddHBand="0" w:evenHBand="0" w:firstRowFirstColumn="0" w:firstRowLastColumn="0" w:lastRowFirstColumn="0" w:lastRowLastColumn="0"/>
            <w:tcW w:w="3955" w:type="dxa"/>
          </w:tcPr>
          <w:p w14:paraId="07046D53" w14:textId="77777777" w:rsidR="00C706C1" w:rsidRPr="0016686E" w:rsidRDefault="00C706C1" w:rsidP="00A3599F">
            <w:pPr>
              <w:jc w:val="both"/>
            </w:pPr>
          </w:p>
        </w:tc>
        <w:tc>
          <w:tcPr>
            <w:tcW w:w="5400" w:type="dxa"/>
          </w:tcPr>
          <w:p w14:paraId="4FE2BF8D" w14:textId="77777777" w:rsidR="00C706C1" w:rsidRPr="00AD69B8" w:rsidRDefault="00C706C1" w:rsidP="00A3599F">
            <w:pPr>
              <w:jc w:val="both"/>
              <w:cnfStyle w:val="000000000000" w:firstRow="0" w:lastRow="0" w:firstColumn="0" w:lastColumn="0" w:oddVBand="0" w:evenVBand="0" w:oddHBand="0" w:evenHBand="0" w:firstRowFirstColumn="0" w:firstRowLastColumn="0" w:lastRowFirstColumn="0" w:lastRowLastColumn="0"/>
            </w:pPr>
          </w:p>
        </w:tc>
      </w:tr>
    </w:tbl>
    <w:p w14:paraId="21F6A606" w14:textId="77777777" w:rsidR="00A84FED" w:rsidRDefault="00F37935" w:rsidP="00A3599F">
      <w:pPr>
        <w:pStyle w:val="Heading1"/>
        <w:jc w:val="both"/>
      </w:pPr>
      <w:r>
        <w:t>Constraints</w:t>
      </w:r>
    </w:p>
    <w:p w14:paraId="0E4BEAA8" w14:textId="77777777" w:rsidR="00B466B7" w:rsidRDefault="00F37935" w:rsidP="00A3599F">
      <w:pPr>
        <w:jc w:val="both"/>
        <w:rPr>
          <w:i/>
          <w:color w:val="00B050"/>
        </w:rPr>
      </w:pPr>
      <w:r>
        <w:rPr>
          <w:i/>
          <w:color w:val="00B050"/>
        </w:rPr>
        <w:t>Provide a list of any known project constraints</w:t>
      </w:r>
      <w:r w:rsidR="00B466B7">
        <w:rPr>
          <w:i/>
          <w:color w:val="00B050"/>
        </w:rPr>
        <w:t xml:space="preserve"> (restrictions that could affect the performance of the project that limit resources, schedule, or scope and could affect quality)</w:t>
      </w:r>
      <w:r>
        <w:rPr>
          <w:i/>
          <w:color w:val="00B050"/>
        </w:rPr>
        <w:t xml:space="preserve"> at the time of initiation.</w:t>
      </w:r>
      <w:r w:rsidR="00A468CB">
        <w:rPr>
          <w:i/>
          <w:color w:val="00B050"/>
        </w:rPr>
        <w:t xml:space="preserve">  It is understood that this list is subject to change as the project evolves through planning and execution.  </w:t>
      </w:r>
    </w:p>
    <w:p w14:paraId="1175E489" w14:textId="77777777" w:rsidR="00B466B7" w:rsidRDefault="00B466B7" w:rsidP="00A3599F">
      <w:pPr>
        <w:jc w:val="both"/>
        <w:rPr>
          <w:i/>
          <w:color w:val="00B050"/>
        </w:rPr>
      </w:pPr>
      <w:r>
        <w:rPr>
          <w:i/>
          <w:color w:val="00B050"/>
        </w:rPr>
        <w:t xml:space="preserve">It </w:t>
      </w:r>
      <w:bookmarkStart w:id="0" w:name="_Hlk129677234"/>
      <w:r>
        <w:rPr>
          <w:i/>
          <w:color w:val="00B050"/>
        </w:rPr>
        <w:t xml:space="preserve">is important for the Project Manager to understand which of the resource/schedule/scope constraints are most to </w:t>
      </w:r>
      <w:bookmarkEnd w:id="0"/>
      <w:r>
        <w:rPr>
          <w:i/>
          <w:color w:val="00B050"/>
        </w:rPr>
        <w:t xml:space="preserve">least flexible within the project as well.  Include this information by making one ‘x’ on each row in the Triple Constraint Flexibility Matrix below. </w:t>
      </w:r>
      <w:r w:rsidR="009E0D25">
        <w:rPr>
          <w:i/>
          <w:color w:val="00B050"/>
        </w:rPr>
        <w:t xml:space="preserve">Being aware of the most critical demands helps the project manager to make appropriate adjustments </w:t>
      </w:r>
      <w:r w:rsidR="00612DEB">
        <w:rPr>
          <w:i/>
          <w:color w:val="00B050"/>
        </w:rPr>
        <w:t xml:space="preserve">necessary </w:t>
      </w:r>
      <w:r w:rsidR="009E0D25">
        <w:rPr>
          <w:i/>
          <w:color w:val="00B050"/>
        </w:rPr>
        <w:t>to keep the project on course and</w:t>
      </w:r>
      <w:r>
        <w:rPr>
          <w:i/>
          <w:color w:val="00B050"/>
        </w:rPr>
        <w:t xml:space="preserve"> provides guidance on the Project Sponsor’s level of flexibility in these areas when determining trade-offs in planning and change control.</w:t>
      </w:r>
    </w:p>
    <w:p w14:paraId="72CD0367" w14:textId="77777777" w:rsidR="009B206E" w:rsidRDefault="009B206E" w:rsidP="009B206E">
      <w:pPr>
        <w:jc w:val="both"/>
        <w:rPr>
          <w:i/>
          <w:color w:val="00B050"/>
        </w:rPr>
      </w:pPr>
      <w:r>
        <w:rPr>
          <w:i/>
          <w:color w:val="00B050"/>
        </w:rPr>
        <w:t xml:space="preserve">Write a one sentence statement for each constraint for why it is rated </w:t>
      </w:r>
      <w:r w:rsidRPr="6E776A1F">
        <w:rPr>
          <w:i/>
          <w:iCs/>
          <w:color w:val="00B050"/>
        </w:rPr>
        <w:t xml:space="preserve">according to </w:t>
      </w:r>
      <w:r w:rsidRPr="63DC2D6E">
        <w:rPr>
          <w:i/>
          <w:iCs/>
          <w:color w:val="00B050"/>
        </w:rPr>
        <w:t>flexibility.</w:t>
      </w:r>
    </w:p>
    <w:p w14:paraId="3E0889FE" w14:textId="77777777" w:rsidR="009B206E" w:rsidRDefault="009B206E" w:rsidP="009B206E">
      <w:pPr>
        <w:jc w:val="both"/>
        <w:rPr>
          <w:i/>
          <w:color w:val="00B050"/>
        </w:rPr>
      </w:pPr>
      <w:r>
        <w:rPr>
          <w:i/>
          <w:color w:val="00B050"/>
        </w:rPr>
        <w:t xml:space="preserve">(e.g. Resources: </w:t>
      </w:r>
      <w:r w:rsidRPr="586DAC35">
        <w:rPr>
          <w:i/>
          <w:iCs/>
          <w:color w:val="00B050"/>
        </w:rPr>
        <w:t xml:space="preserve">Least </w:t>
      </w:r>
      <w:r w:rsidRPr="4CFF2AFC">
        <w:rPr>
          <w:i/>
          <w:iCs/>
          <w:color w:val="00B050"/>
        </w:rPr>
        <w:t xml:space="preserve">flexible </w:t>
      </w:r>
      <w:r w:rsidRPr="4FF13D57">
        <w:rPr>
          <w:i/>
          <w:iCs/>
          <w:color w:val="00B050"/>
        </w:rPr>
        <w:t xml:space="preserve">on the </w:t>
      </w:r>
      <w:r w:rsidRPr="7343535E">
        <w:rPr>
          <w:i/>
          <w:iCs/>
          <w:color w:val="00B050"/>
        </w:rPr>
        <w:t xml:space="preserve">project as resources are </w:t>
      </w:r>
      <w:r w:rsidRPr="4482BC1E">
        <w:rPr>
          <w:i/>
          <w:iCs/>
          <w:color w:val="00B050"/>
        </w:rPr>
        <w:t>shared</w:t>
      </w:r>
      <w:r w:rsidRPr="67D4D225">
        <w:rPr>
          <w:i/>
          <w:iCs/>
          <w:color w:val="00B050"/>
        </w:rPr>
        <w:t xml:space="preserve"> and </w:t>
      </w:r>
      <w:r w:rsidRPr="0B26E82D">
        <w:rPr>
          <w:i/>
          <w:iCs/>
          <w:color w:val="00B050"/>
        </w:rPr>
        <w:t xml:space="preserve">expertise is with </w:t>
      </w:r>
      <w:r w:rsidRPr="6AC6E480">
        <w:rPr>
          <w:i/>
          <w:iCs/>
          <w:color w:val="00B050"/>
        </w:rPr>
        <w:t xml:space="preserve">one </w:t>
      </w:r>
      <w:r w:rsidRPr="602BA7CF">
        <w:rPr>
          <w:i/>
          <w:iCs/>
          <w:color w:val="00B050"/>
        </w:rPr>
        <w:t xml:space="preserve">technical </w:t>
      </w:r>
      <w:r w:rsidRPr="1C798E1C">
        <w:rPr>
          <w:i/>
          <w:iCs/>
          <w:color w:val="00B050"/>
        </w:rPr>
        <w:t>resource</w:t>
      </w:r>
      <w:r w:rsidRPr="6DB8F6DB">
        <w:rPr>
          <w:i/>
          <w:iCs/>
          <w:color w:val="00B050"/>
        </w:rPr>
        <w:t>…)</w:t>
      </w:r>
    </w:p>
    <w:p w14:paraId="68A2AD9D" w14:textId="77777777" w:rsidR="009B206E" w:rsidRDefault="009B206E" w:rsidP="00A3599F">
      <w:pPr>
        <w:jc w:val="both"/>
        <w:rPr>
          <w:i/>
          <w:color w:val="00B050"/>
        </w:rPr>
      </w:pPr>
    </w:p>
    <w:p w14:paraId="43EB3FCB" w14:textId="77777777" w:rsidR="00E550D0" w:rsidRDefault="00E550D0" w:rsidP="00E550D0">
      <w:pPr>
        <w:rPr>
          <w:b/>
          <w:bCs/>
          <w:i/>
          <w:iCs/>
          <w:color w:val="31849B" w:themeColor="accent5" w:themeShade="BF"/>
          <w:sz w:val="26"/>
          <w:szCs w:val="26"/>
        </w:rPr>
      </w:pPr>
      <w:r w:rsidRPr="00E550D0">
        <w:rPr>
          <w:b/>
          <w:bCs/>
          <w:i/>
          <w:iCs/>
          <w:color w:val="31849B" w:themeColor="accent5" w:themeShade="BF"/>
          <w:sz w:val="26"/>
          <w:szCs w:val="26"/>
        </w:rPr>
        <w:t>Constraints</w:t>
      </w:r>
    </w:p>
    <w:p w14:paraId="32FB2DD5" w14:textId="77777777" w:rsidR="00E550D0" w:rsidRPr="00E550D0" w:rsidRDefault="00E550D0" w:rsidP="00E550D0">
      <w:pPr>
        <w:pStyle w:val="ListParagraph"/>
        <w:numPr>
          <w:ilvl w:val="0"/>
          <w:numId w:val="15"/>
        </w:numPr>
        <w:rPr>
          <w:b/>
          <w:bCs/>
          <w:i/>
          <w:iCs/>
          <w:color w:val="31849B" w:themeColor="accent5" w:themeShade="BF"/>
          <w:sz w:val="28"/>
          <w:szCs w:val="28"/>
        </w:rPr>
      </w:pPr>
      <w:r>
        <w:rPr>
          <w:b/>
          <w:bCs/>
          <w:iCs/>
          <w:color w:val="000000" w:themeColor="text1"/>
          <w:sz w:val="24"/>
          <w:szCs w:val="24"/>
        </w:rPr>
        <w:t xml:space="preserve">Resources: The availability of AI engineers and </w:t>
      </w:r>
      <w:proofErr w:type="spellStart"/>
      <w:r>
        <w:rPr>
          <w:b/>
          <w:bCs/>
          <w:iCs/>
          <w:color w:val="000000" w:themeColor="text1"/>
          <w:sz w:val="24"/>
          <w:szCs w:val="24"/>
        </w:rPr>
        <w:t>specialised</w:t>
      </w:r>
      <w:proofErr w:type="spellEnd"/>
      <w:r>
        <w:rPr>
          <w:b/>
          <w:bCs/>
          <w:iCs/>
          <w:color w:val="000000" w:themeColor="text1"/>
          <w:sz w:val="24"/>
          <w:szCs w:val="24"/>
        </w:rPr>
        <w:t xml:space="preserve"> developers is the least flexible constraint. Expertise in AI/ML integration and real-time communication systems (WebSocket/WebRTC) is critical and cannot be easily substituted.</w:t>
      </w:r>
    </w:p>
    <w:p w14:paraId="691A0B1C" w14:textId="77777777" w:rsidR="000413C6" w:rsidRDefault="00000000">
      <w:pPr>
        <w:pStyle w:val="ListParagraph"/>
        <w:numPr>
          <w:ilvl w:val="0"/>
          <w:numId w:val="15"/>
        </w:numPr>
        <w:rPr>
          <w:b/>
          <w:bCs/>
          <w:i/>
          <w:iCs/>
          <w:color w:val="31849B" w:themeColor="accent5" w:themeShade="BF"/>
          <w:sz w:val="28"/>
          <w:szCs w:val="28"/>
        </w:rPr>
      </w:pPr>
      <w:r>
        <w:rPr>
          <w:b/>
          <w:bCs/>
          <w:iCs/>
          <w:color w:val="000000" w:themeColor="text1"/>
          <w:sz w:val="24"/>
          <w:szCs w:val="24"/>
        </w:rPr>
        <w:t>Budget: The project operates on a limited academic project budget, restricting cloud infrastructure choices and the use of paid AI APIs beyond free-tier or trial limits.</w:t>
      </w:r>
    </w:p>
    <w:p w14:paraId="27291CFF" w14:textId="77777777" w:rsidR="000413C6" w:rsidRDefault="00000000">
      <w:pPr>
        <w:pStyle w:val="ListParagraph"/>
        <w:numPr>
          <w:ilvl w:val="0"/>
          <w:numId w:val="15"/>
        </w:numPr>
        <w:rPr>
          <w:b/>
          <w:bCs/>
          <w:i/>
          <w:iCs/>
          <w:color w:val="31849B" w:themeColor="accent5" w:themeShade="BF"/>
          <w:sz w:val="28"/>
          <w:szCs w:val="28"/>
        </w:rPr>
      </w:pPr>
      <w:r>
        <w:rPr>
          <w:b/>
          <w:bCs/>
          <w:iCs/>
          <w:color w:val="000000" w:themeColor="text1"/>
          <w:sz w:val="24"/>
          <w:szCs w:val="24"/>
        </w:rPr>
        <w:lastRenderedPageBreak/>
        <w:t xml:space="preserve">AI Integration Complexity: Integration of Whisper API, </w:t>
      </w:r>
      <w:proofErr w:type="spellStart"/>
      <w:r>
        <w:rPr>
          <w:b/>
          <w:bCs/>
          <w:iCs/>
          <w:color w:val="000000" w:themeColor="text1"/>
          <w:sz w:val="24"/>
          <w:szCs w:val="24"/>
        </w:rPr>
        <w:t>Deepseek</w:t>
      </w:r>
      <w:proofErr w:type="spellEnd"/>
      <w:r>
        <w:rPr>
          <w:b/>
          <w:bCs/>
          <w:iCs/>
          <w:color w:val="000000" w:themeColor="text1"/>
          <w:sz w:val="24"/>
          <w:szCs w:val="24"/>
        </w:rPr>
        <w:t xml:space="preserve"> V3.2, </w:t>
      </w:r>
      <w:proofErr w:type="spellStart"/>
      <w:r>
        <w:rPr>
          <w:b/>
          <w:bCs/>
          <w:iCs/>
          <w:color w:val="000000" w:themeColor="text1"/>
          <w:sz w:val="24"/>
          <w:szCs w:val="24"/>
        </w:rPr>
        <w:t>AKool</w:t>
      </w:r>
      <w:proofErr w:type="spellEnd"/>
      <w:r>
        <w:rPr>
          <w:b/>
          <w:bCs/>
          <w:iCs/>
          <w:color w:val="000000" w:themeColor="text1"/>
          <w:sz w:val="24"/>
          <w:szCs w:val="24"/>
        </w:rPr>
        <w:t xml:space="preserve"> Pro, and </w:t>
      </w:r>
      <w:proofErr w:type="spellStart"/>
      <w:r>
        <w:rPr>
          <w:b/>
          <w:bCs/>
          <w:iCs/>
          <w:color w:val="000000" w:themeColor="text1"/>
          <w:sz w:val="24"/>
          <w:szCs w:val="24"/>
        </w:rPr>
        <w:t>MediaPipe</w:t>
      </w:r>
      <w:proofErr w:type="spellEnd"/>
      <w:r>
        <w:rPr>
          <w:b/>
          <w:bCs/>
          <w:iCs/>
          <w:color w:val="000000" w:themeColor="text1"/>
          <w:sz w:val="24"/>
          <w:szCs w:val="24"/>
        </w:rPr>
        <w:t xml:space="preserve"> introduces significant technical risk across multiple AI service providers. Each requires separate API management, latency </w:t>
      </w:r>
      <w:proofErr w:type="spellStart"/>
      <w:r>
        <w:rPr>
          <w:b/>
          <w:bCs/>
          <w:iCs/>
          <w:color w:val="000000" w:themeColor="text1"/>
          <w:sz w:val="24"/>
          <w:szCs w:val="24"/>
        </w:rPr>
        <w:t>optimisation</w:t>
      </w:r>
      <w:proofErr w:type="spellEnd"/>
      <w:r>
        <w:rPr>
          <w:b/>
          <w:bCs/>
          <w:iCs/>
          <w:color w:val="000000" w:themeColor="text1"/>
          <w:sz w:val="24"/>
          <w:szCs w:val="24"/>
        </w:rPr>
        <w:t>, and failure handling strategies.</w:t>
      </w:r>
    </w:p>
    <w:p w14:paraId="6F4A24B9" w14:textId="77777777" w:rsidR="000413C6" w:rsidRDefault="00000000">
      <w:pPr>
        <w:pStyle w:val="ListParagraph"/>
        <w:numPr>
          <w:ilvl w:val="0"/>
          <w:numId w:val="15"/>
        </w:numPr>
        <w:rPr>
          <w:b/>
          <w:bCs/>
          <w:i/>
          <w:iCs/>
          <w:color w:val="31849B" w:themeColor="accent5" w:themeShade="BF"/>
          <w:sz w:val="28"/>
          <w:szCs w:val="28"/>
        </w:rPr>
      </w:pPr>
      <w:r>
        <w:rPr>
          <w:b/>
          <w:bCs/>
          <w:iCs/>
          <w:color w:val="000000" w:themeColor="text1"/>
          <w:sz w:val="24"/>
          <w:szCs w:val="24"/>
        </w:rPr>
        <w:t>Data Privacy and Security: Candidate personal data and interview recordings must be protected through strict authentication, encryption, and data handling controls, adhering to applicable data protection standards.</w:t>
      </w:r>
    </w:p>
    <w:p w14:paraId="0A6FAEFE" w14:textId="77777777" w:rsidR="00E550D0" w:rsidRPr="00E550D0" w:rsidRDefault="00E550D0" w:rsidP="00E550D0">
      <w:pPr>
        <w:pStyle w:val="ListParagraph"/>
        <w:numPr>
          <w:ilvl w:val="0"/>
          <w:numId w:val="15"/>
        </w:numPr>
        <w:rPr>
          <w:iCs/>
          <w:color w:val="000000" w:themeColor="text1"/>
          <w:sz w:val="24"/>
          <w:szCs w:val="24"/>
        </w:rPr>
      </w:pPr>
      <w:r>
        <w:rPr>
          <w:b/>
          <w:bCs/>
          <w:iCs/>
          <w:color w:val="000000" w:themeColor="text1"/>
          <w:sz w:val="24"/>
          <w:szCs w:val="24"/>
        </w:rPr>
        <w:t>Schedule: The project is constrained by a fixed university graduation deadline of 8.5 months (January 2026 – September 2026), allowing minimal schedule flexibility. Delays in AI integration or real-time communication implementation may jeopardize the final deployment milestone.</w:t>
      </w:r>
    </w:p>
    <w:p w14:paraId="7998FB65" w14:textId="77777777" w:rsidR="00E550D0" w:rsidRPr="00E550D0" w:rsidRDefault="00E550D0" w:rsidP="00E550D0">
      <w:pPr>
        <w:pStyle w:val="ListParagraph"/>
        <w:numPr>
          <w:ilvl w:val="0"/>
          <w:numId w:val="15"/>
        </w:numPr>
        <w:jc w:val="both"/>
        <w:rPr>
          <w:iCs/>
          <w:color w:val="000000" w:themeColor="text1"/>
          <w:sz w:val="24"/>
          <w:szCs w:val="24"/>
        </w:rPr>
      </w:pPr>
      <w:r>
        <w:rPr>
          <w:b/>
          <w:bCs/>
          <w:iCs/>
          <w:color w:val="000000" w:themeColor="text1"/>
          <w:sz w:val="24"/>
          <w:szCs w:val="24"/>
        </w:rPr>
        <w:t>Scope: The project scope is the most flexible constraint. Non-critical features such as advanced third-party HR system integrations and paid production-level cloud scaling may be descoped or deferred to meet schedule and budget constraints.</w:t>
      </w:r>
    </w:p>
    <w:p w14:paraId="7CF14993" w14:textId="77777777" w:rsidR="00B466B7" w:rsidRPr="00695043" w:rsidRDefault="00B466B7" w:rsidP="00D760C5">
      <w:pPr>
        <w:pStyle w:val="MainSectionText"/>
        <w:rPr>
          <w:rFonts w:asciiTheme="majorHAnsi" w:hAnsiTheme="majorHAnsi" w:cs="Arial"/>
          <w:sz w:val="24"/>
          <w:szCs w:val="24"/>
        </w:rPr>
      </w:pPr>
      <w:r w:rsidRPr="00695043">
        <w:rPr>
          <w:rFonts w:asciiTheme="majorHAnsi" w:hAnsiTheme="majorHAnsi" w:cs="Arial"/>
          <w:sz w:val="24"/>
          <w:szCs w:val="24"/>
        </w:rPr>
        <w:t>Triple Constraint Flexibility Matrix</w:t>
      </w:r>
    </w:p>
    <w:p w14:paraId="4FA07E38" w14:textId="77777777" w:rsidR="00B466B7" w:rsidRPr="00FB55F3" w:rsidRDefault="73975B11" w:rsidP="00A3599F">
      <w:pPr>
        <w:pStyle w:val="MainSectionText"/>
        <w:jc w:val="both"/>
        <w:rPr>
          <w:rFonts w:asciiTheme="majorHAnsi" w:hAnsiTheme="majorHAnsi" w:cstheme="minorHAnsi"/>
          <w:b w:val="0"/>
          <w:bCs/>
          <w:color w:val="000000" w:themeColor="text1"/>
        </w:rPr>
      </w:pPr>
      <w:r w:rsidRPr="00FB55F3">
        <w:rPr>
          <w:rFonts w:asciiTheme="majorHAnsi" w:hAnsiTheme="majorHAnsi" w:cstheme="minorHAnsi"/>
          <w:b w:val="0"/>
          <w:bCs/>
          <w:color w:val="000000" w:themeColor="text1"/>
        </w:rPr>
        <w:t>Note: put only one constraint per column to identify where trade-offs exist</w:t>
      </w:r>
    </w:p>
    <w:tbl>
      <w:tblPr>
        <w:tblStyle w:val="GridTable5Dark-Accent1"/>
        <w:tblW w:w="0" w:type="auto"/>
        <w:tblLayout w:type="fixed"/>
        <w:tblLook w:val="04A0" w:firstRow="1" w:lastRow="0" w:firstColumn="1" w:lastColumn="0" w:noHBand="0" w:noVBand="1"/>
      </w:tblPr>
      <w:tblGrid>
        <w:gridCol w:w="2337"/>
        <w:gridCol w:w="2338"/>
        <w:gridCol w:w="2337"/>
        <w:gridCol w:w="2338"/>
      </w:tblGrid>
      <w:tr w:rsidR="00B466B7" w:rsidRPr="002267B1" w14:paraId="22889DD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1700E2" w14:textId="77777777" w:rsidR="00B466B7" w:rsidRPr="002267B1" w:rsidRDefault="00B466B7" w:rsidP="00A3599F">
            <w:pPr>
              <w:jc w:val="both"/>
              <w:rPr>
                <w:smallCaps/>
              </w:rPr>
            </w:pPr>
            <w:r w:rsidRPr="002267B1">
              <w:rPr>
                <w:smallCaps/>
              </w:rPr>
              <w:t>Flexibility:</w:t>
            </w:r>
          </w:p>
        </w:tc>
        <w:tc>
          <w:tcPr>
            <w:tcW w:w="2338" w:type="dxa"/>
          </w:tcPr>
          <w:p w14:paraId="1C89D670" w14:textId="77777777" w:rsidR="00B466B7" w:rsidRPr="002267B1" w:rsidRDefault="00B466B7" w:rsidP="00A3599F">
            <w:pPr>
              <w:jc w:val="both"/>
              <w:cnfStyle w:val="100000000000" w:firstRow="1" w:lastRow="0" w:firstColumn="0" w:lastColumn="0" w:oddVBand="0" w:evenVBand="0" w:oddHBand="0" w:evenHBand="0" w:firstRowFirstColumn="0" w:firstRowLastColumn="0" w:lastRowFirstColumn="0" w:lastRowLastColumn="0"/>
              <w:rPr>
                <w:smallCaps/>
              </w:rPr>
            </w:pPr>
            <w:r w:rsidRPr="002267B1">
              <w:rPr>
                <w:smallCaps/>
              </w:rPr>
              <w:t>Least</w:t>
            </w:r>
          </w:p>
        </w:tc>
        <w:tc>
          <w:tcPr>
            <w:tcW w:w="2337" w:type="dxa"/>
          </w:tcPr>
          <w:p w14:paraId="6EF45596" w14:textId="77777777" w:rsidR="00B466B7" w:rsidRPr="002267B1" w:rsidRDefault="00B466B7" w:rsidP="00A3599F">
            <w:pPr>
              <w:jc w:val="both"/>
              <w:cnfStyle w:val="100000000000" w:firstRow="1" w:lastRow="0" w:firstColumn="0" w:lastColumn="0" w:oddVBand="0" w:evenVBand="0" w:oddHBand="0" w:evenHBand="0" w:firstRowFirstColumn="0" w:firstRowLastColumn="0" w:lastRowFirstColumn="0" w:lastRowLastColumn="0"/>
              <w:rPr>
                <w:smallCaps/>
              </w:rPr>
            </w:pPr>
            <w:r w:rsidRPr="002267B1">
              <w:rPr>
                <w:smallCaps/>
              </w:rPr>
              <w:t>Somewhat</w:t>
            </w:r>
          </w:p>
        </w:tc>
        <w:tc>
          <w:tcPr>
            <w:tcW w:w="2338" w:type="dxa"/>
          </w:tcPr>
          <w:p w14:paraId="2E843F99" w14:textId="77777777" w:rsidR="00B466B7" w:rsidRPr="002267B1" w:rsidRDefault="00B466B7" w:rsidP="00A3599F">
            <w:pPr>
              <w:jc w:val="both"/>
              <w:cnfStyle w:val="100000000000" w:firstRow="1" w:lastRow="0" w:firstColumn="0" w:lastColumn="0" w:oddVBand="0" w:evenVBand="0" w:oddHBand="0" w:evenHBand="0" w:firstRowFirstColumn="0" w:firstRowLastColumn="0" w:lastRowFirstColumn="0" w:lastRowLastColumn="0"/>
              <w:rPr>
                <w:smallCaps/>
              </w:rPr>
            </w:pPr>
            <w:r w:rsidRPr="002267B1">
              <w:rPr>
                <w:smallCaps/>
              </w:rPr>
              <w:t>Most</w:t>
            </w:r>
          </w:p>
        </w:tc>
      </w:tr>
      <w:tr w:rsidR="00B466B7" w:rsidRPr="00AD36CA" w14:paraId="5F9B8C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1BD8A1" w14:textId="77777777" w:rsidR="00B466B7" w:rsidRPr="001625C7" w:rsidRDefault="00B466B7" w:rsidP="00A3599F">
            <w:pPr>
              <w:jc w:val="both"/>
            </w:pPr>
            <w:r w:rsidRPr="001625C7">
              <w:t>Resources</w:t>
            </w:r>
          </w:p>
        </w:tc>
        <w:tc>
          <w:tcPr>
            <w:tcW w:w="2338" w:type="dxa"/>
          </w:tcPr>
          <w:p w14:paraId="3D529A0A" w14:textId="77777777" w:rsidR="00B466B7" w:rsidRPr="001625C7" w:rsidRDefault="00E550D0" w:rsidP="00A3599F">
            <w:pPr>
              <w:jc w:val="both"/>
              <w:cnfStyle w:val="000000100000" w:firstRow="0" w:lastRow="0" w:firstColumn="0" w:lastColumn="0" w:oddVBand="0" w:evenVBand="0" w:oddHBand="1" w:evenHBand="0" w:firstRowFirstColumn="0" w:firstRowLastColumn="0" w:lastRowFirstColumn="0" w:lastRowLastColumn="0"/>
            </w:pPr>
            <w:r>
              <w:t>X</w:t>
            </w:r>
          </w:p>
        </w:tc>
        <w:tc>
          <w:tcPr>
            <w:tcW w:w="2337" w:type="dxa"/>
          </w:tcPr>
          <w:p w14:paraId="24EC4DB9" w14:textId="77777777" w:rsidR="00B466B7" w:rsidRPr="001625C7" w:rsidRDefault="00B466B7" w:rsidP="00A3599F">
            <w:pPr>
              <w:jc w:val="both"/>
              <w:cnfStyle w:val="000000100000" w:firstRow="0" w:lastRow="0" w:firstColumn="0" w:lastColumn="0" w:oddVBand="0" w:evenVBand="0" w:oddHBand="1" w:evenHBand="0" w:firstRowFirstColumn="0" w:firstRowLastColumn="0" w:lastRowFirstColumn="0" w:lastRowLastColumn="0"/>
            </w:pPr>
          </w:p>
        </w:tc>
        <w:tc>
          <w:tcPr>
            <w:tcW w:w="2338" w:type="dxa"/>
          </w:tcPr>
          <w:p w14:paraId="186E6EC0" w14:textId="77777777" w:rsidR="00B466B7" w:rsidRPr="001625C7" w:rsidRDefault="00B466B7" w:rsidP="00A3599F">
            <w:pPr>
              <w:jc w:val="both"/>
              <w:cnfStyle w:val="000000100000" w:firstRow="0" w:lastRow="0" w:firstColumn="0" w:lastColumn="0" w:oddVBand="0" w:evenVBand="0" w:oddHBand="1" w:evenHBand="0" w:firstRowFirstColumn="0" w:firstRowLastColumn="0" w:lastRowFirstColumn="0" w:lastRowLastColumn="0"/>
            </w:pPr>
          </w:p>
        </w:tc>
      </w:tr>
      <w:tr w:rsidR="00B466B7" w:rsidRPr="00AD36CA" w14:paraId="243962EB" w14:textId="77777777">
        <w:tc>
          <w:tcPr>
            <w:cnfStyle w:val="001000000000" w:firstRow="0" w:lastRow="0" w:firstColumn="1" w:lastColumn="0" w:oddVBand="0" w:evenVBand="0" w:oddHBand="0" w:evenHBand="0" w:firstRowFirstColumn="0" w:firstRowLastColumn="0" w:lastRowFirstColumn="0" w:lastRowLastColumn="0"/>
            <w:tcW w:w="2337" w:type="dxa"/>
          </w:tcPr>
          <w:p w14:paraId="6D6DA30B" w14:textId="77777777" w:rsidR="00B466B7" w:rsidRPr="001625C7" w:rsidRDefault="00B466B7" w:rsidP="00A3599F">
            <w:pPr>
              <w:jc w:val="both"/>
            </w:pPr>
            <w:r w:rsidRPr="001625C7">
              <w:t>Schedule</w:t>
            </w:r>
          </w:p>
        </w:tc>
        <w:tc>
          <w:tcPr>
            <w:tcW w:w="2338" w:type="dxa"/>
          </w:tcPr>
          <w:p w14:paraId="2214D88E" w14:textId="77777777" w:rsidR="00B466B7" w:rsidRPr="001625C7" w:rsidRDefault="00B466B7" w:rsidP="00A3599F">
            <w:pPr>
              <w:jc w:val="both"/>
              <w:cnfStyle w:val="000000000000" w:firstRow="0" w:lastRow="0" w:firstColumn="0" w:lastColumn="0" w:oddVBand="0" w:evenVBand="0" w:oddHBand="0" w:evenHBand="0" w:firstRowFirstColumn="0" w:firstRowLastColumn="0" w:lastRowFirstColumn="0" w:lastRowLastColumn="0"/>
            </w:pPr>
          </w:p>
        </w:tc>
        <w:tc>
          <w:tcPr>
            <w:tcW w:w="2337" w:type="dxa"/>
          </w:tcPr>
          <w:p w14:paraId="14C4874C" w14:textId="77777777" w:rsidR="00B466B7" w:rsidRPr="001625C7" w:rsidRDefault="00E550D0" w:rsidP="00A3599F">
            <w:pPr>
              <w:jc w:val="both"/>
              <w:cnfStyle w:val="000000000000" w:firstRow="0" w:lastRow="0" w:firstColumn="0" w:lastColumn="0" w:oddVBand="0" w:evenVBand="0" w:oddHBand="0" w:evenHBand="0" w:firstRowFirstColumn="0" w:firstRowLastColumn="0" w:lastRowFirstColumn="0" w:lastRowLastColumn="0"/>
            </w:pPr>
            <w:r>
              <w:t>X</w:t>
            </w:r>
          </w:p>
        </w:tc>
        <w:tc>
          <w:tcPr>
            <w:tcW w:w="2338" w:type="dxa"/>
          </w:tcPr>
          <w:p w14:paraId="52871B91" w14:textId="77777777" w:rsidR="00B466B7" w:rsidRPr="001625C7" w:rsidRDefault="00B466B7" w:rsidP="00A3599F">
            <w:pPr>
              <w:jc w:val="both"/>
              <w:cnfStyle w:val="000000000000" w:firstRow="0" w:lastRow="0" w:firstColumn="0" w:lastColumn="0" w:oddVBand="0" w:evenVBand="0" w:oddHBand="0" w:evenHBand="0" w:firstRowFirstColumn="0" w:firstRowLastColumn="0" w:lastRowFirstColumn="0" w:lastRowLastColumn="0"/>
            </w:pPr>
          </w:p>
        </w:tc>
      </w:tr>
      <w:tr w:rsidR="00B466B7" w:rsidRPr="00AD36CA" w14:paraId="7017EF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9491A9" w14:textId="77777777" w:rsidR="00B466B7" w:rsidRPr="001625C7" w:rsidRDefault="00B466B7" w:rsidP="00A3599F">
            <w:pPr>
              <w:jc w:val="both"/>
            </w:pPr>
            <w:r w:rsidRPr="001625C7">
              <w:t>Scope</w:t>
            </w:r>
          </w:p>
        </w:tc>
        <w:tc>
          <w:tcPr>
            <w:tcW w:w="2338" w:type="dxa"/>
          </w:tcPr>
          <w:p w14:paraId="06A4D465" w14:textId="77777777" w:rsidR="00B466B7" w:rsidRPr="001625C7" w:rsidRDefault="00B466B7" w:rsidP="00A3599F">
            <w:pPr>
              <w:jc w:val="both"/>
              <w:cnfStyle w:val="000000100000" w:firstRow="0" w:lastRow="0" w:firstColumn="0" w:lastColumn="0" w:oddVBand="0" w:evenVBand="0" w:oddHBand="1" w:evenHBand="0" w:firstRowFirstColumn="0" w:firstRowLastColumn="0" w:lastRowFirstColumn="0" w:lastRowLastColumn="0"/>
            </w:pPr>
          </w:p>
        </w:tc>
        <w:tc>
          <w:tcPr>
            <w:tcW w:w="2337" w:type="dxa"/>
          </w:tcPr>
          <w:p w14:paraId="7C74CB8E" w14:textId="77777777" w:rsidR="00B466B7" w:rsidRPr="001625C7" w:rsidRDefault="00B466B7" w:rsidP="00A3599F">
            <w:pPr>
              <w:jc w:val="both"/>
              <w:cnfStyle w:val="000000100000" w:firstRow="0" w:lastRow="0" w:firstColumn="0" w:lastColumn="0" w:oddVBand="0" w:evenVBand="0" w:oddHBand="1" w:evenHBand="0" w:firstRowFirstColumn="0" w:firstRowLastColumn="0" w:lastRowFirstColumn="0" w:lastRowLastColumn="0"/>
            </w:pPr>
          </w:p>
        </w:tc>
        <w:tc>
          <w:tcPr>
            <w:tcW w:w="2338" w:type="dxa"/>
          </w:tcPr>
          <w:p w14:paraId="27B1EE83" w14:textId="77777777" w:rsidR="00B466B7" w:rsidRPr="001625C7" w:rsidRDefault="00E550D0" w:rsidP="00A3599F">
            <w:pPr>
              <w:jc w:val="both"/>
              <w:cnfStyle w:val="000000100000" w:firstRow="0" w:lastRow="0" w:firstColumn="0" w:lastColumn="0" w:oddVBand="0" w:evenVBand="0" w:oddHBand="1" w:evenHBand="0" w:firstRowFirstColumn="0" w:firstRowLastColumn="0" w:lastRowFirstColumn="0" w:lastRowLastColumn="0"/>
            </w:pPr>
            <w:r>
              <w:t>X</w:t>
            </w:r>
          </w:p>
        </w:tc>
      </w:tr>
    </w:tbl>
    <w:p w14:paraId="6139DEC5" w14:textId="77777777" w:rsidR="00A84FED" w:rsidRDefault="00A84FED" w:rsidP="00A3599F">
      <w:pPr>
        <w:pStyle w:val="Heading1"/>
        <w:jc w:val="both"/>
      </w:pPr>
      <w:r>
        <w:t>Dependencies</w:t>
      </w:r>
    </w:p>
    <w:p w14:paraId="042415E5" w14:textId="77777777" w:rsidR="00A84FED" w:rsidRDefault="00A84FED" w:rsidP="00A3599F">
      <w:pPr>
        <w:jc w:val="both"/>
        <w:rPr>
          <w:i/>
          <w:color w:val="00B050"/>
        </w:rPr>
      </w:pPr>
      <w:r>
        <w:rPr>
          <w:i/>
          <w:color w:val="00B050"/>
        </w:rPr>
        <w:t xml:space="preserve">Provide a list of any project dependencies that </w:t>
      </w:r>
      <w:r w:rsidR="00A468CB">
        <w:rPr>
          <w:i/>
          <w:color w:val="00B050"/>
        </w:rPr>
        <w:t xml:space="preserve">are known at the time of initiation.  It is understood that this list is subject to change as the project evolves through planning and execution.  </w:t>
      </w:r>
    </w:p>
    <w:p w14:paraId="77689C00" w14:textId="77777777" w:rsidR="00E550D0" w:rsidRPr="00E550D0" w:rsidRDefault="00E550D0" w:rsidP="00E550D0">
      <w:pPr>
        <w:rPr>
          <w:sz w:val="24"/>
          <w:szCs w:val="24"/>
        </w:rPr>
      </w:pPr>
      <w:r>
        <w:rPr>
          <w:b/>
          <w:bCs/>
          <w:sz w:val="24"/>
          <w:szCs w:val="24"/>
        </w:rPr>
        <w:t>AI Model/API Availability: The AI models and APIs required for interview question generation, facial expression analysis, tone analysis, and confidence scoring must be accessible and stable throughout the development and testing phases.</w:t>
      </w:r>
    </w:p>
    <w:p w14:paraId="0335937B" w14:textId="77777777" w:rsidR="00E550D0" w:rsidRDefault="00E550D0" w:rsidP="00E550D0">
      <w:pPr>
        <w:rPr>
          <w:b/>
          <w:bCs/>
        </w:rPr>
      </w:pPr>
      <w:r>
        <w:rPr>
          <w:b/>
          <w:bCs/>
          <w:sz w:val="24"/>
          <w:szCs w:val="24"/>
        </w:rPr>
        <w:t>MongoDB Database Setup: The MongoDB database must be configured and fully operational before backend API development and testing begins.</w:t>
      </w:r>
    </w:p>
    <w:p w14:paraId="39678351" w14:textId="77777777" w:rsidR="000413C6" w:rsidRDefault="00000000">
      <w:pPr>
        <w:rPr>
          <w:b/>
          <w:bCs/>
        </w:rPr>
      </w:pPr>
      <w:r>
        <w:rPr>
          <w:b/>
          <w:bCs/>
          <w:sz w:val="24"/>
          <w:szCs w:val="24"/>
        </w:rPr>
        <w:t>Backend API Completion: All backend REST APIs must be completed and tested before frontend and mobile integration can begin.</w:t>
      </w:r>
    </w:p>
    <w:p w14:paraId="532585A8" w14:textId="77777777" w:rsidR="000413C6" w:rsidRDefault="00000000">
      <w:pPr>
        <w:rPr>
          <w:b/>
          <w:bCs/>
        </w:rPr>
      </w:pPr>
      <w:r>
        <w:rPr>
          <w:b/>
          <w:bCs/>
          <w:sz w:val="24"/>
          <w:szCs w:val="24"/>
        </w:rPr>
        <w:t>WebSocket/WebRTC Signaling Implementation: The real-time communication infrastructure must be in place before interview session features can be fully developed.</w:t>
      </w:r>
    </w:p>
    <w:p w14:paraId="61855698" w14:textId="77777777" w:rsidR="000413C6" w:rsidRDefault="00000000">
      <w:pPr>
        <w:rPr>
          <w:b/>
          <w:bCs/>
        </w:rPr>
      </w:pPr>
      <w:r>
        <w:rPr>
          <w:b/>
          <w:bCs/>
          <w:sz w:val="24"/>
          <w:szCs w:val="24"/>
        </w:rPr>
        <w:lastRenderedPageBreak/>
        <w:t>Frontend/Mobile Integration: The web dashboard and Flutter mobile app must be integrated with the completed backend APIs.</w:t>
      </w:r>
    </w:p>
    <w:p w14:paraId="5357F9E2" w14:textId="77777777" w:rsidR="000413C6" w:rsidRDefault="00000000">
      <w:pPr>
        <w:rPr>
          <w:b/>
          <w:bCs/>
        </w:rPr>
      </w:pPr>
      <w:r>
        <w:rPr>
          <w:b/>
          <w:bCs/>
          <w:sz w:val="24"/>
          <w:szCs w:val="24"/>
        </w:rPr>
        <w:t>Dataset Upload Module: The dataset upload functionality must be completed before recruiters can configure and use custom question sets.</w:t>
      </w:r>
    </w:p>
    <w:p w14:paraId="711A25D2" w14:textId="77777777" w:rsidR="000413C6" w:rsidRDefault="00000000">
      <w:pPr>
        <w:rPr>
          <w:b/>
          <w:bCs/>
        </w:rPr>
      </w:pPr>
      <w:r>
        <w:rPr>
          <w:b/>
          <w:bCs/>
          <w:sz w:val="24"/>
          <w:szCs w:val="24"/>
        </w:rPr>
        <w:t>Authentication System: JWT-based authentication must be implemented before any protected platform features can be accessed or tested.</w:t>
      </w:r>
    </w:p>
    <w:p w14:paraId="1329D783" w14:textId="77777777" w:rsidR="000413C6" w:rsidRDefault="00000000">
      <w:pPr>
        <w:rPr>
          <w:b/>
          <w:bCs/>
        </w:rPr>
      </w:pPr>
      <w:proofErr w:type="spellStart"/>
      <w:r>
        <w:rPr>
          <w:b/>
          <w:bCs/>
          <w:sz w:val="24"/>
          <w:szCs w:val="24"/>
        </w:rPr>
        <w:t>PaymeB</w:t>
      </w:r>
      <w:proofErr w:type="spellEnd"/>
      <w:r>
        <w:rPr>
          <w:b/>
          <w:bCs/>
          <w:sz w:val="24"/>
          <w:szCs w:val="24"/>
        </w:rPr>
        <w:t xml:space="preserve"> Payment Gateway: The </w:t>
      </w:r>
      <w:proofErr w:type="spellStart"/>
      <w:r>
        <w:rPr>
          <w:b/>
          <w:bCs/>
          <w:sz w:val="24"/>
          <w:szCs w:val="24"/>
        </w:rPr>
        <w:t>PaymeB</w:t>
      </w:r>
      <w:proofErr w:type="spellEnd"/>
      <w:r>
        <w:rPr>
          <w:b/>
          <w:bCs/>
          <w:sz w:val="24"/>
          <w:szCs w:val="24"/>
        </w:rPr>
        <w:t xml:space="preserve"> API must be integrated and tested before subscription purchase flows can be validated in the Candidate Portal.</w:t>
      </w:r>
    </w:p>
    <w:p w14:paraId="473D778F" w14:textId="77777777" w:rsidR="000413C6" w:rsidRDefault="00000000">
      <w:pPr>
        <w:rPr>
          <w:b/>
          <w:bCs/>
        </w:rPr>
      </w:pPr>
      <w:r>
        <w:rPr>
          <w:b/>
          <w:bCs/>
          <w:sz w:val="24"/>
          <w:szCs w:val="24"/>
        </w:rPr>
        <w:t>Cloud Hosting/Deployment Environment: The production cloud hosting environment must be provisioned before final deployment and acceptance testing.</w:t>
      </w:r>
    </w:p>
    <w:p w14:paraId="1C2080EB" w14:textId="77777777" w:rsidR="00A84FED" w:rsidRDefault="00A84FED" w:rsidP="00E550D0">
      <w:pPr>
        <w:pStyle w:val="Heading1"/>
        <w:jc w:val="both"/>
      </w:pPr>
      <w:r>
        <w:t>Budget</w:t>
      </w:r>
    </w:p>
    <w:p w14:paraId="25FE744A" w14:textId="77777777" w:rsidR="00A84FED" w:rsidRDefault="00A84FED" w:rsidP="00A3599F">
      <w:pPr>
        <w:jc w:val="both"/>
        <w:rPr>
          <w:i/>
          <w:color w:val="00B050"/>
        </w:rPr>
      </w:pPr>
      <w:r>
        <w:rPr>
          <w:i/>
          <w:color w:val="00B050"/>
        </w:rPr>
        <w:t xml:space="preserve">Provide </w:t>
      </w:r>
      <w:r w:rsidR="00980814">
        <w:rPr>
          <w:i/>
          <w:color w:val="00B050"/>
        </w:rPr>
        <w:t xml:space="preserve">the source of funding, and </w:t>
      </w:r>
      <w:r>
        <w:rPr>
          <w:i/>
          <w:color w:val="00B050"/>
        </w:rPr>
        <w:t xml:space="preserve">an estimation of project costs that are known at the </w:t>
      </w:r>
      <w:r w:rsidR="00A468CB">
        <w:rPr>
          <w:i/>
          <w:color w:val="00B050"/>
        </w:rPr>
        <w:t>time of initiation</w:t>
      </w:r>
      <w:r w:rsidR="00980814">
        <w:rPr>
          <w:i/>
          <w:color w:val="00B050"/>
        </w:rPr>
        <w:t xml:space="preserve">. </w:t>
      </w:r>
      <w:r w:rsidR="003E650B">
        <w:rPr>
          <w:i/>
          <w:color w:val="00B050"/>
        </w:rPr>
        <w:t xml:space="preserve">List any assumptions pertaining to the budget.  </w:t>
      </w:r>
      <w:r w:rsidR="007933D8">
        <w:rPr>
          <w:i/>
          <w:color w:val="00B050"/>
        </w:rPr>
        <w:t>It is understood that this can change as the project evolves through planning and execution, and that budget will be tracked and managed accordingly in a separate document.</w:t>
      </w:r>
      <w:r w:rsidR="00160C29">
        <w:rPr>
          <w:i/>
          <w:color w:val="00B050"/>
        </w:rPr>
        <w:t xml:space="preserve"> (Note: if no costs are anticipated, state that and mention that if costs are identified at a later date, they will be presented to the project sponsor for review</w:t>
      </w:r>
      <w:r w:rsidR="0038797F">
        <w:rPr>
          <w:i/>
          <w:color w:val="00B050"/>
        </w:rPr>
        <w:t>/approval.</w:t>
      </w:r>
    </w:p>
    <w:p w14:paraId="2DC00836" w14:textId="77777777" w:rsidR="00E550D0" w:rsidRPr="00E550D0" w:rsidRDefault="00E550D0" w:rsidP="00E550D0">
      <w:r>
        <w:t>The funding for this project will be sourced from the allocated graduation project budget. As of project initiation, the estimated project costs are as follows:</w:t>
      </w:r>
    </w:p>
    <w:p w14:paraId="3B07C47A" w14:textId="5245CF30" w:rsidR="00E550D0" w:rsidRPr="00E550D0" w:rsidRDefault="00E550D0" w:rsidP="00E550D0">
      <w:pPr>
        <w:pStyle w:val="ListParagraph"/>
        <w:numPr>
          <w:ilvl w:val="0"/>
          <w:numId w:val="16"/>
        </w:numPr>
      </w:pPr>
      <w:r>
        <w:rPr>
          <w:b/>
          <w:bCs/>
        </w:rPr>
        <w:t>Backend Development: Development of Node.js/Express.js REST APIs, WebSocket/WebRTC signaling server, MongoDB integration, and authentication services. Estimated cost: $</w:t>
      </w:r>
      <w:r w:rsidR="00E30ADC">
        <w:rPr>
          <w:b/>
          <w:bCs/>
        </w:rPr>
        <w:t>0</w:t>
      </w:r>
    </w:p>
    <w:p w14:paraId="34095363" w14:textId="02613067" w:rsidR="00E550D0" w:rsidRPr="00E550D0" w:rsidRDefault="00E550D0" w:rsidP="00E550D0">
      <w:pPr>
        <w:pStyle w:val="ListParagraph"/>
        <w:numPr>
          <w:ilvl w:val="0"/>
          <w:numId w:val="16"/>
        </w:numPr>
      </w:pPr>
      <w:r>
        <w:rPr>
          <w:b/>
          <w:bCs/>
        </w:rPr>
        <w:t>React Web Application Development: Development of all IISS portals (Admin, Recruiter, Candidate, and Applicant) as a fully responsive React-based web application, including UI components, state management, API integration, and role-based routing. Estimated cost: $</w:t>
      </w:r>
      <w:r w:rsidR="00E30ADC">
        <w:rPr>
          <w:b/>
          <w:bCs/>
        </w:rPr>
        <w:t>0</w:t>
      </w:r>
    </w:p>
    <w:p w14:paraId="64D0D959" w14:textId="11713E83" w:rsidR="00E550D0" w:rsidRPr="00E550D0" w:rsidRDefault="00E550D0" w:rsidP="00E550D0">
      <w:pPr>
        <w:pStyle w:val="ListParagraph"/>
        <w:numPr>
          <w:ilvl w:val="0"/>
          <w:numId w:val="16"/>
        </w:numPr>
      </w:pPr>
      <w:r>
        <w:rPr>
          <w:b/>
          <w:bCs/>
        </w:rPr>
        <w:t>Flutter Mobile Companion App: Development of the cross-platform Flutter mobile companion application for iOS and Android, providing mobile access to candidate interview sessions and profile management alongside the React web platform. Estimated cost: $</w:t>
      </w:r>
      <w:r w:rsidR="00E30ADC">
        <w:rPr>
          <w:b/>
          <w:bCs/>
        </w:rPr>
        <w:t>0</w:t>
      </w:r>
    </w:p>
    <w:p w14:paraId="3B2F2A1C" w14:textId="1D658CFC" w:rsidR="00E550D0" w:rsidRPr="00E550D0" w:rsidRDefault="00E550D0" w:rsidP="00E550D0">
      <w:pPr>
        <w:pStyle w:val="ListParagraph"/>
        <w:numPr>
          <w:ilvl w:val="0"/>
          <w:numId w:val="16"/>
        </w:numPr>
      </w:pPr>
      <w:r>
        <w:rPr>
          <w:b/>
          <w:bCs/>
        </w:rPr>
        <w:t xml:space="preserve">AI Service Integration and Subscriptions (Whisper API, </w:t>
      </w:r>
      <w:proofErr w:type="spellStart"/>
      <w:r>
        <w:rPr>
          <w:b/>
          <w:bCs/>
        </w:rPr>
        <w:t>Deepseek</w:t>
      </w:r>
      <w:proofErr w:type="spellEnd"/>
      <w:r>
        <w:rPr>
          <w:b/>
          <w:bCs/>
        </w:rPr>
        <w:t xml:space="preserve"> V3.2, </w:t>
      </w:r>
      <w:proofErr w:type="spellStart"/>
      <w:r>
        <w:rPr>
          <w:b/>
          <w:bCs/>
        </w:rPr>
        <w:t>AKool</w:t>
      </w:r>
      <w:proofErr w:type="spellEnd"/>
      <w:r>
        <w:rPr>
          <w:b/>
          <w:bCs/>
        </w:rPr>
        <w:t xml:space="preserve"> Pro, </w:t>
      </w:r>
      <w:proofErr w:type="spellStart"/>
      <w:r>
        <w:rPr>
          <w:b/>
          <w:bCs/>
        </w:rPr>
        <w:t>MediaPipe</w:t>
      </w:r>
      <w:proofErr w:type="spellEnd"/>
      <w:r>
        <w:rPr>
          <w:b/>
          <w:bCs/>
        </w:rPr>
        <w:t xml:space="preserve">): Integration development costs plus API subscription fees for Whisper API (speech-to-text transcription), </w:t>
      </w:r>
      <w:proofErr w:type="spellStart"/>
      <w:r>
        <w:rPr>
          <w:b/>
          <w:bCs/>
        </w:rPr>
        <w:t>Deepseek</w:t>
      </w:r>
      <w:proofErr w:type="spellEnd"/>
      <w:r>
        <w:rPr>
          <w:b/>
          <w:bCs/>
        </w:rPr>
        <w:t xml:space="preserve"> V3.2 (conversational AI interview model), </w:t>
      </w:r>
      <w:proofErr w:type="spellStart"/>
      <w:r>
        <w:rPr>
          <w:b/>
          <w:bCs/>
        </w:rPr>
        <w:t>AKool</w:t>
      </w:r>
      <w:proofErr w:type="spellEnd"/>
      <w:r>
        <w:rPr>
          <w:b/>
          <w:bCs/>
        </w:rPr>
        <w:t xml:space="preserve"> Pro plan (AI avatar rendering), and </w:t>
      </w:r>
      <w:proofErr w:type="spellStart"/>
      <w:r>
        <w:rPr>
          <w:b/>
          <w:bCs/>
        </w:rPr>
        <w:t>MediaPipe</w:t>
      </w:r>
      <w:proofErr w:type="spellEnd"/>
      <w:r>
        <w:rPr>
          <w:b/>
          <w:bCs/>
        </w:rPr>
        <w:t xml:space="preserve"> (eye-tracking and facial detection). Includes API key management, latency </w:t>
      </w:r>
      <w:proofErr w:type="spellStart"/>
      <w:r>
        <w:rPr>
          <w:b/>
          <w:bCs/>
        </w:rPr>
        <w:t>optimisation</w:t>
      </w:r>
      <w:proofErr w:type="spellEnd"/>
      <w:r>
        <w:rPr>
          <w:b/>
          <w:bCs/>
        </w:rPr>
        <w:t>, and fallback handling. Estimated cost: $</w:t>
      </w:r>
      <w:r w:rsidR="00E30ADC">
        <w:rPr>
          <w:b/>
          <w:bCs/>
        </w:rPr>
        <w:t>57.30</w:t>
      </w:r>
      <w:r>
        <w:rPr>
          <w:b/>
          <w:bCs/>
        </w:rPr>
        <w:t xml:space="preserve"> (including development + estimated subscription costs over 8.5 months).</w:t>
      </w:r>
    </w:p>
    <w:p w14:paraId="1B6F5AE7" w14:textId="54ED40E0" w:rsidR="000413C6" w:rsidRDefault="00000000">
      <w:pPr>
        <w:pStyle w:val="ListParagraph"/>
        <w:numPr>
          <w:ilvl w:val="0"/>
          <w:numId w:val="16"/>
        </w:numPr>
      </w:pPr>
      <w:r>
        <w:rPr>
          <w:b/>
          <w:bCs/>
        </w:rPr>
        <w:lastRenderedPageBreak/>
        <w:t>Testing and Quality Assurance: Unit testing, integration testing, user acceptance testing (UAT), and QA activities. Estimated cost: $</w:t>
      </w:r>
      <w:r w:rsidR="00E30ADC">
        <w:rPr>
          <w:b/>
          <w:bCs/>
        </w:rPr>
        <w:t>0</w:t>
      </w:r>
      <w:r>
        <w:rPr>
          <w:b/>
          <w:bCs/>
        </w:rPr>
        <w:t>.</w:t>
      </w:r>
    </w:p>
    <w:p w14:paraId="19FF0485" w14:textId="78074FDF" w:rsidR="000413C6" w:rsidRDefault="00000000">
      <w:pPr>
        <w:pStyle w:val="ListParagraph"/>
        <w:numPr>
          <w:ilvl w:val="0"/>
          <w:numId w:val="16"/>
        </w:numPr>
      </w:pPr>
      <w:r>
        <w:rPr>
          <w:b/>
          <w:bCs/>
        </w:rPr>
        <w:t>UI/UX Design: User interface design, prototyping, and UX research for web and mobile platforms. Estimated cost: $</w:t>
      </w:r>
      <w:r w:rsidR="00E30ADC">
        <w:rPr>
          <w:b/>
          <w:bCs/>
        </w:rPr>
        <w:t>0</w:t>
      </w:r>
      <w:r>
        <w:rPr>
          <w:b/>
          <w:bCs/>
        </w:rPr>
        <w:t>.</w:t>
      </w:r>
    </w:p>
    <w:p w14:paraId="675D296C" w14:textId="6F911C01" w:rsidR="000413C6" w:rsidRDefault="00000000">
      <w:pPr>
        <w:pStyle w:val="ListParagraph"/>
        <w:numPr>
          <w:ilvl w:val="0"/>
          <w:numId w:val="16"/>
        </w:numPr>
      </w:pPr>
      <w:r>
        <w:rPr>
          <w:b/>
          <w:bCs/>
        </w:rPr>
        <w:t>Security Implementation and Deployment: Security hardening, SSL configuration, JWT management, and final cloud deployment. Estimated cost: $</w:t>
      </w:r>
      <w:r w:rsidR="00E30ADC">
        <w:rPr>
          <w:b/>
          <w:bCs/>
        </w:rPr>
        <w:t>0</w:t>
      </w:r>
      <w:r>
        <w:rPr>
          <w:b/>
          <w:bCs/>
        </w:rPr>
        <w:t>.</w:t>
      </w:r>
    </w:p>
    <w:p w14:paraId="7C0AFC88" w14:textId="00F778B3" w:rsidR="00E550D0" w:rsidRPr="00E550D0" w:rsidRDefault="00E550D0" w:rsidP="00E550D0">
      <w:pPr>
        <w:pStyle w:val="ListParagraph"/>
        <w:numPr>
          <w:ilvl w:val="0"/>
          <w:numId w:val="16"/>
        </w:numPr>
      </w:pPr>
      <w:r>
        <w:rPr>
          <w:b/>
          <w:bCs/>
        </w:rPr>
        <w:t>Cloud Hosting and Database Services: Monthly cloud infrastructure costs including server hosting, MongoDB Atlas or equivalent, media storage, and CDN services. Estimated cost: $</w:t>
      </w:r>
      <w:r w:rsidR="00E30ADC">
        <w:rPr>
          <w:b/>
          <w:bCs/>
        </w:rPr>
        <w:t>0</w:t>
      </w:r>
      <w:r>
        <w:rPr>
          <w:b/>
          <w:bCs/>
        </w:rPr>
        <w:t>over the project lifecycle.</w:t>
      </w:r>
    </w:p>
    <w:p w14:paraId="4C86E79D" w14:textId="554AA0C4" w:rsidR="000413C6" w:rsidRDefault="00000000">
      <w:pPr>
        <w:pStyle w:val="ListParagraph"/>
        <w:numPr>
          <w:ilvl w:val="0"/>
          <w:numId w:val="16"/>
        </w:numPr>
      </w:pPr>
      <w:proofErr w:type="spellStart"/>
      <w:r>
        <w:rPr>
          <w:b/>
          <w:bCs/>
        </w:rPr>
        <w:t>PaymeB</w:t>
      </w:r>
      <w:proofErr w:type="spellEnd"/>
      <w:r>
        <w:rPr>
          <w:b/>
          <w:bCs/>
        </w:rPr>
        <w:t xml:space="preserve"> Payment Gateway Integration: Integration of the </w:t>
      </w:r>
      <w:proofErr w:type="spellStart"/>
      <w:r>
        <w:rPr>
          <w:b/>
          <w:bCs/>
        </w:rPr>
        <w:t>PaymeB</w:t>
      </w:r>
      <w:proofErr w:type="spellEnd"/>
      <w:r>
        <w:rPr>
          <w:b/>
          <w:bCs/>
        </w:rPr>
        <w:t xml:space="preserve"> payment API for subscription plan purchases, payment credential validation, and transaction storage in the Candidate Portal. Includes integration development, sandbox testing, and production certification fees. Estimated cost: $</w:t>
      </w:r>
      <w:r w:rsidR="00E30ADC">
        <w:rPr>
          <w:b/>
          <w:bCs/>
        </w:rPr>
        <w:t>0</w:t>
      </w:r>
      <w:r>
        <w:rPr>
          <w:b/>
          <w:bCs/>
        </w:rPr>
        <w:t>.</w:t>
      </w:r>
    </w:p>
    <w:p w14:paraId="6E7055C3" w14:textId="77777777" w:rsidR="00E550D0" w:rsidRPr="00E550D0" w:rsidRDefault="00E550D0" w:rsidP="00E550D0">
      <w:pPr>
        <w:rPr>
          <w:b/>
          <w:bCs/>
          <w:i/>
          <w:iCs/>
          <w:color w:val="31849B" w:themeColor="accent5" w:themeShade="BF"/>
          <w:sz w:val="26"/>
          <w:szCs w:val="26"/>
        </w:rPr>
      </w:pPr>
      <w:r w:rsidRPr="00E550D0">
        <w:rPr>
          <w:b/>
          <w:bCs/>
          <w:i/>
          <w:iCs/>
          <w:color w:val="31849B" w:themeColor="accent5" w:themeShade="BF"/>
          <w:sz w:val="26"/>
          <w:szCs w:val="26"/>
        </w:rPr>
        <w:t>Assumptions Pertaining to the Budget:</w:t>
      </w:r>
    </w:p>
    <w:p w14:paraId="669710F9" w14:textId="77777777" w:rsidR="00E550D0" w:rsidRPr="00E550D0" w:rsidRDefault="00E550D0" w:rsidP="00E550D0">
      <w:pPr>
        <w:pStyle w:val="ListParagraph"/>
        <w:numPr>
          <w:ilvl w:val="0"/>
          <w:numId w:val="17"/>
        </w:numPr>
      </w:pPr>
      <w:r w:rsidRPr="00E550D0">
        <w:t>These estimated costs are based on initial research and industry benchmarks. Actual costs may vary based on specific project requirements and market conditions.</w:t>
      </w:r>
    </w:p>
    <w:p w14:paraId="4C731977" w14:textId="77777777" w:rsidR="00E550D0" w:rsidRPr="00E550D0" w:rsidRDefault="00E550D0" w:rsidP="00E550D0">
      <w:pPr>
        <w:pStyle w:val="ListParagraph"/>
        <w:numPr>
          <w:ilvl w:val="0"/>
          <w:numId w:val="17"/>
        </w:numPr>
      </w:pPr>
      <w:r w:rsidRPr="00E550D0">
        <w:t>The budget allocation may need to be adjusted as the project progresses, and more accurate cost data becomes available during the planning and execution phases.</w:t>
      </w:r>
    </w:p>
    <w:p w14:paraId="76A4D17B" w14:textId="77777777" w:rsidR="00E550D0" w:rsidRPr="00E550D0" w:rsidRDefault="00E550D0" w:rsidP="00E550D0">
      <w:pPr>
        <w:pStyle w:val="ListParagraph"/>
        <w:numPr>
          <w:ilvl w:val="0"/>
          <w:numId w:val="17"/>
        </w:numPr>
      </w:pPr>
      <w:r w:rsidRPr="00E550D0">
        <w:t>Any unforeseen costs that may arise during the project will be assessed and presented to the project sponsor for review and approval. These could include unexpected development challenges, additional marketing expenses, or changes in scope.</w:t>
      </w:r>
    </w:p>
    <w:p w14:paraId="2C054110" w14:textId="77777777" w:rsidR="00E550D0" w:rsidRPr="00E550D0" w:rsidRDefault="00E550D0" w:rsidP="00E550D0">
      <w:pPr>
        <w:pStyle w:val="ListParagraph"/>
        <w:numPr>
          <w:ilvl w:val="0"/>
          <w:numId w:val="17"/>
        </w:numPr>
      </w:pPr>
      <w:r w:rsidRPr="00E550D0">
        <w:t>Cost control and management will be a critical aspect of project execution, and regular budget tracking and reporting will be implemented to ensure that the project remains within the approved financial boundaries.</w:t>
      </w:r>
    </w:p>
    <w:p w14:paraId="609DD382" w14:textId="77777777" w:rsidR="00A84FED" w:rsidRDefault="007933D8" w:rsidP="00E550D0">
      <w:pPr>
        <w:pStyle w:val="Heading1"/>
        <w:jc w:val="both"/>
      </w:pPr>
      <w:r>
        <w:t xml:space="preserve">Deliverables and </w:t>
      </w:r>
      <w:r w:rsidR="00157343">
        <w:t>Milestones</w:t>
      </w:r>
    </w:p>
    <w:p w14:paraId="21C8141F" w14:textId="77777777" w:rsidR="00A84FED" w:rsidRDefault="00157343" w:rsidP="00A3599F">
      <w:pPr>
        <w:jc w:val="both"/>
        <w:rPr>
          <w:i/>
          <w:color w:val="00B050"/>
        </w:rPr>
      </w:pPr>
      <w:r>
        <w:rPr>
          <w:i/>
          <w:color w:val="00B050"/>
        </w:rPr>
        <w:t xml:space="preserve">List known </w:t>
      </w:r>
      <w:r w:rsidR="007933D8">
        <w:rPr>
          <w:i/>
          <w:color w:val="00B050"/>
        </w:rPr>
        <w:t xml:space="preserve">deliverables and </w:t>
      </w:r>
      <w:r>
        <w:rPr>
          <w:i/>
          <w:color w:val="00B050"/>
        </w:rPr>
        <w:t xml:space="preserve">milestones for the project, and possible timelines </w:t>
      </w:r>
      <w:r w:rsidR="007933D8">
        <w:rPr>
          <w:i/>
          <w:color w:val="00B050"/>
        </w:rPr>
        <w:t>(</w:t>
      </w:r>
      <w:r>
        <w:rPr>
          <w:i/>
          <w:color w:val="00B050"/>
        </w:rPr>
        <w:t>if known</w:t>
      </w:r>
      <w:r w:rsidR="007933D8">
        <w:rPr>
          <w:i/>
          <w:color w:val="00B050"/>
        </w:rPr>
        <w:t>)</w:t>
      </w:r>
      <w:r w:rsidR="00A84FED">
        <w:rPr>
          <w:i/>
          <w:color w:val="00B050"/>
        </w:rPr>
        <w:t xml:space="preserve">.  </w:t>
      </w:r>
      <w:r w:rsidR="007933D8">
        <w:rPr>
          <w:i/>
          <w:color w:val="00B050"/>
        </w:rPr>
        <w:t>It is understood at the time of initiation that this list is subject to change as the project evolves through planning and execution.</w:t>
      </w:r>
      <w:r w:rsidR="00095549">
        <w:rPr>
          <w:i/>
          <w:color w:val="00B050"/>
        </w:rPr>
        <w:t xml:space="preserve">  </w:t>
      </w:r>
    </w:p>
    <w:p w14:paraId="13B8A056" w14:textId="77777777" w:rsidR="009B206E" w:rsidRPr="009B206E" w:rsidRDefault="009B206E" w:rsidP="009B206E">
      <w:pPr>
        <w:rPr>
          <w:sz w:val="24"/>
          <w:szCs w:val="24"/>
        </w:rPr>
      </w:pPr>
      <w:r>
        <w:rPr>
          <w:sz w:val="24"/>
          <w:szCs w:val="24"/>
        </w:rPr>
        <w:t>Known deliverables and milestones for the Integrated Interview Simulation &amp; Evaluation System (IISS) project include:</w:t>
      </w:r>
    </w:p>
    <w:p w14:paraId="2CEBCA20" w14:textId="77777777" w:rsidR="009B206E" w:rsidRPr="009B206E" w:rsidRDefault="009B206E" w:rsidP="009B206E">
      <w:pPr>
        <w:pStyle w:val="ListParagraph"/>
        <w:numPr>
          <w:ilvl w:val="0"/>
          <w:numId w:val="18"/>
        </w:numPr>
        <w:rPr>
          <w:sz w:val="24"/>
          <w:szCs w:val="24"/>
        </w:rPr>
      </w:pPr>
      <w:r>
        <w:rPr>
          <w:b/>
          <w:bCs/>
          <w:sz w:val="24"/>
          <w:szCs w:val="24"/>
        </w:rPr>
        <w:t xml:space="preserve">Project Charter Approved: The project charter is formally reviewed, signed, and </w:t>
      </w:r>
      <w:proofErr w:type="spellStart"/>
      <w:r>
        <w:rPr>
          <w:b/>
          <w:bCs/>
          <w:sz w:val="24"/>
          <w:szCs w:val="24"/>
        </w:rPr>
        <w:t>authorised</w:t>
      </w:r>
      <w:proofErr w:type="spellEnd"/>
      <w:r>
        <w:rPr>
          <w:b/>
          <w:bCs/>
          <w:sz w:val="24"/>
          <w:szCs w:val="24"/>
        </w:rPr>
        <w:t xml:space="preserve"> by the Project Sponsor and Project Manager.</w:t>
      </w:r>
    </w:p>
    <w:p w14:paraId="6CB60105" w14:textId="77777777" w:rsidR="009B206E" w:rsidRPr="009B206E" w:rsidRDefault="009B206E" w:rsidP="009B206E">
      <w:pPr>
        <w:pStyle w:val="ListParagraph"/>
        <w:numPr>
          <w:ilvl w:val="0"/>
          <w:numId w:val="18"/>
        </w:numPr>
        <w:rPr>
          <w:sz w:val="24"/>
          <w:szCs w:val="24"/>
        </w:rPr>
      </w:pPr>
      <w:r>
        <w:rPr>
          <w:b/>
          <w:bCs/>
          <w:sz w:val="24"/>
          <w:szCs w:val="24"/>
        </w:rPr>
        <w:lastRenderedPageBreak/>
        <w:t xml:space="preserve">Requirements and System Analysis Completed: All functional and non-functional requirements documented, stakeholder needs confirmed, and system architecture </w:t>
      </w:r>
      <w:proofErr w:type="spellStart"/>
      <w:r>
        <w:rPr>
          <w:b/>
          <w:bCs/>
          <w:sz w:val="24"/>
          <w:szCs w:val="24"/>
        </w:rPr>
        <w:t>finalised</w:t>
      </w:r>
      <w:proofErr w:type="spellEnd"/>
      <w:r>
        <w:rPr>
          <w:b/>
          <w:bCs/>
          <w:sz w:val="24"/>
          <w:szCs w:val="24"/>
        </w:rPr>
        <w:t>.</w:t>
      </w:r>
    </w:p>
    <w:p w14:paraId="1D51FD07" w14:textId="77777777" w:rsidR="009B206E" w:rsidRPr="009B206E" w:rsidRDefault="009B206E" w:rsidP="009B206E">
      <w:pPr>
        <w:pStyle w:val="ListParagraph"/>
        <w:numPr>
          <w:ilvl w:val="0"/>
          <w:numId w:val="18"/>
        </w:numPr>
        <w:rPr>
          <w:sz w:val="24"/>
          <w:szCs w:val="24"/>
        </w:rPr>
      </w:pPr>
      <w:r>
        <w:rPr>
          <w:b/>
          <w:bCs/>
          <w:sz w:val="24"/>
          <w:szCs w:val="24"/>
        </w:rPr>
        <w:t>UI/UX Prototype Completed: High-fidelity wireframes and interactive prototypes for the web dashboard and Flutter mobile application reviewed and approved by stakeholders.</w:t>
      </w:r>
    </w:p>
    <w:p w14:paraId="6D64B1B5" w14:textId="77777777" w:rsidR="009B206E" w:rsidRPr="009B206E" w:rsidRDefault="009B206E" w:rsidP="009B206E">
      <w:pPr>
        <w:pStyle w:val="ListParagraph"/>
        <w:numPr>
          <w:ilvl w:val="0"/>
          <w:numId w:val="18"/>
        </w:numPr>
        <w:rPr>
          <w:sz w:val="24"/>
          <w:szCs w:val="24"/>
        </w:rPr>
      </w:pPr>
      <w:r>
        <w:rPr>
          <w:b/>
          <w:bCs/>
          <w:sz w:val="24"/>
          <w:szCs w:val="24"/>
        </w:rPr>
        <w:t>Backend APIs Completed: All Node.js/Express.js REST APIs, WebSocket/WebRTC signaling server, MongoDB integration, and JWT authentication are developed and unit tested.</w:t>
      </w:r>
    </w:p>
    <w:p w14:paraId="4B02677C" w14:textId="77777777" w:rsidR="000413C6" w:rsidRDefault="00000000">
      <w:pPr>
        <w:pStyle w:val="ListParagraph"/>
        <w:numPr>
          <w:ilvl w:val="0"/>
          <w:numId w:val="18"/>
        </w:numPr>
        <w:rPr>
          <w:sz w:val="24"/>
          <w:szCs w:val="24"/>
        </w:rPr>
      </w:pPr>
      <w:r>
        <w:rPr>
          <w:b/>
          <w:bCs/>
          <w:sz w:val="24"/>
          <w:szCs w:val="24"/>
        </w:rPr>
        <w:t>Authentication and User Management Module Completed: JWT authentication, role-based access control, and account management for all four user types (Admin, Recruiter, Candidate, Applicant) are completed and tested.</w:t>
      </w:r>
    </w:p>
    <w:p w14:paraId="3648EE44" w14:textId="77777777" w:rsidR="000413C6" w:rsidRDefault="00000000">
      <w:pPr>
        <w:pStyle w:val="ListParagraph"/>
        <w:numPr>
          <w:ilvl w:val="0"/>
          <w:numId w:val="18"/>
        </w:numPr>
        <w:rPr>
          <w:sz w:val="24"/>
          <w:szCs w:val="24"/>
        </w:rPr>
      </w:pPr>
      <w:r>
        <w:rPr>
          <w:b/>
          <w:bCs/>
          <w:sz w:val="24"/>
          <w:szCs w:val="24"/>
        </w:rPr>
        <w:t>Infrastructure Setup Completed: Development, staging, and production environments configured; CI/CD pipeline, API gateway, cloud hosting, and database servers operational.</w:t>
      </w:r>
    </w:p>
    <w:p w14:paraId="26E987F6" w14:textId="77777777" w:rsidR="007D57E4" w:rsidRPr="009B206E" w:rsidRDefault="009B206E" w:rsidP="009B206E">
      <w:pPr>
        <w:pStyle w:val="ListParagraph"/>
        <w:numPr>
          <w:ilvl w:val="0"/>
          <w:numId w:val="18"/>
        </w:numPr>
        <w:rPr>
          <w:sz w:val="24"/>
          <w:szCs w:val="24"/>
        </w:rPr>
      </w:pPr>
      <w:r>
        <w:rPr>
          <w:b/>
          <w:bCs/>
          <w:sz w:val="24"/>
          <w:szCs w:val="24"/>
        </w:rPr>
        <w:t>Candidate Module Completed: The candidate registration, login, interview practice session workflow, and performance history features are fully developed and tested.</w:t>
      </w:r>
    </w:p>
    <w:p w14:paraId="6811B95D" w14:textId="77777777" w:rsidR="000413C6" w:rsidRDefault="00000000">
      <w:pPr>
        <w:pStyle w:val="ListParagraph"/>
        <w:numPr>
          <w:ilvl w:val="0"/>
          <w:numId w:val="18"/>
        </w:numPr>
        <w:rPr>
          <w:sz w:val="24"/>
          <w:szCs w:val="24"/>
        </w:rPr>
      </w:pPr>
      <w:r>
        <w:rPr>
          <w:b/>
          <w:bCs/>
          <w:sz w:val="24"/>
          <w:szCs w:val="24"/>
        </w:rPr>
        <w:t>Recruiter Dashboard Completed: The recruiter dashboard including interview configuration, dataset upload, candidate management, and analytics views is fully developed and tested.</w:t>
      </w:r>
    </w:p>
    <w:p w14:paraId="0B010C31" w14:textId="77777777" w:rsidR="000413C6" w:rsidRDefault="00000000">
      <w:pPr>
        <w:pStyle w:val="ListParagraph"/>
        <w:numPr>
          <w:ilvl w:val="0"/>
          <w:numId w:val="18"/>
        </w:numPr>
        <w:rPr>
          <w:sz w:val="24"/>
          <w:szCs w:val="24"/>
        </w:rPr>
      </w:pPr>
      <w:r>
        <w:rPr>
          <w:b/>
          <w:bCs/>
          <w:sz w:val="24"/>
          <w:szCs w:val="24"/>
        </w:rPr>
        <w:t>Applicant Flow Completed: The email invitation system, timed session access, and Applicant interview workflow are fully implemented and validated.</w:t>
      </w:r>
    </w:p>
    <w:p w14:paraId="423D5A64" w14:textId="77777777" w:rsidR="000413C6" w:rsidRDefault="00000000">
      <w:pPr>
        <w:pStyle w:val="ListParagraph"/>
        <w:numPr>
          <w:ilvl w:val="0"/>
          <w:numId w:val="18"/>
        </w:numPr>
        <w:rPr>
          <w:sz w:val="24"/>
          <w:szCs w:val="24"/>
        </w:rPr>
      </w:pPr>
      <w:r>
        <w:rPr>
          <w:b/>
          <w:bCs/>
          <w:sz w:val="24"/>
          <w:szCs w:val="24"/>
        </w:rPr>
        <w:t>Admin Portal Completed: The Admin Portal including user management, subscription administration, interview configuration, system analytics, and applicant invitation management is fully developed and tested.</w:t>
      </w:r>
    </w:p>
    <w:p w14:paraId="46C176B5" w14:textId="77777777" w:rsidR="000413C6" w:rsidRDefault="00000000">
      <w:pPr>
        <w:pStyle w:val="ListParagraph"/>
        <w:numPr>
          <w:ilvl w:val="0"/>
          <w:numId w:val="18"/>
        </w:numPr>
        <w:rPr>
          <w:sz w:val="24"/>
          <w:szCs w:val="24"/>
        </w:rPr>
      </w:pPr>
      <w:r>
        <w:rPr>
          <w:b/>
          <w:bCs/>
          <w:sz w:val="24"/>
          <w:szCs w:val="24"/>
        </w:rPr>
        <w:t>AI Interview Engine Integrated: AI/ML models for interview question generation, facial expression analysis, tone analysis, and confidence scoring are integrated and operational.</w:t>
      </w:r>
    </w:p>
    <w:p w14:paraId="06F3E96E" w14:textId="77777777" w:rsidR="000413C6" w:rsidRDefault="00000000">
      <w:pPr>
        <w:pStyle w:val="ListParagraph"/>
        <w:numPr>
          <w:ilvl w:val="0"/>
          <w:numId w:val="18"/>
        </w:numPr>
        <w:rPr>
          <w:sz w:val="24"/>
          <w:szCs w:val="24"/>
        </w:rPr>
      </w:pPr>
      <w:r>
        <w:rPr>
          <w:b/>
          <w:bCs/>
          <w:sz w:val="24"/>
          <w:szCs w:val="24"/>
        </w:rPr>
        <w:t>WebSocket/WebRTC Communication Completed: Real-time audio/video interview communication channels are implemented, tested, and stable.</w:t>
      </w:r>
    </w:p>
    <w:p w14:paraId="564ED51C" w14:textId="77777777" w:rsidR="000413C6" w:rsidRDefault="00000000">
      <w:pPr>
        <w:pStyle w:val="ListParagraph"/>
        <w:numPr>
          <w:ilvl w:val="0"/>
          <w:numId w:val="18"/>
        </w:numPr>
        <w:rPr>
          <w:sz w:val="24"/>
          <w:szCs w:val="24"/>
        </w:rPr>
      </w:pPr>
      <w:r>
        <w:rPr>
          <w:b/>
          <w:bCs/>
          <w:sz w:val="24"/>
          <w:szCs w:val="24"/>
        </w:rPr>
        <w:t xml:space="preserve">Analytics Reports Completed: Post-interview analytics reports including performance scores, </w:t>
      </w:r>
      <w:proofErr w:type="spellStart"/>
      <w:r>
        <w:rPr>
          <w:b/>
          <w:bCs/>
          <w:sz w:val="24"/>
          <w:szCs w:val="24"/>
        </w:rPr>
        <w:t>behavioural</w:t>
      </w:r>
      <w:proofErr w:type="spellEnd"/>
      <w:r>
        <w:rPr>
          <w:b/>
          <w:bCs/>
          <w:sz w:val="24"/>
          <w:szCs w:val="24"/>
        </w:rPr>
        <w:t xml:space="preserve"> insights, and improvement recommendations are generated correctly.</w:t>
      </w:r>
    </w:p>
    <w:p w14:paraId="29527D32" w14:textId="77777777" w:rsidR="000413C6" w:rsidRDefault="00000000">
      <w:pPr>
        <w:pStyle w:val="ListParagraph"/>
        <w:numPr>
          <w:ilvl w:val="0"/>
          <w:numId w:val="18"/>
        </w:numPr>
        <w:rPr>
          <w:sz w:val="24"/>
          <w:szCs w:val="24"/>
        </w:rPr>
      </w:pPr>
      <w:r>
        <w:rPr>
          <w:b/>
          <w:bCs/>
          <w:sz w:val="24"/>
          <w:szCs w:val="24"/>
        </w:rPr>
        <w:t xml:space="preserve">System Database Module Completed: All database schemas, storage logic, backup and recovery configurations, and performance </w:t>
      </w:r>
      <w:proofErr w:type="spellStart"/>
      <w:r>
        <w:rPr>
          <w:b/>
          <w:bCs/>
          <w:sz w:val="24"/>
          <w:szCs w:val="24"/>
        </w:rPr>
        <w:t>optimisations</w:t>
      </w:r>
      <w:proofErr w:type="spellEnd"/>
      <w:r>
        <w:rPr>
          <w:b/>
          <w:bCs/>
          <w:sz w:val="24"/>
          <w:szCs w:val="24"/>
        </w:rPr>
        <w:t xml:space="preserve"> for user accounts, sessions, subscriptions, and AI reports are complete.</w:t>
      </w:r>
    </w:p>
    <w:p w14:paraId="5C99C1D3" w14:textId="77777777" w:rsidR="000413C6" w:rsidRDefault="00000000">
      <w:pPr>
        <w:pStyle w:val="ListParagraph"/>
        <w:numPr>
          <w:ilvl w:val="0"/>
          <w:numId w:val="18"/>
        </w:numPr>
        <w:rPr>
          <w:sz w:val="24"/>
          <w:szCs w:val="24"/>
        </w:rPr>
      </w:pPr>
      <w:r>
        <w:rPr>
          <w:b/>
          <w:bCs/>
          <w:sz w:val="24"/>
          <w:szCs w:val="24"/>
        </w:rPr>
        <w:lastRenderedPageBreak/>
        <w:t>Testing and QA Completed: All system testing, integration testing, UAT, and quality assurance activities are completed with all critical defects resolved.</w:t>
      </w:r>
    </w:p>
    <w:p w14:paraId="11ADB39E" w14:textId="77777777" w:rsidR="000413C6" w:rsidRDefault="00000000">
      <w:pPr>
        <w:pStyle w:val="ListParagraph"/>
        <w:numPr>
          <w:ilvl w:val="0"/>
          <w:numId w:val="18"/>
        </w:numPr>
        <w:rPr>
          <w:sz w:val="24"/>
          <w:szCs w:val="24"/>
        </w:rPr>
      </w:pPr>
      <w:r>
        <w:rPr>
          <w:b/>
          <w:bCs/>
          <w:sz w:val="24"/>
          <w:szCs w:val="24"/>
        </w:rPr>
        <w:t>Final Deployment Completed: The IISS platform is deployed to the production cloud environment and is accessible via web and mobile to all target users.</w:t>
      </w:r>
    </w:p>
    <w:p w14:paraId="4FD06075" w14:textId="77777777" w:rsidR="000413C6" w:rsidRDefault="00000000">
      <w:pPr>
        <w:pStyle w:val="ListParagraph"/>
        <w:numPr>
          <w:ilvl w:val="0"/>
          <w:numId w:val="18"/>
        </w:numPr>
        <w:rPr>
          <w:sz w:val="24"/>
          <w:szCs w:val="24"/>
        </w:rPr>
      </w:pPr>
      <w:r>
        <w:rPr>
          <w:b/>
          <w:bCs/>
          <w:sz w:val="24"/>
          <w:szCs w:val="24"/>
        </w:rPr>
        <w:t>Project Closure Completed: Final project documentation, lessons learned, and handover materials are completed and submitted for academic review.</w:t>
      </w:r>
    </w:p>
    <w:p w14:paraId="08113ADB" w14:textId="77777777" w:rsidR="00315B72" w:rsidRDefault="00095549" w:rsidP="00A3599F">
      <w:pPr>
        <w:pStyle w:val="Heading1"/>
        <w:jc w:val="both"/>
      </w:pPr>
      <w:r>
        <w:t xml:space="preserve">Resource </w:t>
      </w:r>
      <w:r w:rsidR="00315B72">
        <w:t>Roles and Responsibilities</w:t>
      </w:r>
    </w:p>
    <w:p w14:paraId="180B8893" w14:textId="77777777" w:rsidR="0051541A" w:rsidRDefault="007B18FD" w:rsidP="00A3599F">
      <w:pPr>
        <w:jc w:val="both"/>
        <w:rPr>
          <w:i/>
          <w:color w:val="00B050"/>
        </w:rPr>
      </w:pPr>
      <w:r w:rsidRPr="006E244C">
        <w:rPr>
          <w:i/>
          <w:color w:val="00B050"/>
        </w:rPr>
        <w:t xml:space="preserve">There are documented standard project roles and responsibilities on the </w:t>
      </w:r>
      <w:hyperlink r:id="rId26" w:history="1">
        <w:r w:rsidR="006E244C" w:rsidRPr="006E244C">
          <w:rPr>
            <w:rStyle w:val="Hyperlink"/>
            <w:i/>
          </w:rPr>
          <w:t>PMO website</w:t>
        </w:r>
      </w:hyperlink>
      <w:r w:rsidRPr="006E244C">
        <w:rPr>
          <w:i/>
          <w:color w:val="00B050"/>
        </w:rPr>
        <w:t xml:space="preserve"> that can be used for projects. During project planning and execution, there can be further conversations about roles and</w:t>
      </w:r>
      <w:r>
        <w:rPr>
          <w:i/>
          <w:color w:val="00B050"/>
        </w:rPr>
        <w:t xml:space="preserve"> responsibilities, and who will be assigned to the project roles.  </w:t>
      </w:r>
      <w:bookmarkStart w:id="1" w:name="_Hlk129676504"/>
      <w:r>
        <w:rPr>
          <w:i/>
          <w:color w:val="00B050"/>
        </w:rPr>
        <w:t>This information (changes to roles and responsibilities, who is doing what) can be documented once d</w:t>
      </w:r>
      <w:bookmarkEnd w:id="1"/>
      <w:r>
        <w:rPr>
          <w:i/>
          <w:color w:val="00B050"/>
        </w:rPr>
        <w:t xml:space="preserve">ecisions are made in </w:t>
      </w:r>
      <w:r w:rsidRPr="006E244C">
        <w:rPr>
          <w:i/>
          <w:color w:val="00B050"/>
        </w:rPr>
        <w:t xml:space="preserve">the </w:t>
      </w:r>
      <w:hyperlink r:id="rId27" w:history="1">
        <w:r w:rsidR="006E244C" w:rsidRPr="006E244C">
          <w:rPr>
            <w:rStyle w:val="Hyperlink"/>
            <w:i/>
          </w:rPr>
          <w:t>RACI</w:t>
        </w:r>
      </w:hyperlink>
      <w:r>
        <w:rPr>
          <w:i/>
          <w:color w:val="00B050"/>
        </w:rPr>
        <w:t xml:space="preserve">, in a </w:t>
      </w:r>
      <w:hyperlink r:id="rId28" w:history="1">
        <w:r w:rsidRPr="007B18FD">
          <w:rPr>
            <w:rStyle w:val="Hyperlink"/>
            <w:i/>
          </w:rPr>
          <w:t>project management plan</w:t>
        </w:r>
      </w:hyperlink>
      <w:r>
        <w:rPr>
          <w:i/>
          <w:color w:val="00B050"/>
        </w:rPr>
        <w:t>, or in a separate roles and responsibilities document.</w:t>
      </w:r>
      <w:r w:rsidR="0051541A">
        <w:rPr>
          <w:i/>
          <w:color w:val="00B050"/>
        </w:rPr>
        <w:t xml:space="preserve"> Some of the roles may include those listed in the table.</w:t>
      </w:r>
    </w:p>
    <w:p w14:paraId="0D833EE8" w14:textId="77777777" w:rsidR="007933D8" w:rsidRDefault="00B466B7" w:rsidP="00A3599F">
      <w:pPr>
        <w:jc w:val="both"/>
      </w:pPr>
      <w:r>
        <w:t xml:space="preserve">The standard project </w:t>
      </w:r>
      <w:hyperlink r:id="rId29" w:history="1">
        <w:r w:rsidR="00716A08">
          <w:rPr>
            <w:rStyle w:val="Hyperlink"/>
          </w:rPr>
          <w:t>roles and responsibilities</w:t>
        </w:r>
      </w:hyperlink>
      <w:r>
        <w:t xml:space="preserve">, as documented and published by the PMO, will be used for this project unless otherwise discussed and documented during project planning and execution in the </w:t>
      </w:r>
      <w:r w:rsidRPr="007B18FD">
        <w:t>project management plan</w:t>
      </w:r>
      <w:r>
        <w:t xml:space="preserve"> and/or project </w:t>
      </w:r>
      <w:r w:rsidRPr="007B18FD">
        <w:t>RACI</w:t>
      </w:r>
      <w:r>
        <w:t>.</w:t>
      </w:r>
      <w:bookmarkStart w:id="2" w:name="_Toc404866978"/>
      <w:r w:rsidR="00142E15">
        <w:t xml:space="preserve"> </w:t>
      </w:r>
    </w:p>
    <w:tbl>
      <w:tblPr>
        <w:tblStyle w:val="TableGrid"/>
        <w:tblW w:w="0" w:type="auto"/>
        <w:tblLook w:val="04A0" w:firstRow="1" w:lastRow="0" w:firstColumn="1" w:lastColumn="0" w:noHBand="0" w:noVBand="1"/>
      </w:tblPr>
      <w:tblGrid>
        <w:gridCol w:w="4135"/>
        <w:gridCol w:w="2880"/>
        <w:gridCol w:w="2335"/>
      </w:tblGrid>
      <w:tr w:rsidR="00FA30F8" w:rsidRPr="008F3040" w14:paraId="7F09D343" w14:textId="77777777" w:rsidTr="00B91293">
        <w:tc>
          <w:tcPr>
            <w:tcW w:w="4135" w:type="dxa"/>
            <w:shd w:val="clear" w:color="auto" w:fill="4F81BD" w:themeFill="accent1"/>
          </w:tcPr>
          <w:p w14:paraId="7F10F30A" w14:textId="77777777" w:rsidR="00FA30F8" w:rsidRPr="008F3040" w:rsidRDefault="00FA30F8" w:rsidP="009B206E">
            <w:pPr>
              <w:jc w:val="both"/>
              <w:rPr>
                <w:b/>
                <w:bCs/>
              </w:rPr>
            </w:pPr>
            <w:r w:rsidRPr="008F3040">
              <w:rPr>
                <w:b/>
                <w:bCs/>
              </w:rPr>
              <w:t>Role</w:t>
            </w:r>
            <w:r>
              <w:rPr>
                <w:b/>
                <w:bCs/>
              </w:rPr>
              <w:t>s</w:t>
            </w:r>
          </w:p>
        </w:tc>
        <w:tc>
          <w:tcPr>
            <w:tcW w:w="2880" w:type="dxa"/>
            <w:shd w:val="clear" w:color="auto" w:fill="4F81BD" w:themeFill="accent1"/>
          </w:tcPr>
          <w:p w14:paraId="4848BFA4" w14:textId="77777777" w:rsidR="00FA30F8" w:rsidRPr="008F3040" w:rsidRDefault="00FA30F8" w:rsidP="002329FD">
            <w:pPr>
              <w:rPr>
                <w:b/>
                <w:bCs/>
              </w:rPr>
            </w:pPr>
            <w:r w:rsidRPr="008F3040">
              <w:rPr>
                <w:b/>
                <w:bCs/>
              </w:rPr>
              <w:t>Responsibilities</w:t>
            </w:r>
          </w:p>
        </w:tc>
        <w:tc>
          <w:tcPr>
            <w:tcW w:w="2335" w:type="dxa"/>
            <w:shd w:val="clear" w:color="auto" w:fill="4F81BD" w:themeFill="accent1"/>
          </w:tcPr>
          <w:p w14:paraId="29ECDDE8" w14:textId="77777777" w:rsidR="00FA30F8" w:rsidRPr="008F3040" w:rsidRDefault="00FA30F8" w:rsidP="002329FD">
            <w:pPr>
              <w:rPr>
                <w:b/>
                <w:bCs/>
              </w:rPr>
            </w:pPr>
            <w:r>
              <w:rPr>
                <w:b/>
                <w:bCs/>
              </w:rPr>
              <w:t>Person Responsible</w:t>
            </w:r>
          </w:p>
        </w:tc>
      </w:tr>
      <w:tr w:rsidR="009B206E" w14:paraId="408EF11D" w14:textId="77777777" w:rsidTr="006E09B2">
        <w:tc>
          <w:tcPr>
            <w:tcW w:w="4135" w:type="dxa"/>
            <w:vAlign w:val="bottom"/>
          </w:tcPr>
          <w:p w14:paraId="36FAA435" w14:textId="77777777" w:rsidR="009B206E" w:rsidRDefault="009B206E" w:rsidP="009B206E">
            <w:pPr>
              <w:jc w:val="both"/>
            </w:pPr>
            <w:r>
              <w:rPr>
                <w:rFonts w:ascii="Segoe UI" w:hAnsi="Segoe UI" w:cs="Segoe UI"/>
                <w:color w:val="374151"/>
                <w:sz w:val="21"/>
                <w:szCs w:val="21"/>
              </w:rPr>
              <w:t>Backend Developer</w:t>
            </w:r>
          </w:p>
        </w:tc>
        <w:tc>
          <w:tcPr>
            <w:tcW w:w="2880" w:type="dxa"/>
            <w:vAlign w:val="bottom"/>
          </w:tcPr>
          <w:p w14:paraId="487A4A43" w14:textId="77777777" w:rsidR="009B206E" w:rsidRDefault="009B206E" w:rsidP="009B206E">
            <w:r>
              <w:rPr>
                <w:rFonts w:ascii="Segoe UI" w:hAnsi="Segoe UI" w:cs="Segoe UI"/>
                <w:color w:val="374151"/>
                <w:sz w:val="21"/>
                <w:szCs w:val="21"/>
              </w:rPr>
              <w:t>Designs and develops the Node.js/Express.js REST APIs, WebSocket/WebRTC signaling server, MongoDB database integration, and JWT authentication services.</w:t>
            </w:r>
          </w:p>
        </w:tc>
        <w:tc>
          <w:tcPr>
            <w:tcW w:w="2335" w:type="dxa"/>
          </w:tcPr>
          <w:p w14:paraId="167FD159" w14:textId="130F5B56" w:rsidR="009B206E" w:rsidRDefault="009B206E" w:rsidP="009B206E">
            <w:pPr>
              <w:jc w:val="center"/>
            </w:pPr>
            <w:r>
              <w:t xml:space="preserve">Seraj </w:t>
            </w:r>
            <w:proofErr w:type="spellStart"/>
            <w:r>
              <w:t>Mokhtar</w:t>
            </w:r>
            <w:r w:rsidR="00E30ADC">
              <w:t>,khaled</w:t>
            </w:r>
            <w:proofErr w:type="spellEnd"/>
          </w:p>
        </w:tc>
      </w:tr>
      <w:tr w:rsidR="009B206E" w14:paraId="0BF926A7" w14:textId="77777777" w:rsidTr="006E09B2">
        <w:tc>
          <w:tcPr>
            <w:tcW w:w="4135" w:type="dxa"/>
            <w:vAlign w:val="bottom"/>
          </w:tcPr>
          <w:p w14:paraId="46C4BEB3" w14:textId="77777777" w:rsidR="009B206E" w:rsidRDefault="009B206E" w:rsidP="009B206E">
            <w:pPr>
              <w:jc w:val="both"/>
            </w:pPr>
            <w:r>
              <w:rPr>
                <w:rFonts w:ascii="Segoe UI" w:hAnsi="Segoe UI" w:cs="Segoe UI"/>
                <w:color w:val="374151"/>
                <w:sz w:val="21"/>
                <w:szCs w:val="21"/>
              </w:rPr>
              <w:t>Project Sponsor</w:t>
            </w:r>
          </w:p>
        </w:tc>
        <w:tc>
          <w:tcPr>
            <w:tcW w:w="2880" w:type="dxa"/>
            <w:vAlign w:val="bottom"/>
          </w:tcPr>
          <w:p w14:paraId="04D4B8B7" w14:textId="77777777" w:rsidR="009B206E" w:rsidRDefault="009B206E" w:rsidP="009B206E">
            <w:r>
              <w:rPr>
                <w:rFonts w:ascii="Segoe UI" w:hAnsi="Segoe UI" w:cs="Segoe UI"/>
                <w:color w:val="374151"/>
                <w:sz w:val="21"/>
                <w:szCs w:val="21"/>
              </w:rPr>
              <w:t>Authorization of the project and alignment with business objectives.</w:t>
            </w:r>
          </w:p>
        </w:tc>
        <w:tc>
          <w:tcPr>
            <w:tcW w:w="2335" w:type="dxa"/>
          </w:tcPr>
          <w:p w14:paraId="6FBEF63B" w14:textId="77777777" w:rsidR="009B206E" w:rsidRDefault="009B206E" w:rsidP="009B206E">
            <w:pPr>
              <w:jc w:val="center"/>
            </w:pPr>
            <w:r>
              <w:t>Academic Supervisor</w:t>
            </w:r>
          </w:p>
        </w:tc>
      </w:tr>
      <w:tr w:rsidR="009B206E" w14:paraId="4EE77BEB" w14:textId="77777777" w:rsidTr="006E09B2">
        <w:tc>
          <w:tcPr>
            <w:tcW w:w="4135" w:type="dxa"/>
            <w:vAlign w:val="bottom"/>
          </w:tcPr>
          <w:p w14:paraId="704C99D3" w14:textId="77777777" w:rsidR="009B206E" w:rsidRDefault="009B206E" w:rsidP="009B206E">
            <w:pPr>
              <w:jc w:val="both"/>
            </w:pPr>
            <w:r>
              <w:rPr>
                <w:rFonts w:ascii="Segoe UI" w:hAnsi="Segoe UI" w:cs="Segoe UI"/>
                <w:color w:val="374151"/>
                <w:sz w:val="21"/>
                <w:szCs w:val="21"/>
              </w:rPr>
              <w:t>Project Manager</w:t>
            </w:r>
          </w:p>
        </w:tc>
        <w:tc>
          <w:tcPr>
            <w:tcW w:w="2880" w:type="dxa"/>
            <w:vAlign w:val="bottom"/>
          </w:tcPr>
          <w:p w14:paraId="45B62698" w14:textId="77777777" w:rsidR="009B206E" w:rsidRDefault="009B206E" w:rsidP="009B206E">
            <w:r>
              <w:rPr>
                <w:rFonts w:ascii="Segoe UI" w:hAnsi="Segoe UI" w:cs="Segoe UI"/>
                <w:color w:val="374151"/>
                <w:sz w:val="21"/>
                <w:szCs w:val="21"/>
              </w:rPr>
              <w:t>Overall project management, including planning, execution, and monitoring.</w:t>
            </w:r>
          </w:p>
        </w:tc>
        <w:tc>
          <w:tcPr>
            <w:tcW w:w="2335" w:type="dxa"/>
          </w:tcPr>
          <w:p w14:paraId="77F36145" w14:textId="159499A5" w:rsidR="009B206E" w:rsidRDefault="009B206E" w:rsidP="009B206E">
            <w:pPr>
              <w:jc w:val="center"/>
            </w:pPr>
            <w:r>
              <w:t xml:space="preserve">Seraj </w:t>
            </w:r>
            <w:proofErr w:type="spellStart"/>
            <w:r>
              <w:t>Mokhtar</w:t>
            </w:r>
            <w:r w:rsidR="00E30ADC">
              <w:t>,khaled</w:t>
            </w:r>
            <w:proofErr w:type="spellEnd"/>
          </w:p>
        </w:tc>
      </w:tr>
      <w:tr w:rsidR="009B206E" w14:paraId="77935382" w14:textId="77777777" w:rsidTr="006E09B2">
        <w:tc>
          <w:tcPr>
            <w:tcW w:w="4135" w:type="dxa"/>
            <w:vAlign w:val="bottom"/>
          </w:tcPr>
          <w:p w14:paraId="2189B6EC" w14:textId="77777777" w:rsidR="009B206E" w:rsidRDefault="009B206E" w:rsidP="009B206E">
            <w:pPr>
              <w:jc w:val="both"/>
            </w:pPr>
            <w:r>
              <w:rPr>
                <w:rFonts w:ascii="Segoe UI" w:hAnsi="Segoe UI" w:cs="Segoe UI"/>
                <w:color w:val="374151"/>
                <w:sz w:val="21"/>
                <w:szCs w:val="21"/>
              </w:rPr>
              <w:t>Business Analyst</w:t>
            </w:r>
          </w:p>
        </w:tc>
        <w:tc>
          <w:tcPr>
            <w:tcW w:w="2880" w:type="dxa"/>
            <w:vAlign w:val="bottom"/>
          </w:tcPr>
          <w:p w14:paraId="3B3B3953" w14:textId="77777777" w:rsidR="009B206E" w:rsidRDefault="009B206E" w:rsidP="009B206E">
            <w:r>
              <w:rPr>
                <w:rFonts w:ascii="Segoe UI" w:hAnsi="Segoe UI" w:cs="Segoe UI"/>
                <w:color w:val="374151"/>
                <w:sz w:val="21"/>
                <w:szCs w:val="21"/>
              </w:rPr>
              <w:t>Analysis and documentation of project requirements.</w:t>
            </w:r>
          </w:p>
        </w:tc>
        <w:tc>
          <w:tcPr>
            <w:tcW w:w="2335" w:type="dxa"/>
          </w:tcPr>
          <w:p w14:paraId="03DD4A5A" w14:textId="77777777" w:rsidR="00E30ADC" w:rsidRDefault="009B206E" w:rsidP="009B206E">
            <w:pPr>
              <w:jc w:val="center"/>
            </w:pPr>
            <w:r>
              <w:t>Khaled</w:t>
            </w:r>
            <w:r w:rsidR="00E30ADC">
              <w:t>,</w:t>
            </w:r>
          </w:p>
          <w:p w14:paraId="173EC2D9" w14:textId="77777777" w:rsidR="00E30ADC" w:rsidRDefault="00E30ADC" w:rsidP="00E30ADC">
            <w:pPr>
              <w:jc w:val="center"/>
            </w:pPr>
            <w:r>
              <w:t>Seraj Mokhtar</w:t>
            </w:r>
          </w:p>
          <w:p w14:paraId="6A130AD4" w14:textId="53CD3E56" w:rsidR="009B206E" w:rsidRDefault="009B206E" w:rsidP="009B206E">
            <w:pPr>
              <w:jc w:val="center"/>
            </w:pPr>
          </w:p>
        </w:tc>
      </w:tr>
      <w:tr w:rsidR="009B206E" w14:paraId="703C4342" w14:textId="77777777" w:rsidTr="006E09B2">
        <w:tc>
          <w:tcPr>
            <w:tcW w:w="4135" w:type="dxa"/>
            <w:vAlign w:val="bottom"/>
          </w:tcPr>
          <w:p w14:paraId="69F7A307" w14:textId="77777777" w:rsidR="009B206E" w:rsidRDefault="009B206E" w:rsidP="009B206E">
            <w:pPr>
              <w:jc w:val="both"/>
            </w:pPr>
            <w:r>
              <w:rPr>
                <w:rFonts w:ascii="Segoe UI" w:hAnsi="Segoe UI" w:cs="Segoe UI"/>
                <w:color w:val="374151"/>
                <w:sz w:val="21"/>
                <w:szCs w:val="21"/>
              </w:rPr>
              <w:t>Frontend Developer</w:t>
            </w:r>
          </w:p>
        </w:tc>
        <w:tc>
          <w:tcPr>
            <w:tcW w:w="2880" w:type="dxa"/>
            <w:vAlign w:val="bottom"/>
          </w:tcPr>
          <w:p w14:paraId="5C3626AC" w14:textId="77777777" w:rsidR="009B206E" w:rsidRDefault="009B206E" w:rsidP="009B206E">
            <w:r>
              <w:rPr>
                <w:rFonts w:ascii="Segoe UI" w:hAnsi="Segoe UI" w:cs="Segoe UI"/>
                <w:color w:val="374151"/>
                <w:sz w:val="21"/>
                <w:szCs w:val="21"/>
              </w:rPr>
              <w:t xml:space="preserve">Develops the web-based recruiter and candidate dashboards, ensuring responsive design, usability, </w:t>
            </w:r>
            <w:r>
              <w:rPr>
                <w:rFonts w:ascii="Segoe UI" w:hAnsi="Segoe UI" w:cs="Segoe UI"/>
                <w:color w:val="374151"/>
                <w:sz w:val="21"/>
                <w:szCs w:val="21"/>
              </w:rPr>
              <w:lastRenderedPageBreak/>
              <w:t>and integration with backend APIs.</w:t>
            </w:r>
          </w:p>
        </w:tc>
        <w:tc>
          <w:tcPr>
            <w:tcW w:w="2335" w:type="dxa"/>
          </w:tcPr>
          <w:p w14:paraId="24767A3D" w14:textId="2B1CF1FA" w:rsidR="009B206E" w:rsidRDefault="009B206E" w:rsidP="009B206E">
            <w:pPr>
              <w:jc w:val="center"/>
            </w:pPr>
            <w:proofErr w:type="spellStart"/>
            <w:r>
              <w:lastRenderedPageBreak/>
              <w:t>Gamal</w:t>
            </w:r>
            <w:r w:rsidR="00E30ADC">
              <w:t>,malak</w:t>
            </w:r>
            <w:proofErr w:type="spellEnd"/>
          </w:p>
        </w:tc>
      </w:tr>
      <w:tr w:rsidR="009B206E" w14:paraId="1EF29A1F" w14:textId="77777777" w:rsidTr="006E09B2">
        <w:tc>
          <w:tcPr>
            <w:tcW w:w="4135" w:type="dxa"/>
            <w:vAlign w:val="bottom"/>
          </w:tcPr>
          <w:p w14:paraId="52ED37A8" w14:textId="77777777" w:rsidR="009B206E" w:rsidRDefault="009B206E" w:rsidP="009B206E">
            <w:pPr>
              <w:jc w:val="both"/>
            </w:pPr>
            <w:r>
              <w:rPr>
                <w:rFonts w:ascii="Segoe UI" w:hAnsi="Segoe UI" w:cs="Segoe UI"/>
                <w:color w:val="374151"/>
                <w:sz w:val="21"/>
                <w:szCs w:val="21"/>
              </w:rPr>
              <w:t>Mobile Developer</w:t>
            </w:r>
          </w:p>
        </w:tc>
        <w:tc>
          <w:tcPr>
            <w:tcW w:w="2880" w:type="dxa"/>
            <w:vAlign w:val="bottom"/>
          </w:tcPr>
          <w:p w14:paraId="717D0B75" w14:textId="77777777" w:rsidR="009B206E" w:rsidRDefault="009B206E" w:rsidP="009B206E">
            <w:r>
              <w:rPr>
                <w:rFonts w:ascii="Segoe UI" w:hAnsi="Segoe UI" w:cs="Segoe UI"/>
                <w:color w:val="374151"/>
                <w:sz w:val="21"/>
                <w:szCs w:val="21"/>
              </w:rPr>
              <w:t>Develops the cross-platform Flutter mobile application for the IISS, covering both iOS and Android platforms, and integrates with backend services.</w:t>
            </w:r>
          </w:p>
        </w:tc>
        <w:tc>
          <w:tcPr>
            <w:tcW w:w="2335" w:type="dxa"/>
          </w:tcPr>
          <w:p w14:paraId="652D8921" w14:textId="26497125" w:rsidR="009B206E" w:rsidRDefault="009B206E" w:rsidP="009B206E">
            <w:pPr>
              <w:jc w:val="center"/>
            </w:pPr>
            <w:proofErr w:type="spellStart"/>
            <w:r>
              <w:t>Seif</w:t>
            </w:r>
            <w:r w:rsidR="00E30ADC">
              <w:t>,shahd</w:t>
            </w:r>
            <w:proofErr w:type="spellEnd"/>
          </w:p>
        </w:tc>
      </w:tr>
      <w:tr w:rsidR="009B206E" w14:paraId="170A2989" w14:textId="77777777" w:rsidTr="006E09B2">
        <w:tc>
          <w:tcPr>
            <w:tcW w:w="4135" w:type="dxa"/>
            <w:vAlign w:val="bottom"/>
          </w:tcPr>
          <w:p w14:paraId="5C0F56A6" w14:textId="77777777" w:rsidR="009B206E" w:rsidRPr="003F6026" w:rsidRDefault="009B206E" w:rsidP="009B206E">
            <w:pPr>
              <w:jc w:val="both"/>
            </w:pPr>
            <w:r>
              <w:rPr>
                <w:rFonts w:ascii="Segoe UI" w:hAnsi="Segoe UI" w:cs="Segoe UI"/>
                <w:color w:val="374151"/>
                <w:sz w:val="21"/>
                <w:szCs w:val="21"/>
              </w:rPr>
              <w:t>AI Engineer</w:t>
            </w:r>
          </w:p>
        </w:tc>
        <w:tc>
          <w:tcPr>
            <w:tcW w:w="2880" w:type="dxa"/>
            <w:vAlign w:val="bottom"/>
          </w:tcPr>
          <w:p w14:paraId="537C11C5" w14:textId="77777777" w:rsidR="009B206E" w:rsidRDefault="009B206E" w:rsidP="009B206E">
            <w:r>
              <w:rPr>
                <w:rFonts w:ascii="Segoe UI" w:hAnsi="Segoe UI" w:cs="Segoe UI"/>
                <w:color w:val="374151"/>
                <w:sz w:val="21"/>
                <w:szCs w:val="21"/>
              </w:rPr>
              <w:t>Develops and integrates AI/ML models for interview question generation, facial expression analysis, tone analysis, confidence scoring, and engagement tracking.</w:t>
            </w:r>
          </w:p>
        </w:tc>
        <w:tc>
          <w:tcPr>
            <w:tcW w:w="2335" w:type="dxa"/>
          </w:tcPr>
          <w:p w14:paraId="59C288E2" w14:textId="0F8FDF1C" w:rsidR="009B206E" w:rsidRDefault="009B206E" w:rsidP="009B206E">
            <w:pPr>
              <w:jc w:val="center"/>
            </w:pPr>
            <w:proofErr w:type="spellStart"/>
            <w:r>
              <w:t>Malak</w:t>
            </w:r>
            <w:r w:rsidR="00E30ADC">
              <w:t>,gamal</w:t>
            </w:r>
            <w:proofErr w:type="spellEnd"/>
          </w:p>
        </w:tc>
      </w:tr>
      <w:tr w:rsidR="009B206E" w14:paraId="6180E88D" w14:textId="77777777" w:rsidTr="006E09B2">
        <w:tc>
          <w:tcPr>
            <w:tcW w:w="4135" w:type="dxa"/>
            <w:vAlign w:val="bottom"/>
          </w:tcPr>
          <w:p w14:paraId="7BE821AA" w14:textId="77777777" w:rsidR="009B206E" w:rsidRDefault="009B206E" w:rsidP="009B206E">
            <w:pPr>
              <w:jc w:val="both"/>
            </w:pPr>
            <w:r>
              <w:rPr>
                <w:rFonts w:ascii="Segoe UI" w:hAnsi="Segoe UI" w:cs="Segoe UI"/>
                <w:color w:val="374151"/>
                <w:sz w:val="21"/>
                <w:szCs w:val="21"/>
              </w:rPr>
              <w:t>Communications Lead</w:t>
            </w:r>
          </w:p>
        </w:tc>
        <w:tc>
          <w:tcPr>
            <w:tcW w:w="2880" w:type="dxa"/>
            <w:vAlign w:val="bottom"/>
          </w:tcPr>
          <w:p w14:paraId="1360801B" w14:textId="77777777" w:rsidR="009B206E" w:rsidRDefault="009B206E" w:rsidP="009B206E">
            <w:r>
              <w:rPr>
                <w:rFonts w:ascii="Segoe UI" w:hAnsi="Segoe UI" w:cs="Segoe UI"/>
                <w:color w:val="374151"/>
                <w:sz w:val="21"/>
                <w:szCs w:val="21"/>
              </w:rPr>
              <w:t>Management of project communications and stakeholder engagement.</w:t>
            </w:r>
          </w:p>
        </w:tc>
        <w:tc>
          <w:tcPr>
            <w:tcW w:w="2335" w:type="dxa"/>
          </w:tcPr>
          <w:p w14:paraId="781F3D55" w14:textId="581E080D" w:rsidR="009B206E" w:rsidRDefault="009B206E" w:rsidP="009B206E">
            <w:pPr>
              <w:jc w:val="center"/>
            </w:pPr>
            <w:proofErr w:type="spellStart"/>
            <w:r>
              <w:t>Shahd</w:t>
            </w:r>
            <w:r w:rsidR="00E30ADC">
              <w:t>,seif</w:t>
            </w:r>
            <w:proofErr w:type="spellEnd"/>
          </w:p>
        </w:tc>
      </w:tr>
      <w:tr w:rsidR="009B206E" w14:paraId="36FE5C05" w14:textId="77777777" w:rsidTr="006E09B2">
        <w:tc>
          <w:tcPr>
            <w:tcW w:w="4135" w:type="dxa"/>
            <w:vAlign w:val="bottom"/>
          </w:tcPr>
          <w:p w14:paraId="29666109" w14:textId="77777777" w:rsidR="009B206E" w:rsidRPr="009A65B9" w:rsidRDefault="009B206E" w:rsidP="009B206E">
            <w:pPr>
              <w:jc w:val="both"/>
            </w:pPr>
            <w:r>
              <w:rPr>
                <w:rFonts w:ascii="Segoe UI" w:hAnsi="Segoe UI" w:cs="Segoe UI"/>
                <w:color w:val="374151"/>
                <w:sz w:val="21"/>
                <w:szCs w:val="21"/>
              </w:rPr>
              <w:t>Change Manager</w:t>
            </w:r>
          </w:p>
        </w:tc>
        <w:tc>
          <w:tcPr>
            <w:tcW w:w="2880" w:type="dxa"/>
            <w:vAlign w:val="bottom"/>
          </w:tcPr>
          <w:p w14:paraId="57A55AC1" w14:textId="77777777" w:rsidR="009B206E" w:rsidRDefault="009B206E" w:rsidP="009B206E">
            <w:r>
              <w:rPr>
                <w:rFonts w:ascii="Segoe UI" w:hAnsi="Segoe UI" w:cs="Segoe UI"/>
                <w:color w:val="374151"/>
                <w:sz w:val="21"/>
                <w:szCs w:val="21"/>
              </w:rPr>
              <w:t>Handling of change management activities.</w:t>
            </w:r>
          </w:p>
        </w:tc>
        <w:tc>
          <w:tcPr>
            <w:tcW w:w="2335" w:type="dxa"/>
          </w:tcPr>
          <w:p w14:paraId="7D9778B3" w14:textId="1D07086E" w:rsidR="009B206E" w:rsidRDefault="009B206E" w:rsidP="009B206E">
            <w:pPr>
              <w:jc w:val="center"/>
            </w:pPr>
            <w:r>
              <w:t xml:space="preserve">Seraj </w:t>
            </w:r>
            <w:proofErr w:type="spellStart"/>
            <w:r>
              <w:t>Mokhtar</w:t>
            </w:r>
            <w:r w:rsidR="00E30ADC">
              <w:t>,khaled</w:t>
            </w:r>
            <w:proofErr w:type="spellEnd"/>
          </w:p>
        </w:tc>
      </w:tr>
      <w:tr w:rsidR="009B206E" w14:paraId="2E83CEF6" w14:textId="77777777" w:rsidTr="006E09B2">
        <w:tc>
          <w:tcPr>
            <w:tcW w:w="4135" w:type="dxa"/>
            <w:vAlign w:val="bottom"/>
          </w:tcPr>
          <w:p w14:paraId="571D025C" w14:textId="77777777" w:rsidR="009B206E" w:rsidRPr="009A65B9" w:rsidRDefault="009B206E" w:rsidP="009B206E">
            <w:pPr>
              <w:jc w:val="both"/>
            </w:pPr>
            <w:r>
              <w:rPr>
                <w:rFonts w:ascii="Segoe UI" w:hAnsi="Segoe UI" w:cs="Segoe UI"/>
                <w:color w:val="374151"/>
                <w:sz w:val="21"/>
                <w:szCs w:val="21"/>
              </w:rPr>
              <w:t>QA Engineer</w:t>
            </w:r>
          </w:p>
        </w:tc>
        <w:tc>
          <w:tcPr>
            <w:tcW w:w="2880" w:type="dxa"/>
            <w:vAlign w:val="bottom"/>
          </w:tcPr>
          <w:p w14:paraId="0EF05566" w14:textId="77777777" w:rsidR="009B206E" w:rsidRDefault="009B206E" w:rsidP="009B206E">
            <w:r>
              <w:rPr>
                <w:rFonts w:ascii="Segoe UI" w:hAnsi="Segoe UI" w:cs="Segoe UI"/>
                <w:color w:val="374151"/>
                <w:sz w:val="21"/>
                <w:szCs w:val="21"/>
              </w:rPr>
              <w:t>Conducts unit testing, integration testing, user acceptance testing (UAT), and quality assurance activities to ensure platform reliability and correctness.</w:t>
            </w:r>
          </w:p>
        </w:tc>
        <w:tc>
          <w:tcPr>
            <w:tcW w:w="2335" w:type="dxa"/>
          </w:tcPr>
          <w:p w14:paraId="67CE3DD6" w14:textId="77777777" w:rsidR="00E30ADC" w:rsidRDefault="009B206E" w:rsidP="009B206E">
            <w:pPr>
              <w:jc w:val="center"/>
            </w:pPr>
            <w:r>
              <w:t>Khaled</w:t>
            </w:r>
            <w:r w:rsidR="00E30ADC">
              <w:t>,</w:t>
            </w:r>
          </w:p>
          <w:p w14:paraId="1E7CCBF3" w14:textId="77777777" w:rsidR="00E30ADC" w:rsidRDefault="00E30ADC" w:rsidP="00E30ADC">
            <w:pPr>
              <w:jc w:val="center"/>
            </w:pPr>
            <w:r>
              <w:t>Seraj Mokhtar</w:t>
            </w:r>
          </w:p>
          <w:p w14:paraId="3508D298" w14:textId="5D502CA9" w:rsidR="009B206E" w:rsidRDefault="009B206E" w:rsidP="009B206E">
            <w:pPr>
              <w:jc w:val="center"/>
            </w:pPr>
          </w:p>
        </w:tc>
      </w:tr>
      <w:tr w:rsidR="009B206E" w14:paraId="495EC392" w14:textId="77777777" w:rsidTr="006E09B2">
        <w:tc>
          <w:tcPr>
            <w:tcW w:w="4135" w:type="dxa"/>
            <w:vAlign w:val="bottom"/>
          </w:tcPr>
          <w:p w14:paraId="11A7809F" w14:textId="77777777" w:rsidR="009B206E" w:rsidRDefault="009B206E" w:rsidP="009B206E">
            <w:pPr>
              <w:jc w:val="both"/>
            </w:pPr>
            <w:r>
              <w:rPr>
                <w:rFonts w:ascii="Segoe UI" w:hAnsi="Segoe UI" w:cs="Segoe UI"/>
                <w:color w:val="374151"/>
                <w:sz w:val="21"/>
                <w:szCs w:val="21"/>
              </w:rPr>
              <w:t>UI/UX Designer</w:t>
            </w:r>
          </w:p>
        </w:tc>
        <w:tc>
          <w:tcPr>
            <w:tcW w:w="2880" w:type="dxa"/>
            <w:vAlign w:val="bottom"/>
          </w:tcPr>
          <w:p w14:paraId="61FE11A7" w14:textId="77777777" w:rsidR="009B206E" w:rsidRDefault="009B206E" w:rsidP="009B206E">
            <w:r>
              <w:rPr>
                <w:rFonts w:ascii="Segoe UI" w:hAnsi="Segoe UI" w:cs="Segoe UI"/>
                <w:color w:val="374151"/>
                <w:sz w:val="21"/>
                <w:szCs w:val="21"/>
              </w:rPr>
              <w:t>Designs user interfaces and experience flows for both the web dashboard and Flutter mobile app, including wireframes, prototypes, and final visual designs.</w:t>
            </w:r>
          </w:p>
        </w:tc>
        <w:tc>
          <w:tcPr>
            <w:tcW w:w="2335" w:type="dxa"/>
          </w:tcPr>
          <w:p w14:paraId="6AF80EDA" w14:textId="1AD59AA2" w:rsidR="009B206E" w:rsidRDefault="009B206E" w:rsidP="009B206E">
            <w:pPr>
              <w:jc w:val="center"/>
            </w:pPr>
            <w:proofErr w:type="spellStart"/>
            <w:r>
              <w:t>Shahd</w:t>
            </w:r>
            <w:r w:rsidR="00E30ADC">
              <w:t>,seif</w:t>
            </w:r>
            <w:proofErr w:type="spellEnd"/>
          </w:p>
        </w:tc>
      </w:tr>
      <w:tr w:rsidR="009B206E" w14:paraId="5678A2AC" w14:textId="77777777" w:rsidTr="006E09B2">
        <w:tc>
          <w:tcPr>
            <w:tcW w:w="4135" w:type="dxa"/>
            <w:vAlign w:val="bottom"/>
          </w:tcPr>
          <w:p w14:paraId="538193FA" w14:textId="77777777" w:rsidR="009B206E" w:rsidRPr="009A65B9" w:rsidRDefault="009B206E" w:rsidP="009B206E">
            <w:pPr>
              <w:jc w:val="both"/>
            </w:pPr>
            <w:r>
              <w:rPr>
                <w:rFonts w:ascii="Segoe UI" w:hAnsi="Segoe UI" w:cs="Segoe UI"/>
                <w:color w:val="374151"/>
                <w:sz w:val="21"/>
                <w:szCs w:val="21"/>
              </w:rPr>
              <w:t>DevOps Engineer</w:t>
            </w:r>
          </w:p>
        </w:tc>
        <w:tc>
          <w:tcPr>
            <w:tcW w:w="2880" w:type="dxa"/>
            <w:vAlign w:val="bottom"/>
          </w:tcPr>
          <w:p w14:paraId="2D16B2CA" w14:textId="77777777" w:rsidR="009B206E" w:rsidRDefault="009B206E" w:rsidP="009B206E">
            <w:r>
              <w:rPr>
                <w:rFonts w:ascii="Segoe UI" w:hAnsi="Segoe UI" w:cs="Segoe UI"/>
                <w:color w:val="374151"/>
                <w:sz w:val="21"/>
                <w:szCs w:val="21"/>
              </w:rPr>
              <w:t>Manages cloud hosting, CI/CD deployment pipelines, server infrastructure, SSL configuration, and production deployment of the IISS platform.</w:t>
            </w:r>
          </w:p>
        </w:tc>
        <w:tc>
          <w:tcPr>
            <w:tcW w:w="2335" w:type="dxa"/>
          </w:tcPr>
          <w:p w14:paraId="5AD5C879" w14:textId="021AA7F8" w:rsidR="009B206E" w:rsidRDefault="009B206E" w:rsidP="009B206E">
            <w:pPr>
              <w:jc w:val="center"/>
            </w:pPr>
            <w:proofErr w:type="spellStart"/>
            <w:r>
              <w:t>Gamal</w:t>
            </w:r>
            <w:r w:rsidR="00E30ADC">
              <w:t>,malak</w:t>
            </w:r>
            <w:proofErr w:type="spellEnd"/>
          </w:p>
        </w:tc>
      </w:tr>
      <w:tr w:rsidR="009B206E" w14:paraId="5ED23D73" w14:textId="77777777" w:rsidTr="009B206E">
        <w:trPr>
          <w:trHeight w:val="872"/>
        </w:trPr>
        <w:tc>
          <w:tcPr>
            <w:tcW w:w="4135" w:type="dxa"/>
            <w:vAlign w:val="bottom"/>
          </w:tcPr>
          <w:p w14:paraId="6D057CB8" w14:textId="77777777" w:rsidR="009B206E" w:rsidRPr="009A65B9" w:rsidRDefault="009B206E" w:rsidP="009B206E">
            <w:pPr>
              <w:jc w:val="both"/>
            </w:pPr>
            <w:r>
              <w:rPr>
                <w:rFonts w:ascii="Segoe UI" w:hAnsi="Segoe UI" w:cs="Segoe UI"/>
                <w:color w:val="374151"/>
                <w:sz w:val="21"/>
                <w:szCs w:val="21"/>
              </w:rPr>
              <w:t>Key Stakeholders Representatives</w:t>
            </w:r>
          </w:p>
        </w:tc>
        <w:tc>
          <w:tcPr>
            <w:tcW w:w="2880" w:type="dxa"/>
            <w:vAlign w:val="bottom"/>
          </w:tcPr>
          <w:p w14:paraId="068E8FB1" w14:textId="77777777" w:rsidR="009B206E" w:rsidRDefault="009B206E" w:rsidP="009B206E">
            <w:r>
              <w:rPr>
                <w:rFonts w:ascii="Segoe UI" w:hAnsi="Segoe UI" w:cs="Segoe UI"/>
                <w:color w:val="374151"/>
                <w:sz w:val="21"/>
                <w:szCs w:val="21"/>
              </w:rPr>
              <w:t xml:space="preserve">Representation of various stakeholder groups including candidates, recruiters, HR managers, university representatives, and training </w:t>
            </w:r>
            <w:proofErr w:type="spellStart"/>
            <w:r>
              <w:rPr>
                <w:rFonts w:ascii="Segoe UI" w:hAnsi="Segoe UI" w:cs="Segoe UI"/>
                <w:color w:val="374151"/>
                <w:sz w:val="21"/>
                <w:szCs w:val="21"/>
              </w:rPr>
              <w:t>centre</w:t>
            </w:r>
            <w:proofErr w:type="spellEnd"/>
            <w:r>
              <w:rPr>
                <w:rFonts w:ascii="Segoe UI" w:hAnsi="Segoe UI" w:cs="Segoe UI"/>
                <w:color w:val="374151"/>
                <w:sz w:val="21"/>
                <w:szCs w:val="21"/>
              </w:rPr>
              <w:t xml:space="preserve"> contacts.</w:t>
            </w:r>
          </w:p>
        </w:tc>
        <w:tc>
          <w:tcPr>
            <w:tcW w:w="2335" w:type="dxa"/>
          </w:tcPr>
          <w:p w14:paraId="262B1BB2" w14:textId="77777777" w:rsidR="009B206E" w:rsidRDefault="009B206E" w:rsidP="009B206E">
            <w:pPr>
              <w:jc w:val="center"/>
            </w:pPr>
            <w:r>
              <w:t>Recruiter / HR Manager Representatives</w:t>
            </w:r>
          </w:p>
        </w:tc>
      </w:tr>
      <w:tr w:rsidR="009B206E" w14:paraId="6364F691" w14:textId="77777777" w:rsidTr="006E09B2">
        <w:trPr>
          <w:trHeight w:val="917"/>
        </w:trPr>
        <w:tc>
          <w:tcPr>
            <w:tcW w:w="4135" w:type="dxa"/>
            <w:vAlign w:val="bottom"/>
          </w:tcPr>
          <w:p w14:paraId="428C510D" w14:textId="77777777" w:rsidR="009B206E" w:rsidRDefault="009B206E" w:rsidP="009B206E">
            <w:pPr>
              <w:jc w:val="both"/>
            </w:pPr>
            <w:r>
              <w:rPr>
                <w:rFonts w:ascii="Segoe UI" w:hAnsi="Segoe UI" w:cs="Segoe UI"/>
                <w:color w:val="374151"/>
                <w:sz w:val="21"/>
                <w:szCs w:val="21"/>
              </w:rPr>
              <w:lastRenderedPageBreak/>
              <w:t>Subject Matter Experts</w:t>
            </w:r>
          </w:p>
        </w:tc>
        <w:tc>
          <w:tcPr>
            <w:tcW w:w="2880" w:type="dxa"/>
            <w:vAlign w:val="bottom"/>
          </w:tcPr>
          <w:p w14:paraId="1C0E2542" w14:textId="77777777" w:rsidR="009B206E" w:rsidRDefault="009B206E" w:rsidP="009B206E">
            <w:r>
              <w:rPr>
                <w:rFonts w:ascii="Segoe UI" w:hAnsi="Segoe UI" w:cs="Segoe UI"/>
                <w:color w:val="374151"/>
                <w:sz w:val="21"/>
                <w:szCs w:val="21"/>
              </w:rPr>
              <w:t>Provision of domain expertise in AI/ML, recruitment processes, interview techniques, and software engineering best practices as required.</w:t>
            </w:r>
          </w:p>
        </w:tc>
        <w:tc>
          <w:tcPr>
            <w:tcW w:w="2335" w:type="dxa"/>
          </w:tcPr>
          <w:p w14:paraId="65B81E08" w14:textId="77777777" w:rsidR="009B206E" w:rsidRDefault="009B206E" w:rsidP="009B206E">
            <w:pPr>
              <w:jc w:val="center"/>
            </w:pPr>
            <w:r>
              <w:t>AI/ML &amp; Recruitment Domain Experts</w:t>
            </w:r>
          </w:p>
        </w:tc>
      </w:tr>
    </w:tbl>
    <w:p w14:paraId="3353F477" w14:textId="77777777" w:rsidR="00F27363" w:rsidRPr="007933D8" w:rsidRDefault="00F27363" w:rsidP="007933D8">
      <w:pPr>
        <w:pStyle w:val="Heading1"/>
      </w:pPr>
      <w:r>
        <w:t>Approvals</w:t>
      </w:r>
      <w:bookmarkEnd w:id="2"/>
    </w:p>
    <w:p w14:paraId="36D64043" w14:textId="77777777" w:rsidR="00142E15" w:rsidRDefault="00F27363" w:rsidP="00142E15">
      <w:pPr>
        <w:spacing w:after="0"/>
        <w:jc w:val="both"/>
      </w:pPr>
      <w:r>
        <w:t xml:space="preserve">This charter formally authorizes the </w:t>
      </w:r>
      <w:r w:rsidR="32592D6B">
        <w:t>Project Manager to proceed with forming the Project Team and project kickoff</w:t>
      </w:r>
      <w:r>
        <w:t xml:space="preserve"> based on the parameters outlined and the information known at the time of project initiation.  </w:t>
      </w:r>
      <w:r w:rsidR="00473752">
        <w:t xml:space="preserve">It is understood that some of this information may change during planning and execution and, if so, </w:t>
      </w:r>
      <w:r>
        <w:t>will be discussed and documented through proper project change management processes.</w:t>
      </w:r>
    </w:p>
    <w:p w14:paraId="546C2BAC" w14:textId="77777777" w:rsidR="005C0AB1" w:rsidRDefault="005C0AB1" w:rsidP="00FA30F8">
      <w:pPr>
        <w:spacing w:before="240" w:after="0"/>
      </w:pPr>
      <w:r>
        <w:t>Project Charter Approval Date:</w:t>
      </w:r>
      <w:r w:rsidR="7EC5BC7F">
        <w:t xml:space="preserve"> _____________________________________</w:t>
      </w:r>
    </w:p>
    <w:p w14:paraId="54D43D73" w14:textId="77777777" w:rsidR="005C0AB1" w:rsidRDefault="005C0AB1" w:rsidP="00F27363">
      <w:pPr>
        <w:spacing w:after="0"/>
      </w:pPr>
    </w:p>
    <w:p w14:paraId="6D46480E" w14:textId="77777777" w:rsidR="00FA30F8" w:rsidRDefault="00FA30F8" w:rsidP="00F27363">
      <w:pPr>
        <w:spacing w:after="0"/>
      </w:pPr>
    </w:p>
    <w:p w14:paraId="3C4734C7" w14:textId="77777777" w:rsidR="00F27363" w:rsidRDefault="00F27363" w:rsidP="00F27363">
      <w:pPr>
        <w:spacing w:after="0"/>
      </w:pPr>
      <w:r>
        <w:t xml:space="preserve">Sponsor </w:t>
      </w:r>
      <w:r w:rsidR="00515DE0">
        <w:t xml:space="preserve">Authorization: </w:t>
      </w:r>
      <w:r w:rsidR="00515DE0">
        <w:tab/>
        <w:t>[print name of S</w:t>
      </w:r>
      <w:r>
        <w:t>ponsor, title here]</w:t>
      </w:r>
    </w:p>
    <w:p w14:paraId="12C07B28" w14:textId="77777777" w:rsidR="00F27363" w:rsidRDefault="00F27363" w:rsidP="00F27363">
      <w:r>
        <w:rPr>
          <w:i/>
        </w:rPr>
        <w:tab/>
      </w:r>
      <w:r>
        <w:rPr>
          <w:i/>
        </w:rPr>
        <w:tab/>
        <w:t>___________________________________________________________________</w:t>
      </w:r>
    </w:p>
    <w:p w14:paraId="7D415E3B" w14:textId="77777777" w:rsidR="00F27363" w:rsidRDefault="00F27363" w:rsidP="0089058A">
      <w:pPr>
        <w:spacing w:before="240" w:after="0"/>
      </w:pPr>
      <w:r>
        <w:t xml:space="preserve">Project Manager Acknowledgement: </w:t>
      </w:r>
      <w:r>
        <w:tab/>
        <w:t>[print Project Manager name, title here]</w:t>
      </w:r>
    </w:p>
    <w:p w14:paraId="4FC9002F" w14:textId="77777777" w:rsidR="00F27363" w:rsidRDefault="00F27363" w:rsidP="00F27363">
      <w:pPr>
        <w:rPr>
          <w:i/>
        </w:rPr>
      </w:pPr>
      <w:r>
        <w:rPr>
          <w:i/>
        </w:rPr>
        <w:tab/>
      </w:r>
      <w:r>
        <w:rPr>
          <w:i/>
        </w:rPr>
        <w:tab/>
        <w:t>___________________________________________________________________</w:t>
      </w:r>
    </w:p>
    <w:p w14:paraId="6D18E390" w14:textId="77777777" w:rsidR="00F27363" w:rsidRDefault="00F27363" w:rsidP="00F27363">
      <w:pPr>
        <w:pStyle w:val="Heading1"/>
      </w:pPr>
      <w:bookmarkStart w:id="3" w:name="_Toc404866979"/>
      <w:r>
        <w:t>Revision History</w:t>
      </w:r>
      <w:bookmarkEnd w:id="3"/>
    </w:p>
    <w:tbl>
      <w:tblPr>
        <w:tblStyle w:val="GridTable4-Accent1"/>
        <w:tblW w:w="0" w:type="auto"/>
        <w:tblLook w:val="04A0" w:firstRow="1" w:lastRow="0" w:firstColumn="1" w:lastColumn="0" w:noHBand="0" w:noVBand="1"/>
      </w:tblPr>
      <w:tblGrid>
        <w:gridCol w:w="1830"/>
        <w:gridCol w:w="1832"/>
        <w:gridCol w:w="1832"/>
        <w:gridCol w:w="1635"/>
        <w:gridCol w:w="2221"/>
      </w:tblGrid>
      <w:tr w:rsidR="00F27363" w14:paraId="3CEEBA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6EDEF901" w14:textId="77777777" w:rsidR="00F27363" w:rsidRDefault="00F27363">
            <w:bookmarkStart w:id="4" w:name="_Hlk129675472"/>
            <w:r>
              <w:t>Change Made By</w:t>
            </w:r>
          </w:p>
        </w:tc>
        <w:tc>
          <w:tcPr>
            <w:tcW w:w="1881" w:type="dxa"/>
          </w:tcPr>
          <w:p w14:paraId="7B039891" w14:textId="77777777" w:rsidR="00F27363" w:rsidRDefault="00F27363">
            <w:pPr>
              <w:cnfStyle w:val="100000000000" w:firstRow="1" w:lastRow="0" w:firstColumn="0" w:lastColumn="0" w:oddVBand="0" w:evenVBand="0" w:oddHBand="0" w:evenHBand="0" w:firstRowFirstColumn="0" w:firstRowLastColumn="0" w:lastRowFirstColumn="0" w:lastRowLastColumn="0"/>
            </w:pPr>
            <w:r>
              <w:t>Date Change Made</w:t>
            </w:r>
          </w:p>
        </w:tc>
        <w:tc>
          <w:tcPr>
            <w:tcW w:w="1881" w:type="dxa"/>
          </w:tcPr>
          <w:p w14:paraId="5400E098" w14:textId="77777777" w:rsidR="00F27363" w:rsidRDefault="00F27363">
            <w:pPr>
              <w:cnfStyle w:val="100000000000" w:firstRow="1" w:lastRow="0" w:firstColumn="0" w:lastColumn="0" w:oddVBand="0" w:evenVBand="0" w:oddHBand="0" w:evenHBand="0" w:firstRowFirstColumn="0" w:firstRowLastColumn="0" w:lastRowFirstColumn="0" w:lastRowLastColumn="0"/>
            </w:pPr>
            <w:r>
              <w:t>Details of Change</w:t>
            </w:r>
          </w:p>
        </w:tc>
        <w:tc>
          <w:tcPr>
            <w:tcW w:w="1657" w:type="dxa"/>
          </w:tcPr>
          <w:p w14:paraId="40B5130A" w14:textId="77777777" w:rsidR="00F27363" w:rsidRDefault="00F27363">
            <w:pPr>
              <w:cnfStyle w:val="100000000000" w:firstRow="1" w:lastRow="0" w:firstColumn="0" w:lastColumn="0" w:oddVBand="0" w:evenVBand="0" w:oddHBand="0" w:evenHBand="0" w:firstRowFirstColumn="0" w:firstRowLastColumn="0" w:lastRowFirstColumn="0" w:lastRowLastColumn="0"/>
            </w:pPr>
            <w:r>
              <w:t>Change Reviewed/ Approved by</w:t>
            </w:r>
          </w:p>
        </w:tc>
        <w:tc>
          <w:tcPr>
            <w:tcW w:w="2277" w:type="dxa"/>
          </w:tcPr>
          <w:p w14:paraId="7DA84F14" w14:textId="77777777" w:rsidR="00F27363" w:rsidRDefault="00F27363">
            <w:pPr>
              <w:cnfStyle w:val="100000000000" w:firstRow="1" w:lastRow="0" w:firstColumn="0" w:lastColumn="0" w:oddVBand="0" w:evenVBand="0" w:oddHBand="0" w:evenHBand="0" w:firstRowFirstColumn="0" w:firstRowLastColumn="0" w:lastRowFirstColumn="0" w:lastRowLastColumn="0"/>
            </w:pPr>
            <w:r>
              <w:t>Date change reviewed/ approved</w:t>
            </w:r>
          </w:p>
        </w:tc>
      </w:tr>
      <w:tr w:rsidR="00F27363" w14:paraId="2779C9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2D7229A2" w14:textId="77777777" w:rsidR="00F27363" w:rsidRDefault="00F27363"/>
        </w:tc>
        <w:tc>
          <w:tcPr>
            <w:tcW w:w="1881" w:type="dxa"/>
          </w:tcPr>
          <w:p w14:paraId="0FB3FD60" w14:textId="77777777" w:rsidR="00F27363" w:rsidRDefault="00F27363">
            <w:pPr>
              <w:cnfStyle w:val="000000100000" w:firstRow="0" w:lastRow="0" w:firstColumn="0" w:lastColumn="0" w:oddVBand="0" w:evenVBand="0" w:oddHBand="1" w:evenHBand="0" w:firstRowFirstColumn="0" w:firstRowLastColumn="0" w:lastRowFirstColumn="0" w:lastRowLastColumn="0"/>
            </w:pPr>
          </w:p>
        </w:tc>
        <w:tc>
          <w:tcPr>
            <w:tcW w:w="1881" w:type="dxa"/>
          </w:tcPr>
          <w:p w14:paraId="070C1755" w14:textId="77777777" w:rsidR="00F27363" w:rsidRDefault="00F27363">
            <w:pPr>
              <w:cnfStyle w:val="000000100000" w:firstRow="0" w:lastRow="0" w:firstColumn="0" w:lastColumn="0" w:oddVBand="0" w:evenVBand="0" w:oddHBand="1" w:evenHBand="0" w:firstRowFirstColumn="0" w:firstRowLastColumn="0" w:lastRowFirstColumn="0" w:lastRowLastColumn="0"/>
            </w:pPr>
          </w:p>
        </w:tc>
        <w:tc>
          <w:tcPr>
            <w:tcW w:w="1657" w:type="dxa"/>
          </w:tcPr>
          <w:p w14:paraId="75E7C7FB" w14:textId="77777777" w:rsidR="00F27363" w:rsidRDefault="00F27363">
            <w:pPr>
              <w:cnfStyle w:val="000000100000" w:firstRow="0" w:lastRow="0" w:firstColumn="0" w:lastColumn="0" w:oddVBand="0" w:evenVBand="0" w:oddHBand="1" w:evenHBand="0" w:firstRowFirstColumn="0" w:firstRowLastColumn="0" w:lastRowFirstColumn="0" w:lastRowLastColumn="0"/>
            </w:pPr>
          </w:p>
        </w:tc>
        <w:tc>
          <w:tcPr>
            <w:tcW w:w="2277" w:type="dxa"/>
          </w:tcPr>
          <w:p w14:paraId="57EFD98D" w14:textId="77777777" w:rsidR="00F27363" w:rsidRDefault="00F27363">
            <w:pPr>
              <w:cnfStyle w:val="000000100000" w:firstRow="0" w:lastRow="0" w:firstColumn="0" w:lastColumn="0" w:oddVBand="0" w:evenVBand="0" w:oddHBand="1" w:evenHBand="0" w:firstRowFirstColumn="0" w:firstRowLastColumn="0" w:lastRowFirstColumn="0" w:lastRowLastColumn="0"/>
            </w:pPr>
          </w:p>
        </w:tc>
      </w:tr>
      <w:tr w:rsidR="00F27363" w14:paraId="12C9CBE9" w14:textId="77777777">
        <w:tc>
          <w:tcPr>
            <w:cnfStyle w:val="001000000000" w:firstRow="0" w:lastRow="0" w:firstColumn="1" w:lastColumn="0" w:oddVBand="0" w:evenVBand="0" w:oddHBand="0" w:evenHBand="0" w:firstRowFirstColumn="0" w:firstRowLastColumn="0" w:lastRowFirstColumn="0" w:lastRowLastColumn="0"/>
            <w:tcW w:w="1880" w:type="dxa"/>
          </w:tcPr>
          <w:p w14:paraId="062D1321" w14:textId="77777777" w:rsidR="00F27363" w:rsidRDefault="00F27363"/>
        </w:tc>
        <w:tc>
          <w:tcPr>
            <w:tcW w:w="1881" w:type="dxa"/>
          </w:tcPr>
          <w:p w14:paraId="0A437F48" w14:textId="77777777" w:rsidR="00F27363" w:rsidRDefault="00F27363">
            <w:pPr>
              <w:cnfStyle w:val="000000000000" w:firstRow="0" w:lastRow="0" w:firstColumn="0" w:lastColumn="0" w:oddVBand="0" w:evenVBand="0" w:oddHBand="0" w:evenHBand="0" w:firstRowFirstColumn="0" w:firstRowLastColumn="0" w:lastRowFirstColumn="0" w:lastRowLastColumn="0"/>
            </w:pPr>
          </w:p>
        </w:tc>
        <w:tc>
          <w:tcPr>
            <w:tcW w:w="1881" w:type="dxa"/>
          </w:tcPr>
          <w:p w14:paraId="5A7699AA" w14:textId="77777777" w:rsidR="00F27363" w:rsidRDefault="00F27363">
            <w:pPr>
              <w:cnfStyle w:val="000000000000" w:firstRow="0" w:lastRow="0" w:firstColumn="0" w:lastColumn="0" w:oddVBand="0" w:evenVBand="0" w:oddHBand="0" w:evenHBand="0" w:firstRowFirstColumn="0" w:firstRowLastColumn="0" w:lastRowFirstColumn="0" w:lastRowLastColumn="0"/>
            </w:pPr>
          </w:p>
        </w:tc>
        <w:tc>
          <w:tcPr>
            <w:tcW w:w="1657" w:type="dxa"/>
          </w:tcPr>
          <w:p w14:paraId="12F1E48E" w14:textId="77777777" w:rsidR="00F27363" w:rsidRDefault="00F27363">
            <w:pPr>
              <w:cnfStyle w:val="000000000000" w:firstRow="0" w:lastRow="0" w:firstColumn="0" w:lastColumn="0" w:oddVBand="0" w:evenVBand="0" w:oddHBand="0" w:evenHBand="0" w:firstRowFirstColumn="0" w:firstRowLastColumn="0" w:lastRowFirstColumn="0" w:lastRowLastColumn="0"/>
            </w:pPr>
          </w:p>
        </w:tc>
        <w:tc>
          <w:tcPr>
            <w:tcW w:w="2277" w:type="dxa"/>
          </w:tcPr>
          <w:p w14:paraId="64D9CE3C" w14:textId="77777777" w:rsidR="00F27363" w:rsidRDefault="00F27363">
            <w:pPr>
              <w:cnfStyle w:val="000000000000" w:firstRow="0" w:lastRow="0" w:firstColumn="0" w:lastColumn="0" w:oddVBand="0" w:evenVBand="0" w:oddHBand="0" w:evenHBand="0" w:firstRowFirstColumn="0" w:firstRowLastColumn="0" w:lastRowFirstColumn="0" w:lastRowLastColumn="0"/>
            </w:pPr>
          </w:p>
        </w:tc>
      </w:tr>
      <w:bookmarkEnd w:id="4"/>
    </w:tbl>
    <w:p w14:paraId="62A063A3" w14:textId="77777777" w:rsidR="00F27363" w:rsidRDefault="00F27363" w:rsidP="00F27363">
      <w:pPr>
        <w:pStyle w:val="Heading1"/>
      </w:pPr>
    </w:p>
    <w:p w14:paraId="3E1B54AF" w14:textId="77777777" w:rsidR="007D57E4" w:rsidRDefault="007D57E4" w:rsidP="00F27363"/>
    <w:p w14:paraId="398C89B4" w14:textId="77777777" w:rsidR="003331A9" w:rsidRDefault="003331A9" w:rsidP="00F27363"/>
    <w:p w14:paraId="5F8B86D8" w14:textId="77777777" w:rsidR="003331A9" w:rsidRDefault="003331A9" w:rsidP="00F27363"/>
    <w:sectPr w:rsidR="003331A9" w:rsidSect="00A3599F">
      <w:headerReference w:type="default" r:id="rId30"/>
      <w:footerReference w:type="default" r:id="rId31"/>
      <w:footerReference w:type="first" r:id="rId32"/>
      <w:pgSz w:w="12240" w:h="15840"/>
      <w:pgMar w:top="810" w:right="1440" w:bottom="576" w:left="1440" w:header="630" w:footer="5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4688C" w14:textId="77777777" w:rsidR="00351839" w:rsidRDefault="00351839" w:rsidP="00A67DF1">
      <w:pPr>
        <w:spacing w:after="0" w:line="240" w:lineRule="auto"/>
      </w:pPr>
      <w:r>
        <w:separator/>
      </w:r>
    </w:p>
  </w:endnote>
  <w:endnote w:type="continuationSeparator" w:id="0">
    <w:p w14:paraId="4F5B69B8" w14:textId="77777777" w:rsidR="00351839" w:rsidRDefault="00351839" w:rsidP="00A67DF1">
      <w:pPr>
        <w:spacing w:after="0" w:line="240" w:lineRule="auto"/>
      </w:pPr>
      <w:r>
        <w:continuationSeparator/>
      </w:r>
    </w:p>
  </w:endnote>
  <w:endnote w:type="continuationNotice" w:id="1">
    <w:p w14:paraId="19992A3A" w14:textId="77777777" w:rsidR="00351839" w:rsidRDefault="003518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749B" w14:textId="77777777" w:rsidR="008817C3" w:rsidRDefault="00000000" w:rsidP="008817C3">
    <w:pPr>
      <w:pStyle w:val="Footer"/>
      <w:rPr>
        <w:noProof/>
      </w:rPr>
    </w:pPr>
    <w:sdt>
      <w:sdtPr>
        <w:id w:val="1234667746"/>
        <w:docPartObj>
          <w:docPartGallery w:val="Page Numbers (Bottom of Page)"/>
          <w:docPartUnique/>
        </w:docPartObj>
      </w:sdtPr>
      <w:sdtEndPr>
        <w:rPr>
          <w:noProof/>
        </w:rPr>
      </w:sdtEndPr>
      <w:sdtContent>
        <w:r w:rsidR="00A54553">
          <w:t xml:space="preserve">Page | </w:t>
        </w:r>
        <w:r w:rsidR="00A54553">
          <w:fldChar w:fldCharType="begin"/>
        </w:r>
        <w:r w:rsidR="00A54553">
          <w:instrText xml:space="preserve"> PAGE   \* MERGEFORMAT </w:instrText>
        </w:r>
        <w:r w:rsidR="00A54553">
          <w:fldChar w:fldCharType="separate"/>
        </w:r>
        <w:r w:rsidR="007B18FD">
          <w:rPr>
            <w:noProof/>
          </w:rPr>
          <w:t>5</w:t>
        </w:r>
        <w:r w:rsidR="00A54553">
          <w:rPr>
            <w:noProof/>
          </w:rPr>
          <w:fldChar w:fldCharType="end"/>
        </w:r>
        <w:r w:rsidR="00A54553">
          <w:rPr>
            <w:noProof/>
          </w:rPr>
          <w:tab/>
        </w:r>
        <w:r w:rsidR="00A54553">
          <w:rPr>
            <w:noProof/>
          </w:rPr>
          <w:tab/>
        </w:r>
      </w:sdtContent>
    </w:sdt>
    <w:r w:rsidR="008817C3" w:rsidRPr="008817C3">
      <w:rPr>
        <w:noProof/>
      </w:rPr>
      <w:t xml:space="preserve"> </w:t>
    </w:r>
  </w:p>
  <w:p w14:paraId="64322F4E" w14:textId="77777777" w:rsidR="00A54553" w:rsidRDefault="008817C3" w:rsidP="00A54553">
    <w:pPr>
      <w:pStyle w:val="Footer"/>
    </w:pPr>
    <w:r>
      <w:rPr>
        <w:noProof/>
      </w:rPr>
      <w:t>File Location: [option to enter file storage location]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E19C" w14:textId="77777777" w:rsidR="00A54553" w:rsidRDefault="00A54553" w:rsidP="00A54553">
    <w:pPr>
      <w:pStyle w:val="Footer"/>
    </w:pPr>
    <w:r>
      <w:t xml:space="preserve">Author: </w:t>
    </w:r>
    <w:sdt>
      <w:sdtPr>
        <w:alias w:val="Author"/>
        <w:tag w:val=""/>
        <w:id w:val="2083791638"/>
        <w:placeholder>
          <w:docPart w:val="97800131211F49FD89999C49C314E9FC"/>
        </w:placeholder>
        <w:dataBinding w:prefixMappings="xmlns:ns0='http://purl.org/dc/elements/1.1/' xmlns:ns1='http://schemas.openxmlformats.org/package/2006/metadata/core-properties' " w:xpath="/ns1:coreProperties[1]/ns0:creator[1]" w:storeItemID="{6C3C8BC8-F283-45AE-878A-BAB7291924A1}"/>
        <w:text/>
      </w:sdtPr>
      <w:sdtContent>
        <w:r>
          <w:t>[Type the author name]</w:t>
        </w:r>
      </w:sdtContent>
    </w:sdt>
  </w:p>
  <w:p w14:paraId="112B0C7E" w14:textId="77777777" w:rsidR="00A54553" w:rsidRDefault="00A54553">
    <w:pPr>
      <w:pStyle w:val="Footer"/>
    </w:pPr>
    <w:r>
      <w:t xml:space="preserve">Last Updated: </w:t>
    </w:r>
    <w:r w:rsidR="008817C3">
      <w:fldChar w:fldCharType="begin"/>
    </w:r>
    <w:r w:rsidR="008817C3">
      <w:instrText xml:space="preserve"> DATE \@ "MMMM d, yyyy" </w:instrText>
    </w:r>
    <w:r w:rsidR="008817C3">
      <w:fldChar w:fldCharType="separate"/>
    </w:r>
    <w:r w:rsidR="00E30ADC">
      <w:rPr>
        <w:noProof/>
      </w:rPr>
      <w:t>May 9, 2026</w:t>
    </w:r>
    <w:r w:rsidR="008817C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7E45" w14:textId="77777777" w:rsidR="00351839" w:rsidRDefault="00351839" w:rsidP="00A67DF1">
      <w:pPr>
        <w:spacing w:after="0" w:line="240" w:lineRule="auto"/>
      </w:pPr>
      <w:r>
        <w:separator/>
      </w:r>
    </w:p>
  </w:footnote>
  <w:footnote w:type="continuationSeparator" w:id="0">
    <w:p w14:paraId="2CFEBF7F" w14:textId="77777777" w:rsidR="00351839" w:rsidRDefault="00351839" w:rsidP="00A67DF1">
      <w:pPr>
        <w:spacing w:after="0" w:line="240" w:lineRule="auto"/>
      </w:pPr>
      <w:r>
        <w:continuationSeparator/>
      </w:r>
    </w:p>
  </w:footnote>
  <w:footnote w:type="continuationNotice" w:id="1">
    <w:p w14:paraId="1720EC5F" w14:textId="77777777" w:rsidR="00351839" w:rsidRDefault="003518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694" w14:textId="77777777" w:rsidR="00315B72" w:rsidRDefault="00315B72" w:rsidP="00A67DF1">
    <w:pPr>
      <w:pStyle w:val="Header"/>
    </w:pPr>
    <w:r>
      <w:rPr>
        <w:noProof/>
        <w:lang w:val="en-CA" w:eastAsia="en-CA"/>
      </w:rPr>
      <w:drawing>
        <wp:inline distT="0" distB="0" distL="0" distR="0" wp14:anchorId="5DC486CD" wp14:editId="577440D6">
          <wp:extent cx="4625401" cy="202971"/>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14:paraId="75702933" w14:textId="77777777" w:rsidR="00315B72" w:rsidRPr="00A67DF1" w:rsidRDefault="00315B72" w:rsidP="00A67DF1">
    <w:pPr>
      <w:pStyle w:val="Header"/>
      <w:rPr>
        <w:sz w:val="28"/>
        <w:szCs w:val="28"/>
      </w:rPr>
    </w:pPr>
    <w:r w:rsidRPr="00A67DF1">
      <w:rPr>
        <w:sz w:val="28"/>
        <w:szCs w:val="28"/>
      </w:rPr>
      <w:t>Project Charter</w:t>
    </w:r>
    <w:r>
      <w:rPr>
        <w:sz w:val="28"/>
        <w:szCs w:val="28"/>
      </w:rPr>
      <w:t xml:space="preserve"> – </w:t>
    </w:r>
    <w:r w:rsidR="007D57E4">
      <w:rPr>
        <w:sz w:val="28"/>
        <w:szCs w:val="28"/>
      </w:rPr>
      <w:t>[</w:t>
    </w:r>
    <w:r w:rsidR="003D1BC7" w:rsidRPr="003D1BC7">
      <w:rPr>
        <w:sz w:val="28"/>
        <w:szCs w:val="28"/>
      </w:rPr>
      <w:t>Developing a mobile app for a local restaurant</w:t>
    </w:r>
    <w:r w:rsidR="003D1BC7">
      <w:rPr>
        <w:sz w:val="28"/>
        <w:szCs w:val="28"/>
      </w:rPr>
      <w:t>]</w:t>
    </w:r>
  </w:p>
  <w:p w14:paraId="6AE976C5" w14:textId="77777777" w:rsidR="00315B72" w:rsidRDefault="006A11F5">
    <w:r>
      <w:rPr>
        <w:noProof/>
        <w:lang w:val="en-CA" w:eastAsia="en-CA"/>
      </w:rPr>
      <w:drawing>
        <wp:inline distT="0" distB="0" distL="0" distR="0" wp14:anchorId="21E82DD5" wp14:editId="633300EB">
          <wp:extent cx="5715000" cy="95250"/>
          <wp:effectExtent l="0" t="0" r="0" b="0"/>
          <wp:docPr id="37" name="Picture 37" descr="C:\Users\fluttert\AppData\Local\Microsoft\Windows\Temporary Internet Files\Content.IE5\T6IGA4ZP\MC90011585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luttert\AppData\Local\Microsoft\Windows\Temporary Internet Files\Content.IE5\T6IGA4ZP\MC900115855[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0" cy="95250"/>
                  </a:xfrm>
                  <a:prstGeom prst="rect">
                    <a:avLst/>
                  </a:prstGeom>
                  <a:noFill/>
                  <a:ln>
                    <a:noFill/>
                  </a:ln>
                </pic:spPr>
              </pic:pic>
            </a:graphicData>
          </a:graphic>
        </wp:inline>
      </w:drawing>
    </w:r>
  </w:p>
  <w:p w14:paraId="197E5D7A" w14:textId="77777777" w:rsidR="006A11F5" w:rsidRDefault="006A11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4CC"/>
    <w:multiLevelType w:val="hybridMultilevel"/>
    <w:tmpl w:val="7A521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DBA3BE0"/>
    <w:multiLevelType w:val="multilevel"/>
    <w:tmpl w:val="87EA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50119"/>
    <w:multiLevelType w:val="hybridMultilevel"/>
    <w:tmpl w:val="BBA0A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970AA"/>
    <w:multiLevelType w:val="hybridMultilevel"/>
    <w:tmpl w:val="ED66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D4B80"/>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ED1A73"/>
    <w:multiLevelType w:val="hybridMultilevel"/>
    <w:tmpl w:val="DD6A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E4A0F"/>
    <w:multiLevelType w:val="hybridMultilevel"/>
    <w:tmpl w:val="BC22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93101"/>
    <w:multiLevelType w:val="hybridMultilevel"/>
    <w:tmpl w:val="BF1C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A0534"/>
    <w:multiLevelType w:val="multilevel"/>
    <w:tmpl w:val="96D6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E110F"/>
    <w:multiLevelType w:val="hybridMultilevel"/>
    <w:tmpl w:val="5E3C9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E46BD1"/>
    <w:multiLevelType w:val="hybridMultilevel"/>
    <w:tmpl w:val="FD1A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47988"/>
    <w:multiLevelType w:val="hybridMultilevel"/>
    <w:tmpl w:val="34A6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17728"/>
    <w:multiLevelType w:val="multilevel"/>
    <w:tmpl w:val="065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166684"/>
    <w:multiLevelType w:val="multilevel"/>
    <w:tmpl w:val="38AA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EF117A"/>
    <w:multiLevelType w:val="hybridMultilevel"/>
    <w:tmpl w:val="7208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762D6"/>
    <w:multiLevelType w:val="hybridMultilevel"/>
    <w:tmpl w:val="EBB8A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AA0BD4"/>
    <w:multiLevelType w:val="multilevel"/>
    <w:tmpl w:val="F0CA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A462A8"/>
    <w:multiLevelType w:val="hybridMultilevel"/>
    <w:tmpl w:val="1BA0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7995397">
    <w:abstractNumId w:val="4"/>
  </w:num>
  <w:num w:numId="2" w16cid:durableId="431513184">
    <w:abstractNumId w:val="7"/>
  </w:num>
  <w:num w:numId="3" w16cid:durableId="10230649">
    <w:abstractNumId w:val="9"/>
  </w:num>
  <w:num w:numId="4" w16cid:durableId="371921413">
    <w:abstractNumId w:val="0"/>
  </w:num>
  <w:num w:numId="5" w16cid:durableId="1708599255">
    <w:abstractNumId w:val="8"/>
  </w:num>
  <w:num w:numId="6" w16cid:durableId="936865029">
    <w:abstractNumId w:val="15"/>
  </w:num>
  <w:num w:numId="7" w16cid:durableId="1558009256">
    <w:abstractNumId w:val="6"/>
  </w:num>
  <w:num w:numId="8" w16cid:durableId="901258968">
    <w:abstractNumId w:val="16"/>
  </w:num>
  <w:num w:numId="9" w16cid:durableId="1572697936">
    <w:abstractNumId w:val="13"/>
  </w:num>
  <w:num w:numId="10" w16cid:durableId="72699280">
    <w:abstractNumId w:val="1"/>
  </w:num>
  <w:num w:numId="11" w16cid:durableId="1130636397">
    <w:abstractNumId w:val="12"/>
  </w:num>
  <w:num w:numId="12" w16cid:durableId="895629082">
    <w:abstractNumId w:val="3"/>
  </w:num>
  <w:num w:numId="13" w16cid:durableId="1174883834">
    <w:abstractNumId w:val="5"/>
  </w:num>
  <w:num w:numId="14" w16cid:durableId="1890411382">
    <w:abstractNumId w:val="17"/>
  </w:num>
  <w:num w:numId="15" w16cid:durableId="850802877">
    <w:abstractNumId w:val="11"/>
  </w:num>
  <w:num w:numId="16" w16cid:durableId="257060490">
    <w:abstractNumId w:val="14"/>
  </w:num>
  <w:num w:numId="17" w16cid:durableId="1708602987">
    <w:abstractNumId w:val="10"/>
  </w:num>
  <w:num w:numId="18" w16cid:durableId="1968312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F1"/>
    <w:rsid w:val="00002B5D"/>
    <w:rsid w:val="0000718D"/>
    <w:rsid w:val="00014821"/>
    <w:rsid w:val="0001757A"/>
    <w:rsid w:val="00017E1D"/>
    <w:rsid w:val="00023840"/>
    <w:rsid w:val="00037D64"/>
    <w:rsid w:val="000413C6"/>
    <w:rsid w:val="00052948"/>
    <w:rsid w:val="0005704C"/>
    <w:rsid w:val="00061405"/>
    <w:rsid w:val="0006636B"/>
    <w:rsid w:val="000704E5"/>
    <w:rsid w:val="00070B5A"/>
    <w:rsid w:val="000722DF"/>
    <w:rsid w:val="000749E7"/>
    <w:rsid w:val="00080C0D"/>
    <w:rsid w:val="00091FFC"/>
    <w:rsid w:val="0009422B"/>
    <w:rsid w:val="00095549"/>
    <w:rsid w:val="00095BAD"/>
    <w:rsid w:val="000A2051"/>
    <w:rsid w:val="000C6D59"/>
    <w:rsid w:val="000E1FC5"/>
    <w:rsid w:val="000E33C8"/>
    <w:rsid w:val="00102B6A"/>
    <w:rsid w:val="00102E42"/>
    <w:rsid w:val="00120A4E"/>
    <w:rsid w:val="00124617"/>
    <w:rsid w:val="00142E15"/>
    <w:rsid w:val="0015135E"/>
    <w:rsid w:val="00153AE5"/>
    <w:rsid w:val="00157343"/>
    <w:rsid w:val="00160C29"/>
    <w:rsid w:val="001626AF"/>
    <w:rsid w:val="0016686E"/>
    <w:rsid w:val="00167714"/>
    <w:rsid w:val="00185E02"/>
    <w:rsid w:val="00187D94"/>
    <w:rsid w:val="001924EE"/>
    <w:rsid w:val="001A54C9"/>
    <w:rsid w:val="001A5675"/>
    <w:rsid w:val="001A733A"/>
    <w:rsid w:val="001B730E"/>
    <w:rsid w:val="001C7723"/>
    <w:rsid w:val="001C794B"/>
    <w:rsid w:val="001F078D"/>
    <w:rsid w:val="001F6D0E"/>
    <w:rsid w:val="002128E9"/>
    <w:rsid w:val="00217EFE"/>
    <w:rsid w:val="00225457"/>
    <w:rsid w:val="00242A14"/>
    <w:rsid w:val="00255E72"/>
    <w:rsid w:val="00262D44"/>
    <w:rsid w:val="002668FA"/>
    <w:rsid w:val="00267D68"/>
    <w:rsid w:val="00277430"/>
    <w:rsid w:val="002C56F2"/>
    <w:rsid w:val="002D30E1"/>
    <w:rsid w:val="002E4306"/>
    <w:rsid w:val="002F6F87"/>
    <w:rsid w:val="00310EAE"/>
    <w:rsid w:val="00311685"/>
    <w:rsid w:val="003117F8"/>
    <w:rsid w:val="0031524B"/>
    <w:rsid w:val="00315B72"/>
    <w:rsid w:val="003206DD"/>
    <w:rsid w:val="003331A9"/>
    <w:rsid w:val="003339B9"/>
    <w:rsid w:val="00347521"/>
    <w:rsid w:val="00350727"/>
    <w:rsid w:val="00351839"/>
    <w:rsid w:val="003711A3"/>
    <w:rsid w:val="00374150"/>
    <w:rsid w:val="0037645F"/>
    <w:rsid w:val="00387640"/>
    <w:rsid w:val="0038797F"/>
    <w:rsid w:val="00390AA7"/>
    <w:rsid w:val="0039454B"/>
    <w:rsid w:val="003A3D6A"/>
    <w:rsid w:val="003D1A56"/>
    <w:rsid w:val="003D1BC7"/>
    <w:rsid w:val="003D63CB"/>
    <w:rsid w:val="003E58AA"/>
    <w:rsid w:val="003E62F9"/>
    <w:rsid w:val="003E650B"/>
    <w:rsid w:val="003F1E98"/>
    <w:rsid w:val="003F6026"/>
    <w:rsid w:val="003F6900"/>
    <w:rsid w:val="00402B87"/>
    <w:rsid w:val="00406A6A"/>
    <w:rsid w:val="00406F0D"/>
    <w:rsid w:val="0043522F"/>
    <w:rsid w:val="00442758"/>
    <w:rsid w:val="00443317"/>
    <w:rsid w:val="004451E7"/>
    <w:rsid w:val="00466C2F"/>
    <w:rsid w:val="00473752"/>
    <w:rsid w:val="00473D39"/>
    <w:rsid w:val="004763EF"/>
    <w:rsid w:val="00496A67"/>
    <w:rsid w:val="004A3ADF"/>
    <w:rsid w:val="004D3161"/>
    <w:rsid w:val="004D6399"/>
    <w:rsid w:val="004E1E34"/>
    <w:rsid w:val="004E580E"/>
    <w:rsid w:val="004E5AFF"/>
    <w:rsid w:val="004E6F42"/>
    <w:rsid w:val="00501C8B"/>
    <w:rsid w:val="0051541A"/>
    <w:rsid w:val="00515DE0"/>
    <w:rsid w:val="00526B79"/>
    <w:rsid w:val="0053441F"/>
    <w:rsid w:val="005374EB"/>
    <w:rsid w:val="00543A51"/>
    <w:rsid w:val="005527B5"/>
    <w:rsid w:val="0055760C"/>
    <w:rsid w:val="0056028B"/>
    <w:rsid w:val="0056180F"/>
    <w:rsid w:val="00562F9D"/>
    <w:rsid w:val="00570933"/>
    <w:rsid w:val="00575761"/>
    <w:rsid w:val="00575932"/>
    <w:rsid w:val="0057625B"/>
    <w:rsid w:val="0057723D"/>
    <w:rsid w:val="00580AA4"/>
    <w:rsid w:val="005A1263"/>
    <w:rsid w:val="005B11D0"/>
    <w:rsid w:val="005B793A"/>
    <w:rsid w:val="005C0AB1"/>
    <w:rsid w:val="005C21C5"/>
    <w:rsid w:val="005C5217"/>
    <w:rsid w:val="005D7C70"/>
    <w:rsid w:val="005F5112"/>
    <w:rsid w:val="005F7B8E"/>
    <w:rsid w:val="006003B4"/>
    <w:rsid w:val="006033D9"/>
    <w:rsid w:val="00603712"/>
    <w:rsid w:val="00606EB3"/>
    <w:rsid w:val="00612DEB"/>
    <w:rsid w:val="0062306C"/>
    <w:rsid w:val="00635C80"/>
    <w:rsid w:val="0064494B"/>
    <w:rsid w:val="0064541E"/>
    <w:rsid w:val="0065390A"/>
    <w:rsid w:val="00660C5F"/>
    <w:rsid w:val="00663940"/>
    <w:rsid w:val="00687D08"/>
    <w:rsid w:val="00690015"/>
    <w:rsid w:val="006A11F5"/>
    <w:rsid w:val="006A3FD4"/>
    <w:rsid w:val="006B0CB6"/>
    <w:rsid w:val="006C1165"/>
    <w:rsid w:val="006C2761"/>
    <w:rsid w:val="006C549E"/>
    <w:rsid w:val="006D6FD0"/>
    <w:rsid w:val="006E244C"/>
    <w:rsid w:val="006F6D82"/>
    <w:rsid w:val="00701A2E"/>
    <w:rsid w:val="00703B22"/>
    <w:rsid w:val="007069F9"/>
    <w:rsid w:val="00713EAC"/>
    <w:rsid w:val="00716A08"/>
    <w:rsid w:val="00725964"/>
    <w:rsid w:val="00726F34"/>
    <w:rsid w:val="00727C44"/>
    <w:rsid w:val="00733E97"/>
    <w:rsid w:val="007355E1"/>
    <w:rsid w:val="00741F87"/>
    <w:rsid w:val="007502C8"/>
    <w:rsid w:val="007532EE"/>
    <w:rsid w:val="007933D8"/>
    <w:rsid w:val="007A30E1"/>
    <w:rsid w:val="007B18FD"/>
    <w:rsid w:val="007B598B"/>
    <w:rsid w:val="007C521D"/>
    <w:rsid w:val="007D57E4"/>
    <w:rsid w:val="007F0C15"/>
    <w:rsid w:val="007F2B17"/>
    <w:rsid w:val="007F7AFB"/>
    <w:rsid w:val="0081240C"/>
    <w:rsid w:val="00820D15"/>
    <w:rsid w:val="008277C7"/>
    <w:rsid w:val="0083308C"/>
    <w:rsid w:val="008373AD"/>
    <w:rsid w:val="00845D9A"/>
    <w:rsid w:val="008623D2"/>
    <w:rsid w:val="00877732"/>
    <w:rsid w:val="008817C3"/>
    <w:rsid w:val="00883689"/>
    <w:rsid w:val="0089058A"/>
    <w:rsid w:val="008A39DD"/>
    <w:rsid w:val="008B233A"/>
    <w:rsid w:val="008D12A3"/>
    <w:rsid w:val="008D3393"/>
    <w:rsid w:val="008D56D3"/>
    <w:rsid w:val="008F6AC2"/>
    <w:rsid w:val="00900823"/>
    <w:rsid w:val="00902B6A"/>
    <w:rsid w:val="00905F2C"/>
    <w:rsid w:val="00914C77"/>
    <w:rsid w:val="00923304"/>
    <w:rsid w:val="00941E71"/>
    <w:rsid w:val="009501F2"/>
    <w:rsid w:val="009505F3"/>
    <w:rsid w:val="009727EE"/>
    <w:rsid w:val="0098022E"/>
    <w:rsid w:val="00980814"/>
    <w:rsid w:val="00981AB6"/>
    <w:rsid w:val="00991721"/>
    <w:rsid w:val="009A16E9"/>
    <w:rsid w:val="009A2C7F"/>
    <w:rsid w:val="009A65B9"/>
    <w:rsid w:val="009B17CF"/>
    <w:rsid w:val="009B206E"/>
    <w:rsid w:val="009B64DA"/>
    <w:rsid w:val="009D07E0"/>
    <w:rsid w:val="009E0140"/>
    <w:rsid w:val="009E0D25"/>
    <w:rsid w:val="009F7826"/>
    <w:rsid w:val="00A02C84"/>
    <w:rsid w:val="00A04AEA"/>
    <w:rsid w:val="00A0577F"/>
    <w:rsid w:val="00A0614C"/>
    <w:rsid w:val="00A0655A"/>
    <w:rsid w:val="00A143A7"/>
    <w:rsid w:val="00A25026"/>
    <w:rsid w:val="00A31371"/>
    <w:rsid w:val="00A34B52"/>
    <w:rsid w:val="00A3599F"/>
    <w:rsid w:val="00A433C0"/>
    <w:rsid w:val="00A468CB"/>
    <w:rsid w:val="00A54553"/>
    <w:rsid w:val="00A572ED"/>
    <w:rsid w:val="00A57C49"/>
    <w:rsid w:val="00A61AFD"/>
    <w:rsid w:val="00A61B42"/>
    <w:rsid w:val="00A63D83"/>
    <w:rsid w:val="00A67DF1"/>
    <w:rsid w:val="00A7331A"/>
    <w:rsid w:val="00A74E3F"/>
    <w:rsid w:val="00A7749F"/>
    <w:rsid w:val="00A826E2"/>
    <w:rsid w:val="00A82C2D"/>
    <w:rsid w:val="00A84FED"/>
    <w:rsid w:val="00AB72E0"/>
    <w:rsid w:val="00AC547F"/>
    <w:rsid w:val="00AC5EE1"/>
    <w:rsid w:val="00AC68F2"/>
    <w:rsid w:val="00AD2F45"/>
    <w:rsid w:val="00AD3A84"/>
    <w:rsid w:val="00AD69B8"/>
    <w:rsid w:val="00AD7F8F"/>
    <w:rsid w:val="00AF5622"/>
    <w:rsid w:val="00B11FE4"/>
    <w:rsid w:val="00B16FCD"/>
    <w:rsid w:val="00B23D8E"/>
    <w:rsid w:val="00B2588F"/>
    <w:rsid w:val="00B312E4"/>
    <w:rsid w:val="00B31300"/>
    <w:rsid w:val="00B35D60"/>
    <w:rsid w:val="00B36596"/>
    <w:rsid w:val="00B372A6"/>
    <w:rsid w:val="00B403E8"/>
    <w:rsid w:val="00B466B7"/>
    <w:rsid w:val="00B6262D"/>
    <w:rsid w:val="00B65B0E"/>
    <w:rsid w:val="00B75909"/>
    <w:rsid w:val="00B778F5"/>
    <w:rsid w:val="00B86989"/>
    <w:rsid w:val="00B91293"/>
    <w:rsid w:val="00B916BA"/>
    <w:rsid w:val="00B93D7D"/>
    <w:rsid w:val="00BA1C98"/>
    <w:rsid w:val="00BB08DF"/>
    <w:rsid w:val="00BC058C"/>
    <w:rsid w:val="00BE02C8"/>
    <w:rsid w:val="00BE5826"/>
    <w:rsid w:val="00BF701F"/>
    <w:rsid w:val="00C01C63"/>
    <w:rsid w:val="00C503C8"/>
    <w:rsid w:val="00C532C2"/>
    <w:rsid w:val="00C706C1"/>
    <w:rsid w:val="00C74D70"/>
    <w:rsid w:val="00C76A6F"/>
    <w:rsid w:val="00C8018B"/>
    <w:rsid w:val="00C9330E"/>
    <w:rsid w:val="00CA0D33"/>
    <w:rsid w:val="00CA7599"/>
    <w:rsid w:val="00CB0173"/>
    <w:rsid w:val="00CB6AA6"/>
    <w:rsid w:val="00CB6ABE"/>
    <w:rsid w:val="00CB76B1"/>
    <w:rsid w:val="00CC1880"/>
    <w:rsid w:val="00CC1FDB"/>
    <w:rsid w:val="00CC4724"/>
    <w:rsid w:val="00CD4DA8"/>
    <w:rsid w:val="00CD7FEF"/>
    <w:rsid w:val="00CE319E"/>
    <w:rsid w:val="00CF21FB"/>
    <w:rsid w:val="00D01FC6"/>
    <w:rsid w:val="00D12E70"/>
    <w:rsid w:val="00D13BE2"/>
    <w:rsid w:val="00D13D98"/>
    <w:rsid w:val="00D22BA3"/>
    <w:rsid w:val="00D43518"/>
    <w:rsid w:val="00D454D2"/>
    <w:rsid w:val="00D67813"/>
    <w:rsid w:val="00D67BA1"/>
    <w:rsid w:val="00D760C5"/>
    <w:rsid w:val="00D95148"/>
    <w:rsid w:val="00DA0383"/>
    <w:rsid w:val="00DA7888"/>
    <w:rsid w:val="00DA79C8"/>
    <w:rsid w:val="00DB674A"/>
    <w:rsid w:val="00DD00CF"/>
    <w:rsid w:val="00DD5167"/>
    <w:rsid w:val="00DF17F3"/>
    <w:rsid w:val="00DF695A"/>
    <w:rsid w:val="00E15025"/>
    <w:rsid w:val="00E302E1"/>
    <w:rsid w:val="00E3097B"/>
    <w:rsid w:val="00E30ADC"/>
    <w:rsid w:val="00E32DD1"/>
    <w:rsid w:val="00E33B61"/>
    <w:rsid w:val="00E35E5B"/>
    <w:rsid w:val="00E544A8"/>
    <w:rsid w:val="00E550D0"/>
    <w:rsid w:val="00E57B52"/>
    <w:rsid w:val="00E64B18"/>
    <w:rsid w:val="00E75A49"/>
    <w:rsid w:val="00E75F6B"/>
    <w:rsid w:val="00EA542E"/>
    <w:rsid w:val="00ED5511"/>
    <w:rsid w:val="00ED6467"/>
    <w:rsid w:val="00EE0A7B"/>
    <w:rsid w:val="00F03265"/>
    <w:rsid w:val="00F07FC5"/>
    <w:rsid w:val="00F12FAA"/>
    <w:rsid w:val="00F27363"/>
    <w:rsid w:val="00F37935"/>
    <w:rsid w:val="00F42BAA"/>
    <w:rsid w:val="00F44B40"/>
    <w:rsid w:val="00F463BF"/>
    <w:rsid w:val="00F52DAB"/>
    <w:rsid w:val="00F57873"/>
    <w:rsid w:val="00F671BF"/>
    <w:rsid w:val="00F729BC"/>
    <w:rsid w:val="00F72A84"/>
    <w:rsid w:val="00F76AC1"/>
    <w:rsid w:val="00F8222C"/>
    <w:rsid w:val="00FA30F8"/>
    <w:rsid w:val="00FB55F3"/>
    <w:rsid w:val="00FB5798"/>
    <w:rsid w:val="00FB5865"/>
    <w:rsid w:val="00FC447A"/>
    <w:rsid w:val="00FD4DE0"/>
    <w:rsid w:val="00FE1556"/>
    <w:rsid w:val="00FE6022"/>
    <w:rsid w:val="00FE672E"/>
    <w:rsid w:val="01865EDB"/>
    <w:rsid w:val="027349AA"/>
    <w:rsid w:val="0364A527"/>
    <w:rsid w:val="03D065B8"/>
    <w:rsid w:val="04A0DC2C"/>
    <w:rsid w:val="06BEC010"/>
    <w:rsid w:val="07A37B75"/>
    <w:rsid w:val="07FBCFCD"/>
    <w:rsid w:val="0A8500E2"/>
    <w:rsid w:val="0B26E82D"/>
    <w:rsid w:val="0F75ABB3"/>
    <w:rsid w:val="100F5D65"/>
    <w:rsid w:val="163759C7"/>
    <w:rsid w:val="18124FEE"/>
    <w:rsid w:val="1ABDB49F"/>
    <w:rsid w:val="1C798E1C"/>
    <w:rsid w:val="1D380160"/>
    <w:rsid w:val="1DF674A4"/>
    <w:rsid w:val="1ED49C0A"/>
    <w:rsid w:val="23A08549"/>
    <w:rsid w:val="2546FC26"/>
    <w:rsid w:val="259F9EFA"/>
    <w:rsid w:val="26E2CC87"/>
    <w:rsid w:val="284CBA66"/>
    <w:rsid w:val="2A431D43"/>
    <w:rsid w:val="2AE5048E"/>
    <w:rsid w:val="30586985"/>
    <w:rsid w:val="312BEE9C"/>
    <w:rsid w:val="32592D6B"/>
    <w:rsid w:val="335DA198"/>
    <w:rsid w:val="3361736C"/>
    <w:rsid w:val="365385C7"/>
    <w:rsid w:val="36B830D8"/>
    <w:rsid w:val="3E8FE2B6"/>
    <w:rsid w:val="3ECFF4A5"/>
    <w:rsid w:val="3F8E67E9"/>
    <w:rsid w:val="4482BC1E"/>
    <w:rsid w:val="4774CE79"/>
    <w:rsid w:val="4B9ED06D"/>
    <w:rsid w:val="4CFF2AFC"/>
    <w:rsid w:val="4D95334A"/>
    <w:rsid w:val="4E327B4B"/>
    <w:rsid w:val="4FF13D57"/>
    <w:rsid w:val="4FF8F80C"/>
    <w:rsid w:val="51B1FB8B"/>
    <w:rsid w:val="51DCDDF4"/>
    <w:rsid w:val="554D1B1D"/>
    <w:rsid w:val="586DAC35"/>
    <w:rsid w:val="59EA92BD"/>
    <w:rsid w:val="5AC3140C"/>
    <w:rsid w:val="5BC469A1"/>
    <w:rsid w:val="5FEE6B95"/>
    <w:rsid w:val="6010BA8B"/>
    <w:rsid w:val="602BA7CF"/>
    <w:rsid w:val="6354DC1A"/>
    <w:rsid w:val="63DC2D6E"/>
    <w:rsid w:val="6732EADA"/>
    <w:rsid w:val="6776C286"/>
    <w:rsid w:val="67D4D225"/>
    <w:rsid w:val="6AC6E480"/>
    <w:rsid w:val="6DB8F6DB"/>
    <w:rsid w:val="6E776A1F"/>
    <w:rsid w:val="72477CB5"/>
    <w:rsid w:val="72E543BF"/>
    <w:rsid w:val="7343535E"/>
    <w:rsid w:val="73975B11"/>
    <w:rsid w:val="75041192"/>
    <w:rsid w:val="769A10CA"/>
    <w:rsid w:val="79EBB644"/>
    <w:rsid w:val="7A57B18E"/>
    <w:rsid w:val="7BBFC23C"/>
    <w:rsid w:val="7EC5BC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3AF28"/>
  <w15:docId w15:val="{C0098E2C-6752-4F0D-95A8-473C84E2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DF1"/>
  </w:style>
  <w:style w:type="paragraph" w:styleId="Footer">
    <w:name w:val="footer"/>
    <w:basedOn w:val="Normal"/>
    <w:link w:val="FooterChar"/>
    <w:uiPriority w:val="99"/>
    <w:unhideWhenUsed/>
    <w:rsid w:val="00A6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F1"/>
  </w:style>
  <w:style w:type="paragraph" w:styleId="BalloonText">
    <w:name w:val="Balloon Text"/>
    <w:basedOn w:val="Normal"/>
    <w:link w:val="BalloonTextChar"/>
    <w:uiPriority w:val="99"/>
    <w:semiHidden/>
    <w:unhideWhenUsed/>
    <w:rsid w:val="00A67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F1"/>
    <w:rPr>
      <w:rFonts w:ascii="Tahoma" w:hAnsi="Tahoma" w:cs="Tahoma"/>
      <w:sz w:val="16"/>
      <w:szCs w:val="16"/>
    </w:rPr>
  </w:style>
  <w:style w:type="paragraph" w:styleId="NoSpacing">
    <w:name w:val="No Spacing"/>
    <w:link w:val="NoSpacingChar"/>
    <w:uiPriority w:val="1"/>
    <w:qFormat/>
    <w:rsid w:val="00A67DF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7DF1"/>
    <w:rPr>
      <w:rFonts w:eastAsiaTheme="minorEastAsia"/>
      <w:lang w:eastAsia="ja-JP"/>
    </w:rPr>
  </w:style>
  <w:style w:type="character" w:customStyle="1" w:styleId="Heading1Char">
    <w:name w:val="Heading 1 Char"/>
    <w:basedOn w:val="DefaultParagraphFont"/>
    <w:link w:val="Heading1"/>
    <w:uiPriority w:val="9"/>
    <w:rsid w:val="007502C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54553"/>
    <w:pPr>
      <w:ind w:left="720"/>
      <w:contextualSpacing/>
    </w:pPr>
  </w:style>
  <w:style w:type="table" w:styleId="GridTable4-Accent1">
    <w:name w:val="Grid Table 4 Accent 1"/>
    <w:basedOn w:val="TableNormal"/>
    <w:uiPriority w:val="49"/>
    <w:rsid w:val="00F2736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12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255E7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yperlink">
    <w:name w:val="Hyperlink"/>
    <w:basedOn w:val="DefaultParagraphFont"/>
    <w:uiPriority w:val="99"/>
    <w:unhideWhenUsed/>
    <w:rsid w:val="00255E72"/>
    <w:rPr>
      <w:color w:val="0000FF" w:themeColor="hyperlink"/>
      <w:u w:val="single"/>
    </w:rPr>
  </w:style>
  <w:style w:type="character" w:styleId="CommentReference">
    <w:name w:val="annotation reference"/>
    <w:basedOn w:val="DefaultParagraphFont"/>
    <w:uiPriority w:val="99"/>
    <w:semiHidden/>
    <w:unhideWhenUsed/>
    <w:rsid w:val="00255E72"/>
    <w:rPr>
      <w:sz w:val="16"/>
      <w:szCs w:val="16"/>
    </w:rPr>
  </w:style>
  <w:style w:type="paragraph" w:styleId="CommentText">
    <w:name w:val="annotation text"/>
    <w:basedOn w:val="Normal"/>
    <w:link w:val="CommentTextChar"/>
    <w:uiPriority w:val="99"/>
    <w:unhideWhenUsed/>
    <w:rsid w:val="00255E72"/>
    <w:pPr>
      <w:spacing w:line="240" w:lineRule="auto"/>
    </w:pPr>
    <w:rPr>
      <w:sz w:val="20"/>
      <w:szCs w:val="20"/>
    </w:rPr>
  </w:style>
  <w:style w:type="character" w:customStyle="1" w:styleId="CommentTextChar">
    <w:name w:val="Comment Text Char"/>
    <w:basedOn w:val="DefaultParagraphFont"/>
    <w:link w:val="CommentText"/>
    <w:uiPriority w:val="99"/>
    <w:rsid w:val="00255E72"/>
    <w:rPr>
      <w:sz w:val="20"/>
      <w:szCs w:val="20"/>
    </w:rPr>
  </w:style>
  <w:style w:type="paragraph" w:styleId="CommentSubject">
    <w:name w:val="annotation subject"/>
    <w:basedOn w:val="CommentText"/>
    <w:next w:val="CommentText"/>
    <w:link w:val="CommentSubjectChar"/>
    <w:uiPriority w:val="99"/>
    <w:semiHidden/>
    <w:unhideWhenUsed/>
    <w:rsid w:val="00255E72"/>
    <w:rPr>
      <w:b/>
      <w:bCs/>
    </w:rPr>
  </w:style>
  <w:style w:type="character" w:customStyle="1" w:styleId="CommentSubjectChar">
    <w:name w:val="Comment Subject Char"/>
    <w:basedOn w:val="CommentTextChar"/>
    <w:link w:val="CommentSubject"/>
    <w:uiPriority w:val="99"/>
    <w:semiHidden/>
    <w:rsid w:val="00255E72"/>
    <w:rPr>
      <w:b/>
      <w:bCs/>
      <w:sz w:val="20"/>
      <w:szCs w:val="20"/>
    </w:rPr>
  </w:style>
  <w:style w:type="character" w:styleId="FollowedHyperlink">
    <w:name w:val="FollowedHyperlink"/>
    <w:basedOn w:val="DefaultParagraphFont"/>
    <w:uiPriority w:val="99"/>
    <w:semiHidden/>
    <w:unhideWhenUsed/>
    <w:rsid w:val="00501C8B"/>
    <w:rPr>
      <w:color w:val="800080" w:themeColor="followedHyperlink"/>
      <w:u w:val="single"/>
    </w:rPr>
  </w:style>
  <w:style w:type="paragraph" w:customStyle="1" w:styleId="MainSectionText">
    <w:name w:val="Main Section Text"/>
    <w:basedOn w:val="Normal"/>
    <w:rsid w:val="00B466B7"/>
    <w:pPr>
      <w:spacing w:after="0" w:line="240" w:lineRule="auto"/>
      <w:jc w:val="center"/>
    </w:pPr>
    <w:rPr>
      <w:rFonts w:ascii="Times New Roman" w:eastAsia="Times New Roman" w:hAnsi="Times New Roman" w:cs="Times New Roman"/>
      <w:b/>
      <w:sz w:val="20"/>
      <w:szCs w:val="20"/>
    </w:rPr>
  </w:style>
  <w:style w:type="table" w:styleId="GridTable5Dark-Accent1">
    <w:name w:val="Grid Table 5 Dark Accent 1"/>
    <w:basedOn w:val="TableNormal"/>
    <w:uiPriority w:val="50"/>
    <w:rsid w:val="00B466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ion">
    <w:name w:val="Revision"/>
    <w:hidden/>
    <w:uiPriority w:val="99"/>
    <w:semiHidden/>
    <w:rsid w:val="00E75A49"/>
    <w:pPr>
      <w:spacing w:after="0" w:line="240" w:lineRule="auto"/>
    </w:pPr>
  </w:style>
  <w:style w:type="character" w:styleId="UnresolvedMention">
    <w:name w:val="Unresolved Mention"/>
    <w:basedOn w:val="DefaultParagraphFont"/>
    <w:uiPriority w:val="99"/>
    <w:semiHidden/>
    <w:unhideWhenUsed/>
    <w:rsid w:val="00374150"/>
    <w:rPr>
      <w:color w:val="605E5C"/>
      <w:shd w:val="clear" w:color="auto" w:fill="E1DFDD"/>
    </w:rPr>
  </w:style>
  <w:style w:type="paragraph" w:styleId="NormalWeb">
    <w:name w:val="Normal (Web)"/>
    <w:basedOn w:val="Normal"/>
    <w:uiPriority w:val="99"/>
    <w:semiHidden/>
    <w:unhideWhenUsed/>
    <w:rsid w:val="00A82C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2C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68212">
      <w:bodyDiv w:val="1"/>
      <w:marLeft w:val="0"/>
      <w:marRight w:val="0"/>
      <w:marTop w:val="0"/>
      <w:marBottom w:val="0"/>
      <w:divBdr>
        <w:top w:val="none" w:sz="0" w:space="0" w:color="auto"/>
        <w:left w:val="none" w:sz="0" w:space="0" w:color="auto"/>
        <w:bottom w:val="none" w:sz="0" w:space="0" w:color="auto"/>
        <w:right w:val="none" w:sz="0" w:space="0" w:color="auto"/>
      </w:divBdr>
    </w:div>
    <w:div w:id="640310998">
      <w:bodyDiv w:val="1"/>
      <w:marLeft w:val="0"/>
      <w:marRight w:val="0"/>
      <w:marTop w:val="0"/>
      <w:marBottom w:val="0"/>
      <w:divBdr>
        <w:top w:val="none" w:sz="0" w:space="0" w:color="auto"/>
        <w:left w:val="none" w:sz="0" w:space="0" w:color="auto"/>
        <w:bottom w:val="none" w:sz="0" w:space="0" w:color="auto"/>
        <w:right w:val="none" w:sz="0" w:space="0" w:color="auto"/>
      </w:divBdr>
    </w:div>
    <w:div w:id="855776521">
      <w:bodyDiv w:val="1"/>
      <w:marLeft w:val="0"/>
      <w:marRight w:val="0"/>
      <w:marTop w:val="0"/>
      <w:marBottom w:val="0"/>
      <w:divBdr>
        <w:top w:val="none" w:sz="0" w:space="0" w:color="auto"/>
        <w:left w:val="none" w:sz="0" w:space="0" w:color="auto"/>
        <w:bottom w:val="none" w:sz="0" w:space="0" w:color="auto"/>
        <w:right w:val="none" w:sz="0" w:space="0" w:color="auto"/>
      </w:divBdr>
    </w:div>
    <w:div w:id="1042243232">
      <w:bodyDiv w:val="1"/>
      <w:marLeft w:val="0"/>
      <w:marRight w:val="0"/>
      <w:marTop w:val="0"/>
      <w:marBottom w:val="0"/>
      <w:divBdr>
        <w:top w:val="none" w:sz="0" w:space="0" w:color="auto"/>
        <w:left w:val="none" w:sz="0" w:space="0" w:color="auto"/>
        <w:bottom w:val="none" w:sz="0" w:space="0" w:color="auto"/>
        <w:right w:val="none" w:sz="0" w:space="0" w:color="auto"/>
      </w:divBdr>
    </w:div>
    <w:div w:id="1827090474">
      <w:bodyDiv w:val="1"/>
      <w:marLeft w:val="0"/>
      <w:marRight w:val="0"/>
      <w:marTop w:val="0"/>
      <w:marBottom w:val="0"/>
      <w:divBdr>
        <w:top w:val="none" w:sz="0" w:space="0" w:color="auto"/>
        <w:left w:val="none" w:sz="0" w:space="0" w:color="auto"/>
        <w:bottom w:val="none" w:sz="0" w:space="0" w:color="auto"/>
        <w:right w:val="none" w:sz="0" w:space="0" w:color="auto"/>
      </w:divBdr>
    </w:div>
    <w:div w:id="1901863989">
      <w:bodyDiv w:val="1"/>
      <w:marLeft w:val="0"/>
      <w:marRight w:val="0"/>
      <w:marTop w:val="0"/>
      <w:marBottom w:val="0"/>
      <w:divBdr>
        <w:top w:val="none" w:sz="0" w:space="0" w:color="auto"/>
        <w:left w:val="none" w:sz="0" w:space="0" w:color="auto"/>
        <w:bottom w:val="none" w:sz="0" w:space="0" w:color="auto"/>
        <w:right w:val="none" w:sz="0" w:space="0" w:color="auto"/>
      </w:divBdr>
    </w:div>
    <w:div w:id="2039622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hyperlink" Target="https://uwaterloo.ca/ist-project-management-office/methodologies/roles-and-responsibilities/projectprogram-sponsor" TargetMode="External"/><Relationship Id="rId26" Type="http://schemas.openxmlformats.org/officeDocument/2006/relationships/hyperlink" Target="https://uwaterloo.ca/ist-project-management-office/" TargetMode="External"/><Relationship Id="rId3" Type="http://schemas.openxmlformats.org/officeDocument/2006/relationships/customXml" Target="../customXml/item3.xml"/><Relationship Id="rId21" Type="http://schemas.openxmlformats.org/officeDocument/2006/relationships/hyperlink" Target="https://uwaterloo.ca/ist-project-management-office/project-artifact-library" TargetMode="External"/><Relationship Id="rId34"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uwaterloo.ca/ist-project-management-office/methodologies/roles-and-responsibilities/project-manager" TargetMode="External"/><Relationship Id="rId25" Type="http://schemas.openxmlformats.org/officeDocument/2006/relationships/hyperlink" Target="https://uwaterloo.ca/ist-project-management-office/methodologies/project-succes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uwaterloo.ca/ist-project-management-office/methodologies/project-sizing-and-complexity" TargetMode="External"/><Relationship Id="rId20" Type="http://schemas.openxmlformats.org/officeDocument/2006/relationships/hyperlink" Target="https://uwaterloo.ca/human-resources/programs-and-initiatives-0/change-management/change-management-services" TargetMode="External"/><Relationship Id="rId29" Type="http://schemas.openxmlformats.org/officeDocument/2006/relationships/hyperlink" Target="https://uwaterloo.ca/ist-project-management-office/methodologies/roles-and-responsibilities"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uwaterloo.ca/ist-project-management-office/methodologies/project-management/planning/raid-log"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uwaterloo.ca/ist-project-management-office/methodologies/project-management/initiation" TargetMode="External"/><Relationship Id="rId23" Type="http://schemas.openxmlformats.org/officeDocument/2006/relationships/hyperlink" Target="https://uwaterloo.ca/ist-project-management-office/project-artifact-library" TargetMode="External"/><Relationship Id="rId28" Type="http://schemas.openxmlformats.org/officeDocument/2006/relationships/hyperlink" Target="https://uwaterloo.ca/ist-project-management-office/methodologies/project-management/planning/project-management-plan" TargetMode="External"/><Relationship Id="rId10" Type="http://schemas.openxmlformats.org/officeDocument/2006/relationships/webSettings" Target="webSettings.xml"/><Relationship Id="rId19" Type="http://schemas.openxmlformats.org/officeDocument/2006/relationships/hyperlink" Target="https://uwaterloo.ca/human-resources/programs-and-initiatives-0/change-management/change-management-services"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uwaterloo.ca/ist-project-management-office/" TargetMode="External"/><Relationship Id="rId22" Type="http://schemas.openxmlformats.org/officeDocument/2006/relationships/hyperlink" Target="https://uofwaterloo-my.sharepoint.com/personal/d2oladir_uwaterloo_ca/_layouts/15/onedrive.aspx?id=%2Fsites%2Ftm%2Dist%2Distteam%2FPMO&amp;listurl=https%3A%2F%2Fuofwaterloo%2Esharepoint%2Ecom%2Fsites%2Ftm%2Dist%2Distteam%2FPMO&amp;view=0" TargetMode="External"/><Relationship Id="rId27" Type="http://schemas.openxmlformats.org/officeDocument/2006/relationships/hyperlink" Target="https://uwaterloo.ca/ist-project-management-office/tools-and-templates/tools/identifying-roles-and-responsibilities"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C8689ABE240A7912B95CCEBE9A4EF"/>
        <w:category>
          <w:name w:val="General"/>
          <w:gallery w:val="placeholder"/>
        </w:category>
        <w:types>
          <w:type w:val="bbPlcHdr"/>
        </w:types>
        <w:behaviors>
          <w:behavior w:val="content"/>
        </w:behaviors>
        <w:guid w:val="{7E8AF058-9869-4567-93F7-AFC0B38AE4EF}"/>
      </w:docPartPr>
      <w:docPartBody>
        <w:p w:rsidR="00F729BC" w:rsidRDefault="00F729BC" w:rsidP="00F729BC">
          <w:pPr>
            <w:pStyle w:val="F9AC8689ABE240A7912B95CCEBE9A4EF"/>
          </w:pPr>
          <w:r>
            <w:rPr>
              <w:rFonts w:asciiTheme="majorHAnsi" w:eastAsiaTheme="majorEastAsia" w:hAnsiTheme="majorHAnsi" w:cstheme="majorBidi"/>
              <w:color w:val="156082" w:themeColor="accent1"/>
              <w:sz w:val="80"/>
              <w:szCs w:val="80"/>
            </w:rPr>
            <w:t>[Type the document title]</w:t>
          </w:r>
        </w:p>
      </w:docPartBody>
    </w:docPart>
    <w:docPart>
      <w:docPartPr>
        <w:name w:val="97800131211F49FD89999C49C314E9FC"/>
        <w:category>
          <w:name w:val="General"/>
          <w:gallery w:val="placeholder"/>
        </w:category>
        <w:types>
          <w:type w:val="bbPlcHdr"/>
        </w:types>
        <w:behaviors>
          <w:behavior w:val="content"/>
        </w:behaviors>
        <w:guid w:val="{076A56C4-A168-4E66-97C4-A4BDBF398093}"/>
      </w:docPartPr>
      <w:docPartBody>
        <w:p w:rsidR="00011AED" w:rsidRDefault="00DF17F3" w:rsidP="00DF17F3">
          <w:pPr>
            <w:pStyle w:val="97800131211F49FD89999C49C314E9FC"/>
          </w:pPr>
          <w:r w:rsidRPr="0010708E">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29BC"/>
    <w:rsid w:val="000053A7"/>
    <w:rsid w:val="00011AED"/>
    <w:rsid w:val="000A7431"/>
    <w:rsid w:val="00171E6A"/>
    <w:rsid w:val="001B46BA"/>
    <w:rsid w:val="003042A8"/>
    <w:rsid w:val="003271BE"/>
    <w:rsid w:val="00402B87"/>
    <w:rsid w:val="004049EC"/>
    <w:rsid w:val="00584628"/>
    <w:rsid w:val="0063637C"/>
    <w:rsid w:val="00677242"/>
    <w:rsid w:val="007933E2"/>
    <w:rsid w:val="007E75EB"/>
    <w:rsid w:val="00CE6A7A"/>
    <w:rsid w:val="00DF17F3"/>
    <w:rsid w:val="00F22DEF"/>
    <w:rsid w:val="00F45226"/>
    <w:rsid w:val="00F729BC"/>
    <w:rsid w:val="00FB4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AC8689ABE240A7912B95CCEBE9A4EF">
    <w:name w:val="F9AC8689ABE240A7912B95CCEBE9A4EF"/>
    <w:rsid w:val="00F729BC"/>
  </w:style>
  <w:style w:type="character" w:styleId="PlaceholderText">
    <w:name w:val="Placeholder Text"/>
    <w:basedOn w:val="DefaultParagraphFont"/>
    <w:uiPriority w:val="99"/>
    <w:semiHidden/>
    <w:rsid w:val="00DF17F3"/>
    <w:rPr>
      <w:color w:val="808080"/>
    </w:rPr>
  </w:style>
  <w:style w:type="paragraph" w:customStyle="1" w:styleId="97800131211F49FD89999C49C314E9FC">
    <w:name w:val="97800131211F49FD89999C49C314E9FC"/>
    <w:rsid w:val="00DF17F3"/>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2012-07-20T00:00:00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16A90C148AAAB4A894F83C8B496C647" ma:contentTypeVersion="1" ma:contentTypeDescription="Create a new document." ma:contentTypeScope="" ma:versionID="8550cff5e42f9a9aa14ffe05bc826386">
  <xsd:schema xmlns:xsd="http://www.w3.org/2001/XMLSchema" xmlns:xs="http://www.w3.org/2001/XMLSchema" xmlns:p="http://schemas.microsoft.com/office/2006/metadata/properties" xmlns:ns2="64d26ecf-9427-411c-91ce-0410e79f6d0d" targetNamespace="http://schemas.microsoft.com/office/2006/metadata/properties" ma:root="true" ma:fieldsID="d0d259e22aafd7ad09fbc79da3b3605f" ns2:_="">
    <xsd:import namespace="64d26ecf-9427-411c-91ce-0410e79f6d0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26ecf-9427-411c-91ce-0410e79f6d0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dlc_DocId xmlns="64d26ecf-9427-411c-91ce-0410e79f6d0d">FCDSJYTTWTYP-1-787</_dlc_DocId>
    <_dlc_DocIdUrl xmlns="64d26ecf-9427-411c-91ce-0410e79f6d0d">
      <Url>https://sharepoint.uwaterloo.ca/sites/Portfolio Management/_layouts/15/DocIdRedir.aspx?ID=FCDSJYTTWTYP-1-787</Url>
      <Description>FCDSJYTTWTYP-1-787</Description>
    </_dlc_DocIdUrl>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F5221C-3083-48BD-985B-FDBE75DFC8BF}">
  <ds:schemaRefs>
    <ds:schemaRef ds:uri="http://schemas.openxmlformats.org/officeDocument/2006/bibliography"/>
  </ds:schemaRefs>
</ds:datastoreItem>
</file>

<file path=customXml/itemProps3.xml><?xml version="1.0" encoding="utf-8"?>
<ds:datastoreItem xmlns:ds="http://schemas.openxmlformats.org/officeDocument/2006/customXml" ds:itemID="{AC6C82C5-D1B2-4898-BCDE-ED08B06D1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26ecf-9427-411c-91ce-0410e79f6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85DD89-CFF8-44B7-9128-BF87F91B9192}">
  <ds:schemaRefs>
    <ds:schemaRef ds:uri="http://schemas.microsoft.com/sharepoint/events"/>
  </ds:schemaRefs>
</ds:datastoreItem>
</file>

<file path=customXml/itemProps5.xml><?xml version="1.0" encoding="utf-8"?>
<ds:datastoreItem xmlns:ds="http://schemas.openxmlformats.org/officeDocument/2006/customXml" ds:itemID="{294E3C39-EACD-47EB-9DE7-89974F909BB1}">
  <ds:schemaRefs>
    <ds:schemaRef ds:uri="http://schemas.microsoft.com/sharepoint/v3/contenttype/forms"/>
  </ds:schemaRefs>
</ds:datastoreItem>
</file>

<file path=customXml/itemProps6.xml><?xml version="1.0" encoding="utf-8"?>
<ds:datastoreItem xmlns:ds="http://schemas.openxmlformats.org/officeDocument/2006/customXml" ds:itemID="{A779D506-855E-4F54-B2C6-D0F80D2E9F05}">
  <ds:schemaRefs>
    <ds:schemaRef ds:uri="http://schemas.microsoft.com/office/2006/metadata/properties"/>
    <ds:schemaRef ds:uri="http://schemas.microsoft.com/office/infopath/2007/PartnerControls"/>
    <ds:schemaRef ds:uri="64d26ecf-9427-411c-91ce-0410e79f6d0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4781</Words>
  <Characters>27252</Characters>
  <Application>Microsoft Office Word</Application>
  <DocSecurity>0</DocSecurity>
  <Lines>227</Lines>
  <Paragraphs>63</Paragraphs>
  <ScaleCrop>false</ScaleCrop>
  <Company>University of Waterloo</Company>
  <LinksUpToDate>false</LinksUpToDate>
  <CharactersWithSpaces>31970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[Developing a mobile app for a local restaurant]</dc:subject>
  <dc:creator>[Type the author name]</dc:creator>
  <cp:keywords/>
  <dc:description/>
  <cp:lastModifiedBy>20224609 Khaled Abuelenein Mohamed Salama</cp:lastModifiedBy>
  <cp:revision>5</cp:revision>
  <cp:lastPrinted>2012-07-20T14:17:00Z</cp:lastPrinted>
  <dcterms:created xsi:type="dcterms:W3CDTF">2023-05-10T12:32:00Z</dcterms:created>
  <dcterms:modified xsi:type="dcterms:W3CDTF">2026-05-09T18:20:00Z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0x010100A16A90C148AAAB4A894F83C8B496C647</vt:lpwstr>
  </property>
  <property fmtid="{D5CDD505-2E9C-101B-9397-08002B2CF9AE}" pid="3" name="_dlc_DocIdItemGuid">
    <vt:lpwstr>3be3ebb3-8bdc-40a6-8f0f-3b0b1ab53102</vt:lpwstr>
  </property>
</Properties>
</file>