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23439" w14:textId="77777777" w:rsidR="00D87860" w:rsidRDefault="00C50D3F">
      <w:pPr>
        <w:spacing w:after="200" w:line="240" w:lineRule="auto"/>
        <w:jc w:val="center"/>
      </w:pPr>
      <w:r>
        <w:rPr>
          <w:noProof/>
        </w:rPr>
        <w:drawing>
          <wp:inline distT="0" distB="0" distL="0" distR="0" wp14:anchorId="4CA6BD18" wp14:editId="33B11DE2">
            <wp:extent cx="2276475"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76475" cy="1219200"/>
                    </a:xfrm>
                    <a:prstGeom prst="rect">
                      <a:avLst/>
                    </a:prstGeom>
                  </pic:spPr>
                </pic:pic>
              </a:graphicData>
            </a:graphic>
          </wp:inline>
        </w:drawing>
      </w:r>
    </w:p>
    <w:p w14:paraId="554A3969" w14:textId="77777777" w:rsidR="00D87860" w:rsidRDefault="00C50D3F">
      <w:pPr>
        <w:jc w:val="center"/>
      </w:pPr>
      <w:r>
        <w:t>Corporación Unificada Nacional de Educación Superior — CUN</w:t>
      </w:r>
    </w:p>
    <w:p w14:paraId="1B894EA8" w14:textId="77777777" w:rsidR="00D87860" w:rsidRDefault="00C50D3F">
      <w:pPr>
        <w:spacing w:after="400"/>
        <w:jc w:val="center"/>
      </w:pPr>
      <w:r>
        <w:t>Programa de Ingeniería de Sistemas</w:t>
      </w:r>
    </w:p>
    <w:p w14:paraId="7D9B50E1" w14:textId="77777777" w:rsidR="00D87860" w:rsidRDefault="00C50D3F">
      <w:pPr>
        <w:jc w:val="center"/>
      </w:pPr>
      <w:r>
        <w:rPr>
          <w:b/>
          <w:bCs/>
        </w:rPr>
        <w:t>RASTRO: SISTEMA DE TRAZABILIDAD VERIFICABLE DE ENVÍOS PARA EMPRESAS DE MENSAJERÍA URBANA SOBRE SERVICIOS GESTIONADOS EN LA NUBE</w:t>
      </w:r>
    </w:p>
    <w:p w14:paraId="4A7ABD60" w14:textId="77777777" w:rsidR="00D87860" w:rsidRDefault="00D87860"/>
    <w:p w14:paraId="61BFEC9B" w14:textId="77777777" w:rsidR="00D87860" w:rsidRDefault="00C50D3F">
      <w:pPr>
        <w:spacing w:after="400"/>
        <w:jc w:val="center"/>
      </w:pPr>
      <w:r>
        <w:rPr>
          <w:b/>
          <w:bCs/>
        </w:rPr>
        <w:t>ENTREGA 2 · AJUSTE AVANZADO DE PROYECTO</w:t>
      </w:r>
    </w:p>
    <w:p w14:paraId="1AE4E342" w14:textId="77777777" w:rsidR="00D87860" w:rsidRDefault="00C50D3F">
      <w:pPr>
        <w:jc w:val="center"/>
      </w:pPr>
      <w:r>
        <w:t>Presentado por:</w:t>
      </w:r>
    </w:p>
    <w:p w14:paraId="59EF127F" w14:textId="77777777" w:rsidR="00D87860" w:rsidRDefault="00C50D3F">
      <w:pPr>
        <w:jc w:val="center"/>
      </w:pPr>
      <w:r>
        <w:rPr>
          <w:b/>
          <w:bCs/>
        </w:rPr>
        <w:t>Sergio Alejandro Montoya Granados</w:t>
      </w:r>
    </w:p>
    <w:p w14:paraId="43A582D4" w14:textId="77777777" w:rsidR="00D87860" w:rsidRDefault="00C50D3F">
      <w:pPr>
        <w:jc w:val="center"/>
      </w:pPr>
      <w:r>
        <w:t>sergio.montoya@cun.edu.co</w:t>
      </w:r>
    </w:p>
    <w:p w14:paraId="3F98E00C" w14:textId="77777777" w:rsidR="00D87860" w:rsidRDefault="00C50D3F">
      <w:pPr>
        <w:jc w:val="center"/>
      </w:pPr>
      <w:r>
        <w:rPr>
          <w:b/>
          <w:bCs/>
        </w:rPr>
        <w:t>Nicolás Tor</w:t>
      </w:r>
      <w:r>
        <w:rPr>
          <w:b/>
          <w:bCs/>
        </w:rPr>
        <w:t>res Perdomo</w:t>
      </w:r>
    </w:p>
    <w:p w14:paraId="66D80ED0" w14:textId="77777777" w:rsidR="00D87860" w:rsidRDefault="00C50D3F">
      <w:pPr>
        <w:jc w:val="center"/>
      </w:pPr>
      <w:r>
        <w:t>nicolas.perdomot@cun.edu.co</w:t>
      </w:r>
    </w:p>
    <w:p w14:paraId="09BD3555" w14:textId="77777777" w:rsidR="00D87860" w:rsidRDefault="00C50D3F">
      <w:pPr>
        <w:jc w:val="center"/>
      </w:pPr>
      <w:r>
        <w:rPr>
          <w:b/>
          <w:bCs/>
        </w:rPr>
        <w:t>Oscar Julián Rincón Bejarano</w:t>
      </w:r>
    </w:p>
    <w:p w14:paraId="3AB3A358" w14:textId="77777777" w:rsidR="00D87860" w:rsidRDefault="00C50D3F">
      <w:pPr>
        <w:spacing w:after="300"/>
        <w:jc w:val="center"/>
      </w:pPr>
      <w:r>
        <w:t>oscar.rinconbbe@cun.edu.co</w:t>
      </w:r>
    </w:p>
    <w:p w14:paraId="188E39EB" w14:textId="77777777" w:rsidR="00D87860" w:rsidRDefault="00C50D3F">
      <w:pPr>
        <w:spacing w:after="300"/>
        <w:jc w:val="center"/>
      </w:pPr>
      <w:r>
        <w:t>Cloud Computing (ISD38) · Grupo 30112 · Periodo 2026B</w:t>
      </w:r>
    </w:p>
    <w:p w14:paraId="2350A2C5" w14:textId="77777777" w:rsidR="00D87860" w:rsidRDefault="00C50D3F">
      <w:pPr>
        <w:jc w:val="center"/>
      </w:pPr>
      <w:r>
        <w:t xml:space="preserve">Bogotá, D. C., Colombia · </w:t>
      </w:r>
      <w:proofErr w:type="gramStart"/>
      <w:r>
        <w:t>Septiembre</w:t>
      </w:r>
      <w:proofErr w:type="gramEnd"/>
      <w:r>
        <w:t xml:space="preserve"> de 2026</w:t>
      </w:r>
    </w:p>
    <w:p w14:paraId="67813475" w14:textId="77777777" w:rsidR="00D87860" w:rsidRDefault="00C50D3F">
      <w:r>
        <w:br w:type="page"/>
      </w:r>
    </w:p>
    <w:p w14:paraId="62C664FD" w14:textId="77777777" w:rsidR="00D87860" w:rsidRDefault="00C50D3F">
      <w:pPr>
        <w:spacing w:after="200" w:line="240" w:lineRule="auto"/>
        <w:jc w:val="center"/>
      </w:pPr>
      <w:r>
        <w:rPr>
          <w:noProof/>
        </w:rPr>
        <w:lastRenderedPageBreak/>
        <w:drawing>
          <wp:inline distT="0" distB="0" distL="0" distR="0" wp14:anchorId="2CD42A9D" wp14:editId="627395C3">
            <wp:extent cx="2276475" cy="1219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76475" cy="1219200"/>
                    </a:xfrm>
                    <a:prstGeom prst="rect">
                      <a:avLst/>
                    </a:prstGeom>
                  </pic:spPr>
                </pic:pic>
              </a:graphicData>
            </a:graphic>
          </wp:inline>
        </w:drawing>
      </w:r>
    </w:p>
    <w:p w14:paraId="701D1ABE" w14:textId="77777777" w:rsidR="00D87860" w:rsidRDefault="00C50D3F">
      <w:pPr>
        <w:spacing w:after="300"/>
        <w:jc w:val="center"/>
      </w:pPr>
      <w:r>
        <w:t>Programa de Ingeniería de Sistemas</w:t>
      </w:r>
    </w:p>
    <w:p w14:paraId="2797ED40" w14:textId="77777777" w:rsidR="00D87860" w:rsidRDefault="00C50D3F">
      <w:pPr>
        <w:jc w:val="center"/>
      </w:pPr>
      <w:r>
        <w:rPr>
          <w:b/>
          <w:bCs/>
        </w:rPr>
        <w:t>RASTRO: SISTEMA DE TRA</w:t>
      </w:r>
      <w:r>
        <w:rPr>
          <w:b/>
          <w:bCs/>
        </w:rPr>
        <w:t>ZABILIDAD VERIFICABLE DE ENVÍOS PARA EMPRESAS DE MENSAJERÍA URBANA SOBRE SERVICIOS GESTIONADOS EN LA NUBE</w:t>
      </w:r>
    </w:p>
    <w:p w14:paraId="0A757E67" w14:textId="77777777" w:rsidR="00D87860" w:rsidRDefault="00C50D3F">
      <w:pPr>
        <w:spacing w:after="400"/>
        <w:jc w:val="center"/>
      </w:pPr>
      <w:r>
        <w:rPr>
          <w:i/>
          <w:iCs/>
        </w:rPr>
        <w:t>Documento académico de proyecto</w:t>
      </w:r>
    </w:p>
    <w:p w14:paraId="587EFA33" w14:textId="77777777" w:rsidR="00D87860" w:rsidRDefault="00C50D3F">
      <w:pPr>
        <w:jc w:val="center"/>
      </w:pPr>
      <w:r>
        <w:t>Presentado a:</w:t>
      </w:r>
    </w:p>
    <w:p w14:paraId="1A516CFE" w14:textId="77777777" w:rsidR="00D87860" w:rsidRDefault="00C50D3F">
      <w:pPr>
        <w:spacing w:after="300"/>
        <w:jc w:val="center"/>
      </w:pPr>
      <w:r>
        <w:rPr>
          <w:b/>
          <w:bCs/>
        </w:rPr>
        <w:t>Daniel Alejandro García Rodríguez</w:t>
      </w:r>
    </w:p>
    <w:p w14:paraId="40CF066B" w14:textId="77777777" w:rsidR="00D87860" w:rsidRDefault="00C50D3F">
      <w:pPr>
        <w:jc w:val="center"/>
      </w:pPr>
      <w:r>
        <w:t>Asignatura: Cloud Computing (ISD38)</w:t>
      </w:r>
    </w:p>
    <w:p w14:paraId="61360EE9" w14:textId="77777777" w:rsidR="00D87860" w:rsidRDefault="00C50D3F">
      <w:pPr>
        <w:jc w:val="center"/>
      </w:pPr>
      <w:r>
        <w:t>Versión: 1.0</w:t>
      </w:r>
    </w:p>
    <w:p w14:paraId="71E6EAE4" w14:textId="77777777" w:rsidR="00D87860" w:rsidRDefault="00C50D3F">
      <w:pPr>
        <w:spacing w:after="400"/>
        <w:jc w:val="center"/>
      </w:pPr>
      <w:r>
        <w:t>Fecha de entrega: 3 d</w:t>
      </w:r>
      <w:r>
        <w:t>e octubre de 2026</w:t>
      </w:r>
    </w:p>
    <w:p w14:paraId="42CE1C66" w14:textId="77777777" w:rsidR="00D87860" w:rsidRDefault="00C50D3F">
      <w:pPr>
        <w:jc w:val="center"/>
      </w:pPr>
      <w:r>
        <w:t>Corporación Unificada Nacional de Educación Superior — CUN</w:t>
      </w:r>
    </w:p>
    <w:p w14:paraId="78243A5C" w14:textId="77777777" w:rsidR="00D87860" w:rsidRDefault="00C50D3F">
      <w:pPr>
        <w:jc w:val="center"/>
      </w:pPr>
      <w:r>
        <w:t>Bogotá, D. C., Colombia</w:t>
      </w:r>
    </w:p>
    <w:p w14:paraId="20DFDC4D" w14:textId="77777777" w:rsidR="00D87860" w:rsidRDefault="00C50D3F">
      <w:r>
        <w:br w:type="page"/>
      </w:r>
    </w:p>
    <w:p w14:paraId="471339A2" w14:textId="77777777" w:rsidR="00D87860" w:rsidRDefault="00C50D3F">
      <w:pPr>
        <w:pStyle w:val="Ttulo1"/>
        <w:spacing w:before="240" w:after="120"/>
      </w:pPr>
      <w:bookmarkStart w:id="0" w:name="_Toc241344316"/>
      <w:r>
        <w:lastRenderedPageBreak/>
        <w:t>Control del documento</w:t>
      </w:r>
      <w:bookmarkEnd w:id="0"/>
    </w:p>
    <w:p w14:paraId="4796D684" w14:textId="77777777" w:rsidR="00D87860" w:rsidRDefault="00C50D3F">
      <w:pPr>
        <w:spacing w:before="120"/>
        <w:jc w:val="both"/>
      </w:pPr>
      <w:r>
        <w:t>La Tabla 1 identifica el proyecto, el equipo y la versión de este documento.</w:t>
      </w:r>
    </w:p>
    <w:p w14:paraId="00B0578E" w14:textId="77777777" w:rsidR="00D87860" w:rsidRDefault="00C50D3F">
      <w:pPr>
        <w:spacing w:before="200"/>
      </w:pPr>
      <w:r>
        <w:rPr>
          <w:b/>
          <w:bCs/>
        </w:rPr>
        <w:t>Tabla 1</w:t>
      </w:r>
    </w:p>
    <w:p w14:paraId="081B8EA6" w14:textId="77777777" w:rsidR="00D87860" w:rsidRDefault="00C50D3F">
      <w:pPr>
        <w:spacing w:after="80"/>
      </w:pPr>
      <w:r>
        <w:rPr>
          <w:i/>
          <w:iCs/>
        </w:rPr>
        <w:t>Identificación del proyecto y del equipo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87860" w14:paraId="3659E1FD" w14:textId="77777777">
        <w:tblPrEx>
          <w:tblCellMar>
            <w:top w:w="0" w:type="dxa"/>
            <w:bottom w:w="0" w:type="dxa"/>
          </w:tblCellMar>
        </w:tblPrEx>
        <w:trPr>
          <w:tblHeader/>
        </w:trPr>
        <w:tc>
          <w:tcPr>
            <w:tcW w:w="2400" w:type="dxa"/>
            <w:shd w:val="clear" w:color="auto" w:fill="D9E2EC"/>
            <w:tcMar>
              <w:top w:w="60" w:type="dxa"/>
              <w:left w:w="90" w:type="dxa"/>
              <w:bottom w:w="60" w:type="dxa"/>
              <w:right w:w="90" w:type="dxa"/>
            </w:tcMar>
          </w:tcPr>
          <w:p w14:paraId="243C224A" w14:textId="77777777" w:rsidR="00D87860" w:rsidRDefault="00C50D3F">
            <w:pPr>
              <w:spacing w:line="240" w:lineRule="auto"/>
              <w:jc w:val="center"/>
            </w:pPr>
            <w:r>
              <w:rPr>
                <w:b/>
                <w:bCs/>
                <w:sz w:val="20"/>
                <w:szCs w:val="20"/>
              </w:rPr>
              <w:t>Campo</w:t>
            </w:r>
          </w:p>
        </w:tc>
        <w:tc>
          <w:tcPr>
            <w:tcW w:w="6960" w:type="dxa"/>
            <w:shd w:val="clear" w:color="auto" w:fill="D9E2EC"/>
            <w:tcMar>
              <w:top w:w="60" w:type="dxa"/>
              <w:left w:w="90" w:type="dxa"/>
              <w:bottom w:w="60" w:type="dxa"/>
              <w:right w:w="90" w:type="dxa"/>
            </w:tcMar>
          </w:tcPr>
          <w:p w14:paraId="31FC47C3" w14:textId="77777777" w:rsidR="00D87860" w:rsidRDefault="00C50D3F">
            <w:pPr>
              <w:spacing w:line="240" w:lineRule="auto"/>
              <w:jc w:val="center"/>
            </w:pPr>
            <w:r>
              <w:rPr>
                <w:b/>
                <w:bCs/>
                <w:sz w:val="20"/>
                <w:szCs w:val="20"/>
              </w:rPr>
              <w:t>Información</w:t>
            </w:r>
          </w:p>
        </w:tc>
      </w:tr>
      <w:tr w:rsidR="00D87860" w14:paraId="772B13B8" w14:textId="77777777">
        <w:tblPrEx>
          <w:tblCellMar>
            <w:top w:w="0" w:type="dxa"/>
            <w:bottom w:w="0" w:type="dxa"/>
          </w:tblCellMar>
        </w:tblPrEx>
        <w:tc>
          <w:tcPr>
            <w:tcW w:w="2400" w:type="dxa"/>
            <w:tcMar>
              <w:top w:w="60" w:type="dxa"/>
              <w:left w:w="90" w:type="dxa"/>
              <w:bottom w:w="60" w:type="dxa"/>
              <w:right w:w="90" w:type="dxa"/>
            </w:tcMar>
          </w:tcPr>
          <w:p w14:paraId="313F7673" w14:textId="77777777" w:rsidR="00D87860" w:rsidRDefault="00C50D3F">
            <w:pPr>
              <w:spacing w:line="240" w:lineRule="auto"/>
            </w:pPr>
            <w:r>
              <w:rPr>
                <w:sz w:val="20"/>
                <w:szCs w:val="20"/>
              </w:rPr>
              <w:t>Título del proyecto</w:t>
            </w:r>
          </w:p>
        </w:tc>
        <w:tc>
          <w:tcPr>
            <w:tcW w:w="6960" w:type="dxa"/>
            <w:tcMar>
              <w:top w:w="60" w:type="dxa"/>
              <w:left w:w="90" w:type="dxa"/>
              <w:bottom w:w="60" w:type="dxa"/>
              <w:right w:w="90" w:type="dxa"/>
            </w:tcMar>
          </w:tcPr>
          <w:p w14:paraId="6AAFD92A" w14:textId="77777777" w:rsidR="00D87860" w:rsidRDefault="00C50D3F">
            <w:pPr>
              <w:spacing w:line="240" w:lineRule="auto"/>
            </w:pPr>
            <w:r>
              <w:rPr>
                <w:sz w:val="20"/>
                <w:szCs w:val="20"/>
              </w:rPr>
              <w:t>Rastro: sistema de trazabilidad verificable de envíos para empresas de mensajería urbana sobre servicios gestionados en la nube</w:t>
            </w:r>
          </w:p>
        </w:tc>
      </w:tr>
      <w:tr w:rsidR="00D87860" w14:paraId="73F5CB6F" w14:textId="77777777">
        <w:tblPrEx>
          <w:tblCellMar>
            <w:top w:w="0" w:type="dxa"/>
            <w:bottom w:w="0" w:type="dxa"/>
          </w:tblCellMar>
        </w:tblPrEx>
        <w:tc>
          <w:tcPr>
            <w:tcW w:w="2400" w:type="dxa"/>
            <w:tcMar>
              <w:top w:w="60" w:type="dxa"/>
              <w:left w:w="90" w:type="dxa"/>
              <w:bottom w:w="60" w:type="dxa"/>
              <w:right w:w="90" w:type="dxa"/>
            </w:tcMar>
          </w:tcPr>
          <w:p w14:paraId="4AA07686" w14:textId="77777777" w:rsidR="00D87860" w:rsidRDefault="00C50D3F">
            <w:pPr>
              <w:spacing w:line="240" w:lineRule="auto"/>
            </w:pPr>
            <w:r>
              <w:rPr>
                <w:sz w:val="20"/>
                <w:szCs w:val="20"/>
              </w:rPr>
              <w:t>Asignatura y grupo</w:t>
            </w:r>
          </w:p>
        </w:tc>
        <w:tc>
          <w:tcPr>
            <w:tcW w:w="6960" w:type="dxa"/>
            <w:tcMar>
              <w:top w:w="60" w:type="dxa"/>
              <w:left w:w="90" w:type="dxa"/>
              <w:bottom w:w="60" w:type="dxa"/>
              <w:right w:w="90" w:type="dxa"/>
            </w:tcMar>
          </w:tcPr>
          <w:p w14:paraId="08EFD61D" w14:textId="77777777" w:rsidR="00D87860" w:rsidRDefault="00C50D3F">
            <w:pPr>
              <w:spacing w:line="240" w:lineRule="auto"/>
            </w:pPr>
            <w:r>
              <w:rPr>
                <w:sz w:val="20"/>
                <w:szCs w:val="20"/>
              </w:rPr>
              <w:t>Cloud Computing (ISD38) · Grupo 30112 · Periodo 2026B</w:t>
            </w:r>
          </w:p>
        </w:tc>
      </w:tr>
      <w:tr w:rsidR="00D87860" w14:paraId="2C2F7536" w14:textId="77777777">
        <w:tblPrEx>
          <w:tblCellMar>
            <w:top w:w="0" w:type="dxa"/>
            <w:bottom w:w="0" w:type="dxa"/>
          </w:tblCellMar>
        </w:tblPrEx>
        <w:tc>
          <w:tcPr>
            <w:tcW w:w="2400" w:type="dxa"/>
            <w:tcMar>
              <w:top w:w="60" w:type="dxa"/>
              <w:left w:w="90" w:type="dxa"/>
              <w:bottom w:w="60" w:type="dxa"/>
              <w:right w:w="90" w:type="dxa"/>
            </w:tcMar>
          </w:tcPr>
          <w:p w14:paraId="378A444E" w14:textId="77777777" w:rsidR="00D87860" w:rsidRDefault="00C50D3F">
            <w:pPr>
              <w:spacing w:line="240" w:lineRule="auto"/>
            </w:pPr>
            <w:r>
              <w:rPr>
                <w:sz w:val="20"/>
                <w:szCs w:val="20"/>
              </w:rPr>
              <w:t>Integrantes</w:t>
            </w:r>
          </w:p>
        </w:tc>
        <w:tc>
          <w:tcPr>
            <w:tcW w:w="6960" w:type="dxa"/>
            <w:tcMar>
              <w:top w:w="60" w:type="dxa"/>
              <w:left w:w="90" w:type="dxa"/>
              <w:bottom w:w="60" w:type="dxa"/>
              <w:right w:w="90" w:type="dxa"/>
            </w:tcMar>
          </w:tcPr>
          <w:p w14:paraId="4E6B3C3A" w14:textId="77777777" w:rsidR="00D87860" w:rsidRDefault="00C50D3F">
            <w:pPr>
              <w:spacing w:line="240" w:lineRule="auto"/>
            </w:pPr>
            <w:r>
              <w:rPr>
                <w:sz w:val="20"/>
                <w:szCs w:val="20"/>
              </w:rPr>
              <w:t>Sergio Alejandro Montoya Granados — sergio.montoya@cun.edu.co</w:t>
            </w:r>
          </w:p>
          <w:p w14:paraId="02F25963" w14:textId="77777777" w:rsidR="00D87860" w:rsidRDefault="00C50D3F">
            <w:pPr>
              <w:spacing w:line="240" w:lineRule="auto"/>
            </w:pPr>
            <w:r>
              <w:rPr>
                <w:sz w:val="20"/>
                <w:szCs w:val="20"/>
              </w:rPr>
              <w:t>Nicolás Torres Perdomo — nicolas.perdomot@cun.edu.co</w:t>
            </w:r>
          </w:p>
          <w:p w14:paraId="265BD60D" w14:textId="77777777" w:rsidR="00D87860" w:rsidRDefault="00C50D3F">
            <w:pPr>
              <w:spacing w:line="240" w:lineRule="auto"/>
            </w:pPr>
            <w:r>
              <w:rPr>
                <w:sz w:val="20"/>
                <w:szCs w:val="20"/>
              </w:rPr>
              <w:t>Oscar Julián Rincón Bejarano — oscar.rinconbbe@cun.edu.co</w:t>
            </w:r>
          </w:p>
        </w:tc>
      </w:tr>
      <w:tr w:rsidR="00D87860" w14:paraId="5E87230E" w14:textId="77777777">
        <w:tblPrEx>
          <w:tblCellMar>
            <w:top w:w="0" w:type="dxa"/>
            <w:bottom w:w="0" w:type="dxa"/>
          </w:tblCellMar>
        </w:tblPrEx>
        <w:tc>
          <w:tcPr>
            <w:tcW w:w="2400" w:type="dxa"/>
            <w:tcMar>
              <w:top w:w="60" w:type="dxa"/>
              <w:left w:w="90" w:type="dxa"/>
              <w:bottom w:w="60" w:type="dxa"/>
              <w:right w:w="90" w:type="dxa"/>
            </w:tcMar>
          </w:tcPr>
          <w:p w14:paraId="33B063D9" w14:textId="77777777" w:rsidR="00D87860" w:rsidRDefault="00C50D3F">
            <w:pPr>
              <w:spacing w:line="240" w:lineRule="auto"/>
            </w:pPr>
            <w:r>
              <w:rPr>
                <w:sz w:val="20"/>
                <w:szCs w:val="20"/>
              </w:rPr>
              <w:t>Docente</w:t>
            </w:r>
          </w:p>
        </w:tc>
        <w:tc>
          <w:tcPr>
            <w:tcW w:w="6960" w:type="dxa"/>
            <w:tcMar>
              <w:top w:w="60" w:type="dxa"/>
              <w:left w:w="90" w:type="dxa"/>
              <w:bottom w:w="60" w:type="dxa"/>
              <w:right w:w="90" w:type="dxa"/>
            </w:tcMar>
          </w:tcPr>
          <w:p w14:paraId="10F33D66" w14:textId="77777777" w:rsidR="00D87860" w:rsidRDefault="00C50D3F">
            <w:pPr>
              <w:spacing w:line="240" w:lineRule="auto"/>
            </w:pPr>
            <w:r>
              <w:rPr>
                <w:sz w:val="20"/>
                <w:szCs w:val="20"/>
              </w:rPr>
              <w:t>Daniel Alejandro García Rodríguez</w:t>
            </w:r>
          </w:p>
        </w:tc>
      </w:tr>
      <w:tr w:rsidR="00D87860" w14:paraId="2664E091" w14:textId="77777777">
        <w:tblPrEx>
          <w:tblCellMar>
            <w:top w:w="0" w:type="dxa"/>
            <w:bottom w:w="0" w:type="dxa"/>
          </w:tblCellMar>
        </w:tblPrEx>
        <w:tc>
          <w:tcPr>
            <w:tcW w:w="2400" w:type="dxa"/>
            <w:tcMar>
              <w:top w:w="60" w:type="dxa"/>
              <w:left w:w="90" w:type="dxa"/>
              <w:bottom w:w="60" w:type="dxa"/>
              <w:right w:w="90" w:type="dxa"/>
            </w:tcMar>
          </w:tcPr>
          <w:p w14:paraId="0158C85A" w14:textId="77777777" w:rsidR="00D87860" w:rsidRDefault="00C50D3F">
            <w:pPr>
              <w:spacing w:line="240" w:lineRule="auto"/>
            </w:pPr>
            <w:r>
              <w:rPr>
                <w:sz w:val="20"/>
                <w:szCs w:val="20"/>
              </w:rPr>
              <w:t>Versión</w:t>
            </w:r>
          </w:p>
        </w:tc>
        <w:tc>
          <w:tcPr>
            <w:tcW w:w="6960" w:type="dxa"/>
            <w:tcMar>
              <w:top w:w="60" w:type="dxa"/>
              <w:left w:w="90" w:type="dxa"/>
              <w:bottom w:w="60" w:type="dxa"/>
              <w:right w:w="90" w:type="dxa"/>
            </w:tcMar>
          </w:tcPr>
          <w:p w14:paraId="460AC643" w14:textId="77777777" w:rsidR="00D87860" w:rsidRDefault="00C50D3F">
            <w:pPr>
              <w:spacing w:line="240" w:lineRule="auto"/>
            </w:pPr>
            <w:r>
              <w:rPr>
                <w:sz w:val="20"/>
                <w:szCs w:val="20"/>
              </w:rPr>
              <w:t xml:space="preserve">1.0 — sustituye la versión 0.1 </w:t>
            </w:r>
            <w:r>
              <w:rPr>
                <w:sz w:val="20"/>
                <w:szCs w:val="20"/>
              </w:rPr>
              <w:t>presentada en la Entrega 1</w:t>
            </w:r>
          </w:p>
        </w:tc>
      </w:tr>
      <w:tr w:rsidR="00D87860" w14:paraId="2731DE20" w14:textId="77777777">
        <w:tblPrEx>
          <w:tblCellMar>
            <w:top w:w="0" w:type="dxa"/>
            <w:bottom w:w="0" w:type="dxa"/>
          </w:tblCellMar>
        </w:tblPrEx>
        <w:tc>
          <w:tcPr>
            <w:tcW w:w="2400" w:type="dxa"/>
            <w:tcMar>
              <w:top w:w="60" w:type="dxa"/>
              <w:left w:w="90" w:type="dxa"/>
              <w:bottom w:w="60" w:type="dxa"/>
              <w:right w:w="90" w:type="dxa"/>
            </w:tcMar>
          </w:tcPr>
          <w:p w14:paraId="0707F305" w14:textId="77777777" w:rsidR="00D87860" w:rsidRDefault="00C50D3F">
            <w:pPr>
              <w:spacing w:line="240" w:lineRule="auto"/>
            </w:pPr>
            <w:r>
              <w:rPr>
                <w:sz w:val="20"/>
                <w:szCs w:val="20"/>
              </w:rPr>
              <w:t>Repositorio de evidencias</w:t>
            </w:r>
          </w:p>
        </w:tc>
        <w:tc>
          <w:tcPr>
            <w:tcW w:w="6960" w:type="dxa"/>
            <w:tcMar>
              <w:top w:w="60" w:type="dxa"/>
              <w:left w:w="90" w:type="dxa"/>
              <w:bottom w:w="60" w:type="dxa"/>
              <w:right w:w="90" w:type="dxa"/>
            </w:tcMar>
          </w:tcPr>
          <w:p w14:paraId="5702C036" w14:textId="77777777" w:rsidR="00D87860" w:rsidRDefault="00C50D3F">
            <w:pPr>
              <w:spacing w:line="240" w:lineRule="auto"/>
            </w:pPr>
            <w:r>
              <w:rPr>
                <w:sz w:val="20"/>
                <w:szCs w:val="20"/>
              </w:rPr>
              <w:t>https://github.com/Serann10255/Rastro</w:t>
            </w:r>
          </w:p>
          <w:p w14:paraId="1F94B6B4" w14:textId="77777777" w:rsidR="00D87860" w:rsidRDefault="00C50D3F">
            <w:pPr>
              <w:spacing w:line="240" w:lineRule="auto"/>
            </w:pPr>
            <w:r>
              <w:rPr>
                <w:sz w:val="20"/>
                <w:szCs w:val="20"/>
              </w:rPr>
              <w:t>Repositorio público. Contiene el código, la secuencia de despliegue, las decisiones de arquitectura, la documentación técnica y las evidencias de despliegue.</w:t>
            </w:r>
          </w:p>
        </w:tc>
      </w:tr>
      <w:tr w:rsidR="00D87860" w14:paraId="6D3A260B" w14:textId="77777777">
        <w:tblPrEx>
          <w:tblCellMar>
            <w:top w:w="0" w:type="dxa"/>
            <w:bottom w:w="0" w:type="dxa"/>
          </w:tblCellMar>
        </w:tblPrEx>
        <w:tc>
          <w:tcPr>
            <w:tcW w:w="2400" w:type="dxa"/>
            <w:tcMar>
              <w:top w:w="60" w:type="dxa"/>
              <w:left w:w="90" w:type="dxa"/>
              <w:bottom w:w="60" w:type="dxa"/>
              <w:right w:w="90" w:type="dxa"/>
            </w:tcMar>
          </w:tcPr>
          <w:p w14:paraId="3F233715" w14:textId="77777777" w:rsidR="00D87860" w:rsidRDefault="00C50D3F">
            <w:pPr>
              <w:spacing w:line="240" w:lineRule="auto"/>
            </w:pPr>
            <w:r>
              <w:rPr>
                <w:sz w:val="20"/>
                <w:szCs w:val="20"/>
              </w:rPr>
              <w:t>Entorno desplegado</w:t>
            </w:r>
          </w:p>
        </w:tc>
        <w:tc>
          <w:tcPr>
            <w:tcW w:w="6960" w:type="dxa"/>
            <w:tcMar>
              <w:top w:w="60" w:type="dxa"/>
              <w:left w:w="90" w:type="dxa"/>
              <w:bottom w:w="60" w:type="dxa"/>
              <w:right w:w="90" w:type="dxa"/>
            </w:tcMar>
          </w:tcPr>
          <w:p w14:paraId="45050914" w14:textId="77777777" w:rsidR="00D87860" w:rsidRDefault="00C50D3F">
            <w:pPr>
              <w:spacing w:line="240" w:lineRule="auto"/>
            </w:pPr>
            <w:r>
              <w:rPr>
                <w:sz w:val="20"/>
                <w:szCs w:val="20"/>
              </w:rPr>
              <w:t>Cuenta AWS 484948252891 · región us-east-1 · verificado el 26 de septiembre de 2026</w:t>
            </w:r>
          </w:p>
        </w:tc>
      </w:tr>
      <w:tr w:rsidR="00D87860" w14:paraId="51AF1FB2" w14:textId="77777777">
        <w:tblPrEx>
          <w:tblCellMar>
            <w:top w:w="0" w:type="dxa"/>
            <w:bottom w:w="0" w:type="dxa"/>
          </w:tblCellMar>
        </w:tblPrEx>
        <w:tc>
          <w:tcPr>
            <w:tcW w:w="2400" w:type="dxa"/>
            <w:tcMar>
              <w:top w:w="60" w:type="dxa"/>
              <w:left w:w="90" w:type="dxa"/>
              <w:bottom w:w="60" w:type="dxa"/>
              <w:right w:w="90" w:type="dxa"/>
            </w:tcMar>
          </w:tcPr>
          <w:p w14:paraId="6AD275C5" w14:textId="77777777" w:rsidR="00D87860" w:rsidRDefault="00C50D3F">
            <w:pPr>
              <w:spacing w:line="240" w:lineRule="auto"/>
            </w:pPr>
            <w:r>
              <w:rPr>
                <w:sz w:val="20"/>
                <w:szCs w:val="20"/>
              </w:rPr>
              <w:t>Fecha de corte</w:t>
            </w:r>
          </w:p>
        </w:tc>
        <w:tc>
          <w:tcPr>
            <w:tcW w:w="6960" w:type="dxa"/>
            <w:tcMar>
              <w:top w:w="60" w:type="dxa"/>
              <w:left w:w="90" w:type="dxa"/>
              <w:bottom w:w="60" w:type="dxa"/>
              <w:right w:w="90" w:type="dxa"/>
            </w:tcMar>
          </w:tcPr>
          <w:p w14:paraId="26FCF77C" w14:textId="77777777" w:rsidR="00D87860" w:rsidRDefault="00C50D3F">
            <w:pPr>
              <w:spacing w:line="240" w:lineRule="auto"/>
            </w:pPr>
            <w:r>
              <w:rPr>
                <w:sz w:val="20"/>
                <w:szCs w:val="20"/>
              </w:rPr>
              <w:t>3 de octubre de 2026</w:t>
            </w:r>
          </w:p>
        </w:tc>
      </w:tr>
    </w:tbl>
    <w:p w14:paraId="465FCCBA" w14:textId="77777777" w:rsidR="00D87860" w:rsidRDefault="00C50D3F">
      <w:r>
        <w:br w:type="page"/>
      </w:r>
    </w:p>
    <w:p w14:paraId="643DC5F9" w14:textId="77777777" w:rsidR="00D87860" w:rsidRDefault="00C50D3F">
      <w:pPr>
        <w:pStyle w:val="Ttulo1"/>
        <w:spacing w:before="240" w:after="120"/>
      </w:pPr>
      <w:bookmarkStart w:id="1" w:name="_Toc241344317"/>
      <w:r>
        <w:lastRenderedPageBreak/>
        <w:t>Tabla de contenido</w:t>
      </w:r>
      <w:bookmarkEnd w:id="1"/>
    </w:p>
    <w:sdt>
      <w:sdtPr>
        <w:alias w:val="Tabla de contenido"/>
        <w:id w:val="-1779328302"/>
      </w:sdtPr>
      <w:sdtEndPr/>
      <w:sdtContent>
        <w:p w14:paraId="2D92061F" w14:textId="2CF9757F" w:rsidR="003513F8" w:rsidRDefault="00C50D3F">
          <w:pPr>
            <w:pStyle w:val="TDC1"/>
            <w:tabs>
              <w:tab w:val="right" w:leader="dot" w:pos="935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1344316" w:history="1">
            <w:r w:rsidR="003513F8" w:rsidRPr="00663AB1">
              <w:rPr>
                <w:rStyle w:val="Hipervnculo"/>
                <w:noProof/>
              </w:rPr>
              <w:t>Control del documento</w:t>
            </w:r>
            <w:r w:rsidR="003513F8">
              <w:rPr>
                <w:noProof/>
              </w:rPr>
              <w:tab/>
            </w:r>
            <w:r w:rsidR="003513F8">
              <w:rPr>
                <w:noProof/>
              </w:rPr>
              <w:fldChar w:fldCharType="begin"/>
            </w:r>
            <w:r w:rsidR="003513F8">
              <w:rPr>
                <w:noProof/>
              </w:rPr>
              <w:instrText xml:space="preserve"> PAGEREF _Toc241344316 \h </w:instrText>
            </w:r>
            <w:r w:rsidR="003513F8">
              <w:rPr>
                <w:noProof/>
              </w:rPr>
            </w:r>
            <w:r w:rsidR="003513F8">
              <w:rPr>
                <w:noProof/>
              </w:rPr>
              <w:fldChar w:fldCharType="separate"/>
            </w:r>
            <w:r w:rsidR="00D3378A">
              <w:rPr>
                <w:noProof/>
              </w:rPr>
              <w:t>3</w:t>
            </w:r>
            <w:r w:rsidR="003513F8">
              <w:rPr>
                <w:noProof/>
              </w:rPr>
              <w:fldChar w:fldCharType="end"/>
            </w:r>
          </w:hyperlink>
        </w:p>
        <w:p w14:paraId="56018F5A" w14:textId="773D226D"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17" w:history="1">
            <w:r w:rsidRPr="00663AB1">
              <w:rPr>
                <w:rStyle w:val="Hipervnculo"/>
                <w:noProof/>
              </w:rPr>
              <w:t>Tabla de contenido</w:t>
            </w:r>
            <w:r>
              <w:rPr>
                <w:noProof/>
              </w:rPr>
              <w:tab/>
            </w:r>
            <w:r>
              <w:rPr>
                <w:noProof/>
              </w:rPr>
              <w:fldChar w:fldCharType="begin"/>
            </w:r>
            <w:r>
              <w:rPr>
                <w:noProof/>
              </w:rPr>
              <w:instrText xml:space="preserve"> PAGEREF _Toc241344317 \h </w:instrText>
            </w:r>
            <w:r>
              <w:rPr>
                <w:noProof/>
              </w:rPr>
            </w:r>
            <w:r>
              <w:rPr>
                <w:noProof/>
              </w:rPr>
              <w:fldChar w:fldCharType="separate"/>
            </w:r>
            <w:r w:rsidR="00D3378A">
              <w:rPr>
                <w:noProof/>
              </w:rPr>
              <w:t>4</w:t>
            </w:r>
            <w:r>
              <w:rPr>
                <w:noProof/>
              </w:rPr>
              <w:fldChar w:fldCharType="end"/>
            </w:r>
          </w:hyperlink>
        </w:p>
        <w:p w14:paraId="14E56376" w14:textId="6B46A2C7"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18" w:history="1">
            <w:r w:rsidRPr="00663AB1">
              <w:rPr>
                <w:rStyle w:val="Hipervnculo"/>
                <w:noProof/>
              </w:rPr>
              <w:t>Matriz obligatoria de atención a la retroalimentación</w:t>
            </w:r>
            <w:r>
              <w:rPr>
                <w:noProof/>
              </w:rPr>
              <w:tab/>
            </w:r>
            <w:r>
              <w:rPr>
                <w:noProof/>
              </w:rPr>
              <w:fldChar w:fldCharType="begin"/>
            </w:r>
            <w:r>
              <w:rPr>
                <w:noProof/>
              </w:rPr>
              <w:instrText xml:space="preserve"> PAGEREF _Toc241344318 \h </w:instrText>
            </w:r>
            <w:r>
              <w:rPr>
                <w:noProof/>
              </w:rPr>
            </w:r>
            <w:r>
              <w:rPr>
                <w:noProof/>
              </w:rPr>
              <w:fldChar w:fldCharType="separate"/>
            </w:r>
            <w:r w:rsidR="00D3378A">
              <w:rPr>
                <w:noProof/>
              </w:rPr>
              <w:t>7</w:t>
            </w:r>
            <w:r>
              <w:rPr>
                <w:noProof/>
              </w:rPr>
              <w:fldChar w:fldCharType="end"/>
            </w:r>
          </w:hyperlink>
        </w:p>
        <w:p w14:paraId="3F2571B2" w14:textId="0E99878C"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19" w:history="1">
            <w:r w:rsidRPr="00663AB1">
              <w:rPr>
                <w:rStyle w:val="Hipervnculo"/>
                <w:noProof/>
              </w:rPr>
              <w:t>1. Resumen ejecutivo, abstract y palabras clave</w:t>
            </w:r>
            <w:r>
              <w:rPr>
                <w:noProof/>
              </w:rPr>
              <w:tab/>
            </w:r>
            <w:r>
              <w:rPr>
                <w:noProof/>
              </w:rPr>
              <w:fldChar w:fldCharType="begin"/>
            </w:r>
            <w:r>
              <w:rPr>
                <w:noProof/>
              </w:rPr>
              <w:instrText xml:space="preserve"> PAGEREF _Toc241344319 \h </w:instrText>
            </w:r>
            <w:r>
              <w:rPr>
                <w:noProof/>
              </w:rPr>
            </w:r>
            <w:r>
              <w:rPr>
                <w:noProof/>
              </w:rPr>
              <w:fldChar w:fldCharType="separate"/>
            </w:r>
            <w:r w:rsidR="00D3378A">
              <w:rPr>
                <w:noProof/>
              </w:rPr>
              <w:t>8</w:t>
            </w:r>
            <w:r>
              <w:rPr>
                <w:noProof/>
              </w:rPr>
              <w:fldChar w:fldCharType="end"/>
            </w:r>
          </w:hyperlink>
        </w:p>
        <w:p w14:paraId="1A878C9D" w14:textId="00C9EE1D"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20" w:history="1">
            <w:r w:rsidRPr="00663AB1">
              <w:rPr>
                <w:rStyle w:val="Hipervnculo"/>
                <w:noProof/>
              </w:rPr>
              <w:t>1.1 Resumen</w:t>
            </w:r>
            <w:r>
              <w:rPr>
                <w:noProof/>
              </w:rPr>
              <w:tab/>
            </w:r>
            <w:r>
              <w:rPr>
                <w:noProof/>
              </w:rPr>
              <w:fldChar w:fldCharType="begin"/>
            </w:r>
            <w:r>
              <w:rPr>
                <w:noProof/>
              </w:rPr>
              <w:instrText xml:space="preserve"> PAGEREF _Toc241344320 \h </w:instrText>
            </w:r>
            <w:r>
              <w:rPr>
                <w:noProof/>
              </w:rPr>
            </w:r>
            <w:r>
              <w:rPr>
                <w:noProof/>
              </w:rPr>
              <w:fldChar w:fldCharType="separate"/>
            </w:r>
            <w:r w:rsidR="00D3378A">
              <w:rPr>
                <w:noProof/>
              </w:rPr>
              <w:t>8</w:t>
            </w:r>
            <w:r>
              <w:rPr>
                <w:noProof/>
              </w:rPr>
              <w:fldChar w:fldCharType="end"/>
            </w:r>
          </w:hyperlink>
        </w:p>
        <w:p w14:paraId="5D2A196F" w14:textId="3CAA65E0"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21" w:history="1">
            <w:r w:rsidRPr="00663AB1">
              <w:rPr>
                <w:rStyle w:val="Hipervnculo"/>
                <w:noProof/>
              </w:rPr>
              <w:t>1.2 Abstract and keywords</w:t>
            </w:r>
            <w:r>
              <w:rPr>
                <w:noProof/>
              </w:rPr>
              <w:tab/>
            </w:r>
            <w:r>
              <w:rPr>
                <w:noProof/>
              </w:rPr>
              <w:fldChar w:fldCharType="begin"/>
            </w:r>
            <w:r>
              <w:rPr>
                <w:noProof/>
              </w:rPr>
              <w:instrText xml:space="preserve"> PAGEREF _Toc241344321 \h </w:instrText>
            </w:r>
            <w:r>
              <w:rPr>
                <w:noProof/>
              </w:rPr>
            </w:r>
            <w:r>
              <w:rPr>
                <w:noProof/>
              </w:rPr>
              <w:fldChar w:fldCharType="separate"/>
            </w:r>
            <w:r w:rsidR="00D3378A">
              <w:rPr>
                <w:noProof/>
              </w:rPr>
              <w:t>9</w:t>
            </w:r>
            <w:r>
              <w:rPr>
                <w:noProof/>
              </w:rPr>
              <w:fldChar w:fldCharType="end"/>
            </w:r>
          </w:hyperlink>
        </w:p>
        <w:p w14:paraId="331E8C38" w14:textId="294DAEB9"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22" w:history="1">
            <w:r w:rsidRPr="00663AB1">
              <w:rPr>
                <w:rStyle w:val="Hipervnculo"/>
                <w:noProof/>
              </w:rPr>
              <w:t>2. Introducción y evolución del proyecto</w:t>
            </w:r>
            <w:r>
              <w:rPr>
                <w:noProof/>
              </w:rPr>
              <w:tab/>
            </w:r>
            <w:r>
              <w:rPr>
                <w:noProof/>
              </w:rPr>
              <w:fldChar w:fldCharType="begin"/>
            </w:r>
            <w:r>
              <w:rPr>
                <w:noProof/>
              </w:rPr>
              <w:instrText xml:space="preserve"> PAGEREF _Toc241344322 \h </w:instrText>
            </w:r>
            <w:r>
              <w:rPr>
                <w:noProof/>
              </w:rPr>
            </w:r>
            <w:r>
              <w:rPr>
                <w:noProof/>
              </w:rPr>
              <w:fldChar w:fldCharType="separate"/>
            </w:r>
            <w:r w:rsidR="00D3378A">
              <w:rPr>
                <w:noProof/>
              </w:rPr>
              <w:t>10</w:t>
            </w:r>
            <w:r>
              <w:rPr>
                <w:noProof/>
              </w:rPr>
              <w:fldChar w:fldCharType="end"/>
            </w:r>
          </w:hyperlink>
        </w:p>
        <w:p w14:paraId="35F61277" w14:textId="13C1D4B2"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23" w:history="1">
            <w:r w:rsidRPr="00663AB1">
              <w:rPr>
                <w:rStyle w:val="Hipervnculo"/>
                <w:noProof/>
              </w:rPr>
              <w:t>3. Problema, pregunta, objetivos y alcance ajustados</w:t>
            </w:r>
            <w:r>
              <w:rPr>
                <w:noProof/>
              </w:rPr>
              <w:tab/>
            </w:r>
            <w:r>
              <w:rPr>
                <w:noProof/>
              </w:rPr>
              <w:fldChar w:fldCharType="begin"/>
            </w:r>
            <w:r>
              <w:rPr>
                <w:noProof/>
              </w:rPr>
              <w:instrText xml:space="preserve"> PAGEREF _Toc241344323 \h </w:instrText>
            </w:r>
            <w:r>
              <w:rPr>
                <w:noProof/>
              </w:rPr>
            </w:r>
            <w:r>
              <w:rPr>
                <w:noProof/>
              </w:rPr>
              <w:fldChar w:fldCharType="separate"/>
            </w:r>
            <w:r w:rsidR="00D3378A">
              <w:rPr>
                <w:noProof/>
              </w:rPr>
              <w:t>11</w:t>
            </w:r>
            <w:r>
              <w:rPr>
                <w:noProof/>
              </w:rPr>
              <w:fldChar w:fldCharType="end"/>
            </w:r>
          </w:hyperlink>
        </w:p>
        <w:p w14:paraId="3C2F3C11" w14:textId="1AB23AFA"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24" w:history="1">
            <w:r w:rsidRPr="00663AB1">
              <w:rPr>
                <w:rStyle w:val="Hipervnculo"/>
                <w:noProof/>
              </w:rPr>
              <w:t>3.1 Problema y pregunta validados</w:t>
            </w:r>
            <w:r>
              <w:rPr>
                <w:noProof/>
              </w:rPr>
              <w:tab/>
            </w:r>
            <w:r>
              <w:rPr>
                <w:noProof/>
              </w:rPr>
              <w:fldChar w:fldCharType="begin"/>
            </w:r>
            <w:r>
              <w:rPr>
                <w:noProof/>
              </w:rPr>
              <w:instrText xml:space="preserve"> PAGEREF _Toc241344324 \h </w:instrText>
            </w:r>
            <w:r>
              <w:rPr>
                <w:noProof/>
              </w:rPr>
            </w:r>
            <w:r>
              <w:rPr>
                <w:noProof/>
              </w:rPr>
              <w:fldChar w:fldCharType="separate"/>
            </w:r>
            <w:r w:rsidR="00D3378A">
              <w:rPr>
                <w:noProof/>
              </w:rPr>
              <w:t>11</w:t>
            </w:r>
            <w:r>
              <w:rPr>
                <w:noProof/>
              </w:rPr>
              <w:fldChar w:fldCharType="end"/>
            </w:r>
          </w:hyperlink>
        </w:p>
        <w:p w14:paraId="7B203409" w14:textId="3EA2890B"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25" w:history="1">
            <w:r w:rsidRPr="00663AB1">
              <w:rPr>
                <w:rStyle w:val="Hipervnculo"/>
                <w:noProof/>
              </w:rPr>
              <w:t>3.2 Objetivos y trazabilidad</w:t>
            </w:r>
            <w:r>
              <w:rPr>
                <w:noProof/>
              </w:rPr>
              <w:tab/>
            </w:r>
            <w:r>
              <w:rPr>
                <w:noProof/>
              </w:rPr>
              <w:fldChar w:fldCharType="begin"/>
            </w:r>
            <w:r>
              <w:rPr>
                <w:noProof/>
              </w:rPr>
              <w:instrText xml:space="preserve"> PAGEREF _Toc241344325 \h </w:instrText>
            </w:r>
            <w:r>
              <w:rPr>
                <w:noProof/>
              </w:rPr>
            </w:r>
            <w:r>
              <w:rPr>
                <w:noProof/>
              </w:rPr>
              <w:fldChar w:fldCharType="separate"/>
            </w:r>
            <w:r w:rsidR="00D3378A">
              <w:rPr>
                <w:noProof/>
              </w:rPr>
              <w:t>12</w:t>
            </w:r>
            <w:r>
              <w:rPr>
                <w:noProof/>
              </w:rPr>
              <w:fldChar w:fldCharType="end"/>
            </w:r>
          </w:hyperlink>
        </w:p>
        <w:p w14:paraId="1D7931A3" w14:textId="76CBFCEA"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26" w:history="1">
            <w:r w:rsidRPr="00663AB1">
              <w:rPr>
                <w:rStyle w:val="Hipervnculo"/>
                <w:noProof/>
              </w:rPr>
              <w:t>3.3 Alcance, exclusiones y restricciones</w:t>
            </w:r>
            <w:r>
              <w:rPr>
                <w:noProof/>
              </w:rPr>
              <w:tab/>
            </w:r>
            <w:r>
              <w:rPr>
                <w:noProof/>
              </w:rPr>
              <w:fldChar w:fldCharType="begin"/>
            </w:r>
            <w:r>
              <w:rPr>
                <w:noProof/>
              </w:rPr>
              <w:instrText xml:space="preserve"> PAGEREF _Toc241344326 \h </w:instrText>
            </w:r>
            <w:r>
              <w:rPr>
                <w:noProof/>
              </w:rPr>
            </w:r>
            <w:r>
              <w:rPr>
                <w:noProof/>
              </w:rPr>
              <w:fldChar w:fldCharType="separate"/>
            </w:r>
            <w:r w:rsidR="00D3378A">
              <w:rPr>
                <w:noProof/>
              </w:rPr>
              <w:t>13</w:t>
            </w:r>
            <w:r>
              <w:rPr>
                <w:noProof/>
              </w:rPr>
              <w:fldChar w:fldCharType="end"/>
            </w:r>
          </w:hyperlink>
        </w:p>
        <w:p w14:paraId="4D71F123" w14:textId="0214E90E"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27" w:history="1">
            <w:r w:rsidRPr="00663AB1">
              <w:rPr>
                <w:rStyle w:val="Hipervnculo"/>
                <w:noProof/>
              </w:rPr>
              <w:t>4. Marco referencial actualizado</w:t>
            </w:r>
            <w:r>
              <w:rPr>
                <w:noProof/>
              </w:rPr>
              <w:tab/>
            </w:r>
            <w:r>
              <w:rPr>
                <w:noProof/>
              </w:rPr>
              <w:fldChar w:fldCharType="begin"/>
            </w:r>
            <w:r>
              <w:rPr>
                <w:noProof/>
              </w:rPr>
              <w:instrText xml:space="preserve"> PAGEREF _Toc241344327 \h </w:instrText>
            </w:r>
            <w:r>
              <w:rPr>
                <w:noProof/>
              </w:rPr>
            </w:r>
            <w:r>
              <w:rPr>
                <w:noProof/>
              </w:rPr>
              <w:fldChar w:fldCharType="separate"/>
            </w:r>
            <w:r w:rsidR="00D3378A">
              <w:rPr>
                <w:noProof/>
              </w:rPr>
              <w:t>14</w:t>
            </w:r>
            <w:r>
              <w:rPr>
                <w:noProof/>
              </w:rPr>
              <w:fldChar w:fldCharType="end"/>
            </w:r>
          </w:hyperlink>
        </w:p>
        <w:p w14:paraId="273CAB07" w14:textId="0DBB7627"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28" w:history="1">
            <w:r w:rsidRPr="00663AB1">
              <w:rPr>
                <w:rStyle w:val="Hipervnculo"/>
                <w:noProof/>
              </w:rPr>
              <w:t>4.1 Estado del arte y antecedentes</w:t>
            </w:r>
            <w:r>
              <w:rPr>
                <w:noProof/>
              </w:rPr>
              <w:tab/>
            </w:r>
            <w:r>
              <w:rPr>
                <w:noProof/>
              </w:rPr>
              <w:fldChar w:fldCharType="begin"/>
            </w:r>
            <w:r>
              <w:rPr>
                <w:noProof/>
              </w:rPr>
              <w:instrText xml:space="preserve"> PAGEREF _Toc241344328 \h </w:instrText>
            </w:r>
            <w:r>
              <w:rPr>
                <w:noProof/>
              </w:rPr>
            </w:r>
            <w:r>
              <w:rPr>
                <w:noProof/>
              </w:rPr>
              <w:fldChar w:fldCharType="separate"/>
            </w:r>
            <w:r w:rsidR="00D3378A">
              <w:rPr>
                <w:noProof/>
              </w:rPr>
              <w:t>15</w:t>
            </w:r>
            <w:r>
              <w:rPr>
                <w:noProof/>
              </w:rPr>
              <w:fldChar w:fldCharType="end"/>
            </w:r>
          </w:hyperlink>
        </w:p>
        <w:p w14:paraId="5D79E0D1" w14:textId="67B548ED"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29" w:history="1">
            <w:r w:rsidRPr="00663AB1">
              <w:rPr>
                <w:rStyle w:val="Hipervnculo"/>
                <w:noProof/>
              </w:rPr>
              <w:t>4.2 Marco teórico y conceptual</w:t>
            </w:r>
            <w:r>
              <w:rPr>
                <w:noProof/>
              </w:rPr>
              <w:tab/>
            </w:r>
            <w:r>
              <w:rPr>
                <w:noProof/>
              </w:rPr>
              <w:fldChar w:fldCharType="begin"/>
            </w:r>
            <w:r>
              <w:rPr>
                <w:noProof/>
              </w:rPr>
              <w:instrText xml:space="preserve"> PAGEREF _Toc241344329 \h </w:instrText>
            </w:r>
            <w:r>
              <w:rPr>
                <w:noProof/>
              </w:rPr>
            </w:r>
            <w:r>
              <w:rPr>
                <w:noProof/>
              </w:rPr>
              <w:fldChar w:fldCharType="separate"/>
            </w:r>
            <w:r w:rsidR="00D3378A">
              <w:rPr>
                <w:noProof/>
              </w:rPr>
              <w:t>15</w:t>
            </w:r>
            <w:r>
              <w:rPr>
                <w:noProof/>
              </w:rPr>
              <w:fldChar w:fldCharType="end"/>
            </w:r>
          </w:hyperlink>
        </w:p>
        <w:p w14:paraId="27B29163" w14:textId="26220D72"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30" w:history="1">
            <w:r w:rsidRPr="00663AB1">
              <w:rPr>
                <w:rStyle w:val="Hipervnculo"/>
                <w:noProof/>
              </w:rPr>
              <w:t>4.3 Marco contextual</w:t>
            </w:r>
            <w:r>
              <w:rPr>
                <w:noProof/>
              </w:rPr>
              <w:tab/>
            </w:r>
            <w:r>
              <w:rPr>
                <w:noProof/>
              </w:rPr>
              <w:fldChar w:fldCharType="begin"/>
            </w:r>
            <w:r>
              <w:rPr>
                <w:noProof/>
              </w:rPr>
              <w:instrText xml:space="preserve"> PAGEREF _Toc241344330 \h </w:instrText>
            </w:r>
            <w:r>
              <w:rPr>
                <w:noProof/>
              </w:rPr>
            </w:r>
            <w:r>
              <w:rPr>
                <w:noProof/>
              </w:rPr>
              <w:fldChar w:fldCharType="separate"/>
            </w:r>
            <w:r w:rsidR="00D3378A">
              <w:rPr>
                <w:noProof/>
              </w:rPr>
              <w:t>16</w:t>
            </w:r>
            <w:r>
              <w:rPr>
                <w:noProof/>
              </w:rPr>
              <w:fldChar w:fldCharType="end"/>
            </w:r>
          </w:hyperlink>
        </w:p>
        <w:p w14:paraId="0880462E" w14:textId="2BE86CC1"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31" w:history="1">
            <w:r w:rsidRPr="00663AB1">
              <w:rPr>
                <w:rStyle w:val="Hipervnculo"/>
                <w:noProof/>
              </w:rPr>
              <w:t>4.4 Marco normativo, ético y de estándares</w:t>
            </w:r>
            <w:r>
              <w:rPr>
                <w:noProof/>
              </w:rPr>
              <w:tab/>
            </w:r>
            <w:r>
              <w:rPr>
                <w:noProof/>
              </w:rPr>
              <w:fldChar w:fldCharType="begin"/>
            </w:r>
            <w:r>
              <w:rPr>
                <w:noProof/>
              </w:rPr>
              <w:instrText xml:space="preserve"> PAGEREF _Toc241344331 \h </w:instrText>
            </w:r>
            <w:r>
              <w:rPr>
                <w:noProof/>
              </w:rPr>
            </w:r>
            <w:r>
              <w:rPr>
                <w:noProof/>
              </w:rPr>
              <w:fldChar w:fldCharType="separate"/>
            </w:r>
            <w:r w:rsidR="00D3378A">
              <w:rPr>
                <w:noProof/>
              </w:rPr>
              <w:t>17</w:t>
            </w:r>
            <w:r>
              <w:rPr>
                <w:noProof/>
              </w:rPr>
              <w:fldChar w:fldCharType="end"/>
            </w:r>
          </w:hyperlink>
        </w:p>
        <w:p w14:paraId="3C110391" w14:textId="50CC4B36"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32" w:history="1">
            <w:r w:rsidRPr="00663AB1">
              <w:rPr>
                <w:rStyle w:val="Hipervnculo"/>
                <w:noProof/>
              </w:rPr>
              <w:t>5. Partes interesadas, necesidades y requisitos consolidados</w:t>
            </w:r>
            <w:r>
              <w:rPr>
                <w:noProof/>
              </w:rPr>
              <w:tab/>
            </w:r>
            <w:r>
              <w:rPr>
                <w:noProof/>
              </w:rPr>
              <w:fldChar w:fldCharType="begin"/>
            </w:r>
            <w:r>
              <w:rPr>
                <w:noProof/>
              </w:rPr>
              <w:instrText xml:space="preserve"> PAGEREF _Toc241344332 \h </w:instrText>
            </w:r>
            <w:r>
              <w:rPr>
                <w:noProof/>
              </w:rPr>
            </w:r>
            <w:r>
              <w:rPr>
                <w:noProof/>
              </w:rPr>
              <w:fldChar w:fldCharType="separate"/>
            </w:r>
            <w:r w:rsidR="00D3378A">
              <w:rPr>
                <w:noProof/>
              </w:rPr>
              <w:t>18</w:t>
            </w:r>
            <w:r>
              <w:rPr>
                <w:noProof/>
              </w:rPr>
              <w:fldChar w:fldCharType="end"/>
            </w:r>
          </w:hyperlink>
        </w:p>
        <w:p w14:paraId="73C295A2" w14:textId="458812B6"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33" w:history="1">
            <w:r w:rsidRPr="00663AB1">
              <w:rPr>
                <w:rStyle w:val="Hipervnculo"/>
                <w:noProof/>
              </w:rPr>
              <w:t>5.1 Actores y partes interesadas</w:t>
            </w:r>
            <w:r>
              <w:rPr>
                <w:noProof/>
              </w:rPr>
              <w:tab/>
            </w:r>
            <w:r>
              <w:rPr>
                <w:noProof/>
              </w:rPr>
              <w:fldChar w:fldCharType="begin"/>
            </w:r>
            <w:r>
              <w:rPr>
                <w:noProof/>
              </w:rPr>
              <w:instrText xml:space="preserve"> PAGEREF _Toc241344333 \h </w:instrText>
            </w:r>
            <w:r>
              <w:rPr>
                <w:noProof/>
              </w:rPr>
            </w:r>
            <w:r>
              <w:rPr>
                <w:noProof/>
              </w:rPr>
              <w:fldChar w:fldCharType="separate"/>
            </w:r>
            <w:r w:rsidR="00D3378A">
              <w:rPr>
                <w:noProof/>
              </w:rPr>
              <w:t>18</w:t>
            </w:r>
            <w:r>
              <w:rPr>
                <w:noProof/>
              </w:rPr>
              <w:fldChar w:fldCharType="end"/>
            </w:r>
          </w:hyperlink>
        </w:p>
        <w:p w14:paraId="0AF35E64" w14:textId="68F1E880"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34" w:history="1">
            <w:r w:rsidRPr="00663AB1">
              <w:rPr>
                <w:rStyle w:val="Hipervnculo"/>
                <w:noProof/>
              </w:rPr>
              <w:t>5.2 Requisitos funcionales, no funcionales y criterios de aceptación</w:t>
            </w:r>
            <w:r>
              <w:rPr>
                <w:noProof/>
              </w:rPr>
              <w:tab/>
            </w:r>
            <w:r>
              <w:rPr>
                <w:noProof/>
              </w:rPr>
              <w:fldChar w:fldCharType="begin"/>
            </w:r>
            <w:r>
              <w:rPr>
                <w:noProof/>
              </w:rPr>
              <w:instrText xml:space="preserve"> PAGEREF _Toc241344334 \h </w:instrText>
            </w:r>
            <w:r>
              <w:rPr>
                <w:noProof/>
              </w:rPr>
            </w:r>
            <w:r>
              <w:rPr>
                <w:noProof/>
              </w:rPr>
              <w:fldChar w:fldCharType="separate"/>
            </w:r>
            <w:r w:rsidR="00D3378A">
              <w:rPr>
                <w:noProof/>
              </w:rPr>
              <w:t>19</w:t>
            </w:r>
            <w:r>
              <w:rPr>
                <w:noProof/>
              </w:rPr>
              <w:fldChar w:fldCharType="end"/>
            </w:r>
          </w:hyperlink>
        </w:p>
        <w:p w14:paraId="3578E397" w14:textId="511D7D7F"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35" w:history="1">
            <w:r w:rsidRPr="00663AB1">
              <w:rPr>
                <w:rStyle w:val="Hipervnculo"/>
                <w:noProof/>
              </w:rPr>
              <w:t>5.3 Historias de usuario, casos de uso o procesos</w:t>
            </w:r>
            <w:r>
              <w:rPr>
                <w:noProof/>
              </w:rPr>
              <w:tab/>
            </w:r>
            <w:r>
              <w:rPr>
                <w:noProof/>
              </w:rPr>
              <w:fldChar w:fldCharType="begin"/>
            </w:r>
            <w:r>
              <w:rPr>
                <w:noProof/>
              </w:rPr>
              <w:instrText xml:space="preserve"> PAGEREF _Toc241344335 \h </w:instrText>
            </w:r>
            <w:r>
              <w:rPr>
                <w:noProof/>
              </w:rPr>
            </w:r>
            <w:r>
              <w:rPr>
                <w:noProof/>
              </w:rPr>
              <w:fldChar w:fldCharType="separate"/>
            </w:r>
            <w:r w:rsidR="00D3378A">
              <w:rPr>
                <w:noProof/>
              </w:rPr>
              <w:t>21</w:t>
            </w:r>
            <w:r>
              <w:rPr>
                <w:noProof/>
              </w:rPr>
              <w:fldChar w:fldCharType="end"/>
            </w:r>
          </w:hyperlink>
        </w:p>
        <w:p w14:paraId="79BFF9B5" w14:textId="6963AD14"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36" w:history="1">
            <w:r w:rsidRPr="00663AB1">
              <w:rPr>
                <w:rStyle w:val="Hipervnculo"/>
                <w:noProof/>
              </w:rPr>
              <w:t>6. Arquitectura de la solución</w:t>
            </w:r>
            <w:r>
              <w:rPr>
                <w:noProof/>
              </w:rPr>
              <w:tab/>
            </w:r>
            <w:r>
              <w:rPr>
                <w:noProof/>
              </w:rPr>
              <w:fldChar w:fldCharType="begin"/>
            </w:r>
            <w:r>
              <w:rPr>
                <w:noProof/>
              </w:rPr>
              <w:instrText xml:space="preserve"> PAGEREF _Toc241344336 \h </w:instrText>
            </w:r>
            <w:r>
              <w:rPr>
                <w:noProof/>
              </w:rPr>
            </w:r>
            <w:r>
              <w:rPr>
                <w:noProof/>
              </w:rPr>
              <w:fldChar w:fldCharType="separate"/>
            </w:r>
            <w:r w:rsidR="00D3378A">
              <w:rPr>
                <w:noProof/>
              </w:rPr>
              <w:t>21</w:t>
            </w:r>
            <w:r>
              <w:rPr>
                <w:noProof/>
              </w:rPr>
              <w:fldChar w:fldCharType="end"/>
            </w:r>
          </w:hyperlink>
        </w:p>
        <w:p w14:paraId="54DB9D7F" w14:textId="33D37E2C"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37" w:history="1">
            <w:r w:rsidRPr="00663AB1">
              <w:rPr>
                <w:rStyle w:val="Hipervnculo"/>
                <w:noProof/>
              </w:rPr>
              <w:t>6.1 Diagrama de contexto y límites</w:t>
            </w:r>
            <w:r>
              <w:rPr>
                <w:noProof/>
              </w:rPr>
              <w:tab/>
            </w:r>
            <w:r>
              <w:rPr>
                <w:noProof/>
              </w:rPr>
              <w:fldChar w:fldCharType="begin"/>
            </w:r>
            <w:r>
              <w:rPr>
                <w:noProof/>
              </w:rPr>
              <w:instrText xml:space="preserve"> PAGEREF _Toc241344337 \h </w:instrText>
            </w:r>
            <w:r>
              <w:rPr>
                <w:noProof/>
              </w:rPr>
            </w:r>
            <w:r>
              <w:rPr>
                <w:noProof/>
              </w:rPr>
              <w:fldChar w:fldCharType="separate"/>
            </w:r>
            <w:r w:rsidR="00D3378A">
              <w:rPr>
                <w:noProof/>
              </w:rPr>
              <w:t>21</w:t>
            </w:r>
            <w:r>
              <w:rPr>
                <w:noProof/>
              </w:rPr>
              <w:fldChar w:fldCharType="end"/>
            </w:r>
          </w:hyperlink>
        </w:p>
        <w:p w14:paraId="0835FE03" w14:textId="26CC5CBB"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38" w:history="1">
            <w:r w:rsidRPr="00663AB1">
              <w:rPr>
                <w:rStyle w:val="Hipervnculo"/>
                <w:noProof/>
              </w:rPr>
              <w:t>6.2 Componentes, contenedores y topología</w:t>
            </w:r>
            <w:r>
              <w:rPr>
                <w:noProof/>
              </w:rPr>
              <w:tab/>
            </w:r>
            <w:r>
              <w:rPr>
                <w:noProof/>
              </w:rPr>
              <w:fldChar w:fldCharType="begin"/>
            </w:r>
            <w:r>
              <w:rPr>
                <w:noProof/>
              </w:rPr>
              <w:instrText xml:space="preserve"> PAGEREF _Toc241344338 \h </w:instrText>
            </w:r>
            <w:r>
              <w:rPr>
                <w:noProof/>
              </w:rPr>
            </w:r>
            <w:r>
              <w:rPr>
                <w:noProof/>
              </w:rPr>
              <w:fldChar w:fldCharType="separate"/>
            </w:r>
            <w:r w:rsidR="00D3378A">
              <w:rPr>
                <w:noProof/>
              </w:rPr>
              <w:t>22</w:t>
            </w:r>
            <w:r>
              <w:rPr>
                <w:noProof/>
              </w:rPr>
              <w:fldChar w:fldCharType="end"/>
            </w:r>
          </w:hyperlink>
        </w:p>
        <w:p w14:paraId="1A5E69A5" w14:textId="7EE07D43"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39" w:history="1">
            <w:r w:rsidRPr="00663AB1">
              <w:rPr>
                <w:rStyle w:val="Hipervnculo"/>
                <w:noProof/>
              </w:rPr>
              <w:t>6.3 Decisiones de arquitectura</w:t>
            </w:r>
            <w:r>
              <w:rPr>
                <w:noProof/>
              </w:rPr>
              <w:tab/>
            </w:r>
            <w:r>
              <w:rPr>
                <w:noProof/>
              </w:rPr>
              <w:fldChar w:fldCharType="begin"/>
            </w:r>
            <w:r>
              <w:rPr>
                <w:noProof/>
              </w:rPr>
              <w:instrText xml:space="preserve"> PAGEREF _Toc241344339 \h </w:instrText>
            </w:r>
            <w:r>
              <w:rPr>
                <w:noProof/>
              </w:rPr>
            </w:r>
            <w:r>
              <w:rPr>
                <w:noProof/>
              </w:rPr>
              <w:fldChar w:fldCharType="separate"/>
            </w:r>
            <w:r w:rsidR="00D3378A">
              <w:rPr>
                <w:noProof/>
              </w:rPr>
              <w:t>24</w:t>
            </w:r>
            <w:r>
              <w:rPr>
                <w:noProof/>
              </w:rPr>
              <w:fldChar w:fldCharType="end"/>
            </w:r>
          </w:hyperlink>
        </w:p>
        <w:p w14:paraId="3307AD64" w14:textId="79CCC128"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40" w:history="1">
            <w:r w:rsidRPr="00663AB1">
              <w:rPr>
                <w:rStyle w:val="Hipervnculo"/>
                <w:noProof/>
              </w:rPr>
              <w:t>7. Diseño detallado</w:t>
            </w:r>
            <w:r>
              <w:rPr>
                <w:noProof/>
              </w:rPr>
              <w:tab/>
            </w:r>
            <w:r>
              <w:rPr>
                <w:noProof/>
              </w:rPr>
              <w:fldChar w:fldCharType="begin"/>
            </w:r>
            <w:r>
              <w:rPr>
                <w:noProof/>
              </w:rPr>
              <w:instrText xml:space="preserve"> PAGEREF _Toc241344340 \h </w:instrText>
            </w:r>
            <w:r>
              <w:rPr>
                <w:noProof/>
              </w:rPr>
            </w:r>
            <w:r>
              <w:rPr>
                <w:noProof/>
              </w:rPr>
              <w:fldChar w:fldCharType="separate"/>
            </w:r>
            <w:r w:rsidR="00D3378A">
              <w:rPr>
                <w:noProof/>
              </w:rPr>
              <w:t>26</w:t>
            </w:r>
            <w:r>
              <w:rPr>
                <w:noProof/>
              </w:rPr>
              <w:fldChar w:fldCharType="end"/>
            </w:r>
          </w:hyperlink>
        </w:p>
        <w:p w14:paraId="4893B5FC" w14:textId="0C5D3FFC"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41" w:history="1">
            <w:r w:rsidRPr="00663AB1">
              <w:rPr>
                <w:rStyle w:val="Hipervnculo"/>
                <w:noProof/>
              </w:rPr>
              <w:t>7.1 Modelo de datos e información</w:t>
            </w:r>
            <w:r>
              <w:rPr>
                <w:noProof/>
              </w:rPr>
              <w:tab/>
            </w:r>
            <w:r>
              <w:rPr>
                <w:noProof/>
              </w:rPr>
              <w:fldChar w:fldCharType="begin"/>
            </w:r>
            <w:r>
              <w:rPr>
                <w:noProof/>
              </w:rPr>
              <w:instrText xml:space="preserve"> PAGEREF _Toc241344341 \h </w:instrText>
            </w:r>
            <w:r>
              <w:rPr>
                <w:noProof/>
              </w:rPr>
            </w:r>
            <w:r>
              <w:rPr>
                <w:noProof/>
              </w:rPr>
              <w:fldChar w:fldCharType="separate"/>
            </w:r>
            <w:r w:rsidR="00D3378A">
              <w:rPr>
                <w:noProof/>
              </w:rPr>
              <w:t>26</w:t>
            </w:r>
            <w:r>
              <w:rPr>
                <w:noProof/>
              </w:rPr>
              <w:fldChar w:fldCharType="end"/>
            </w:r>
          </w:hyperlink>
        </w:p>
        <w:p w14:paraId="65B96A86" w14:textId="06819878"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42" w:history="1">
            <w:r w:rsidRPr="00663AB1">
              <w:rPr>
                <w:rStyle w:val="Hipervnculo"/>
                <w:noProof/>
              </w:rPr>
              <w:t>7.2 Diseño de interfaces e interacción</w:t>
            </w:r>
            <w:r>
              <w:rPr>
                <w:noProof/>
              </w:rPr>
              <w:tab/>
            </w:r>
            <w:r>
              <w:rPr>
                <w:noProof/>
              </w:rPr>
              <w:fldChar w:fldCharType="begin"/>
            </w:r>
            <w:r>
              <w:rPr>
                <w:noProof/>
              </w:rPr>
              <w:instrText xml:space="preserve"> PAGEREF _Toc241344342 \h </w:instrText>
            </w:r>
            <w:r>
              <w:rPr>
                <w:noProof/>
              </w:rPr>
            </w:r>
            <w:r>
              <w:rPr>
                <w:noProof/>
              </w:rPr>
              <w:fldChar w:fldCharType="separate"/>
            </w:r>
            <w:r w:rsidR="00D3378A">
              <w:rPr>
                <w:noProof/>
              </w:rPr>
              <w:t>27</w:t>
            </w:r>
            <w:r>
              <w:rPr>
                <w:noProof/>
              </w:rPr>
              <w:fldChar w:fldCharType="end"/>
            </w:r>
          </w:hyperlink>
        </w:p>
        <w:p w14:paraId="153878B0" w14:textId="34E526AD"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43" w:history="1">
            <w:r w:rsidRPr="00663AB1">
              <w:rPr>
                <w:rStyle w:val="Hipervnculo"/>
                <w:noProof/>
              </w:rPr>
              <w:t>7.3 Integraciones, API, protocolos y configuración</w:t>
            </w:r>
            <w:r>
              <w:rPr>
                <w:noProof/>
              </w:rPr>
              <w:tab/>
            </w:r>
            <w:r>
              <w:rPr>
                <w:noProof/>
              </w:rPr>
              <w:fldChar w:fldCharType="begin"/>
            </w:r>
            <w:r>
              <w:rPr>
                <w:noProof/>
              </w:rPr>
              <w:instrText xml:space="preserve"> PAGEREF _Toc241344343 \h </w:instrText>
            </w:r>
            <w:r>
              <w:rPr>
                <w:noProof/>
              </w:rPr>
            </w:r>
            <w:r>
              <w:rPr>
                <w:noProof/>
              </w:rPr>
              <w:fldChar w:fldCharType="separate"/>
            </w:r>
            <w:r w:rsidR="00D3378A">
              <w:rPr>
                <w:noProof/>
              </w:rPr>
              <w:t>28</w:t>
            </w:r>
            <w:r>
              <w:rPr>
                <w:noProof/>
              </w:rPr>
              <w:fldChar w:fldCharType="end"/>
            </w:r>
          </w:hyperlink>
        </w:p>
        <w:p w14:paraId="327AC1E5" w14:textId="48047C56"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44" w:history="1">
            <w:r w:rsidRPr="00663AB1">
              <w:rPr>
                <w:rStyle w:val="Hipervnculo"/>
                <w:noProof/>
              </w:rPr>
              <w:t>8. Implementación, configuración y prototipo</w:t>
            </w:r>
            <w:r>
              <w:rPr>
                <w:noProof/>
              </w:rPr>
              <w:tab/>
            </w:r>
            <w:r>
              <w:rPr>
                <w:noProof/>
              </w:rPr>
              <w:fldChar w:fldCharType="begin"/>
            </w:r>
            <w:r>
              <w:rPr>
                <w:noProof/>
              </w:rPr>
              <w:instrText xml:space="preserve"> PAGEREF _Toc241344344 \h </w:instrText>
            </w:r>
            <w:r>
              <w:rPr>
                <w:noProof/>
              </w:rPr>
            </w:r>
            <w:r>
              <w:rPr>
                <w:noProof/>
              </w:rPr>
              <w:fldChar w:fldCharType="separate"/>
            </w:r>
            <w:r w:rsidR="00D3378A">
              <w:rPr>
                <w:noProof/>
              </w:rPr>
              <w:t>30</w:t>
            </w:r>
            <w:r>
              <w:rPr>
                <w:noProof/>
              </w:rPr>
              <w:fldChar w:fldCharType="end"/>
            </w:r>
          </w:hyperlink>
        </w:p>
        <w:p w14:paraId="2A6D2C62" w14:textId="2216587F"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45" w:history="1">
            <w:r w:rsidRPr="00663AB1">
              <w:rPr>
                <w:rStyle w:val="Hipervnculo"/>
                <w:noProof/>
              </w:rPr>
              <w:t>8.1 Evidencia de la implementación desplegada</w:t>
            </w:r>
            <w:r>
              <w:rPr>
                <w:noProof/>
              </w:rPr>
              <w:tab/>
            </w:r>
            <w:r>
              <w:rPr>
                <w:noProof/>
              </w:rPr>
              <w:fldChar w:fldCharType="begin"/>
            </w:r>
            <w:r>
              <w:rPr>
                <w:noProof/>
              </w:rPr>
              <w:instrText xml:space="preserve"> PAGEREF _Toc241344345 \h </w:instrText>
            </w:r>
            <w:r>
              <w:rPr>
                <w:noProof/>
              </w:rPr>
            </w:r>
            <w:r>
              <w:rPr>
                <w:noProof/>
              </w:rPr>
              <w:fldChar w:fldCharType="separate"/>
            </w:r>
            <w:r w:rsidR="00D3378A">
              <w:rPr>
                <w:noProof/>
              </w:rPr>
              <w:t>30</w:t>
            </w:r>
            <w:r>
              <w:rPr>
                <w:noProof/>
              </w:rPr>
              <w:fldChar w:fldCharType="end"/>
            </w:r>
          </w:hyperlink>
        </w:p>
        <w:p w14:paraId="394C7C4D" w14:textId="184644CF"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46" w:history="1">
            <w:r w:rsidRPr="00663AB1">
              <w:rPr>
                <w:rStyle w:val="Hipervnculo"/>
                <w:noProof/>
              </w:rPr>
              <w:t>9. Verificación, validación y pruebas</w:t>
            </w:r>
            <w:r>
              <w:rPr>
                <w:noProof/>
              </w:rPr>
              <w:tab/>
            </w:r>
            <w:r>
              <w:rPr>
                <w:noProof/>
              </w:rPr>
              <w:fldChar w:fldCharType="begin"/>
            </w:r>
            <w:r>
              <w:rPr>
                <w:noProof/>
              </w:rPr>
              <w:instrText xml:space="preserve"> PAGEREF _Toc241344346 \h </w:instrText>
            </w:r>
            <w:r>
              <w:rPr>
                <w:noProof/>
              </w:rPr>
            </w:r>
            <w:r>
              <w:rPr>
                <w:noProof/>
              </w:rPr>
              <w:fldChar w:fldCharType="separate"/>
            </w:r>
            <w:r w:rsidR="00D3378A">
              <w:rPr>
                <w:noProof/>
              </w:rPr>
              <w:t>31</w:t>
            </w:r>
            <w:r>
              <w:rPr>
                <w:noProof/>
              </w:rPr>
              <w:fldChar w:fldCharType="end"/>
            </w:r>
          </w:hyperlink>
        </w:p>
        <w:p w14:paraId="46496180" w14:textId="266C8FD8"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47" w:history="1">
            <w:r w:rsidRPr="00663AB1">
              <w:rPr>
                <w:rStyle w:val="Hipervnculo"/>
                <w:noProof/>
              </w:rPr>
              <w:t>9.1 Estrategia de pruebas</w:t>
            </w:r>
            <w:r>
              <w:rPr>
                <w:noProof/>
              </w:rPr>
              <w:tab/>
            </w:r>
            <w:r>
              <w:rPr>
                <w:noProof/>
              </w:rPr>
              <w:fldChar w:fldCharType="begin"/>
            </w:r>
            <w:r>
              <w:rPr>
                <w:noProof/>
              </w:rPr>
              <w:instrText xml:space="preserve"> PAGEREF _Toc241344347 \h </w:instrText>
            </w:r>
            <w:r>
              <w:rPr>
                <w:noProof/>
              </w:rPr>
            </w:r>
            <w:r>
              <w:rPr>
                <w:noProof/>
              </w:rPr>
              <w:fldChar w:fldCharType="separate"/>
            </w:r>
            <w:r w:rsidR="00D3378A">
              <w:rPr>
                <w:noProof/>
              </w:rPr>
              <w:t>31</w:t>
            </w:r>
            <w:r>
              <w:rPr>
                <w:noProof/>
              </w:rPr>
              <w:fldChar w:fldCharType="end"/>
            </w:r>
          </w:hyperlink>
        </w:p>
        <w:p w14:paraId="082E48F0" w14:textId="2FFEE5E5"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48" w:history="1">
            <w:r w:rsidRPr="00663AB1">
              <w:rPr>
                <w:rStyle w:val="Hipervnculo"/>
                <w:noProof/>
              </w:rPr>
              <w:t>9.2 Casos, resultados y defectos</w:t>
            </w:r>
            <w:r>
              <w:rPr>
                <w:noProof/>
              </w:rPr>
              <w:tab/>
            </w:r>
            <w:r>
              <w:rPr>
                <w:noProof/>
              </w:rPr>
              <w:fldChar w:fldCharType="begin"/>
            </w:r>
            <w:r>
              <w:rPr>
                <w:noProof/>
              </w:rPr>
              <w:instrText xml:space="preserve"> PAGEREF _Toc241344348 \h </w:instrText>
            </w:r>
            <w:r>
              <w:rPr>
                <w:noProof/>
              </w:rPr>
            </w:r>
            <w:r>
              <w:rPr>
                <w:noProof/>
              </w:rPr>
              <w:fldChar w:fldCharType="separate"/>
            </w:r>
            <w:r w:rsidR="00D3378A">
              <w:rPr>
                <w:noProof/>
              </w:rPr>
              <w:t>32</w:t>
            </w:r>
            <w:r>
              <w:rPr>
                <w:noProof/>
              </w:rPr>
              <w:fldChar w:fldCharType="end"/>
            </w:r>
          </w:hyperlink>
        </w:p>
        <w:p w14:paraId="72B0E611" w14:textId="30F9DC4B"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49" w:history="1">
            <w:r w:rsidRPr="00663AB1">
              <w:rPr>
                <w:rStyle w:val="Hipervnculo"/>
                <w:noProof/>
              </w:rPr>
              <w:t>9.3 Validación con usuarios o expertos</w:t>
            </w:r>
            <w:r>
              <w:rPr>
                <w:noProof/>
              </w:rPr>
              <w:tab/>
            </w:r>
            <w:r>
              <w:rPr>
                <w:noProof/>
              </w:rPr>
              <w:fldChar w:fldCharType="begin"/>
            </w:r>
            <w:r>
              <w:rPr>
                <w:noProof/>
              </w:rPr>
              <w:instrText xml:space="preserve"> PAGEREF _Toc241344349 \h </w:instrText>
            </w:r>
            <w:r>
              <w:rPr>
                <w:noProof/>
              </w:rPr>
            </w:r>
            <w:r>
              <w:rPr>
                <w:noProof/>
              </w:rPr>
              <w:fldChar w:fldCharType="separate"/>
            </w:r>
            <w:r w:rsidR="00D3378A">
              <w:rPr>
                <w:noProof/>
              </w:rPr>
              <w:t>33</w:t>
            </w:r>
            <w:r>
              <w:rPr>
                <w:noProof/>
              </w:rPr>
              <w:fldChar w:fldCharType="end"/>
            </w:r>
          </w:hyperlink>
        </w:p>
        <w:p w14:paraId="077713F0" w14:textId="11C96339"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50" w:history="1">
            <w:r w:rsidRPr="00663AB1">
              <w:rPr>
                <w:rStyle w:val="Hipervnculo"/>
                <w:noProof/>
              </w:rPr>
              <w:t>10. Seguridad, privacidad, ética y cumplimiento</w:t>
            </w:r>
            <w:r>
              <w:rPr>
                <w:noProof/>
              </w:rPr>
              <w:tab/>
            </w:r>
            <w:r>
              <w:rPr>
                <w:noProof/>
              </w:rPr>
              <w:fldChar w:fldCharType="begin"/>
            </w:r>
            <w:r>
              <w:rPr>
                <w:noProof/>
              </w:rPr>
              <w:instrText xml:space="preserve"> PAGEREF _Toc241344350 \h </w:instrText>
            </w:r>
            <w:r>
              <w:rPr>
                <w:noProof/>
              </w:rPr>
            </w:r>
            <w:r>
              <w:rPr>
                <w:noProof/>
              </w:rPr>
              <w:fldChar w:fldCharType="separate"/>
            </w:r>
            <w:r w:rsidR="00D3378A">
              <w:rPr>
                <w:noProof/>
              </w:rPr>
              <w:t>35</w:t>
            </w:r>
            <w:r>
              <w:rPr>
                <w:noProof/>
              </w:rPr>
              <w:fldChar w:fldCharType="end"/>
            </w:r>
          </w:hyperlink>
        </w:p>
        <w:p w14:paraId="7E44981B" w14:textId="1F0671C7"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51" w:history="1">
            <w:r w:rsidRPr="00663AB1">
              <w:rPr>
                <w:rStyle w:val="Hipervnculo"/>
                <w:noProof/>
              </w:rPr>
              <w:t>11. Calidad, mantenibilidad y operación</w:t>
            </w:r>
            <w:r>
              <w:rPr>
                <w:noProof/>
              </w:rPr>
              <w:tab/>
            </w:r>
            <w:r>
              <w:rPr>
                <w:noProof/>
              </w:rPr>
              <w:fldChar w:fldCharType="begin"/>
            </w:r>
            <w:r>
              <w:rPr>
                <w:noProof/>
              </w:rPr>
              <w:instrText xml:space="preserve"> PAGEREF _Toc241344351 \h </w:instrText>
            </w:r>
            <w:r>
              <w:rPr>
                <w:noProof/>
              </w:rPr>
            </w:r>
            <w:r>
              <w:rPr>
                <w:noProof/>
              </w:rPr>
              <w:fldChar w:fldCharType="separate"/>
            </w:r>
            <w:r w:rsidR="00D3378A">
              <w:rPr>
                <w:noProof/>
              </w:rPr>
              <w:t>37</w:t>
            </w:r>
            <w:r>
              <w:rPr>
                <w:noProof/>
              </w:rPr>
              <w:fldChar w:fldCharType="end"/>
            </w:r>
          </w:hyperlink>
        </w:p>
        <w:p w14:paraId="288C2D4F" w14:textId="38884233"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52" w:history="1">
            <w:r w:rsidRPr="00663AB1">
              <w:rPr>
                <w:rStyle w:val="Hipervnculo"/>
                <w:noProof/>
              </w:rPr>
              <w:t>12. Gestión del proyecto</w:t>
            </w:r>
            <w:r>
              <w:rPr>
                <w:noProof/>
              </w:rPr>
              <w:tab/>
            </w:r>
            <w:r>
              <w:rPr>
                <w:noProof/>
              </w:rPr>
              <w:fldChar w:fldCharType="begin"/>
            </w:r>
            <w:r>
              <w:rPr>
                <w:noProof/>
              </w:rPr>
              <w:instrText xml:space="preserve"> PAGEREF _Toc241344352 \h </w:instrText>
            </w:r>
            <w:r>
              <w:rPr>
                <w:noProof/>
              </w:rPr>
            </w:r>
            <w:r>
              <w:rPr>
                <w:noProof/>
              </w:rPr>
              <w:fldChar w:fldCharType="separate"/>
            </w:r>
            <w:r w:rsidR="00D3378A">
              <w:rPr>
                <w:noProof/>
              </w:rPr>
              <w:t>38</w:t>
            </w:r>
            <w:r>
              <w:rPr>
                <w:noProof/>
              </w:rPr>
              <w:fldChar w:fldCharType="end"/>
            </w:r>
          </w:hyperlink>
        </w:p>
        <w:p w14:paraId="24B2FFF3" w14:textId="3727321D"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53" w:history="1">
            <w:r w:rsidRPr="00663AB1">
              <w:rPr>
                <w:rStyle w:val="Hipervnculo"/>
                <w:noProof/>
              </w:rPr>
              <w:t>12.1 Metodología, fases y roles</w:t>
            </w:r>
            <w:r>
              <w:rPr>
                <w:noProof/>
              </w:rPr>
              <w:tab/>
            </w:r>
            <w:r>
              <w:rPr>
                <w:noProof/>
              </w:rPr>
              <w:fldChar w:fldCharType="begin"/>
            </w:r>
            <w:r>
              <w:rPr>
                <w:noProof/>
              </w:rPr>
              <w:instrText xml:space="preserve"> PAGEREF _Toc241344353 \h </w:instrText>
            </w:r>
            <w:r>
              <w:rPr>
                <w:noProof/>
              </w:rPr>
            </w:r>
            <w:r>
              <w:rPr>
                <w:noProof/>
              </w:rPr>
              <w:fldChar w:fldCharType="separate"/>
            </w:r>
            <w:r w:rsidR="00D3378A">
              <w:rPr>
                <w:noProof/>
              </w:rPr>
              <w:t>38</w:t>
            </w:r>
            <w:r>
              <w:rPr>
                <w:noProof/>
              </w:rPr>
              <w:fldChar w:fldCharType="end"/>
            </w:r>
          </w:hyperlink>
        </w:p>
        <w:p w14:paraId="0211D55D" w14:textId="072C3AEF"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54" w:history="1">
            <w:r w:rsidRPr="00663AB1">
              <w:rPr>
                <w:rStyle w:val="Hipervnculo"/>
                <w:noProof/>
              </w:rPr>
              <w:t>12.2 Cronograma e hitos</w:t>
            </w:r>
            <w:r>
              <w:rPr>
                <w:noProof/>
              </w:rPr>
              <w:tab/>
            </w:r>
            <w:r>
              <w:rPr>
                <w:noProof/>
              </w:rPr>
              <w:fldChar w:fldCharType="begin"/>
            </w:r>
            <w:r>
              <w:rPr>
                <w:noProof/>
              </w:rPr>
              <w:instrText xml:space="preserve"> PAGEREF _Toc241344354 \h </w:instrText>
            </w:r>
            <w:r>
              <w:rPr>
                <w:noProof/>
              </w:rPr>
            </w:r>
            <w:r>
              <w:rPr>
                <w:noProof/>
              </w:rPr>
              <w:fldChar w:fldCharType="separate"/>
            </w:r>
            <w:r w:rsidR="00D3378A">
              <w:rPr>
                <w:noProof/>
              </w:rPr>
              <w:t>39</w:t>
            </w:r>
            <w:r>
              <w:rPr>
                <w:noProof/>
              </w:rPr>
              <w:fldChar w:fldCharType="end"/>
            </w:r>
          </w:hyperlink>
        </w:p>
        <w:p w14:paraId="0132FA3A" w14:textId="3D51DFDA"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55" w:history="1">
            <w:r w:rsidRPr="00663AB1">
              <w:rPr>
                <w:rStyle w:val="Hipervnculo"/>
                <w:noProof/>
              </w:rPr>
              <w:t>12.3 Repositorio, versiones y gestión de cambios</w:t>
            </w:r>
            <w:r>
              <w:rPr>
                <w:noProof/>
              </w:rPr>
              <w:tab/>
            </w:r>
            <w:r>
              <w:rPr>
                <w:noProof/>
              </w:rPr>
              <w:fldChar w:fldCharType="begin"/>
            </w:r>
            <w:r>
              <w:rPr>
                <w:noProof/>
              </w:rPr>
              <w:instrText xml:space="preserve"> PAGEREF _Toc241344355 \h </w:instrText>
            </w:r>
            <w:r>
              <w:rPr>
                <w:noProof/>
              </w:rPr>
            </w:r>
            <w:r>
              <w:rPr>
                <w:noProof/>
              </w:rPr>
              <w:fldChar w:fldCharType="separate"/>
            </w:r>
            <w:r w:rsidR="00D3378A">
              <w:rPr>
                <w:noProof/>
              </w:rPr>
              <w:t>40</w:t>
            </w:r>
            <w:r>
              <w:rPr>
                <w:noProof/>
              </w:rPr>
              <w:fldChar w:fldCharType="end"/>
            </w:r>
          </w:hyperlink>
        </w:p>
        <w:p w14:paraId="1BB62159" w14:textId="3515495F"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56" w:history="1">
            <w:r w:rsidRPr="00663AB1">
              <w:rPr>
                <w:rStyle w:val="Hipervnculo"/>
                <w:noProof/>
              </w:rPr>
              <w:t>12.4 Presupuesto y recursos</w:t>
            </w:r>
            <w:r>
              <w:rPr>
                <w:noProof/>
              </w:rPr>
              <w:tab/>
            </w:r>
            <w:r>
              <w:rPr>
                <w:noProof/>
              </w:rPr>
              <w:fldChar w:fldCharType="begin"/>
            </w:r>
            <w:r>
              <w:rPr>
                <w:noProof/>
              </w:rPr>
              <w:instrText xml:space="preserve"> PAGEREF _Toc241344356 \h </w:instrText>
            </w:r>
            <w:r>
              <w:rPr>
                <w:noProof/>
              </w:rPr>
            </w:r>
            <w:r>
              <w:rPr>
                <w:noProof/>
              </w:rPr>
              <w:fldChar w:fldCharType="separate"/>
            </w:r>
            <w:r w:rsidR="00D3378A">
              <w:rPr>
                <w:noProof/>
              </w:rPr>
              <w:t>41</w:t>
            </w:r>
            <w:r>
              <w:rPr>
                <w:noProof/>
              </w:rPr>
              <w:fldChar w:fldCharType="end"/>
            </w:r>
          </w:hyperlink>
        </w:p>
        <w:p w14:paraId="352A0621" w14:textId="550A1AC8"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57" w:history="1">
            <w:r w:rsidRPr="00663AB1">
              <w:rPr>
                <w:rStyle w:val="Hipervnculo"/>
                <w:noProof/>
              </w:rPr>
              <w:t>13. Viabilidad y gestión de riesgos actualizadas</w:t>
            </w:r>
            <w:r>
              <w:rPr>
                <w:noProof/>
              </w:rPr>
              <w:tab/>
            </w:r>
            <w:r>
              <w:rPr>
                <w:noProof/>
              </w:rPr>
              <w:fldChar w:fldCharType="begin"/>
            </w:r>
            <w:r>
              <w:rPr>
                <w:noProof/>
              </w:rPr>
              <w:instrText xml:space="preserve"> PAGEREF _Toc241344357 \h </w:instrText>
            </w:r>
            <w:r>
              <w:rPr>
                <w:noProof/>
              </w:rPr>
            </w:r>
            <w:r>
              <w:rPr>
                <w:noProof/>
              </w:rPr>
              <w:fldChar w:fldCharType="separate"/>
            </w:r>
            <w:r w:rsidR="00D3378A">
              <w:rPr>
                <w:noProof/>
              </w:rPr>
              <w:t>41</w:t>
            </w:r>
            <w:r>
              <w:rPr>
                <w:noProof/>
              </w:rPr>
              <w:fldChar w:fldCharType="end"/>
            </w:r>
          </w:hyperlink>
        </w:p>
        <w:p w14:paraId="2839EC88" w14:textId="740ED869"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58" w:history="1">
            <w:r w:rsidRPr="00663AB1">
              <w:rPr>
                <w:rStyle w:val="Hipervnculo"/>
                <w:noProof/>
              </w:rPr>
              <w:t>14. Resultados y discusión</w:t>
            </w:r>
            <w:r>
              <w:rPr>
                <w:noProof/>
              </w:rPr>
              <w:tab/>
            </w:r>
            <w:r>
              <w:rPr>
                <w:noProof/>
              </w:rPr>
              <w:fldChar w:fldCharType="begin"/>
            </w:r>
            <w:r>
              <w:rPr>
                <w:noProof/>
              </w:rPr>
              <w:instrText xml:space="preserve"> PAGEREF _Toc241344358 \h </w:instrText>
            </w:r>
            <w:r>
              <w:rPr>
                <w:noProof/>
              </w:rPr>
            </w:r>
            <w:r>
              <w:rPr>
                <w:noProof/>
              </w:rPr>
              <w:fldChar w:fldCharType="separate"/>
            </w:r>
            <w:r w:rsidR="00D3378A">
              <w:rPr>
                <w:noProof/>
              </w:rPr>
              <w:t>43</w:t>
            </w:r>
            <w:r>
              <w:rPr>
                <w:noProof/>
              </w:rPr>
              <w:fldChar w:fldCharType="end"/>
            </w:r>
          </w:hyperlink>
        </w:p>
        <w:p w14:paraId="5133D2A4" w14:textId="74671987"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59" w:history="1">
            <w:r w:rsidRPr="00663AB1">
              <w:rPr>
                <w:rStyle w:val="Hipervnculo"/>
                <w:noProof/>
              </w:rPr>
              <w:t>15. Conclusiones, recomendaciones y trabajo futuro</w:t>
            </w:r>
            <w:r>
              <w:rPr>
                <w:noProof/>
              </w:rPr>
              <w:tab/>
            </w:r>
            <w:r>
              <w:rPr>
                <w:noProof/>
              </w:rPr>
              <w:fldChar w:fldCharType="begin"/>
            </w:r>
            <w:r>
              <w:rPr>
                <w:noProof/>
              </w:rPr>
              <w:instrText xml:space="preserve"> PAGEREF _Toc241344359 \h </w:instrText>
            </w:r>
            <w:r>
              <w:rPr>
                <w:noProof/>
              </w:rPr>
            </w:r>
            <w:r>
              <w:rPr>
                <w:noProof/>
              </w:rPr>
              <w:fldChar w:fldCharType="separate"/>
            </w:r>
            <w:r w:rsidR="00D3378A">
              <w:rPr>
                <w:noProof/>
              </w:rPr>
              <w:t>44</w:t>
            </w:r>
            <w:r>
              <w:rPr>
                <w:noProof/>
              </w:rPr>
              <w:fldChar w:fldCharType="end"/>
            </w:r>
          </w:hyperlink>
        </w:p>
        <w:p w14:paraId="4C24CCBC" w14:textId="0A8C7E17"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60" w:history="1">
            <w:r w:rsidRPr="00663AB1">
              <w:rPr>
                <w:rStyle w:val="Hipervnculo"/>
                <w:noProof/>
              </w:rPr>
              <w:t>15.1 Conclusiones</w:t>
            </w:r>
            <w:r>
              <w:rPr>
                <w:noProof/>
              </w:rPr>
              <w:tab/>
            </w:r>
            <w:r>
              <w:rPr>
                <w:noProof/>
              </w:rPr>
              <w:fldChar w:fldCharType="begin"/>
            </w:r>
            <w:r>
              <w:rPr>
                <w:noProof/>
              </w:rPr>
              <w:instrText xml:space="preserve"> PAGEREF _Toc241344360 \h </w:instrText>
            </w:r>
            <w:r>
              <w:rPr>
                <w:noProof/>
              </w:rPr>
            </w:r>
            <w:r>
              <w:rPr>
                <w:noProof/>
              </w:rPr>
              <w:fldChar w:fldCharType="separate"/>
            </w:r>
            <w:r w:rsidR="00D3378A">
              <w:rPr>
                <w:noProof/>
              </w:rPr>
              <w:t>44</w:t>
            </w:r>
            <w:r>
              <w:rPr>
                <w:noProof/>
              </w:rPr>
              <w:fldChar w:fldCharType="end"/>
            </w:r>
          </w:hyperlink>
        </w:p>
        <w:p w14:paraId="3ACF20B7" w14:textId="5A612A97" w:rsidR="003513F8" w:rsidRDefault="003513F8">
          <w:pPr>
            <w:pStyle w:val="TDC2"/>
            <w:tabs>
              <w:tab w:val="right" w:leader="dot" w:pos="9350"/>
            </w:tabs>
            <w:rPr>
              <w:rFonts w:asciiTheme="minorHAnsi" w:eastAsiaTheme="minorEastAsia" w:hAnsiTheme="minorHAnsi" w:cstheme="minorBidi"/>
              <w:noProof/>
              <w:sz w:val="22"/>
              <w:szCs w:val="22"/>
            </w:rPr>
          </w:pPr>
          <w:hyperlink w:anchor="_Toc241344361" w:history="1">
            <w:r w:rsidRPr="00663AB1">
              <w:rPr>
                <w:rStyle w:val="Hipervnculo"/>
                <w:noProof/>
              </w:rPr>
              <w:t>15.2 Recomendaciones y trabajo futuro</w:t>
            </w:r>
            <w:r>
              <w:rPr>
                <w:noProof/>
              </w:rPr>
              <w:tab/>
            </w:r>
            <w:r>
              <w:rPr>
                <w:noProof/>
              </w:rPr>
              <w:fldChar w:fldCharType="begin"/>
            </w:r>
            <w:r>
              <w:rPr>
                <w:noProof/>
              </w:rPr>
              <w:instrText xml:space="preserve"> PAGEREF _Toc241344361 \h </w:instrText>
            </w:r>
            <w:r>
              <w:rPr>
                <w:noProof/>
              </w:rPr>
            </w:r>
            <w:r>
              <w:rPr>
                <w:noProof/>
              </w:rPr>
              <w:fldChar w:fldCharType="separate"/>
            </w:r>
            <w:r w:rsidR="00D3378A">
              <w:rPr>
                <w:noProof/>
              </w:rPr>
              <w:t>45</w:t>
            </w:r>
            <w:r>
              <w:rPr>
                <w:noProof/>
              </w:rPr>
              <w:fldChar w:fldCharType="end"/>
            </w:r>
          </w:hyperlink>
        </w:p>
        <w:p w14:paraId="3726CCD8" w14:textId="463E8A22"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62" w:history="1">
            <w:r w:rsidRPr="00663AB1">
              <w:rPr>
                <w:rStyle w:val="Hipervnculo"/>
                <w:noProof/>
              </w:rPr>
              <w:t>Referencias</w:t>
            </w:r>
            <w:r>
              <w:rPr>
                <w:noProof/>
              </w:rPr>
              <w:tab/>
            </w:r>
            <w:r>
              <w:rPr>
                <w:noProof/>
              </w:rPr>
              <w:fldChar w:fldCharType="begin"/>
            </w:r>
            <w:r>
              <w:rPr>
                <w:noProof/>
              </w:rPr>
              <w:instrText xml:space="preserve"> PAGEREF _Toc241344362 \h </w:instrText>
            </w:r>
            <w:r>
              <w:rPr>
                <w:noProof/>
              </w:rPr>
            </w:r>
            <w:r>
              <w:rPr>
                <w:noProof/>
              </w:rPr>
              <w:fldChar w:fldCharType="separate"/>
            </w:r>
            <w:r w:rsidR="00D3378A">
              <w:rPr>
                <w:noProof/>
              </w:rPr>
              <w:t>47</w:t>
            </w:r>
            <w:r>
              <w:rPr>
                <w:noProof/>
              </w:rPr>
              <w:fldChar w:fldCharType="end"/>
            </w:r>
          </w:hyperlink>
        </w:p>
        <w:p w14:paraId="668D556E" w14:textId="64E2FD90" w:rsidR="003513F8" w:rsidRDefault="003513F8">
          <w:pPr>
            <w:pStyle w:val="TDC1"/>
            <w:tabs>
              <w:tab w:val="right" w:leader="dot" w:pos="9350"/>
            </w:tabs>
            <w:rPr>
              <w:rFonts w:asciiTheme="minorHAnsi" w:eastAsiaTheme="minorEastAsia" w:hAnsiTheme="minorHAnsi" w:cstheme="minorBidi"/>
              <w:noProof/>
              <w:sz w:val="22"/>
              <w:szCs w:val="22"/>
            </w:rPr>
          </w:pPr>
          <w:hyperlink w:anchor="_Toc241344363" w:history="1">
            <w:r w:rsidRPr="00663AB1">
              <w:rPr>
                <w:rStyle w:val="Hipervnculo"/>
                <w:noProof/>
              </w:rPr>
              <w:t>Anexos técnicos</w:t>
            </w:r>
            <w:r>
              <w:rPr>
                <w:noProof/>
              </w:rPr>
              <w:tab/>
            </w:r>
            <w:r>
              <w:rPr>
                <w:noProof/>
              </w:rPr>
              <w:fldChar w:fldCharType="begin"/>
            </w:r>
            <w:r>
              <w:rPr>
                <w:noProof/>
              </w:rPr>
              <w:instrText xml:space="preserve"> PAGEREF _Toc241344363 \h </w:instrText>
            </w:r>
            <w:r>
              <w:rPr>
                <w:noProof/>
              </w:rPr>
            </w:r>
            <w:r>
              <w:rPr>
                <w:noProof/>
              </w:rPr>
              <w:fldChar w:fldCharType="separate"/>
            </w:r>
            <w:r w:rsidR="00D3378A">
              <w:rPr>
                <w:noProof/>
              </w:rPr>
              <w:t>49</w:t>
            </w:r>
            <w:r>
              <w:rPr>
                <w:noProof/>
              </w:rPr>
              <w:fldChar w:fldCharType="end"/>
            </w:r>
          </w:hyperlink>
        </w:p>
        <w:p w14:paraId="524DA8FA" w14:textId="57134A6E" w:rsidR="00D87860" w:rsidRDefault="00C50D3F">
          <w:r>
            <w:fldChar w:fldCharType="end"/>
          </w:r>
        </w:p>
      </w:sdtContent>
    </w:sdt>
    <w:p w14:paraId="08584D46" w14:textId="77777777" w:rsidR="00D87860" w:rsidRDefault="00D87860"/>
    <w:p w14:paraId="15EF0F30" w14:textId="77777777" w:rsidR="00D87860" w:rsidRDefault="00C50D3F">
      <w:r>
        <w:br w:type="page"/>
      </w:r>
    </w:p>
    <w:p w14:paraId="0F266015" w14:textId="77777777" w:rsidR="00D87860" w:rsidRDefault="00C50D3F">
      <w:pPr>
        <w:pStyle w:val="Ttulo1"/>
        <w:spacing w:before="240" w:after="120"/>
      </w:pPr>
      <w:bookmarkStart w:id="2" w:name="_Toc241344318"/>
      <w:r>
        <w:lastRenderedPageBreak/>
        <w:t>Matriz obligatoria de atención a la retroalimentación</w:t>
      </w:r>
      <w:bookmarkEnd w:id="2"/>
    </w:p>
    <w:p w14:paraId="4E40CF95" w14:textId="77777777" w:rsidR="00D87860" w:rsidRDefault="00C50D3F">
      <w:pPr>
        <w:jc w:val="both"/>
      </w:pPr>
      <w:r>
        <w:t>La evaluación de la Entrega 1 registró una única observación, de prioridad baja. Se transcribe de forma literal, con la acci</w:t>
      </w:r>
      <w:r>
        <w:t>ón aplicada, su ubicación y la evidencia que permite comprobarla. El equipo añade además dos hallazgos de gestión detectados por iniciativa propia durante la construcción, identificados con el prefijo HD para distinguirlos de los hallazgos que emite el pro</w:t>
      </w:r>
      <w:r>
        <w:t>grama de auditoría.</w:t>
      </w:r>
    </w:p>
    <w:p w14:paraId="27686BAF" w14:textId="77777777" w:rsidR="00D87860" w:rsidRDefault="00C50D3F">
      <w:pPr>
        <w:spacing w:before="120"/>
        <w:jc w:val="both"/>
      </w:pPr>
      <w:r>
        <w:t>La Tabla 2 recoge la observación recibida y los hallazgos propios, con su estado y su evidencia.</w:t>
      </w:r>
    </w:p>
    <w:p w14:paraId="6BF7E945" w14:textId="77777777" w:rsidR="00D87860" w:rsidRDefault="00C50D3F">
      <w:pPr>
        <w:spacing w:before="200"/>
      </w:pPr>
      <w:r>
        <w:rPr>
          <w:b/>
          <w:bCs/>
        </w:rPr>
        <w:t>Tabla 2</w:t>
      </w:r>
    </w:p>
    <w:p w14:paraId="20BCEDF6" w14:textId="77777777" w:rsidR="00D87860" w:rsidRDefault="00C50D3F">
      <w:pPr>
        <w:spacing w:after="80"/>
      </w:pPr>
      <w:r>
        <w:rPr>
          <w:i/>
          <w:iCs/>
        </w:rPr>
        <w:t>Atención a la retroalimentación de la Entrega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
        <w:gridCol w:w="1769"/>
        <w:gridCol w:w="1402"/>
        <w:gridCol w:w="2647"/>
        <w:gridCol w:w="3330"/>
        <w:gridCol w:w="936"/>
      </w:tblGrid>
      <w:tr w:rsidR="00D87860" w14:paraId="0A1825E8" w14:textId="77777777">
        <w:tblPrEx>
          <w:tblCellMar>
            <w:top w:w="0" w:type="dxa"/>
            <w:bottom w:w="0" w:type="dxa"/>
          </w:tblCellMar>
        </w:tblPrEx>
        <w:trPr>
          <w:tblHeader/>
        </w:trPr>
        <w:tc>
          <w:tcPr>
            <w:tcW w:w="800" w:type="dxa"/>
            <w:shd w:val="clear" w:color="auto" w:fill="D9E2EC"/>
            <w:tcMar>
              <w:top w:w="60" w:type="dxa"/>
              <w:left w:w="90" w:type="dxa"/>
              <w:bottom w:w="60" w:type="dxa"/>
              <w:right w:w="90" w:type="dxa"/>
            </w:tcMar>
          </w:tcPr>
          <w:p w14:paraId="0B01AD71" w14:textId="77777777" w:rsidR="00D87860" w:rsidRDefault="00C50D3F">
            <w:pPr>
              <w:spacing w:line="240" w:lineRule="auto"/>
              <w:jc w:val="center"/>
            </w:pPr>
            <w:r>
              <w:rPr>
                <w:b/>
                <w:bCs/>
                <w:sz w:val="20"/>
                <w:szCs w:val="20"/>
              </w:rPr>
              <w:t>ID</w:t>
            </w:r>
          </w:p>
        </w:tc>
        <w:tc>
          <w:tcPr>
            <w:tcW w:w="2100" w:type="dxa"/>
            <w:shd w:val="clear" w:color="auto" w:fill="D9E2EC"/>
            <w:tcMar>
              <w:top w:w="60" w:type="dxa"/>
              <w:left w:w="90" w:type="dxa"/>
              <w:bottom w:w="60" w:type="dxa"/>
              <w:right w:w="90" w:type="dxa"/>
            </w:tcMar>
          </w:tcPr>
          <w:p w14:paraId="5A678EEF" w14:textId="77777777" w:rsidR="00D87860" w:rsidRDefault="00C50D3F">
            <w:pPr>
              <w:spacing w:line="240" w:lineRule="auto"/>
              <w:jc w:val="center"/>
            </w:pPr>
            <w:r>
              <w:rPr>
                <w:b/>
                <w:bCs/>
                <w:sz w:val="20"/>
                <w:szCs w:val="20"/>
              </w:rPr>
              <w:t>Retroalimentación literal</w:t>
            </w:r>
          </w:p>
        </w:tc>
        <w:tc>
          <w:tcPr>
            <w:tcW w:w="2100" w:type="dxa"/>
            <w:shd w:val="clear" w:color="auto" w:fill="D9E2EC"/>
            <w:tcMar>
              <w:top w:w="60" w:type="dxa"/>
              <w:left w:w="90" w:type="dxa"/>
              <w:bottom w:w="60" w:type="dxa"/>
              <w:right w:w="90" w:type="dxa"/>
            </w:tcMar>
          </w:tcPr>
          <w:p w14:paraId="51E33A38" w14:textId="77777777" w:rsidR="00D87860" w:rsidRDefault="00C50D3F">
            <w:pPr>
              <w:spacing w:line="240" w:lineRule="auto"/>
              <w:jc w:val="center"/>
            </w:pPr>
            <w:r>
              <w:rPr>
                <w:b/>
                <w:bCs/>
                <w:sz w:val="20"/>
                <w:szCs w:val="20"/>
              </w:rPr>
              <w:t>Respuesta del equipo</w:t>
            </w:r>
          </w:p>
        </w:tc>
        <w:tc>
          <w:tcPr>
            <w:tcW w:w="1500" w:type="dxa"/>
            <w:shd w:val="clear" w:color="auto" w:fill="D9E2EC"/>
            <w:tcMar>
              <w:top w:w="60" w:type="dxa"/>
              <w:left w:w="90" w:type="dxa"/>
              <w:bottom w:w="60" w:type="dxa"/>
              <w:right w:w="90" w:type="dxa"/>
            </w:tcMar>
          </w:tcPr>
          <w:p w14:paraId="153D568E" w14:textId="77777777" w:rsidR="00D87860" w:rsidRDefault="00C50D3F">
            <w:pPr>
              <w:spacing w:line="240" w:lineRule="auto"/>
              <w:jc w:val="center"/>
            </w:pPr>
            <w:r>
              <w:rPr>
                <w:b/>
                <w:bCs/>
                <w:sz w:val="20"/>
                <w:szCs w:val="20"/>
              </w:rPr>
              <w:t>Ubicación del cambio</w:t>
            </w:r>
          </w:p>
        </w:tc>
        <w:tc>
          <w:tcPr>
            <w:tcW w:w="1660" w:type="dxa"/>
            <w:shd w:val="clear" w:color="auto" w:fill="D9E2EC"/>
            <w:tcMar>
              <w:top w:w="60" w:type="dxa"/>
              <w:left w:w="90" w:type="dxa"/>
              <w:bottom w:w="60" w:type="dxa"/>
              <w:right w:w="90" w:type="dxa"/>
            </w:tcMar>
          </w:tcPr>
          <w:p w14:paraId="6D2E41C0" w14:textId="77777777" w:rsidR="00D87860" w:rsidRDefault="00C50D3F">
            <w:pPr>
              <w:spacing w:line="240" w:lineRule="auto"/>
              <w:jc w:val="center"/>
            </w:pPr>
            <w:r>
              <w:rPr>
                <w:b/>
                <w:bCs/>
                <w:sz w:val="20"/>
                <w:szCs w:val="20"/>
              </w:rPr>
              <w:t>Evidencia</w:t>
            </w:r>
          </w:p>
        </w:tc>
        <w:tc>
          <w:tcPr>
            <w:tcW w:w="1200" w:type="dxa"/>
            <w:shd w:val="clear" w:color="auto" w:fill="D9E2EC"/>
            <w:tcMar>
              <w:top w:w="60" w:type="dxa"/>
              <w:left w:w="90" w:type="dxa"/>
              <w:bottom w:w="60" w:type="dxa"/>
              <w:right w:w="90" w:type="dxa"/>
            </w:tcMar>
          </w:tcPr>
          <w:p w14:paraId="229D5D7C" w14:textId="77777777" w:rsidR="00D87860" w:rsidRDefault="00C50D3F">
            <w:pPr>
              <w:spacing w:line="240" w:lineRule="auto"/>
              <w:jc w:val="center"/>
            </w:pPr>
            <w:r>
              <w:rPr>
                <w:b/>
                <w:bCs/>
                <w:sz w:val="20"/>
                <w:szCs w:val="20"/>
              </w:rPr>
              <w:t>Estado</w:t>
            </w:r>
          </w:p>
        </w:tc>
      </w:tr>
      <w:tr w:rsidR="00D87860" w14:paraId="14F9B27C" w14:textId="77777777">
        <w:tblPrEx>
          <w:tblCellMar>
            <w:top w:w="0" w:type="dxa"/>
            <w:bottom w:w="0" w:type="dxa"/>
          </w:tblCellMar>
        </w:tblPrEx>
        <w:tc>
          <w:tcPr>
            <w:tcW w:w="800" w:type="dxa"/>
            <w:tcMar>
              <w:top w:w="60" w:type="dxa"/>
              <w:left w:w="90" w:type="dxa"/>
              <w:bottom w:w="60" w:type="dxa"/>
              <w:right w:w="90" w:type="dxa"/>
            </w:tcMar>
          </w:tcPr>
          <w:p w14:paraId="5B72F02C" w14:textId="77777777" w:rsidR="00D87860" w:rsidRDefault="00C50D3F">
            <w:pPr>
              <w:spacing w:line="240" w:lineRule="auto"/>
            </w:pPr>
            <w:r>
              <w:rPr>
                <w:sz w:val="20"/>
                <w:szCs w:val="20"/>
              </w:rPr>
              <w:t>OBS-01</w:t>
            </w:r>
          </w:p>
        </w:tc>
        <w:tc>
          <w:tcPr>
            <w:tcW w:w="2100" w:type="dxa"/>
            <w:tcMar>
              <w:top w:w="60" w:type="dxa"/>
              <w:left w:w="90" w:type="dxa"/>
              <w:bottom w:w="60" w:type="dxa"/>
              <w:right w:w="90" w:type="dxa"/>
            </w:tcMar>
          </w:tcPr>
          <w:p w14:paraId="6374BF58" w14:textId="77777777" w:rsidR="00D87860" w:rsidRDefault="00C50D3F">
            <w:pPr>
              <w:spacing w:line="240" w:lineRule="auto"/>
            </w:pPr>
            <w:r>
              <w:rPr>
                <w:sz w:val="20"/>
                <w:szCs w:val="20"/>
              </w:rPr>
              <w:t>«El repositorio de evidencias indica que se habilitará al inicio de la fase 3. Acción requerida: registrar la URL del repositorio público en GitHub al iniciar la codificación.»</w:t>
            </w:r>
          </w:p>
        </w:tc>
        <w:tc>
          <w:tcPr>
            <w:tcW w:w="2100" w:type="dxa"/>
            <w:tcMar>
              <w:top w:w="60" w:type="dxa"/>
              <w:left w:w="90" w:type="dxa"/>
              <w:bottom w:w="60" w:type="dxa"/>
              <w:right w:w="90" w:type="dxa"/>
            </w:tcMar>
          </w:tcPr>
          <w:p w14:paraId="10DD7A5F" w14:textId="77777777" w:rsidR="00D87860" w:rsidRDefault="00C50D3F">
            <w:pPr>
              <w:spacing w:line="240" w:lineRule="auto"/>
            </w:pPr>
            <w:r>
              <w:rPr>
                <w:sz w:val="20"/>
                <w:szCs w:val="20"/>
              </w:rPr>
              <w:t>Se habilitó el repositorio público y se registró su dirección en el control del</w:t>
            </w:r>
            <w:r>
              <w:rPr>
                <w:sz w:val="20"/>
                <w:szCs w:val="20"/>
              </w:rPr>
              <w:t xml:space="preserve"> documento. Contiene además la documentación técnica, las once decisiones de arquitectura y las evidencias de despliegue.</w:t>
            </w:r>
          </w:p>
        </w:tc>
        <w:tc>
          <w:tcPr>
            <w:tcW w:w="1500" w:type="dxa"/>
            <w:tcMar>
              <w:top w:w="60" w:type="dxa"/>
              <w:left w:w="90" w:type="dxa"/>
              <w:bottom w:w="60" w:type="dxa"/>
              <w:right w:w="90" w:type="dxa"/>
            </w:tcMar>
          </w:tcPr>
          <w:p w14:paraId="1BAC5B77" w14:textId="77777777" w:rsidR="00D87860" w:rsidRDefault="00C50D3F">
            <w:pPr>
              <w:spacing w:line="240" w:lineRule="auto"/>
            </w:pPr>
            <w:r>
              <w:rPr>
                <w:sz w:val="20"/>
                <w:szCs w:val="20"/>
              </w:rPr>
              <w:t>Control del documento, celda Repositorio; apartados 8 y 12.3</w:t>
            </w:r>
          </w:p>
        </w:tc>
        <w:tc>
          <w:tcPr>
            <w:tcW w:w="1660" w:type="dxa"/>
            <w:tcMar>
              <w:top w:w="60" w:type="dxa"/>
              <w:left w:w="90" w:type="dxa"/>
              <w:bottom w:w="60" w:type="dxa"/>
              <w:right w:w="90" w:type="dxa"/>
            </w:tcMar>
          </w:tcPr>
          <w:p w14:paraId="3E3DAC9D" w14:textId="77777777" w:rsidR="00D87860" w:rsidRDefault="00C50D3F">
            <w:pPr>
              <w:spacing w:line="240" w:lineRule="auto"/>
            </w:pPr>
            <w:r>
              <w:rPr>
                <w:sz w:val="20"/>
                <w:szCs w:val="20"/>
              </w:rPr>
              <w:t>https://github.com/Serann10255/Rastro</w:t>
            </w:r>
          </w:p>
        </w:tc>
        <w:tc>
          <w:tcPr>
            <w:tcW w:w="1200" w:type="dxa"/>
            <w:tcMar>
              <w:top w:w="60" w:type="dxa"/>
              <w:left w:w="90" w:type="dxa"/>
              <w:bottom w:w="60" w:type="dxa"/>
              <w:right w:w="90" w:type="dxa"/>
            </w:tcMar>
          </w:tcPr>
          <w:p w14:paraId="5F13C858" w14:textId="77777777" w:rsidR="00D87860" w:rsidRDefault="00C50D3F">
            <w:pPr>
              <w:spacing w:line="240" w:lineRule="auto"/>
            </w:pPr>
            <w:r>
              <w:rPr>
                <w:sz w:val="20"/>
                <w:szCs w:val="20"/>
              </w:rPr>
              <w:t>Resuelta</w:t>
            </w:r>
          </w:p>
        </w:tc>
      </w:tr>
      <w:tr w:rsidR="00D87860" w14:paraId="525A9890" w14:textId="77777777">
        <w:tblPrEx>
          <w:tblCellMar>
            <w:top w:w="0" w:type="dxa"/>
            <w:bottom w:w="0" w:type="dxa"/>
          </w:tblCellMar>
        </w:tblPrEx>
        <w:tc>
          <w:tcPr>
            <w:tcW w:w="800" w:type="dxa"/>
            <w:tcMar>
              <w:top w:w="60" w:type="dxa"/>
              <w:left w:w="90" w:type="dxa"/>
              <w:bottom w:w="60" w:type="dxa"/>
              <w:right w:w="90" w:type="dxa"/>
            </w:tcMar>
          </w:tcPr>
          <w:p w14:paraId="4A4102B5" w14:textId="77777777" w:rsidR="00D87860" w:rsidRDefault="00C50D3F">
            <w:pPr>
              <w:spacing w:line="240" w:lineRule="auto"/>
            </w:pPr>
            <w:r>
              <w:rPr>
                <w:sz w:val="20"/>
                <w:szCs w:val="20"/>
              </w:rPr>
              <w:t>HD-01</w:t>
            </w:r>
          </w:p>
        </w:tc>
        <w:tc>
          <w:tcPr>
            <w:tcW w:w="2100" w:type="dxa"/>
            <w:tcMar>
              <w:top w:w="60" w:type="dxa"/>
              <w:left w:w="90" w:type="dxa"/>
              <w:bottom w:w="60" w:type="dxa"/>
              <w:right w:w="90" w:type="dxa"/>
            </w:tcMar>
          </w:tcPr>
          <w:p w14:paraId="3B11B46B" w14:textId="77777777" w:rsidR="00D87860" w:rsidRDefault="00C50D3F">
            <w:pPr>
              <w:spacing w:line="240" w:lineRule="auto"/>
            </w:pPr>
            <w:r>
              <w:rPr>
                <w:sz w:val="20"/>
                <w:szCs w:val="20"/>
              </w:rPr>
              <w:t>Hallazgo propio: el archivo de configuración con el secreto de firma de sesiones quedó versionado en el repositorio público durante 27 minutos.</w:t>
            </w:r>
          </w:p>
        </w:tc>
        <w:tc>
          <w:tcPr>
            <w:tcW w:w="2100" w:type="dxa"/>
            <w:tcMar>
              <w:top w:w="60" w:type="dxa"/>
              <w:left w:w="90" w:type="dxa"/>
              <w:bottom w:w="60" w:type="dxa"/>
              <w:right w:w="90" w:type="dxa"/>
            </w:tcMar>
          </w:tcPr>
          <w:p w14:paraId="31433E78" w14:textId="77777777" w:rsidR="00D87860" w:rsidRDefault="00C50D3F">
            <w:pPr>
              <w:spacing w:line="240" w:lineRule="auto"/>
            </w:pPr>
            <w:r>
              <w:rPr>
                <w:sz w:val="20"/>
                <w:szCs w:val="20"/>
              </w:rPr>
              <w:t>Rotación del secreto y redespliegue de las ocho funciones; exclusión del archivo del control de versiones; verif</w:t>
            </w:r>
            <w:r>
              <w:rPr>
                <w:sz w:val="20"/>
                <w:szCs w:val="20"/>
              </w:rPr>
              <w:t xml:space="preserve">icación de que ningún secreto </w:t>
            </w:r>
            <w:r>
              <w:rPr>
                <w:sz w:val="20"/>
                <w:szCs w:val="20"/>
              </w:rPr>
              <w:lastRenderedPageBreak/>
              <w:t>anterior es aceptado. Sin indicios de explotación en la ventana de exposición.</w:t>
            </w:r>
          </w:p>
        </w:tc>
        <w:tc>
          <w:tcPr>
            <w:tcW w:w="1500" w:type="dxa"/>
            <w:tcMar>
              <w:top w:w="60" w:type="dxa"/>
              <w:left w:w="90" w:type="dxa"/>
              <w:bottom w:w="60" w:type="dxa"/>
              <w:right w:w="90" w:type="dxa"/>
            </w:tcMar>
          </w:tcPr>
          <w:p w14:paraId="7BC05403" w14:textId="77777777" w:rsidR="00D87860" w:rsidRDefault="00C50D3F">
            <w:pPr>
              <w:spacing w:line="240" w:lineRule="auto"/>
            </w:pPr>
            <w:r>
              <w:rPr>
                <w:sz w:val="20"/>
                <w:szCs w:val="20"/>
              </w:rPr>
              <w:lastRenderedPageBreak/>
              <w:t>Apartado 10; documentacion/cambios/2026-09-26-h01-secreto-expuesto.md</w:t>
            </w:r>
          </w:p>
        </w:tc>
        <w:tc>
          <w:tcPr>
            <w:tcW w:w="1660" w:type="dxa"/>
            <w:tcMar>
              <w:top w:w="60" w:type="dxa"/>
              <w:left w:w="90" w:type="dxa"/>
              <w:bottom w:w="60" w:type="dxa"/>
              <w:right w:w="90" w:type="dxa"/>
            </w:tcMar>
          </w:tcPr>
          <w:p w14:paraId="1C63EFCD" w14:textId="77777777" w:rsidR="00D87860" w:rsidRDefault="00C50D3F">
            <w:pPr>
              <w:spacing w:line="240" w:lineRule="auto"/>
            </w:pPr>
            <w:r>
              <w:rPr>
                <w:sz w:val="20"/>
                <w:szCs w:val="20"/>
              </w:rPr>
              <w:t>evidencias-despliegue/20260926T232257Z-rotacion-secreto.txt</w:t>
            </w:r>
          </w:p>
        </w:tc>
        <w:tc>
          <w:tcPr>
            <w:tcW w:w="1200" w:type="dxa"/>
            <w:tcMar>
              <w:top w:w="60" w:type="dxa"/>
              <w:left w:w="90" w:type="dxa"/>
              <w:bottom w:w="60" w:type="dxa"/>
              <w:right w:w="90" w:type="dxa"/>
            </w:tcMar>
          </w:tcPr>
          <w:p w14:paraId="40F356ED" w14:textId="77777777" w:rsidR="00D87860" w:rsidRDefault="00C50D3F">
            <w:pPr>
              <w:spacing w:line="240" w:lineRule="auto"/>
            </w:pPr>
            <w:r>
              <w:rPr>
                <w:sz w:val="20"/>
                <w:szCs w:val="20"/>
              </w:rPr>
              <w:t>Resuelta</w:t>
            </w:r>
          </w:p>
        </w:tc>
      </w:tr>
      <w:tr w:rsidR="00D87860" w14:paraId="24497656" w14:textId="77777777">
        <w:tblPrEx>
          <w:tblCellMar>
            <w:top w:w="0" w:type="dxa"/>
            <w:bottom w:w="0" w:type="dxa"/>
          </w:tblCellMar>
        </w:tblPrEx>
        <w:tc>
          <w:tcPr>
            <w:tcW w:w="800" w:type="dxa"/>
            <w:tcMar>
              <w:top w:w="60" w:type="dxa"/>
              <w:left w:w="90" w:type="dxa"/>
              <w:bottom w:w="60" w:type="dxa"/>
              <w:right w:w="90" w:type="dxa"/>
            </w:tcMar>
          </w:tcPr>
          <w:p w14:paraId="789BBDAD" w14:textId="77777777" w:rsidR="00D87860" w:rsidRDefault="00C50D3F">
            <w:pPr>
              <w:spacing w:line="240" w:lineRule="auto"/>
            </w:pPr>
            <w:r>
              <w:rPr>
                <w:sz w:val="20"/>
                <w:szCs w:val="20"/>
              </w:rPr>
              <w:t>HD-02</w:t>
            </w:r>
          </w:p>
        </w:tc>
        <w:tc>
          <w:tcPr>
            <w:tcW w:w="2100" w:type="dxa"/>
            <w:tcMar>
              <w:top w:w="60" w:type="dxa"/>
              <w:left w:w="90" w:type="dxa"/>
              <w:bottom w:w="60" w:type="dxa"/>
              <w:right w:w="90" w:type="dxa"/>
            </w:tcMar>
          </w:tcPr>
          <w:p w14:paraId="09C88F3C" w14:textId="77777777" w:rsidR="00D87860" w:rsidRDefault="00C50D3F">
            <w:pPr>
              <w:spacing w:line="240" w:lineRule="auto"/>
            </w:pPr>
            <w:r>
              <w:rPr>
                <w:sz w:val="20"/>
                <w:szCs w:val="20"/>
              </w:rPr>
              <w:t>H</w:t>
            </w:r>
            <w:r>
              <w:rPr>
                <w:sz w:val="20"/>
                <w:szCs w:val="20"/>
              </w:rPr>
              <w:t xml:space="preserve">allazgo propio derivado del anterior: el secreto permanece en el historial de </w:t>
            </w:r>
            <w:proofErr w:type="spellStart"/>
            <w:proofErr w:type="gramStart"/>
            <w:r>
              <w:rPr>
                <w:sz w:val="20"/>
                <w:szCs w:val="20"/>
              </w:rPr>
              <w:t>commits</w:t>
            </w:r>
            <w:proofErr w:type="spellEnd"/>
            <w:proofErr w:type="gramEnd"/>
            <w:r>
              <w:rPr>
                <w:sz w:val="20"/>
                <w:szCs w:val="20"/>
              </w:rPr>
              <w:t xml:space="preserve"> aunque ya no figure en la rama.</w:t>
            </w:r>
          </w:p>
        </w:tc>
        <w:tc>
          <w:tcPr>
            <w:tcW w:w="2100" w:type="dxa"/>
            <w:tcMar>
              <w:top w:w="60" w:type="dxa"/>
              <w:left w:w="90" w:type="dxa"/>
              <w:bottom w:w="60" w:type="dxa"/>
              <w:right w:w="90" w:type="dxa"/>
            </w:tcMar>
          </w:tcPr>
          <w:p w14:paraId="6E2BAE29" w14:textId="77777777" w:rsidR="00D87860" w:rsidRDefault="00C50D3F">
            <w:pPr>
              <w:spacing w:line="240" w:lineRule="auto"/>
            </w:pPr>
            <w:r>
              <w:rPr>
                <w:sz w:val="20"/>
                <w:szCs w:val="20"/>
              </w:rPr>
              <w:t>Se acepta el riesgo residual de forma temporal. El secreto fue invalidado, de modo que su presencia en el historial es una limpieza pendie</w:t>
            </w:r>
            <w:r>
              <w:rPr>
                <w:sz w:val="20"/>
                <w:szCs w:val="20"/>
              </w:rPr>
              <w:t>nte y no una puerta abierta. La reescritura del historial queda como acción programada.</w:t>
            </w:r>
          </w:p>
        </w:tc>
        <w:tc>
          <w:tcPr>
            <w:tcW w:w="1500" w:type="dxa"/>
            <w:tcMar>
              <w:top w:w="60" w:type="dxa"/>
              <w:left w:w="90" w:type="dxa"/>
              <w:bottom w:w="60" w:type="dxa"/>
              <w:right w:w="90" w:type="dxa"/>
            </w:tcMar>
          </w:tcPr>
          <w:p w14:paraId="1CC55208" w14:textId="77777777" w:rsidR="00D87860" w:rsidRDefault="00C50D3F">
            <w:pPr>
              <w:spacing w:line="240" w:lineRule="auto"/>
            </w:pPr>
            <w:r>
              <w:rPr>
                <w:sz w:val="20"/>
                <w:szCs w:val="20"/>
              </w:rPr>
              <w:t>Apartados 10 y 15.2</w:t>
            </w:r>
          </w:p>
        </w:tc>
        <w:tc>
          <w:tcPr>
            <w:tcW w:w="1660" w:type="dxa"/>
            <w:tcMar>
              <w:top w:w="60" w:type="dxa"/>
              <w:left w:w="90" w:type="dxa"/>
              <w:bottom w:w="60" w:type="dxa"/>
              <w:right w:w="90" w:type="dxa"/>
            </w:tcMar>
          </w:tcPr>
          <w:p w14:paraId="58E8CF8D" w14:textId="77777777" w:rsidR="00D87860" w:rsidRDefault="00C50D3F">
            <w:pPr>
              <w:spacing w:line="240" w:lineRule="auto"/>
            </w:pPr>
            <w:r>
              <w:rPr>
                <w:sz w:val="20"/>
                <w:szCs w:val="20"/>
              </w:rPr>
              <w:t>Control C-09b del informe de auditoría, ejecución 20260926T235724886Z-4f87a8</w:t>
            </w:r>
          </w:p>
        </w:tc>
        <w:tc>
          <w:tcPr>
            <w:tcW w:w="1200" w:type="dxa"/>
            <w:tcMar>
              <w:top w:w="60" w:type="dxa"/>
              <w:left w:w="90" w:type="dxa"/>
              <w:bottom w:w="60" w:type="dxa"/>
              <w:right w:w="90" w:type="dxa"/>
            </w:tcMar>
          </w:tcPr>
          <w:p w14:paraId="766F3B79" w14:textId="77777777" w:rsidR="00D87860" w:rsidRDefault="00C50D3F">
            <w:pPr>
              <w:spacing w:line="240" w:lineRule="auto"/>
            </w:pPr>
            <w:r>
              <w:rPr>
                <w:sz w:val="20"/>
                <w:szCs w:val="20"/>
              </w:rPr>
              <w:t>Aceptada con plan</w:t>
            </w:r>
          </w:p>
        </w:tc>
      </w:tr>
    </w:tbl>
    <w:p w14:paraId="314D91F1" w14:textId="77777777" w:rsidR="00D87860" w:rsidRDefault="00C50D3F">
      <w:pPr>
        <w:spacing w:before="80" w:after="200" w:line="240" w:lineRule="auto"/>
        <w:jc w:val="both"/>
      </w:pPr>
      <w:r>
        <w:rPr>
          <w:i/>
          <w:iCs/>
          <w:sz w:val="20"/>
          <w:szCs w:val="20"/>
        </w:rPr>
        <w:t xml:space="preserve">Nota. </w:t>
      </w:r>
      <w:r>
        <w:rPr>
          <w:sz w:val="20"/>
          <w:szCs w:val="20"/>
        </w:rPr>
        <w:t>La observación OBS-01 se transcribe con la redacción de la matriz de retroalimentación docente. Los hallazgos HD se numeran con prefijo propio para no colisionar con los hallazgos que emite el programa de auditoría, que llevan su propia secuencia.</w:t>
      </w:r>
    </w:p>
    <w:p w14:paraId="07E49615" w14:textId="77777777" w:rsidR="00D87860" w:rsidRDefault="00C50D3F">
      <w:pPr>
        <w:pStyle w:val="Ttulo1"/>
        <w:spacing w:before="240" w:after="120"/>
      </w:pPr>
      <w:bookmarkStart w:id="3" w:name="_Toc241344319"/>
      <w:r>
        <w:t xml:space="preserve">1. Resumen ejecutivo, </w:t>
      </w:r>
      <w:proofErr w:type="spellStart"/>
      <w:r>
        <w:t>abstract</w:t>
      </w:r>
      <w:proofErr w:type="spellEnd"/>
      <w:r>
        <w:t xml:space="preserve"> y palabras clave</w:t>
      </w:r>
      <w:bookmarkEnd w:id="3"/>
    </w:p>
    <w:p w14:paraId="675E5AB3" w14:textId="77777777" w:rsidR="00D87860" w:rsidRDefault="00C50D3F">
      <w:pPr>
        <w:pStyle w:val="Ttulo2"/>
        <w:spacing w:before="240" w:after="120"/>
      </w:pPr>
      <w:bookmarkStart w:id="4" w:name="_Toc241344320"/>
      <w:r>
        <w:t>1.1 Resumen</w:t>
      </w:r>
      <w:bookmarkEnd w:id="4"/>
    </w:p>
    <w:p w14:paraId="29CA7246" w14:textId="77777777" w:rsidR="00D87860" w:rsidRDefault="00C50D3F">
      <w:pPr>
        <w:jc w:val="both"/>
      </w:pPr>
      <w:r>
        <w:t>Las empresas de mensajería de pequeño tamaño registran el avance de sus envíos por teléfono, chat y hojas de cálculo, de modo que no conservan quién cambió el estado de un envío, cuándo lo hizo ni</w:t>
      </w:r>
      <w:r>
        <w:t xml:space="preserve"> con qué evidencia. El objetivo fue desarrollar un sistema que obligue a que cada cambio quede atribuido, fechado y validado contra un conjunto de transiciones permitidas, y cuyo registro pueda comprobarse después. El método combinó un enfoque iterativo co</w:t>
      </w:r>
      <w:r>
        <w:t xml:space="preserve">n verificación continua: cada requisito se tradujo a pruebas automatizadas antes de darse por cumplido. El resultado es Rastro, un sistema desplegado en Amazon Web </w:t>
      </w:r>
      <w:proofErr w:type="spellStart"/>
      <w:r>
        <w:t>Services</w:t>
      </w:r>
      <w:proofErr w:type="spellEnd"/>
      <w:r>
        <w:t xml:space="preserve"> sobre ocho funciones sin servidor, tres tablas de datos, almacenamiento cifrado con</w:t>
      </w:r>
      <w:r>
        <w:t xml:space="preserve"> llave administrada y registro de actividad con </w:t>
      </w:r>
      <w:r>
        <w:lastRenderedPageBreak/>
        <w:t>validación de integridad, todo ello en infraestructura compartida por varias empresas con aislamiento estricto de sus datos. La validación se realizó en tres planos: 238 pruebas automatizadas, de las cuales 2</w:t>
      </w:r>
      <w:r>
        <w:t>34 pasan y 4 quedan omitidas; la verificación posterior al despliegue, que confirma la existencia y respuesta de cada componente; y una auditoría independiente ejecutada por un programa construido para ese fin, que evaluó once controles trazados a marcos d</w:t>
      </w:r>
      <w:r>
        <w:t xml:space="preserve">e referencia y obtuvo diez conformes y uno desviado. El control desviado corresponde a un secreto que permanece en el historial del repositorio, ya invalidado. Se concluye que el sistema cumple los nueve requisitos comprometidos y que sus dos limitaciones </w:t>
      </w:r>
      <w:r>
        <w:t>estructurales, derivadas del entorno educativo, quedan declaradas en lugar de omitidas.</w:t>
      </w:r>
    </w:p>
    <w:p w14:paraId="568EBAD3" w14:textId="77777777" w:rsidR="00D87860" w:rsidRDefault="00D87860"/>
    <w:p w14:paraId="3CA210DC" w14:textId="77777777" w:rsidR="00D87860" w:rsidRDefault="00C50D3F">
      <w:pPr>
        <w:jc w:val="both"/>
      </w:pPr>
      <w:r>
        <w:rPr>
          <w:b/>
          <w:bCs/>
        </w:rPr>
        <w:t>Palabras clave:</w:t>
      </w:r>
      <w:r>
        <w:t xml:space="preserve"> trazabilidad verificable, computación en la nube, arquitectura sin servidor, aislamiento multiempresa, auditoría automatizada de controles.</w:t>
      </w:r>
    </w:p>
    <w:p w14:paraId="306DAA74" w14:textId="77777777" w:rsidR="00D87860" w:rsidRDefault="00C50D3F">
      <w:pPr>
        <w:pStyle w:val="Ttulo2"/>
        <w:spacing w:before="240" w:after="120"/>
      </w:pPr>
      <w:bookmarkStart w:id="5" w:name="_Toc241344321"/>
      <w:r>
        <w:t xml:space="preserve">1.2 </w:t>
      </w:r>
      <w:proofErr w:type="spellStart"/>
      <w:r>
        <w:t>Abstrac</w:t>
      </w:r>
      <w:r>
        <w:t>t</w:t>
      </w:r>
      <w:proofErr w:type="spellEnd"/>
      <w:r>
        <w:t xml:space="preserve"> and </w:t>
      </w:r>
      <w:proofErr w:type="spellStart"/>
      <w:r>
        <w:t>keywords</w:t>
      </w:r>
      <w:bookmarkEnd w:id="5"/>
      <w:proofErr w:type="spellEnd"/>
    </w:p>
    <w:p w14:paraId="7A30F882" w14:textId="77777777" w:rsidR="00D87860" w:rsidRDefault="00C50D3F">
      <w:pPr>
        <w:jc w:val="both"/>
      </w:pPr>
      <w:r>
        <w:t xml:space="preserve">Small </w:t>
      </w:r>
      <w:proofErr w:type="spellStart"/>
      <w:r>
        <w:t>urban</w:t>
      </w:r>
      <w:proofErr w:type="spellEnd"/>
      <w:r>
        <w:t xml:space="preserve"> </w:t>
      </w:r>
      <w:proofErr w:type="spellStart"/>
      <w:r>
        <w:t>courier</w:t>
      </w:r>
      <w:proofErr w:type="spellEnd"/>
      <w:r>
        <w:t xml:space="preserve"> </w:t>
      </w:r>
      <w:proofErr w:type="spellStart"/>
      <w:r>
        <w:t>companies</w:t>
      </w:r>
      <w:proofErr w:type="spellEnd"/>
      <w:r>
        <w:t xml:space="preserve"> </w:t>
      </w:r>
      <w:proofErr w:type="spellStart"/>
      <w:r>
        <w:t>record</w:t>
      </w:r>
      <w:proofErr w:type="spellEnd"/>
      <w:r>
        <w:t xml:space="preserve"> </w:t>
      </w:r>
      <w:proofErr w:type="spellStart"/>
      <w:r>
        <w:t>shipment</w:t>
      </w:r>
      <w:proofErr w:type="spellEnd"/>
      <w:r>
        <w:t xml:space="preserve"> </w:t>
      </w:r>
      <w:proofErr w:type="spellStart"/>
      <w:r>
        <w:t>progress</w:t>
      </w:r>
      <w:proofErr w:type="spellEnd"/>
      <w:r>
        <w:t xml:space="preserve"> </w:t>
      </w:r>
      <w:proofErr w:type="spellStart"/>
      <w:r>
        <w:t>through</w:t>
      </w:r>
      <w:proofErr w:type="spellEnd"/>
      <w:r>
        <w:t xml:space="preserve"> </w:t>
      </w:r>
      <w:proofErr w:type="spellStart"/>
      <w:r>
        <w:t>phone</w:t>
      </w:r>
      <w:proofErr w:type="spellEnd"/>
      <w:r>
        <w:t xml:space="preserve"> </w:t>
      </w:r>
      <w:proofErr w:type="spellStart"/>
      <w:r>
        <w:t>calls</w:t>
      </w:r>
      <w:proofErr w:type="spellEnd"/>
      <w:r>
        <w:t xml:space="preserve">, chat </w:t>
      </w:r>
      <w:proofErr w:type="spellStart"/>
      <w:r>
        <w:t>messages</w:t>
      </w:r>
      <w:proofErr w:type="spellEnd"/>
      <w:r>
        <w:t xml:space="preserve"> and </w:t>
      </w:r>
      <w:proofErr w:type="spellStart"/>
      <w:r>
        <w:t>shared</w:t>
      </w:r>
      <w:proofErr w:type="spellEnd"/>
      <w:r>
        <w:t xml:space="preserve"> </w:t>
      </w:r>
      <w:proofErr w:type="spellStart"/>
      <w:r>
        <w:t>spreadsheets</w:t>
      </w:r>
      <w:proofErr w:type="spellEnd"/>
      <w:r>
        <w:t xml:space="preserve">, </w:t>
      </w:r>
      <w:proofErr w:type="spellStart"/>
      <w:r>
        <w:t>which</w:t>
      </w:r>
      <w:proofErr w:type="spellEnd"/>
      <w:r>
        <w:t xml:space="preserve"> </w:t>
      </w:r>
      <w:proofErr w:type="spellStart"/>
      <w:r>
        <w:t>means</w:t>
      </w:r>
      <w:proofErr w:type="spellEnd"/>
      <w:r>
        <w:t xml:space="preserve"> </w:t>
      </w:r>
      <w:proofErr w:type="spellStart"/>
      <w:r>
        <w:t>they</w:t>
      </w:r>
      <w:proofErr w:type="spellEnd"/>
      <w:r>
        <w:t xml:space="preserve"> do </w:t>
      </w:r>
      <w:proofErr w:type="spellStart"/>
      <w:r>
        <w:t>not</w:t>
      </w:r>
      <w:proofErr w:type="spellEnd"/>
      <w:r>
        <w:t xml:space="preserve"> </w:t>
      </w:r>
      <w:proofErr w:type="spellStart"/>
      <w:r>
        <w:t>retain</w:t>
      </w:r>
      <w:proofErr w:type="spellEnd"/>
      <w:r>
        <w:t xml:space="preserve"> </w:t>
      </w:r>
      <w:proofErr w:type="spellStart"/>
      <w:r>
        <w:t>who</w:t>
      </w:r>
      <w:proofErr w:type="spellEnd"/>
      <w:r>
        <w:t xml:space="preserve"> </w:t>
      </w:r>
      <w:proofErr w:type="spellStart"/>
      <w:r>
        <w:t>changed</w:t>
      </w:r>
      <w:proofErr w:type="spellEnd"/>
      <w:r>
        <w:t xml:space="preserve"> a </w:t>
      </w:r>
      <w:proofErr w:type="spellStart"/>
      <w:r>
        <w:t>shipment's</w:t>
      </w:r>
      <w:proofErr w:type="spellEnd"/>
      <w:r>
        <w:t xml:space="preserve"> status, </w:t>
      </w:r>
      <w:proofErr w:type="spellStart"/>
      <w:r>
        <w:t>when</w:t>
      </w:r>
      <w:proofErr w:type="spellEnd"/>
      <w:r>
        <w:t xml:space="preserve">, </w:t>
      </w:r>
      <w:proofErr w:type="spellStart"/>
      <w:r>
        <w:t>or</w:t>
      </w:r>
      <w:proofErr w:type="spellEnd"/>
      <w:r>
        <w:t xml:space="preserve"> </w:t>
      </w:r>
      <w:proofErr w:type="spellStart"/>
      <w:r>
        <w:t>with</w:t>
      </w:r>
      <w:proofErr w:type="spellEnd"/>
      <w:r>
        <w:t xml:space="preserve"> </w:t>
      </w:r>
      <w:proofErr w:type="spellStart"/>
      <w:r>
        <w:t>what</w:t>
      </w:r>
      <w:proofErr w:type="spellEnd"/>
      <w:r>
        <w:t xml:space="preserve"> </w:t>
      </w:r>
      <w:proofErr w:type="spellStart"/>
      <w:r>
        <w:t>supporting</w:t>
      </w:r>
      <w:proofErr w:type="spellEnd"/>
      <w:r>
        <w:t xml:space="preserve"> </w:t>
      </w:r>
      <w:proofErr w:type="spellStart"/>
      <w:r>
        <w:t>evidence</w:t>
      </w:r>
      <w:proofErr w:type="spellEnd"/>
      <w:r>
        <w:t xml:space="preserve">. </w:t>
      </w:r>
      <w:proofErr w:type="spellStart"/>
      <w:r>
        <w:t>The</w:t>
      </w:r>
      <w:proofErr w:type="spellEnd"/>
      <w:r>
        <w:t xml:space="preserve"> </w:t>
      </w:r>
      <w:proofErr w:type="spellStart"/>
      <w:r>
        <w:t>objective</w:t>
      </w:r>
      <w:proofErr w:type="spellEnd"/>
      <w:r>
        <w:t xml:space="preserve"> </w:t>
      </w:r>
      <w:proofErr w:type="spellStart"/>
      <w:r>
        <w:t>was</w:t>
      </w:r>
      <w:proofErr w:type="spellEnd"/>
      <w:r>
        <w:t xml:space="preserve"> </w:t>
      </w:r>
      <w:proofErr w:type="spellStart"/>
      <w:r>
        <w:t>to</w:t>
      </w:r>
      <w:proofErr w:type="spellEnd"/>
      <w:r>
        <w:t xml:space="preserve"> </w:t>
      </w:r>
      <w:proofErr w:type="spellStart"/>
      <w:r>
        <w:t>d</w:t>
      </w:r>
      <w:r>
        <w:t>evelop</w:t>
      </w:r>
      <w:proofErr w:type="spellEnd"/>
      <w:r>
        <w:t xml:space="preserve"> a </w:t>
      </w:r>
      <w:proofErr w:type="spellStart"/>
      <w:r>
        <w:t>system</w:t>
      </w:r>
      <w:proofErr w:type="spellEnd"/>
      <w:r>
        <w:t xml:space="preserve"> </w:t>
      </w:r>
      <w:proofErr w:type="spellStart"/>
      <w:r>
        <w:t>that</w:t>
      </w:r>
      <w:proofErr w:type="spellEnd"/>
      <w:r>
        <w:t xml:space="preserve"> </w:t>
      </w:r>
      <w:proofErr w:type="spellStart"/>
      <w:r>
        <w:t>forces</w:t>
      </w:r>
      <w:proofErr w:type="spellEnd"/>
      <w:r>
        <w:t xml:space="preserve"> </w:t>
      </w:r>
      <w:proofErr w:type="spellStart"/>
      <w:r>
        <w:t>every</w:t>
      </w:r>
      <w:proofErr w:type="spellEnd"/>
      <w:r>
        <w:t xml:space="preserve"> </w:t>
      </w:r>
      <w:proofErr w:type="spellStart"/>
      <w:r>
        <w:t>change</w:t>
      </w:r>
      <w:proofErr w:type="spellEnd"/>
      <w:r>
        <w:t xml:space="preserve"> </w:t>
      </w:r>
      <w:proofErr w:type="spellStart"/>
      <w:r>
        <w:t>to</w:t>
      </w:r>
      <w:proofErr w:type="spellEnd"/>
      <w:r>
        <w:t xml:space="preserve"> be </w:t>
      </w:r>
      <w:proofErr w:type="spellStart"/>
      <w:r>
        <w:t>attributed</w:t>
      </w:r>
      <w:proofErr w:type="spellEnd"/>
      <w:r>
        <w:t xml:space="preserve">, </w:t>
      </w:r>
      <w:proofErr w:type="spellStart"/>
      <w:r>
        <w:t>timestamped</w:t>
      </w:r>
      <w:proofErr w:type="spellEnd"/>
      <w:r>
        <w:t xml:space="preserve"> and </w:t>
      </w:r>
      <w:proofErr w:type="spellStart"/>
      <w:r>
        <w:t>validated</w:t>
      </w:r>
      <w:proofErr w:type="spellEnd"/>
      <w:r>
        <w:t xml:space="preserve"> </w:t>
      </w:r>
      <w:proofErr w:type="spellStart"/>
      <w:r>
        <w:t>against</w:t>
      </w:r>
      <w:proofErr w:type="spellEnd"/>
      <w:r>
        <w:t xml:space="preserve"> a set </w:t>
      </w:r>
      <w:proofErr w:type="spellStart"/>
      <w:r>
        <w:t>of</w:t>
      </w:r>
      <w:proofErr w:type="spellEnd"/>
      <w:r>
        <w:t xml:space="preserve"> </w:t>
      </w:r>
      <w:proofErr w:type="spellStart"/>
      <w:r>
        <w:t>permitted</w:t>
      </w:r>
      <w:proofErr w:type="spellEnd"/>
      <w:r>
        <w:t xml:space="preserve"> </w:t>
      </w:r>
      <w:proofErr w:type="spellStart"/>
      <w:r>
        <w:t>transitions</w:t>
      </w:r>
      <w:proofErr w:type="spellEnd"/>
      <w:r>
        <w:t xml:space="preserve">, and </w:t>
      </w:r>
      <w:proofErr w:type="spellStart"/>
      <w:r>
        <w:t>whose</w:t>
      </w:r>
      <w:proofErr w:type="spellEnd"/>
      <w:r>
        <w:t xml:space="preserve"> </w:t>
      </w:r>
      <w:proofErr w:type="spellStart"/>
      <w:r>
        <w:t>record</w:t>
      </w:r>
      <w:proofErr w:type="spellEnd"/>
      <w:r>
        <w:t xml:space="preserve"> can be </w:t>
      </w:r>
      <w:proofErr w:type="spellStart"/>
      <w:r>
        <w:t>verified</w:t>
      </w:r>
      <w:proofErr w:type="spellEnd"/>
      <w:r>
        <w:t xml:space="preserve"> </w:t>
      </w:r>
      <w:proofErr w:type="spellStart"/>
      <w:r>
        <w:t>afterwards</w:t>
      </w:r>
      <w:proofErr w:type="spellEnd"/>
      <w:r>
        <w:t xml:space="preserve">. </w:t>
      </w:r>
      <w:proofErr w:type="spellStart"/>
      <w:r>
        <w:t>The</w:t>
      </w:r>
      <w:proofErr w:type="spellEnd"/>
      <w:r>
        <w:t xml:space="preserve"> </w:t>
      </w:r>
      <w:proofErr w:type="spellStart"/>
      <w:r>
        <w:t>method</w:t>
      </w:r>
      <w:proofErr w:type="spellEnd"/>
      <w:r>
        <w:t xml:space="preserve"> </w:t>
      </w:r>
      <w:proofErr w:type="spellStart"/>
      <w:r>
        <w:t>combined</w:t>
      </w:r>
      <w:proofErr w:type="spellEnd"/>
      <w:r>
        <w:t xml:space="preserve"> </w:t>
      </w:r>
      <w:proofErr w:type="spellStart"/>
      <w:r>
        <w:t>an</w:t>
      </w:r>
      <w:proofErr w:type="spellEnd"/>
      <w:r>
        <w:t xml:space="preserve"> iterative </w:t>
      </w:r>
      <w:proofErr w:type="spellStart"/>
      <w:r>
        <w:t>approach</w:t>
      </w:r>
      <w:proofErr w:type="spellEnd"/>
      <w:r>
        <w:t xml:space="preserve"> </w:t>
      </w:r>
      <w:proofErr w:type="spellStart"/>
      <w:r>
        <w:t>with</w:t>
      </w:r>
      <w:proofErr w:type="spellEnd"/>
      <w:r>
        <w:t xml:space="preserve"> </w:t>
      </w:r>
      <w:proofErr w:type="spellStart"/>
      <w:r>
        <w:t>continuous</w:t>
      </w:r>
      <w:proofErr w:type="spellEnd"/>
      <w:r>
        <w:t xml:space="preserve"> </w:t>
      </w:r>
      <w:proofErr w:type="spellStart"/>
      <w:r>
        <w:t>verification</w:t>
      </w:r>
      <w:proofErr w:type="spellEnd"/>
      <w:r>
        <w:t xml:space="preserve">: </w:t>
      </w:r>
      <w:proofErr w:type="spellStart"/>
      <w:r>
        <w:t>each</w:t>
      </w:r>
      <w:proofErr w:type="spellEnd"/>
      <w:r>
        <w:t xml:space="preserve"> </w:t>
      </w:r>
      <w:proofErr w:type="spellStart"/>
      <w:r>
        <w:t>requireme</w:t>
      </w:r>
      <w:r>
        <w:t>nt</w:t>
      </w:r>
      <w:proofErr w:type="spellEnd"/>
      <w:r>
        <w:t xml:space="preserve"> </w:t>
      </w:r>
      <w:proofErr w:type="spellStart"/>
      <w:r>
        <w:t>was</w:t>
      </w:r>
      <w:proofErr w:type="spellEnd"/>
      <w:r>
        <w:t xml:space="preserve"> </w:t>
      </w:r>
      <w:proofErr w:type="spellStart"/>
      <w:r>
        <w:t>translated</w:t>
      </w:r>
      <w:proofErr w:type="spellEnd"/>
      <w:r>
        <w:t xml:space="preserve"> </w:t>
      </w:r>
      <w:proofErr w:type="spellStart"/>
      <w:r>
        <w:t>into</w:t>
      </w:r>
      <w:proofErr w:type="spellEnd"/>
      <w:r>
        <w:t xml:space="preserve"> </w:t>
      </w:r>
      <w:proofErr w:type="spellStart"/>
      <w:r>
        <w:t>automated</w:t>
      </w:r>
      <w:proofErr w:type="spellEnd"/>
      <w:r>
        <w:t xml:space="preserve"> </w:t>
      </w:r>
      <w:proofErr w:type="spellStart"/>
      <w:r>
        <w:t>tests</w:t>
      </w:r>
      <w:proofErr w:type="spellEnd"/>
      <w:r>
        <w:t xml:space="preserve"> </w:t>
      </w:r>
      <w:proofErr w:type="spellStart"/>
      <w:r>
        <w:t>before</w:t>
      </w:r>
      <w:proofErr w:type="spellEnd"/>
      <w:r>
        <w:t xml:space="preserve"> </w:t>
      </w:r>
      <w:proofErr w:type="spellStart"/>
      <w:r>
        <w:t>being</w:t>
      </w:r>
      <w:proofErr w:type="spellEnd"/>
      <w:r>
        <w:t xml:space="preserve"> </w:t>
      </w:r>
      <w:proofErr w:type="spellStart"/>
      <w:r>
        <w:t>considered</w:t>
      </w:r>
      <w:proofErr w:type="spellEnd"/>
      <w:r>
        <w:t xml:space="preserve"> </w:t>
      </w:r>
      <w:proofErr w:type="spellStart"/>
      <w:r>
        <w:t>fulfilled</w:t>
      </w:r>
      <w:proofErr w:type="spellEnd"/>
      <w:r>
        <w:t xml:space="preserve">. </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Rastro, a </w:t>
      </w:r>
      <w:proofErr w:type="spellStart"/>
      <w:r>
        <w:t>system</w:t>
      </w:r>
      <w:proofErr w:type="spellEnd"/>
      <w:r>
        <w:t xml:space="preserve"> </w:t>
      </w:r>
      <w:proofErr w:type="spellStart"/>
      <w:r>
        <w:t>deployed</w:t>
      </w:r>
      <w:proofErr w:type="spellEnd"/>
      <w:r>
        <w:t xml:space="preserve"> </w:t>
      </w:r>
      <w:proofErr w:type="spellStart"/>
      <w:r>
        <w:t>on</w:t>
      </w:r>
      <w:proofErr w:type="spellEnd"/>
      <w:r>
        <w:t xml:space="preserve"> Amazon Web </w:t>
      </w:r>
      <w:proofErr w:type="spellStart"/>
      <w:r>
        <w:t>Services</w:t>
      </w:r>
      <w:proofErr w:type="spellEnd"/>
      <w:r>
        <w:t xml:space="preserve"> </w:t>
      </w:r>
      <w:proofErr w:type="spellStart"/>
      <w:r>
        <w:t>over</w:t>
      </w:r>
      <w:proofErr w:type="spellEnd"/>
      <w:r>
        <w:t xml:space="preserve"> </w:t>
      </w:r>
      <w:proofErr w:type="spellStart"/>
      <w:r>
        <w:t>eight</w:t>
      </w:r>
      <w:proofErr w:type="spellEnd"/>
      <w:r>
        <w:t xml:space="preserve"> </w:t>
      </w:r>
      <w:proofErr w:type="spellStart"/>
      <w:r>
        <w:t>serverless</w:t>
      </w:r>
      <w:proofErr w:type="spellEnd"/>
      <w:r>
        <w:t xml:space="preserve"> </w:t>
      </w:r>
      <w:proofErr w:type="spellStart"/>
      <w:r>
        <w:t>functions</w:t>
      </w:r>
      <w:proofErr w:type="spellEnd"/>
      <w:r>
        <w:t xml:space="preserve">, </w:t>
      </w:r>
      <w:proofErr w:type="spellStart"/>
      <w:r>
        <w:t>three</w:t>
      </w:r>
      <w:proofErr w:type="spellEnd"/>
      <w:r>
        <w:t xml:space="preserve"> data tables, </w:t>
      </w:r>
      <w:proofErr w:type="spellStart"/>
      <w:r>
        <w:t>storage</w:t>
      </w:r>
      <w:proofErr w:type="spellEnd"/>
      <w:r>
        <w:t xml:space="preserve"> </w:t>
      </w:r>
      <w:proofErr w:type="spellStart"/>
      <w:r>
        <w:t>encrypted</w:t>
      </w:r>
      <w:proofErr w:type="spellEnd"/>
      <w:r>
        <w:t xml:space="preserve"> </w:t>
      </w:r>
      <w:proofErr w:type="spellStart"/>
      <w:r>
        <w:t>with</w:t>
      </w:r>
      <w:proofErr w:type="spellEnd"/>
      <w:r>
        <w:t xml:space="preserve"> a </w:t>
      </w:r>
      <w:proofErr w:type="spellStart"/>
      <w:r>
        <w:t>customer-managed</w:t>
      </w:r>
      <w:proofErr w:type="spellEnd"/>
      <w:r>
        <w:t xml:space="preserve"> </w:t>
      </w:r>
      <w:proofErr w:type="spellStart"/>
      <w:r>
        <w:t>key</w:t>
      </w:r>
      <w:proofErr w:type="spellEnd"/>
      <w:r>
        <w:t xml:space="preserve">, and </w:t>
      </w:r>
      <w:proofErr w:type="spellStart"/>
      <w:r>
        <w:t>activity</w:t>
      </w:r>
      <w:proofErr w:type="spellEnd"/>
      <w:r>
        <w:t xml:space="preserve"> </w:t>
      </w:r>
      <w:proofErr w:type="spellStart"/>
      <w:r>
        <w:t>logging</w:t>
      </w:r>
      <w:proofErr w:type="spellEnd"/>
      <w:r>
        <w:t xml:space="preserve"> </w:t>
      </w:r>
      <w:proofErr w:type="spellStart"/>
      <w:r>
        <w:t>with</w:t>
      </w:r>
      <w:proofErr w:type="spellEnd"/>
      <w:r>
        <w:t xml:space="preserve"> file </w:t>
      </w:r>
      <w:proofErr w:type="spellStart"/>
      <w:r>
        <w:t>integrity</w:t>
      </w:r>
      <w:proofErr w:type="spellEnd"/>
      <w:r>
        <w:t xml:space="preserve"> </w:t>
      </w:r>
      <w:proofErr w:type="spellStart"/>
      <w:r>
        <w:t>validation</w:t>
      </w:r>
      <w:proofErr w:type="spellEnd"/>
      <w:r>
        <w:t xml:space="preserve">, </w:t>
      </w:r>
      <w:proofErr w:type="spellStart"/>
      <w:r>
        <w:t>all</w:t>
      </w:r>
      <w:proofErr w:type="spellEnd"/>
      <w:r>
        <w:t xml:space="preserve"> running </w:t>
      </w:r>
      <w:proofErr w:type="spellStart"/>
      <w:r>
        <w:t>on</w:t>
      </w:r>
      <w:proofErr w:type="spellEnd"/>
      <w:r>
        <w:t xml:space="preserve"> </w:t>
      </w:r>
      <w:proofErr w:type="spellStart"/>
      <w:r>
        <w:t>infrastructure</w:t>
      </w:r>
      <w:proofErr w:type="spellEnd"/>
      <w:r>
        <w:t xml:space="preserve"> </w:t>
      </w:r>
      <w:proofErr w:type="spellStart"/>
      <w:r>
        <w:t>shared</w:t>
      </w:r>
      <w:proofErr w:type="spellEnd"/>
      <w:r>
        <w:t xml:space="preserve"> </w:t>
      </w:r>
      <w:proofErr w:type="spellStart"/>
      <w:r>
        <w:t>by</w:t>
      </w:r>
      <w:proofErr w:type="spellEnd"/>
      <w:r>
        <w:t xml:space="preserve"> </w:t>
      </w:r>
      <w:proofErr w:type="spellStart"/>
      <w:r>
        <w:t>several</w:t>
      </w:r>
      <w:proofErr w:type="spellEnd"/>
      <w:r>
        <w:t xml:space="preserve"> </w:t>
      </w:r>
      <w:proofErr w:type="spellStart"/>
      <w:r>
        <w:t>companies</w:t>
      </w:r>
      <w:proofErr w:type="spellEnd"/>
      <w:r>
        <w:t xml:space="preserve"> </w:t>
      </w:r>
      <w:proofErr w:type="spellStart"/>
      <w:r>
        <w:t>with</w:t>
      </w:r>
      <w:proofErr w:type="spellEnd"/>
      <w:r>
        <w:t xml:space="preserve"> </w:t>
      </w:r>
      <w:proofErr w:type="spellStart"/>
      <w:r>
        <w:t>strict</w:t>
      </w:r>
      <w:proofErr w:type="spellEnd"/>
      <w:r>
        <w:t xml:space="preserve"> </w:t>
      </w:r>
      <w:proofErr w:type="spellStart"/>
      <w:r>
        <w:t>isolation</w:t>
      </w:r>
      <w:proofErr w:type="spellEnd"/>
      <w:r>
        <w:t xml:space="preserve"> </w:t>
      </w:r>
      <w:proofErr w:type="spellStart"/>
      <w:r>
        <w:t>of</w:t>
      </w:r>
      <w:proofErr w:type="spellEnd"/>
      <w:r>
        <w:t xml:space="preserve"> </w:t>
      </w:r>
      <w:proofErr w:type="spellStart"/>
      <w:r>
        <w:t>their</w:t>
      </w:r>
      <w:proofErr w:type="spellEnd"/>
      <w:r>
        <w:t xml:space="preserve"> data. </w:t>
      </w:r>
      <w:proofErr w:type="spellStart"/>
      <w:r>
        <w:t>Validation</w:t>
      </w:r>
      <w:proofErr w:type="spellEnd"/>
      <w:r>
        <w:t xml:space="preserve"> </w:t>
      </w:r>
      <w:proofErr w:type="spellStart"/>
      <w:r>
        <w:t>was</w:t>
      </w:r>
      <w:proofErr w:type="spellEnd"/>
      <w:r>
        <w:t xml:space="preserve"> </w:t>
      </w:r>
      <w:proofErr w:type="spellStart"/>
      <w:r>
        <w:t>carried</w:t>
      </w:r>
      <w:proofErr w:type="spellEnd"/>
      <w:r>
        <w:t xml:space="preserve"> </w:t>
      </w:r>
      <w:proofErr w:type="spellStart"/>
      <w:r>
        <w:t>out</w:t>
      </w:r>
      <w:proofErr w:type="spellEnd"/>
      <w:r>
        <w:t xml:space="preserve"> </w:t>
      </w:r>
      <w:proofErr w:type="spellStart"/>
      <w:r>
        <w:t>on</w:t>
      </w:r>
      <w:proofErr w:type="spellEnd"/>
      <w:r>
        <w:t xml:space="preserve"> </w:t>
      </w:r>
      <w:proofErr w:type="spellStart"/>
      <w:r>
        <w:t>three</w:t>
      </w:r>
      <w:proofErr w:type="spellEnd"/>
      <w:r>
        <w:t xml:space="preserve"> </w:t>
      </w:r>
      <w:proofErr w:type="spellStart"/>
      <w:r>
        <w:t>levels</w:t>
      </w:r>
      <w:proofErr w:type="spellEnd"/>
      <w:r>
        <w:t xml:space="preserve">: 238 </w:t>
      </w:r>
      <w:proofErr w:type="spellStart"/>
      <w:r>
        <w:t>automated</w:t>
      </w:r>
      <w:proofErr w:type="spellEnd"/>
      <w:r>
        <w:t xml:space="preserve"> </w:t>
      </w:r>
      <w:proofErr w:type="spellStart"/>
      <w:r>
        <w:t>tests</w:t>
      </w:r>
      <w:proofErr w:type="spellEnd"/>
      <w:r>
        <w:t xml:space="preserve">, </w:t>
      </w:r>
      <w:proofErr w:type="spellStart"/>
      <w:r>
        <w:t>of</w:t>
      </w:r>
      <w:proofErr w:type="spellEnd"/>
      <w:r>
        <w:t xml:space="preserve"> </w:t>
      </w:r>
      <w:proofErr w:type="spellStart"/>
      <w:r>
        <w:t>which</w:t>
      </w:r>
      <w:proofErr w:type="spellEnd"/>
      <w:r>
        <w:t xml:space="preserve"> </w:t>
      </w:r>
      <w:r>
        <w:lastRenderedPageBreak/>
        <w:t xml:space="preserve">234 </w:t>
      </w:r>
      <w:proofErr w:type="spellStart"/>
      <w:r>
        <w:t>pass</w:t>
      </w:r>
      <w:proofErr w:type="spellEnd"/>
      <w:r>
        <w:t xml:space="preserve"> and 4 are </w:t>
      </w:r>
      <w:proofErr w:type="spellStart"/>
      <w:r>
        <w:t>skipped</w:t>
      </w:r>
      <w:proofErr w:type="spellEnd"/>
      <w:r>
        <w:t xml:space="preserve">; </w:t>
      </w:r>
      <w:proofErr w:type="spellStart"/>
      <w:r>
        <w:t>post-deployment</w:t>
      </w:r>
      <w:proofErr w:type="spellEnd"/>
      <w:r>
        <w:t xml:space="preserve"> </w:t>
      </w:r>
      <w:proofErr w:type="spellStart"/>
      <w:r>
        <w:t>verificati</w:t>
      </w:r>
      <w:r>
        <w:t>on</w:t>
      </w:r>
      <w:proofErr w:type="spellEnd"/>
      <w:r>
        <w:t xml:space="preserve"> confirming </w:t>
      </w:r>
      <w:proofErr w:type="spellStart"/>
      <w:r>
        <w:t>the</w:t>
      </w:r>
      <w:proofErr w:type="spellEnd"/>
      <w:r>
        <w:t xml:space="preserve"> </w:t>
      </w:r>
      <w:proofErr w:type="spellStart"/>
      <w:r>
        <w:t>existence</w:t>
      </w:r>
      <w:proofErr w:type="spellEnd"/>
      <w:r>
        <w:t xml:space="preserve"> and response </w:t>
      </w:r>
      <w:proofErr w:type="spellStart"/>
      <w:r>
        <w:t>of</w:t>
      </w:r>
      <w:proofErr w:type="spellEnd"/>
      <w:r>
        <w:t xml:space="preserve"> </w:t>
      </w:r>
      <w:proofErr w:type="spellStart"/>
      <w:r>
        <w:t>every</w:t>
      </w:r>
      <w:proofErr w:type="spellEnd"/>
      <w:r>
        <w:t xml:space="preserve"> </w:t>
      </w:r>
      <w:proofErr w:type="spellStart"/>
      <w:r>
        <w:t>component</w:t>
      </w:r>
      <w:proofErr w:type="spellEnd"/>
      <w:r>
        <w:t xml:space="preserve">; and </w:t>
      </w:r>
      <w:proofErr w:type="spellStart"/>
      <w:r>
        <w:t>an</w:t>
      </w:r>
      <w:proofErr w:type="spellEnd"/>
      <w:r>
        <w:t xml:space="preserve"> </w:t>
      </w:r>
      <w:proofErr w:type="spellStart"/>
      <w:r>
        <w:t>independent</w:t>
      </w:r>
      <w:proofErr w:type="spellEnd"/>
      <w:r>
        <w:t xml:space="preserve"> </w:t>
      </w:r>
      <w:proofErr w:type="spellStart"/>
      <w:r>
        <w:t>audit</w:t>
      </w:r>
      <w:proofErr w:type="spellEnd"/>
      <w:r>
        <w:t xml:space="preserve"> </w:t>
      </w:r>
      <w:proofErr w:type="spellStart"/>
      <w:r>
        <w:t>performed</w:t>
      </w:r>
      <w:proofErr w:type="spellEnd"/>
      <w:r>
        <w:t xml:space="preserve"> </w:t>
      </w:r>
      <w:proofErr w:type="spellStart"/>
      <w:r>
        <w:t>by</w:t>
      </w:r>
      <w:proofErr w:type="spellEnd"/>
      <w:r>
        <w:t xml:space="preserve"> a </w:t>
      </w:r>
      <w:proofErr w:type="spellStart"/>
      <w:r>
        <w:t>program</w:t>
      </w:r>
      <w:proofErr w:type="spellEnd"/>
      <w:r>
        <w:t xml:space="preserve"> </w:t>
      </w:r>
      <w:proofErr w:type="spellStart"/>
      <w:r>
        <w:t>built</w:t>
      </w:r>
      <w:proofErr w:type="spellEnd"/>
      <w:r>
        <w:t xml:space="preserve"> </w:t>
      </w:r>
      <w:proofErr w:type="spellStart"/>
      <w:r>
        <w:t>for</w:t>
      </w:r>
      <w:proofErr w:type="spellEnd"/>
      <w:r>
        <w:t xml:space="preserve"> </w:t>
      </w:r>
      <w:proofErr w:type="spellStart"/>
      <w:r>
        <w:t>that</w:t>
      </w:r>
      <w:proofErr w:type="spellEnd"/>
      <w:r>
        <w:t xml:space="preserve"> </w:t>
      </w:r>
      <w:proofErr w:type="spellStart"/>
      <w:r>
        <w:t>purpose</w:t>
      </w:r>
      <w:proofErr w:type="spellEnd"/>
      <w:r>
        <w:t xml:space="preserve">, </w:t>
      </w:r>
      <w:proofErr w:type="spellStart"/>
      <w:r>
        <w:t>which</w:t>
      </w:r>
      <w:proofErr w:type="spellEnd"/>
      <w:r>
        <w:t xml:space="preserve"> </w:t>
      </w:r>
      <w:proofErr w:type="spellStart"/>
      <w:r>
        <w:t>evaluated</w:t>
      </w:r>
      <w:proofErr w:type="spellEnd"/>
      <w:r>
        <w:t xml:space="preserve"> eleven </w:t>
      </w:r>
      <w:proofErr w:type="spellStart"/>
      <w:r>
        <w:t>controls</w:t>
      </w:r>
      <w:proofErr w:type="spellEnd"/>
      <w:r>
        <w:t xml:space="preserve"> </w:t>
      </w:r>
      <w:proofErr w:type="spellStart"/>
      <w:r>
        <w:t>traced</w:t>
      </w:r>
      <w:proofErr w:type="spellEnd"/>
      <w:r>
        <w:t xml:space="preserve"> </w:t>
      </w:r>
      <w:proofErr w:type="spellStart"/>
      <w:r>
        <w:t>to</w:t>
      </w:r>
      <w:proofErr w:type="spellEnd"/>
      <w:r>
        <w:t xml:space="preserve"> </w:t>
      </w:r>
      <w:proofErr w:type="spellStart"/>
      <w:r>
        <w:t>reference</w:t>
      </w:r>
      <w:proofErr w:type="spellEnd"/>
      <w:r>
        <w:t xml:space="preserve"> </w:t>
      </w:r>
      <w:proofErr w:type="spellStart"/>
      <w:r>
        <w:t>frameworks</w:t>
      </w:r>
      <w:proofErr w:type="spellEnd"/>
      <w:r>
        <w:t xml:space="preserve"> and </w:t>
      </w:r>
      <w:proofErr w:type="spellStart"/>
      <w:r>
        <w:t>returned</w:t>
      </w:r>
      <w:proofErr w:type="spellEnd"/>
      <w:r>
        <w:t xml:space="preserve"> ten </w:t>
      </w:r>
      <w:proofErr w:type="spellStart"/>
      <w:r>
        <w:t>compliant</w:t>
      </w:r>
      <w:proofErr w:type="spellEnd"/>
      <w:r>
        <w:t xml:space="preserve"> and </w:t>
      </w:r>
      <w:proofErr w:type="spellStart"/>
      <w:r>
        <w:t>one</w:t>
      </w:r>
      <w:proofErr w:type="spellEnd"/>
      <w:r>
        <w:t xml:space="preserve"> </w:t>
      </w:r>
      <w:proofErr w:type="spellStart"/>
      <w:r>
        <w:t>deviated</w:t>
      </w:r>
      <w:proofErr w:type="spellEnd"/>
      <w:r>
        <w:t xml:space="preserve">. </w:t>
      </w:r>
      <w:proofErr w:type="spellStart"/>
      <w:r>
        <w:t>The</w:t>
      </w:r>
      <w:proofErr w:type="spellEnd"/>
      <w:r>
        <w:t xml:space="preserve"> </w:t>
      </w:r>
      <w:proofErr w:type="spellStart"/>
      <w:r>
        <w:t>deviated</w:t>
      </w:r>
      <w:proofErr w:type="spellEnd"/>
      <w:r>
        <w:t xml:space="preserve"> co</w:t>
      </w:r>
      <w:r>
        <w:t xml:space="preserve">ntrol </w:t>
      </w:r>
      <w:proofErr w:type="spellStart"/>
      <w:r>
        <w:t>corresponds</w:t>
      </w:r>
      <w:proofErr w:type="spellEnd"/>
      <w:r>
        <w:t xml:space="preserve"> </w:t>
      </w:r>
      <w:proofErr w:type="spellStart"/>
      <w:r>
        <w:t>to</w:t>
      </w:r>
      <w:proofErr w:type="spellEnd"/>
      <w:r>
        <w:t xml:space="preserve"> a </w:t>
      </w:r>
      <w:proofErr w:type="spellStart"/>
      <w:r>
        <w:t>secret</w:t>
      </w:r>
      <w:proofErr w:type="spellEnd"/>
      <w:r>
        <w:t xml:space="preserve"> </w:t>
      </w:r>
      <w:proofErr w:type="spellStart"/>
      <w:r>
        <w:t>that</w:t>
      </w:r>
      <w:proofErr w:type="spellEnd"/>
      <w:r>
        <w:t xml:space="preserve"> </w:t>
      </w:r>
      <w:proofErr w:type="spellStart"/>
      <w:r>
        <w:t>remains</w:t>
      </w:r>
      <w:proofErr w:type="spellEnd"/>
      <w:r>
        <w:t xml:space="preserve"> in </w:t>
      </w:r>
      <w:proofErr w:type="spellStart"/>
      <w:r>
        <w:t>the</w:t>
      </w:r>
      <w:proofErr w:type="spellEnd"/>
      <w:r>
        <w:t xml:space="preserve"> </w:t>
      </w:r>
      <w:proofErr w:type="spellStart"/>
      <w:r>
        <w:t>repository</w:t>
      </w:r>
      <w:proofErr w:type="spellEnd"/>
      <w:r>
        <w:t xml:space="preserve"> </w:t>
      </w:r>
      <w:proofErr w:type="spellStart"/>
      <w:r>
        <w:t>history</w:t>
      </w:r>
      <w:proofErr w:type="spellEnd"/>
      <w:r>
        <w:t xml:space="preserve"> and has </w:t>
      </w:r>
      <w:proofErr w:type="spellStart"/>
      <w:r>
        <w:t>already</w:t>
      </w:r>
      <w:proofErr w:type="spellEnd"/>
      <w:r>
        <w:t xml:space="preserve"> </w:t>
      </w:r>
      <w:proofErr w:type="spellStart"/>
      <w:r>
        <w:t>been</w:t>
      </w:r>
      <w:proofErr w:type="spellEnd"/>
      <w:r>
        <w:t xml:space="preserve"> </w:t>
      </w:r>
      <w:proofErr w:type="spellStart"/>
      <w:r>
        <w:t>invalidated</w:t>
      </w:r>
      <w:proofErr w:type="spellEnd"/>
      <w:r>
        <w:t xml:space="preserve">. </w:t>
      </w:r>
      <w:proofErr w:type="spellStart"/>
      <w:r>
        <w:t>The</w:t>
      </w:r>
      <w:proofErr w:type="spellEnd"/>
      <w:r>
        <w:t xml:space="preserve"> </w:t>
      </w:r>
      <w:proofErr w:type="spellStart"/>
      <w:r>
        <w:t>system</w:t>
      </w:r>
      <w:proofErr w:type="spellEnd"/>
      <w:r>
        <w:t xml:space="preserve"> </w:t>
      </w:r>
      <w:proofErr w:type="spellStart"/>
      <w:r>
        <w:t>meets</w:t>
      </w:r>
      <w:proofErr w:type="spellEnd"/>
      <w:r>
        <w:t xml:space="preserve"> </w:t>
      </w:r>
      <w:proofErr w:type="spellStart"/>
      <w:r>
        <w:t>the</w:t>
      </w:r>
      <w:proofErr w:type="spellEnd"/>
      <w:r>
        <w:t xml:space="preserve"> </w:t>
      </w:r>
      <w:proofErr w:type="spellStart"/>
      <w:r>
        <w:t>nine</w:t>
      </w:r>
      <w:proofErr w:type="spellEnd"/>
      <w:r>
        <w:t xml:space="preserve"> </w:t>
      </w:r>
      <w:proofErr w:type="spellStart"/>
      <w:r>
        <w:t>committed</w:t>
      </w:r>
      <w:proofErr w:type="spellEnd"/>
      <w:r>
        <w:t xml:space="preserve"> </w:t>
      </w:r>
      <w:proofErr w:type="spellStart"/>
      <w:r>
        <w:t>requirements</w:t>
      </w:r>
      <w:proofErr w:type="spellEnd"/>
      <w:r>
        <w:t xml:space="preserve">, and </w:t>
      </w:r>
      <w:proofErr w:type="spellStart"/>
      <w:r>
        <w:t>its</w:t>
      </w:r>
      <w:proofErr w:type="spellEnd"/>
      <w:r>
        <w:t xml:space="preserve"> </w:t>
      </w:r>
      <w:proofErr w:type="spellStart"/>
      <w:r>
        <w:t>two</w:t>
      </w:r>
      <w:proofErr w:type="spellEnd"/>
      <w:r>
        <w:t xml:space="preserve"> </w:t>
      </w:r>
      <w:proofErr w:type="spellStart"/>
      <w:r>
        <w:t>structural</w:t>
      </w:r>
      <w:proofErr w:type="spellEnd"/>
      <w:r>
        <w:t xml:space="preserve"> </w:t>
      </w:r>
      <w:proofErr w:type="spellStart"/>
      <w:r>
        <w:t>limitations</w:t>
      </w:r>
      <w:proofErr w:type="spellEnd"/>
      <w:r>
        <w:t xml:space="preserve">, </w:t>
      </w:r>
      <w:proofErr w:type="spellStart"/>
      <w:r>
        <w:t>arising</w:t>
      </w:r>
      <w:proofErr w:type="spellEnd"/>
      <w:r>
        <w:t xml:space="preserve"> </w:t>
      </w:r>
      <w:proofErr w:type="spellStart"/>
      <w:r>
        <w:t>from</w:t>
      </w:r>
      <w:proofErr w:type="spellEnd"/>
      <w:r>
        <w:t xml:space="preserve"> </w:t>
      </w:r>
      <w:proofErr w:type="spellStart"/>
      <w:r>
        <w:t>the</w:t>
      </w:r>
      <w:proofErr w:type="spellEnd"/>
      <w:r>
        <w:t xml:space="preserve"> </w:t>
      </w:r>
      <w:proofErr w:type="spellStart"/>
      <w:r>
        <w:t>educational</w:t>
      </w:r>
      <w:proofErr w:type="spellEnd"/>
      <w:r>
        <w:t xml:space="preserve"> </w:t>
      </w:r>
      <w:proofErr w:type="spellStart"/>
      <w:r>
        <w:t>environment</w:t>
      </w:r>
      <w:proofErr w:type="spellEnd"/>
      <w:r>
        <w:t xml:space="preserve">, are </w:t>
      </w:r>
      <w:proofErr w:type="spellStart"/>
      <w:r>
        <w:t>declared</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omitted</w:t>
      </w:r>
      <w:proofErr w:type="spellEnd"/>
      <w:r>
        <w:t>.</w:t>
      </w:r>
    </w:p>
    <w:p w14:paraId="43BA814C" w14:textId="77777777" w:rsidR="00D87860" w:rsidRDefault="00D87860"/>
    <w:p w14:paraId="64FF1401" w14:textId="77777777" w:rsidR="00D87860" w:rsidRDefault="00C50D3F">
      <w:pPr>
        <w:jc w:val="both"/>
      </w:pPr>
      <w:proofErr w:type="spellStart"/>
      <w:r>
        <w:rPr>
          <w:b/>
          <w:bCs/>
        </w:rPr>
        <w:t>Keywords</w:t>
      </w:r>
      <w:proofErr w:type="spellEnd"/>
      <w:r>
        <w:rPr>
          <w:b/>
          <w:bCs/>
        </w:rPr>
        <w:t>:</w:t>
      </w:r>
      <w:r>
        <w:t xml:space="preserve"> </w:t>
      </w:r>
      <w:proofErr w:type="spellStart"/>
      <w:r>
        <w:t>verifiable</w:t>
      </w:r>
      <w:proofErr w:type="spellEnd"/>
      <w:r>
        <w:t xml:space="preserve"> </w:t>
      </w:r>
      <w:proofErr w:type="spellStart"/>
      <w:r>
        <w:t>traceability</w:t>
      </w:r>
      <w:proofErr w:type="spellEnd"/>
      <w:r>
        <w:t xml:space="preserve">, </w:t>
      </w:r>
      <w:proofErr w:type="spellStart"/>
      <w:r>
        <w:t>cloud</w:t>
      </w:r>
      <w:proofErr w:type="spellEnd"/>
      <w:r>
        <w:t xml:space="preserve"> </w:t>
      </w:r>
      <w:proofErr w:type="spellStart"/>
      <w:r>
        <w:t>computing</w:t>
      </w:r>
      <w:proofErr w:type="spellEnd"/>
      <w:r>
        <w:t xml:space="preserve">, </w:t>
      </w:r>
      <w:proofErr w:type="spellStart"/>
      <w:r>
        <w:t>serverless</w:t>
      </w:r>
      <w:proofErr w:type="spellEnd"/>
      <w:r>
        <w:t xml:space="preserve"> </w:t>
      </w:r>
      <w:proofErr w:type="spellStart"/>
      <w:r>
        <w:t>architecture</w:t>
      </w:r>
      <w:proofErr w:type="spellEnd"/>
      <w:r>
        <w:t xml:space="preserve">, </w:t>
      </w:r>
      <w:proofErr w:type="spellStart"/>
      <w:r>
        <w:t>multi-tenant</w:t>
      </w:r>
      <w:proofErr w:type="spellEnd"/>
      <w:r>
        <w:t xml:space="preserve"> </w:t>
      </w:r>
      <w:proofErr w:type="spellStart"/>
      <w:r>
        <w:t>isolation</w:t>
      </w:r>
      <w:proofErr w:type="spellEnd"/>
      <w:r>
        <w:t xml:space="preserve">, </w:t>
      </w:r>
      <w:proofErr w:type="spellStart"/>
      <w:r>
        <w:t>automated</w:t>
      </w:r>
      <w:proofErr w:type="spellEnd"/>
      <w:r>
        <w:t xml:space="preserve"> control </w:t>
      </w:r>
      <w:proofErr w:type="spellStart"/>
      <w:r>
        <w:t>auditing</w:t>
      </w:r>
      <w:proofErr w:type="spellEnd"/>
      <w:r>
        <w:t>.</w:t>
      </w:r>
    </w:p>
    <w:p w14:paraId="28AF4A93" w14:textId="77777777" w:rsidR="00D87860" w:rsidRDefault="00C50D3F">
      <w:pPr>
        <w:pStyle w:val="Ttulo1"/>
        <w:spacing w:before="240" w:after="120"/>
      </w:pPr>
      <w:bookmarkStart w:id="6" w:name="_Toc241344322"/>
      <w:r>
        <w:t>2. Introducción y evolución del proyecto</w:t>
      </w:r>
      <w:bookmarkEnd w:id="6"/>
    </w:p>
    <w:p w14:paraId="67CCA591" w14:textId="77777777" w:rsidR="00D87860" w:rsidRDefault="00C50D3F">
      <w:pPr>
        <w:jc w:val="both"/>
      </w:pPr>
      <w:r>
        <w:t>La Entrega 1 presentó Rastro como una idea delimitada: cinco operaciones sob</w:t>
      </w:r>
      <w:r>
        <w:t>re el ciclo de vida del envío, identidad delegada en un servicio gestionado del proveedor y un conjunto de supuestos técnicos pendientes de validar. Este documento presenta el mismo proyecto después de construirlo, desplegarlo y someterlo a verificación. T</w:t>
      </w:r>
      <w:r>
        <w:t>res cosas cambiaron durante ese recorrido, y las tres están registradas como decisiones de arquitectura en el repositorio para que el código y el documento no se contradigan.</w:t>
      </w:r>
    </w:p>
    <w:p w14:paraId="30F8A669" w14:textId="77777777" w:rsidR="00D87860" w:rsidRDefault="00C50D3F">
      <w:pPr>
        <w:jc w:val="both"/>
      </w:pPr>
      <w:r>
        <w:t>La primera es la ampliación del alcance. El equipo decidió construir un sistema d</w:t>
      </w:r>
      <w:r>
        <w:t>e gestión de transporte utilizable en operación real y no una demostración de cinco operaciones, lo que exigió cuentas administrables, catálogos de clientes, tiendas y transportistas, registro masivo, generación de guías y un tablero de operación. La decis</w:t>
      </w:r>
      <w:r>
        <w:t>ión, con lo que entra y lo que sigue excluido, está documentada; los nueve requisitos comprometidos en la Entrega 1 se mantienen íntegros y se verifican uno a uno en el apartado 9.</w:t>
      </w:r>
    </w:p>
    <w:p w14:paraId="4E14D1DA" w14:textId="77777777" w:rsidR="00D87860" w:rsidRDefault="00C50D3F">
      <w:pPr>
        <w:jc w:val="both"/>
      </w:pPr>
      <w:r>
        <w:lastRenderedPageBreak/>
        <w:t>La segunda es la sustitución del proveedor de identidad. El diseño original</w:t>
      </w:r>
      <w:r>
        <w:t xml:space="preserve"> delegaba la autenticación en un grupo de usuarios gestionado por el proveedor de nube. Al necesitar administrar cuentas desde la propia aplicación, esa opción dejó de servir: el laboratorio no concede los permisos de administración necesarios y depender d</w:t>
      </w:r>
      <w:r>
        <w:t>e la consola del proveedor para dar de alta a un mensajero no es una operación que una microempresa vaya a realizar. El sistema tiene ahora su propio servicio de identidad, con contraseñas derivadas mediante PBKDF2-HMAC-SHA256 con sal por contraseña y el n</w:t>
      </w:r>
      <w:r>
        <w:t xml:space="preserve">úmero de iteraciones que recomienda la guía de almacenamiento de contraseñas de la OWASP </w:t>
      </w:r>
      <w:proofErr w:type="spellStart"/>
      <w:r>
        <w:t>Foundation</w:t>
      </w:r>
      <w:proofErr w:type="spellEnd"/>
      <w:r>
        <w:t xml:space="preserve"> (s. f.), y con sesiones revocables.</w:t>
      </w:r>
    </w:p>
    <w:p w14:paraId="0FC36B85" w14:textId="77777777" w:rsidR="00D87860" w:rsidRDefault="00C50D3F">
      <w:pPr>
        <w:jc w:val="both"/>
      </w:pPr>
      <w:r>
        <w:t>La tercera es el paso de cinco funciones previstas a ocho servicios desplegados, consecuencia directa de la ampliación a</w:t>
      </w:r>
      <w:r>
        <w:t>nterior. El límite entre servicios sigue el mismo criterio que la Entrega 1 fijó para las operaciones: cada uno atiende una responsabilidad del proceso y comparte una única capa de acceso a datos que aplica el control de autorización sin excepción.</w:t>
      </w:r>
    </w:p>
    <w:p w14:paraId="57008031" w14:textId="77777777" w:rsidR="00D87860" w:rsidRDefault="00C50D3F">
      <w:pPr>
        <w:jc w:val="both"/>
      </w:pPr>
      <w:r>
        <w:t xml:space="preserve">Lo que </w:t>
      </w:r>
      <w:r>
        <w:t>no cambió es el núcleo del problema ni los dos controles que diferencian la propuesta: la máquina de estados que rechaza transiciones inválidas y la bitácora encadenada por funciones hash que permite detectar alteraciones posteriores. Ambos están construid</w:t>
      </w:r>
      <w:r>
        <w:t>os, probados y auditados. Los apartados 3 a 5 presentan el problema y los requisitos ya validados, del 6 al 8 la arquitectura y la implementación desplegada, el 9 la verificación, del 10 al 13 la seguridad, la calidad, la gestión y los riesgos, y los apart</w:t>
      </w:r>
      <w:r>
        <w:t>ados 14 y 15 los resultados y las conclusiones.</w:t>
      </w:r>
    </w:p>
    <w:p w14:paraId="4942BE74" w14:textId="77777777" w:rsidR="00D87860" w:rsidRDefault="00C50D3F">
      <w:pPr>
        <w:pStyle w:val="Ttulo1"/>
        <w:spacing w:before="240" w:after="120"/>
      </w:pPr>
      <w:bookmarkStart w:id="7" w:name="_Toc241344323"/>
      <w:r>
        <w:t>3. Problema, pregunta, objetivos y alcance ajustados</w:t>
      </w:r>
      <w:bookmarkEnd w:id="7"/>
    </w:p>
    <w:p w14:paraId="20913C23" w14:textId="77777777" w:rsidR="00D87860" w:rsidRDefault="00C50D3F">
      <w:pPr>
        <w:pStyle w:val="Ttulo2"/>
        <w:spacing w:before="240" w:after="120"/>
      </w:pPr>
      <w:bookmarkStart w:id="8" w:name="_Toc241344324"/>
      <w:r>
        <w:t>3.1 Problema y pregunta validados</w:t>
      </w:r>
      <w:bookmarkEnd w:id="8"/>
    </w:p>
    <w:p w14:paraId="7EBCD5F0" w14:textId="77777777" w:rsidR="00D87860" w:rsidRDefault="00C50D3F">
      <w:pPr>
        <w:jc w:val="both"/>
      </w:pPr>
      <w:r>
        <w:t>En una empresa de mensajería de pequeño tamaño el estado de un envío existe de forma dispersa: en la memoria del mensajer</w:t>
      </w:r>
      <w:r>
        <w:t xml:space="preserve">o, en un mensaje de chat, en una anotación de una hoja de cálculo y en </w:t>
      </w:r>
      <w:r>
        <w:lastRenderedPageBreak/>
        <w:t>la llamada que el despachador hace para confirmar. No existe un registro único que indique quién cambió el estado, cuándo lo hizo y con qué respaldo. La situación deseada es la contrari</w:t>
      </w:r>
      <w:r>
        <w:t>a: cada cambio de estado asociado a un responsable identificado, a una marca de tiempo y, cuando corresponde, a una evidencia almacenada.</w:t>
      </w:r>
    </w:p>
    <w:p w14:paraId="2D68667A" w14:textId="77777777" w:rsidR="00D87860" w:rsidRDefault="00C50D3F">
      <w:pPr>
        <w:jc w:val="both"/>
      </w:pPr>
      <w:r>
        <w:rPr>
          <w:b/>
          <w:bCs/>
        </w:rPr>
        <w:t>Origen y limitaciones de la evidencia.</w:t>
      </w:r>
      <w:r>
        <w:t xml:space="preserve"> El proyecto no surgió de un estudio de campo sino de la experiencia laboral de </w:t>
      </w:r>
      <w:r>
        <w:t xml:space="preserve">los integrantes en organizaciones que operan procesos de despacho y entrega, donde convivieron con sistemas de seguimiento que no conservaban el autor de cada cambio ni la evidencia de la entrega. Por compromisos de confidencialidad no se identifican esas </w:t>
      </w:r>
      <w:r>
        <w:t xml:space="preserve">organizaciones. Esa base tiene tres limitaciones que se enuncian en lugar de disimular: es observación no sistemática, no dispone de mediciones de frecuencia ni de magnitud, y no es generalizable al sector. Por eso las afirmaciones se apoyan además en dos </w:t>
      </w:r>
      <w:r>
        <w:t>elementos verificables: las propiedades conocidas de las herramientas empleadas, pues una hoja de cálculo compartida admite editar el histórico sin dejar rastro del cambio ni de su autor, y la literatura citada en el apartado 4.</w:t>
      </w:r>
    </w:p>
    <w:p w14:paraId="19302DC4" w14:textId="77777777" w:rsidR="00D87860" w:rsidRDefault="00C50D3F">
      <w:pPr>
        <w:jc w:val="both"/>
      </w:pPr>
      <w:r>
        <w:t xml:space="preserve">La pregunta de proyecto se </w:t>
      </w:r>
      <w:r>
        <w:t xml:space="preserve">mantiene y, a diferencia de la Entrega 1, ahora puede responderse con evidencia: ¿cómo diseñar e implementar un sistema de rastreo de envíos, desplegado sobre servicios gestionados en la nube, que registre de forma verificable cada cambio de estado con su </w:t>
      </w:r>
      <w:r>
        <w:t>responsable y su evidencia, y que restrinja las operaciones según el rol del usuario, en las condiciones de permisos y presupuesto de un entorno educativo restringido? El apartado 14 discute la respuesta obtenida.</w:t>
      </w:r>
    </w:p>
    <w:p w14:paraId="68586AB4" w14:textId="77777777" w:rsidR="00D87860" w:rsidRDefault="00C50D3F">
      <w:pPr>
        <w:pStyle w:val="Ttulo2"/>
        <w:spacing w:before="240" w:after="120"/>
      </w:pPr>
      <w:bookmarkStart w:id="9" w:name="_Toc241344325"/>
      <w:r>
        <w:t>3.2 Objetivos y trazabilidad</w:t>
      </w:r>
      <w:bookmarkEnd w:id="9"/>
    </w:p>
    <w:p w14:paraId="23026591" w14:textId="77777777" w:rsidR="00D87860" w:rsidRDefault="00C50D3F">
      <w:pPr>
        <w:jc w:val="both"/>
      </w:pPr>
      <w:r>
        <w:rPr>
          <w:b/>
          <w:bCs/>
        </w:rPr>
        <w:t>Objetivo gene</w:t>
      </w:r>
      <w:r>
        <w:rPr>
          <w:b/>
          <w:bCs/>
        </w:rPr>
        <w:t>ral.</w:t>
      </w:r>
      <w:r>
        <w:t xml:space="preserve"> Desarrollar un sistema de rastreo de envíos sobre servicios gestionados de Amazon Web </w:t>
      </w:r>
      <w:proofErr w:type="spellStart"/>
      <w:r>
        <w:t>Services</w:t>
      </w:r>
      <w:proofErr w:type="spellEnd"/>
      <w:r>
        <w:t xml:space="preserve"> que registre de forma verificable el ciclo de vida de cada envío, con control </w:t>
      </w:r>
      <w:r>
        <w:lastRenderedPageBreak/>
        <w:t>de acceso basado en roles, aislamiento de datos entre organizaciones y evidenc</w:t>
      </w:r>
      <w:r>
        <w:t>ia de entrega cifrada, para empresas de mensajería de pequeño tamaño que comparten una misma infraestructura.</w:t>
      </w:r>
    </w:p>
    <w:p w14:paraId="2DFF2DEA" w14:textId="77777777" w:rsidR="00D87860" w:rsidRDefault="00C50D3F">
      <w:pPr>
        <w:spacing w:before="120"/>
        <w:jc w:val="both"/>
      </w:pPr>
      <w:r>
        <w:t>La Tabla 3 traza cada objetivo específico hasta su evidencia y su estado de cumplimiento.</w:t>
      </w:r>
    </w:p>
    <w:p w14:paraId="3191335D" w14:textId="77777777" w:rsidR="00D87860" w:rsidRDefault="00C50D3F">
      <w:pPr>
        <w:spacing w:before="200"/>
      </w:pPr>
      <w:r>
        <w:rPr>
          <w:b/>
          <w:bCs/>
        </w:rPr>
        <w:t>Tabla 3</w:t>
      </w:r>
    </w:p>
    <w:p w14:paraId="2A6C49F5" w14:textId="77777777" w:rsidR="00D87860" w:rsidRDefault="00C50D3F">
      <w:pPr>
        <w:spacing w:after="80"/>
      </w:pPr>
      <w:r>
        <w:rPr>
          <w:i/>
          <w:iCs/>
        </w:rPr>
        <w:t>Objetivos específicos, evidencia y estado de cumplimiento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400"/>
        <w:gridCol w:w="2400"/>
        <w:gridCol w:w="1360"/>
      </w:tblGrid>
      <w:tr w:rsidR="00D87860" w14:paraId="6AD21A32" w14:textId="77777777">
        <w:tblPrEx>
          <w:tblCellMar>
            <w:top w:w="0" w:type="dxa"/>
            <w:bottom w:w="0" w:type="dxa"/>
          </w:tblCellMar>
        </w:tblPrEx>
        <w:trPr>
          <w:tblHeader/>
        </w:trPr>
        <w:tc>
          <w:tcPr>
            <w:tcW w:w="700" w:type="dxa"/>
            <w:shd w:val="clear" w:color="auto" w:fill="D9E2EC"/>
            <w:tcMar>
              <w:top w:w="60" w:type="dxa"/>
              <w:left w:w="90" w:type="dxa"/>
              <w:bottom w:w="60" w:type="dxa"/>
              <w:right w:w="90" w:type="dxa"/>
            </w:tcMar>
          </w:tcPr>
          <w:p w14:paraId="175E074F" w14:textId="77777777" w:rsidR="00D87860" w:rsidRDefault="00C50D3F">
            <w:pPr>
              <w:spacing w:line="240" w:lineRule="auto"/>
              <w:jc w:val="center"/>
            </w:pPr>
            <w:r>
              <w:rPr>
                <w:b/>
                <w:bCs/>
                <w:sz w:val="20"/>
                <w:szCs w:val="20"/>
              </w:rPr>
              <w:t>ID</w:t>
            </w:r>
          </w:p>
        </w:tc>
        <w:tc>
          <w:tcPr>
            <w:tcW w:w="2500" w:type="dxa"/>
            <w:shd w:val="clear" w:color="auto" w:fill="D9E2EC"/>
            <w:tcMar>
              <w:top w:w="60" w:type="dxa"/>
              <w:left w:w="90" w:type="dxa"/>
              <w:bottom w:w="60" w:type="dxa"/>
              <w:right w:w="90" w:type="dxa"/>
            </w:tcMar>
          </w:tcPr>
          <w:p w14:paraId="0D4B2A3C" w14:textId="77777777" w:rsidR="00D87860" w:rsidRDefault="00C50D3F">
            <w:pPr>
              <w:spacing w:line="240" w:lineRule="auto"/>
              <w:jc w:val="center"/>
            </w:pPr>
            <w:r>
              <w:rPr>
                <w:b/>
                <w:bCs/>
                <w:sz w:val="20"/>
                <w:szCs w:val="20"/>
              </w:rPr>
              <w:t>Objetivo específico</w:t>
            </w:r>
          </w:p>
        </w:tc>
        <w:tc>
          <w:tcPr>
            <w:tcW w:w="2400" w:type="dxa"/>
            <w:shd w:val="clear" w:color="auto" w:fill="D9E2EC"/>
            <w:tcMar>
              <w:top w:w="60" w:type="dxa"/>
              <w:left w:w="90" w:type="dxa"/>
              <w:bottom w:w="60" w:type="dxa"/>
              <w:right w:w="90" w:type="dxa"/>
            </w:tcMar>
          </w:tcPr>
          <w:p w14:paraId="179FECAF" w14:textId="77777777" w:rsidR="00D87860" w:rsidRDefault="00C50D3F">
            <w:pPr>
              <w:spacing w:line="240" w:lineRule="auto"/>
              <w:jc w:val="center"/>
            </w:pPr>
            <w:r>
              <w:rPr>
                <w:b/>
                <w:bCs/>
                <w:sz w:val="20"/>
                <w:szCs w:val="20"/>
              </w:rPr>
              <w:t>Entregable</w:t>
            </w:r>
          </w:p>
        </w:tc>
        <w:tc>
          <w:tcPr>
            <w:tcW w:w="2400" w:type="dxa"/>
            <w:shd w:val="clear" w:color="auto" w:fill="D9E2EC"/>
            <w:tcMar>
              <w:top w:w="60" w:type="dxa"/>
              <w:left w:w="90" w:type="dxa"/>
              <w:bottom w:w="60" w:type="dxa"/>
              <w:right w:w="90" w:type="dxa"/>
            </w:tcMar>
          </w:tcPr>
          <w:p w14:paraId="6D47A17B" w14:textId="77777777" w:rsidR="00D87860" w:rsidRDefault="00C50D3F">
            <w:pPr>
              <w:spacing w:line="240" w:lineRule="auto"/>
              <w:jc w:val="center"/>
            </w:pPr>
            <w:r>
              <w:rPr>
                <w:b/>
                <w:bCs/>
                <w:sz w:val="20"/>
                <w:szCs w:val="20"/>
              </w:rPr>
              <w:t>Evidencia verificable</w:t>
            </w:r>
          </w:p>
        </w:tc>
        <w:tc>
          <w:tcPr>
            <w:tcW w:w="1360" w:type="dxa"/>
            <w:shd w:val="clear" w:color="auto" w:fill="D9E2EC"/>
            <w:tcMar>
              <w:top w:w="60" w:type="dxa"/>
              <w:left w:w="90" w:type="dxa"/>
              <w:bottom w:w="60" w:type="dxa"/>
              <w:right w:w="90" w:type="dxa"/>
            </w:tcMar>
          </w:tcPr>
          <w:p w14:paraId="700AD674" w14:textId="77777777" w:rsidR="00D87860" w:rsidRDefault="00C50D3F">
            <w:pPr>
              <w:spacing w:line="240" w:lineRule="auto"/>
              <w:jc w:val="center"/>
            </w:pPr>
            <w:r>
              <w:rPr>
                <w:b/>
                <w:bCs/>
                <w:sz w:val="20"/>
                <w:szCs w:val="20"/>
              </w:rPr>
              <w:t>Estado</w:t>
            </w:r>
          </w:p>
        </w:tc>
      </w:tr>
      <w:tr w:rsidR="00D87860" w14:paraId="24B93E74" w14:textId="77777777">
        <w:tblPrEx>
          <w:tblCellMar>
            <w:top w:w="0" w:type="dxa"/>
            <w:bottom w:w="0" w:type="dxa"/>
          </w:tblCellMar>
        </w:tblPrEx>
        <w:tc>
          <w:tcPr>
            <w:tcW w:w="700" w:type="dxa"/>
            <w:tcMar>
              <w:top w:w="60" w:type="dxa"/>
              <w:left w:w="90" w:type="dxa"/>
              <w:bottom w:w="60" w:type="dxa"/>
              <w:right w:w="90" w:type="dxa"/>
            </w:tcMar>
          </w:tcPr>
          <w:p w14:paraId="1943EC53" w14:textId="77777777" w:rsidR="00D87860" w:rsidRDefault="00C50D3F">
            <w:pPr>
              <w:spacing w:line="240" w:lineRule="auto"/>
            </w:pPr>
            <w:r>
              <w:rPr>
                <w:sz w:val="20"/>
                <w:szCs w:val="20"/>
              </w:rPr>
              <w:t>OE-1</w:t>
            </w:r>
          </w:p>
        </w:tc>
        <w:tc>
          <w:tcPr>
            <w:tcW w:w="2500" w:type="dxa"/>
            <w:tcMar>
              <w:top w:w="60" w:type="dxa"/>
              <w:left w:w="90" w:type="dxa"/>
              <w:bottom w:w="60" w:type="dxa"/>
              <w:right w:w="90" w:type="dxa"/>
            </w:tcMar>
          </w:tcPr>
          <w:p w14:paraId="5DCDDEE1" w14:textId="77777777" w:rsidR="00D87860" w:rsidRDefault="00C50D3F">
            <w:pPr>
              <w:spacing w:line="240" w:lineRule="auto"/>
            </w:pPr>
            <w:r>
              <w:rPr>
                <w:sz w:val="20"/>
                <w:szCs w:val="20"/>
              </w:rPr>
              <w:t>Caracterizar el proceso actual de registro y seguimiento de envíos, identificando los puntos en que se pierde la información.</w:t>
            </w:r>
          </w:p>
        </w:tc>
        <w:tc>
          <w:tcPr>
            <w:tcW w:w="2400" w:type="dxa"/>
            <w:tcMar>
              <w:top w:w="60" w:type="dxa"/>
              <w:left w:w="90" w:type="dxa"/>
              <w:bottom w:w="60" w:type="dxa"/>
              <w:right w:w="90" w:type="dxa"/>
            </w:tcMar>
          </w:tcPr>
          <w:p w14:paraId="3DEC3674" w14:textId="77777777" w:rsidR="00D87860" w:rsidRDefault="00C50D3F">
            <w:pPr>
              <w:spacing w:line="240" w:lineRule="auto"/>
            </w:pPr>
            <w:r>
              <w:rPr>
                <w:sz w:val="20"/>
                <w:szCs w:val="20"/>
              </w:rPr>
              <w:t>Diagnóstico del proceso y mapa de actores.</w:t>
            </w:r>
          </w:p>
        </w:tc>
        <w:tc>
          <w:tcPr>
            <w:tcW w:w="2400" w:type="dxa"/>
            <w:tcMar>
              <w:top w:w="60" w:type="dxa"/>
              <w:left w:w="90" w:type="dxa"/>
              <w:bottom w:w="60" w:type="dxa"/>
              <w:right w:w="90" w:type="dxa"/>
            </w:tcMar>
          </w:tcPr>
          <w:p w14:paraId="29F1DC61" w14:textId="77777777" w:rsidR="00D87860" w:rsidRDefault="00C50D3F">
            <w:pPr>
              <w:spacing w:line="240" w:lineRule="auto"/>
            </w:pPr>
            <w:r>
              <w:rPr>
                <w:sz w:val="20"/>
                <w:szCs w:val="20"/>
              </w:rPr>
              <w:t>Apartados 3.1 y 5.1; visión general de arquitectura en el repositorio.</w:t>
            </w:r>
          </w:p>
        </w:tc>
        <w:tc>
          <w:tcPr>
            <w:tcW w:w="1360" w:type="dxa"/>
            <w:tcMar>
              <w:top w:w="60" w:type="dxa"/>
              <w:left w:w="90" w:type="dxa"/>
              <w:bottom w:w="60" w:type="dxa"/>
              <w:right w:w="90" w:type="dxa"/>
            </w:tcMar>
          </w:tcPr>
          <w:p w14:paraId="3EA03FB8" w14:textId="77777777" w:rsidR="00D87860" w:rsidRDefault="00C50D3F">
            <w:pPr>
              <w:spacing w:line="240" w:lineRule="auto"/>
            </w:pPr>
            <w:r>
              <w:rPr>
                <w:sz w:val="20"/>
                <w:szCs w:val="20"/>
              </w:rPr>
              <w:t>Cumplido con la limitación declarada en 3.1</w:t>
            </w:r>
          </w:p>
        </w:tc>
      </w:tr>
      <w:tr w:rsidR="00D87860" w14:paraId="1B3CAD17" w14:textId="77777777">
        <w:tblPrEx>
          <w:tblCellMar>
            <w:top w:w="0" w:type="dxa"/>
            <w:bottom w:w="0" w:type="dxa"/>
          </w:tblCellMar>
        </w:tblPrEx>
        <w:tc>
          <w:tcPr>
            <w:tcW w:w="700" w:type="dxa"/>
            <w:tcMar>
              <w:top w:w="60" w:type="dxa"/>
              <w:left w:w="90" w:type="dxa"/>
              <w:bottom w:w="60" w:type="dxa"/>
              <w:right w:w="90" w:type="dxa"/>
            </w:tcMar>
          </w:tcPr>
          <w:p w14:paraId="719D9BFD" w14:textId="77777777" w:rsidR="00D87860" w:rsidRDefault="00C50D3F">
            <w:pPr>
              <w:spacing w:line="240" w:lineRule="auto"/>
            </w:pPr>
            <w:r>
              <w:rPr>
                <w:sz w:val="20"/>
                <w:szCs w:val="20"/>
              </w:rPr>
              <w:t>OE-2</w:t>
            </w:r>
          </w:p>
        </w:tc>
        <w:tc>
          <w:tcPr>
            <w:tcW w:w="2500" w:type="dxa"/>
            <w:tcMar>
              <w:top w:w="60" w:type="dxa"/>
              <w:left w:w="90" w:type="dxa"/>
              <w:bottom w:w="60" w:type="dxa"/>
              <w:right w:w="90" w:type="dxa"/>
            </w:tcMar>
          </w:tcPr>
          <w:p w14:paraId="46762D6C" w14:textId="77777777" w:rsidR="00D87860" w:rsidRDefault="00C50D3F">
            <w:pPr>
              <w:spacing w:line="240" w:lineRule="auto"/>
            </w:pPr>
            <w:r>
              <w:rPr>
                <w:sz w:val="20"/>
                <w:szCs w:val="20"/>
              </w:rPr>
              <w:t>Diseñar la arquitectura y el modelo de datos conforme a las restricciones verificadas del entorno.</w:t>
            </w:r>
          </w:p>
        </w:tc>
        <w:tc>
          <w:tcPr>
            <w:tcW w:w="2400" w:type="dxa"/>
            <w:tcMar>
              <w:top w:w="60" w:type="dxa"/>
              <w:left w:w="90" w:type="dxa"/>
              <w:bottom w:w="60" w:type="dxa"/>
              <w:right w:w="90" w:type="dxa"/>
            </w:tcMar>
          </w:tcPr>
          <w:p w14:paraId="3EB97375" w14:textId="77777777" w:rsidR="00D87860" w:rsidRDefault="00C50D3F">
            <w:pPr>
              <w:spacing w:line="240" w:lineRule="auto"/>
            </w:pPr>
            <w:r>
              <w:rPr>
                <w:sz w:val="20"/>
                <w:szCs w:val="20"/>
              </w:rPr>
              <w:t>Arquitectura, modelo de datos, matri</w:t>
            </w:r>
            <w:r>
              <w:rPr>
                <w:sz w:val="20"/>
                <w:szCs w:val="20"/>
              </w:rPr>
              <w:t>z de autorización y once decisiones registradas.</w:t>
            </w:r>
          </w:p>
        </w:tc>
        <w:tc>
          <w:tcPr>
            <w:tcW w:w="2400" w:type="dxa"/>
            <w:tcMar>
              <w:top w:w="60" w:type="dxa"/>
              <w:left w:w="90" w:type="dxa"/>
              <w:bottom w:w="60" w:type="dxa"/>
              <w:right w:w="90" w:type="dxa"/>
            </w:tcMar>
          </w:tcPr>
          <w:p w14:paraId="6B8F2691" w14:textId="77777777" w:rsidR="00D87860" w:rsidRDefault="00C50D3F">
            <w:pPr>
              <w:spacing w:line="240" w:lineRule="auto"/>
            </w:pPr>
            <w:r>
              <w:rPr>
                <w:sz w:val="20"/>
                <w:szCs w:val="20"/>
              </w:rPr>
              <w:t>Apartados 6 y 7; carpeta de decisiones de arquitectura del repositorio.</w:t>
            </w:r>
          </w:p>
        </w:tc>
        <w:tc>
          <w:tcPr>
            <w:tcW w:w="1360" w:type="dxa"/>
            <w:tcMar>
              <w:top w:w="60" w:type="dxa"/>
              <w:left w:w="90" w:type="dxa"/>
              <w:bottom w:w="60" w:type="dxa"/>
              <w:right w:w="90" w:type="dxa"/>
            </w:tcMar>
          </w:tcPr>
          <w:p w14:paraId="6DC78B6C" w14:textId="77777777" w:rsidR="00D87860" w:rsidRDefault="00C50D3F">
            <w:pPr>
              <w:spacing w:line="240" w:lineRule="auto"/>
            </w:pPr>
            <w:r>
              <w:rPr>
                <w:sz w:val="20"/>
                <w:szCs w:val="20"/>
              </w:rPr>
              <w:t>Cumplido</w:t>
            </w:r>
          </w:p>
        </w:tc>
      </w:tr>
      <w:tr w:rsidR="00D87860" w14:paraId="620FAD9D" w14:textId="77777777">
        <w:tblPrEx>
          <w:tblCellMar>
            <w:top w:w="0" w:type="dxa"/>
            <w:bottom w:w="0" w:type="dxa"/>
          </w:tblCellMar>
        </w:tblPrEx>
        <w:tc>
          <w:tcPr>
            <w:tcW w:w="700" w:type="dxa"/>
            <w:tcMar>
              <w:top w:w="60" w:type="dxa"/>
              <w:left w:w="90" w:type="dxa"/>
              <w:bottom w:w="60" w:type="dxa"/>
              <w:right w:w="90" w:type="dxa"/>
            </w:tcMar>
          </w:tcPr>
          <w:p w14:paraId="01C912C4" w14:textId="77777777" w:rsidR="00D87860" w:rsidRDefault="00C50D3F">
            <w:pPr>
              <w:spacing w:line="240" w:lineRule="auto"/>
            </w:pPr>
            <w:r>
              <w:rPr>
                <w:sz w:val="20"/>
                <w:szCs w:val="20"/>
              </w:rPr>
              <w:t>OE-3</w:t>
            </w:r>
          </w:p>
        </w:tc>
        <w:tc>
          <w:tcPr>
            <w:tcW w:w="2500" w:type="dxa"/>
            <w:tcMar>
              <w:top w:w="60" w:type="dxa"/>
              <w:left w:w="90" w:type="dxa"/>
              <w:bottom w:w="60" w:type="dxa"/>
              <w:right w:w="90" w:type="dxa"/>
            </w:tcMar>
          </w:tcPr>
          <w:p w14:paraId="19E1A0A7" w14:textId="77777777" w:rsidR="00D87860" w:rsidRDefault="00C50D3F">
            <w:pPr>
              <w:spacing w:line="240" w:lineRule="auto"/>
            </w:pPr>
            <w:r>
              <w:rPr>
                <w:sz w:val="20"/>
                <w:szCs w:val="20"/>
              </w:rPr>
              <w:t>Construir y desplegar los componentes del sistema sobre los servicios gestionados disponibles.</w:t>
            </w:r>
          </w:p>
        </w:tc>
        <w:tc>
          <w:tcPr>
            <w:tcW w:w="2400" w:type="dxa"/>
            <w:tcMar>
              <w:top w:w="60" w:type="dxa"/>
              <w:left w:w="90" w:type="dxa"/>
              <w:bottom w:w="60" w:type="dxa"/>
              <w:right w:w="90" w:type="dxa"/>
            </w:tcMar>
          </w:tcPr>
          <w:p w14:paraId="7FDCEA07" w14:textId="77777777" w:rsidR="00D87860" w:rsidRDefault="00C50D3F">
            <w:pPr>
              <w:spacing w:line="240" w:lineRule="auto"/>
            </w:pPr>
            <w:r>
              <w:rPr>
                <w:sz w:val="20"/>
                <w:szCs w:val="20"/>
              </w:rPr>
              <w:t>Sistema desplegado y secu</w:t>
            </w:r>
            <w:r>
              <w:rPr>
                <w:sz w:val="20"/>
                <w:szCs w:val="20"/>
              </w:rPr>
              <w:t>encia de despliegue reproducible.</w:t>
            </w:r>
          </w:p>
        </w:tc>
        <w:tc>
          <w:tcPr>
            <w:tcW w:w="2400" w:type="dxa"/>
            <w:tcMar>
              <w:top w:w="60" w:type="dxa"/>
              <w:left w:w="90" w:type="dxa"/>
              <w:bottom w:w="60" w:type="dxa"/>
              <w:right w:w="90" w:type="dxa"/>
            </w:tcMar>
          </w:tcPr>
          <w:p w14:paraId="590B0AB3" w14:textId="77777777" w:rsidR="00D87860" w:rsidRDefault="00C50D3F">
            <w:pPr>
              <w:spacing w:line="240" w:lineRule="auto"/>
            </w:pPr>
            <w:r>
              <w:rPr>
                <w:sz w:val="20"/>
                <w:szCs w:val="20"/>
              </w:rPr>
              <w:t>Apartado 8; salida de la verificación posterior al despliegue del 26 de septiembre de 2026.</w:t>
            </w:r>
          </w:p>
        </w:tc>
        <w:tc>
          <w:tcPr>
            <w:tcW w:w="1360" w:type="dxa"/>
            <w:tcMar>
              <w:top w:w="60" w:type="dxa"/>
              <w:left w:w="90" w:type="dxa"/>
              <w:bottom w:w="60" w:type="dxa"/>
              <w:right w:w="90" w:type="dxa"/>
            </w:tcMar>
          </w:tcPr>
          <w:p w14:paraId="17A64E1F" w14:textId="77777777" w:rsidR="00D87860" w:rsidRDefault="00C50D3F">
            <w:pPr>
              <w:spacing w:line="240" w:lineRule="auto"/>
            </w:pPr>
            <w:r>
              <w:rPr>
                <w:sz w:val="20"/>
                <w:szCs w:val="20"/>
              </w:rPr>
              <w:t>Cumplido</w:t>
            </w:r>
          </w:p>
        </w:tc>
      </w:tr>
      <w:tr w:rsidR="00D87860" w14:paraId="2EC0DEAF" w14:textId="77777777">
        <w:tblPrEx>
          <w:tblCellMar>
            <w:top w:w="0" w:type="dxa"/>
            <w:bottom w:w="0" w:type="dxa"/>
          </w:tblCellMar>
        </w:tblPrEx>
        <w:tc>
          <w:tcPr>
            <w:tcW w:w="700" w:type="dxa"/>
            <w:tcMar>
              <w:top w:w="60" w:type="dxa"/>
              <w:left w:w="90" w:type="dxa"/>
              <w:bottom w:w="60" w:type="dxa"/>
              <w:right w:w="90" w:type="dxa"/>
            </w:tcMar>
          </w:tcPr>
          <w:p w14:paraId="0E843C46" w14:textId="77777777" w:rsidR="00D87860" w:rsidRDefault="00C50D3F">
            <w:pPr>
              <w:spacing w:line="240" w:lineRule="auto"/>
            </w:pPr>
            <w:r>
              <w:rPr>
                <w:sz w:val="20"/>
                <w:szCs w:val="20"/>
              </w:rPr>
              <w:t>OE-4</w:t>
            </w:r>
          </w:p>
        </w:tc>
        <w:tc>
          <w:tcPr>
            <w:tcW w:w="2500" w:type="dxa"/>
            <w:tcMar>
              <w:top w:w="60" w:type="dxa"/>
              <w:left w:w="90" w:type="dxa"/>
              <w:bottom w:w="60" w:type="dxa"/>
              <w:right w:w="90" w:type="dxa"/>
            </w:tcMar>
          </w:tcPr>
          <w:p w14:paraId="020913EA" w14:textId="77777777" w:rsidR="00D87860" w:rsidRDefault="00C50D3F">
            <w:pPr>
              <w:spacing w:line="240" w:lineRule="auto"/>
            </w:pPr>
            <w:r>
              <w:rPr>
                <w:sz w:val="20"/>
                <w:szCs w:val="20"/>
              </w:rPr>
              <w:t>Verificar mediante pruebas que los controles de acceso, de integridad de estados y de trazabilidad funcionan según lo diseñado.</w:t>
            </w:r>
          </w:p>
        </w:tc>
        <w:tc>
          <w:tcPr>
            <w:tcW w:w="2400" w:type="dxa"/>
            <w:tcMar>
              <w:top w:w="60" w:type="dxa"/>
              <w:left w:w="90" w:type="dxa"/>
              <w:bottom w:w="60" w:type="dxa"/>
              <w:right w:w="90" w:type="dxa"/>
            </w:tcMar>
          </w:tcPr>
          <w:p w14:paraId="314D9A40" w14:textId="77777777" w:rsidR="00D87860" w:rsidRDefault="00C50D3F">
            <w:pPr>
              <w:spacing w:line="240" w:lineRule="auto"/>
            </w:pPr>
            <w:r>
              <w:rPr>
                <w:sz w:val="20"/>
                <w:szCs w:val="20"/>
              </w:rPr>
              <w:t>Informe de pruebas y auditoría independiente de controles.</w:t>
            </w:r>
          </w:p>
        </w:tc>
        <w:tc>
          <w:tcPr>
            <w:tcW w:w="2400" w:type="dxa"/>
            <w:tcMar>
              <w:top w:w="60" w:type="dxa"/>
              <w:left w:w="90" w:type="dxa"/>
              <w:bottom w:w="60" w:type="dxa"/>
              <w:right w:w="90" w:type="dxa"/>
            </w:tcMar>
          </w:tcPr>
          <w:p w14:paraId="09236378" w14:textId="77777777" w:rsidR="00D87860" w:rsidRDefault="00C50D3F">
            <w:pPr>
              <w:spacing w:line="240" w:lineRule="auto"/>
            </w:pPr>
            <w:r>
              <w:rPr>
                <w:sz w:val="20"/>
                <w:szCs w:val="20"/>
              </w:rPr>
              <w:t>Apartado 9; 234 pruebas automatizadas en verde e informe de auditoría</w:t>
            </w:r>
            <w:r>
              <w:rPr>
                <w:sz w:val="20"/>
                <w:szCs w:val="20"/>
              </w:rPr>
              <w:t xml:space="preserve"> con once controles evaluados.</w:t>
            </w:r>
          </w:p>
        </w:tc>
        <w:tc>
          <w:tcPr>
            <w:tcW w:w="1360" w:type="dxa"/>
            <w:tcMar>
              <w:top w:w="60" w:type="dxa"/>
              <w:left w:w="90" w:type="dxa"/>
              <w:bottom w:w="60" w:type="dxa"/>
              <w:right w:w="90" w:type="dxa"/>
            </w:tcMar>
          </w:tcPr>
          <w:p w14:paraId="2DABB163" w14:textId="77777777" w:rsidR="00D87860" w:rsidRDefault="00C50D3F">
            <w:pPr>
              <w:spacing w:line="240" w:lineRule="auto"/>
            </w:pPr>
            <w:r>
              <w:rPr>
                <w:sz w:val="20"/>
                <w:szCs w:val="20"/>
              </w:rPr>
              <w:t>Cumplido</w:t>
            </w:r>
          </w:p>
        </w:tc>
      </w:tr>
    </w:tbl>
    <w:p w14:paraId="382BB07F" w14:textId="77777777" w:rsidR="00D87860" w:rsidRDefault="00C50D3F">
      <w:pPr>
        <w:pStyle w:val="Ttulo2"/>
        <w:spacing w:before="240" w:after="120"/>
      </w:pPr>
      <w:bookmarkStart w:id="10" w:name="_Toc241344326"/>
      <w:r>
        <w:t>3.3 Alcance, exclusiones y restricciones</w:t>
      </w:r>
      <w:bookmarkEnd w:id="10"/>
    </w:p>
    <w:p w14:paraId="7F1ED891" w14:textId="77777777" w:rsidR="00D87860" w:rsidRDefault="00C50D3F">
      <w:pPr>
        <w:jc w:val="both"/>
      </w:pPr>
      <w:r>
        <w:t>El alcance se amplió respecto de la Entrega 1 por la decisión descrita en el apartado 2. La tabla siguiente refleja el estado actual y no el previsto.</w:t>
      </w:r>
    </w:p>
    <w:p w14:paraId="5D672A1C" w14:textId="77777777" w:rsidR="00D87860" w:rsidRDefault="00C50D3F">
      <w:pPr>
        <w:spacing w:before="120"/>
        <w:jc w:val="both"/>
      </w:pPr>
      <w:r>
        <w:t xml:space="preserve">La Tabla 4 delimita el </w:t>
      </w:r>
      <w:r>
        <w:t>alcance vigente del sistema.</w:t>
      </w:r>
    </w:p>
    <w:p w14:paraId="59C762B1" w14:textId="77777777" w:rsidR="00D87860" w:rsidRDefault="00C50D3F">
      <w:pPr>
        <w:spacing w:before="200"/>
      </w:pPr>
      <w:r>
        <w:rPr>
          <w:b/>
          <w:bCs/>
        </w:rPr>
        <w:t>Tabla 4</w:t>
      </w:r>
    </w:p>
    <w:p w14:paraId="5121F711" w14:textId="77777777" w:rsidR="00D87860" w:rsidRDefault="00C50D3F">
      <w:pPr>
        <w:spacing w:after="80"/>
      </w:pPr>
      <w:r>
        <w:rPr>
          <w:i/>
          <w:iCs/>
        </w:rPr>
        <w:t>Alcance vigente: elementos construidos, excluidos y condicionados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3960"/>
      </w:tblGrid>
      <w:tr w:rsidR="00D87860" w14:paraId="2F7383F6" w14:textId="77777777">
        <w:tblPrEx>
          <w:tblCellMar>
            <w:top w:w="0" w:type="dxa"/>
            <w:bottom w:w="0" w:type="dxa"/>
          </w:tblCellMar>
        </w:tblPrEx>
        <w:trPr>
          <w:tblHeader/>
        </w:trPr>
        <w:tc>
          <w:tcPr>
            <w:tcW w:w="1500" w:type="dxa"/>
            <w:shd w:val="clear" w:color="auto" w:fill="D9E2EC"/>
            <w:tcMar>
              <w:top w:w="60" w:type="dxa"/>
              <w:left w:w="90" w:type="dxa"/>
              <w:bottom w:w="60" w:type="dxa"/>
              <w:right w:w="90" w:type="dxa"/>
            </w:tcMar>
          </w:tcPr>
          <w:p w14:paraId="1F102E0E" w14:textId="77777777" w:rsidR="00D87860" w:rsidRDefault="00C50D3F">
            <w:pPr>
              <w:spacing w:line="240" w:lineRule="auto"/>
              <w:jc w:val="center"/>
            </w:pPr>
            <w:r>
              <w:rPr>
                <w:b/>
                <w:bCs/>
                <w:sz w:val="20"/>
                <w:szCs w:val="20"/>
              </w:rPr>
              <w:lastRenderedPageBreak/>
              <w:t>Condición</w:t>
            </w:r>
          </w:p>
        </w:tc>
        <w:tc>
          <w:tcPr>
            <w:tcW w:w="3900" w:type="dxa"/>
            <w:shd w:val="clear" w:color="auto" w:fill="D9E2EC"/>
            <w:tcMar>
              <w:top w:w="60" w:type="dxa"/>
              <w:left w:w="90" w:type="dxa"/>
              <w:bottom w:w="60" w:type="dxa"/>
              <w:right w:w="90" w:type="dxa"/>
            </w:tcMar>
          </w:tcPr>
          <w:p w14:paraId="4AC3919F" w14:textId="77777777" w:rsidR="00D87860" w:rsidRDefault="00C50D3F">
            <w:pPr>
              <w:spacing w:line="240" w:lineRule="auto"/>
              <w:jc w:val="center"/>
            </w:pPr>
            <w:r>
              <w:rPr>
                <w:b/>
                <w:bCs/>
                <w:sz w:val="20"/>
                <w:szCs w:val="20"/>
              </w:rPr>
              <w:t>Elemento</w:t>
            </w:r>
          </w:p>
        </w:tc>
        <w:tc>
          <w:tcPr>
            <w:tcW w:w="3960" w:type="dxa"/>
            <w:shd w:val="clear" w:color="auto" w:fill="D9E2EC"/>
            <w:tcMar>
              <w:top w:w="60" w:type="dxa"/>
              <w:left w:w="90" w:type="dxa"/>
              <w:bottom w:w="60" w:type="dxa"/>
              <w:right w:w="90" w:type="dxa"/>
            </w:tcMar>
          </w:tcPr>
          <w:p w14:paraId="4BB665FD" w14:textId="77777777" w:rsidR="00D87860" w:rsidRDefault="00C50D3F">
            <w:pPr>
              <w:spacing w:line="240" w:lineRule="auto"/>
              <w:jc w:val="center"/>
            </w:pPr>
            <w:r>
              <w:rPr>
                <w:b/>
                <w:bCs/>
                <w:sz w:val="20"/>
                <w:szCs w:val="20"/>
              </w:rPr>
              <w:t>Estado y justificación</w:t>
            </w:r>
          </w:p>
        </w:tc>
      </w:tr>
      <w:tr w:rsidR="00D87860" w14:paraId="0B1AA75C" w14:textId="77777777">
        <w:tblPrEx>
          <w:tblCellMar>
            <w:top w:w="0" w:type="dxa"/>
            <w:bottom w:w="0" w:type="dxa"/>
          </w:tblCellMar>
        </w:tblPrEx>
        <w:tc>
          <w:tcPr>
            <w:tcW w:w="1500" w:type="dxa"/>
            <w:tcMar>
              <w:top w:w="60" w:type="dxa"/>
              <w:left w:w="90" w:type="dxa"/>
              <w:bottom w:w="60" w:type="dxa"/>
              <w:right w:w="90" w:type="dxa"/>
            </w:tcMar>
          </w:tcPr>
          <w:p w14:paraId="7D9A412A" w14:textId="77777777" w:rsidR="00D87860" w:rsidRDefault="00C50D3F">
            <w:pPr>
              <w:spacing w:line="240" w:lineRule="auto"/>
            </w:pPr>
            <w:r>
              <w:rPr>
                <w:sz w:val="20"/>
                <w:szCs w:val="20"/>
              </w:rPr>
              <w:t>Construido</w:t>
            </w:r>
          </w:p>
        </w:tc>
        <w:tc>
          <w:tcPr>
            <w:tcW w:w="3900" w:type="dxa"/>
            <w:tcMar>
              <w:top w:w="60" w:type="dxa"/>
              <w:left w:w="90" w:type="dxa"/>
              <w:bottom w:w="60" w:type="dxa"/>
              <w:right w:w="90" w:type="dxa"/>
            </w:tcMar>
          </w:tcPr>
          <w:p w14:paraId="21C2EF6E" w14:textId="77777777" w:rsidR="00D87860" w:rsidRDefault="00C50D3F">
            <w:pPr>
              <w:spacing w:line="240" w:lineRule="auto"/>
            </w:pPr>
            <w:r>
              <w:rPr>
                <w:sz w:val="20"/>
                <w:szCs w:val="20"/>
              </w:rPr>
              <w:t>Ciclo de vida del envío: registro con identificador no predecible, asignación, puntos de control y entrega.</w:t>
            </w:r>
          </w:p>
        </w:tc>
        <w:tc>
          <w:tcPr>
            <w:tcW w:w="3960" w:type="dxa"/>
            <w:tcMar>
              <w:top w:w="60" w:type="dxa"/>
              <w:left w:w="90" w:type="dxa"/>
              <w:bottom w:w="60" w:type="dxa"/>
              <w:right w:w="90" w:type="dxa"/>
            </w:tcMar>
          </w:tcPr>
          <w:p w14:paraId="4E681C83" w14:textId="77777777" w:rsidR="00D87860" w:rsidRDefault="00C50D3F">
            <w:pPr>
              <w:spacing w:line="240" w:lineRule="auto"/>
            </w:pPr>
            <w:r>
              <w:rPr>
                <w:sz w:val="20"/>
                <w:szCs w:val="20"/>
              </w:rPr>
              <w:t>Operativo. Verificado por REQ-01 a REQ-03.</w:t>
            </w:r>
          </w:p>
        </w:tc>
      </w:tr>
      <w:tr w:rsidR="00D87860" w14:paraId="58936A22" w14:textId="77777777">
        <w:tblPrEx>
          <w:tblCellMar>
            <w:top w:w="0" w:type="dxa"/>
            <w:bottom w:w="0" w:type="dxa"/>
          </w:tblCellMar>
        </w:tblPrEx>
        <w:tc>
          <w:tcPr>
            <w:tcW w:w="1500" w:type="dxa"/>
            <w:tcMar>
              <w:top w:w="60" w:type="dxa"/>
              <w:left w:w="90" w:type="dxa"/>
              <w:bottom w:w="60" w:type="dxa"/>
              <w:right w:w="90" w:type="dxa"/>
            </w:tcMar>
          </w:tcPr>
          <w:p w14:paraId="189318C4" w14:textId="77777777" w:rsidR="00D87860" w:rsidRDefault="00C50D3F">
            <w:pPr>
              <w:spacing w:line="240" w:lineRule="auto"/>
            </w:pPr>
            <w:r>
              <w:rPr>
                <w:sz w:val="20"/>
                <w:szCs w:val="20"/>
              </w:rPr>
              <w:t>Construido</w:t>
            </w:r>
          </w:p>
        </w:tc>
        <w:tc>
          <w:tcPr>
            <w:tcW w:w="3900" w:type="dxa"/>
            <w:tcMar>
              <w:top w:w="60" w:type="dxa"/>
              <w:left w:w="90" w:type="dxa"/>
              <w:bottom w:w="60" w:type="dxa"/>
              <w:right w:w="90" w:type="dxa"/>
            </w:tcMar>
          </w:tcPr>
          <w:p w14:paraId="5E29CE59" w14:textId="77777777" w:rsidR="00D87860" w:rsidRDefault="00C50D3F">
            <w:pPr>
              <w:spacing w:line="240" w:lineRule="auto"/>
            </w:pPr>
            <w:r>
              <w:rPr>
                <w:sz w:val="20"/>
                <w:szCs w:val="20"/>
              </w:rPr>
              <w:t>Consulta pública del histórico por identificador, sin autenticación.</w:t>
            </w:r>
          </w:p>
        </w:tc>
        <w:tc>
          <w:tcPr>
            <w:tcW w:w="3960" w:type="dxa"/>
            <w:tcMar>
              <w:top w:w="60" w:type="dxa"/>
              <w:left w:w="90" w:type="dxa"/>
              <w:bottom w:w="60" w:type="dxa"/>
              <w:right w:w="90" w:type="dxa"/>
            </w:tcMar>
          </w:tcPr>
          <w:p w14:paraId="04DE208D" w14:textId="77777777" w:rsidR="00D87860" w:rsidRDefault="00C50D3F">
            <w:pPr>
              <w:spacing w:line="240" w:lineRule="auto"/>
            </w:pPr>
            <w:r>
              <w:rPr>
                <w:sz w:val="20"/>
                <w:szCs w:val="20"/>
              </w:rPr>
              <w:t>Operativo. Verificado por REQ-04.</w:t>
            </w:r>
          </w:p>
        </w:tc>
      </w:tr>
      <w:tr w:rsidR="00D87860" w14:paraId="55F3FACE" w14:textId="77777777">
        <w:tblPrEx>
          <w:tblCellMar>
            <w:top w:w="0" w:type="dxa"/>
            <w:bottom w:w="0" w:type="dxa"/>
          </w:tblCellMar>
        </w:tblPrEx>
        <w:tc>
          <w:tcPr>
            <w:tcW w:w="1500" w:type="dxa"/>
            <w:tcMar>
              <w:top w:w="60" w:type="dxa"/>
              <w:left w:w="90" w:type="dxa"/>
              <w:bottom w:w="60" w:type="dxa"/>
              <w:right w:w="90" w:type="dxa"/>
            </w:tcMar>
          </w:tcPr>
          <w:p w14:paraId="2A5B7AF0" w14:textId="77777777" w:rsidR="00D87860" w:rsidRDefault="00C50D3F">
            <w:pPr>
              <w:spacing w:line="240" w:lineRule="auto"/>
            </w:pPr>
            <w:r>
              <w:rPr>
                <w:sz w:val="20"/>
                <w:szCs w:val="20"/>
              </w:rPr>
              <w:t>Construido</w:t>
            </w:r>
          </w:p>
        </w:tc>
        <w:tc>
          <w:tcPr>
            <w:tcW w:w="3900" w:type="dxa"/>
            <w:tcMar>
              <w:top w:w="60" w:type="dxa"/>
              <w:left w:w="90" w:type="dxa"/>
              <w:bottom w:w="60" w:type="dxa"/>
              <w:right w:w="90" w:type="dxa"/>
            </w:tcMar>
          </w:tcPr>
          <w:p w14:paraId="128801D6" w14:textId="77777777" w:rsidR="00D87860" w:rsidRDefault="00C50D3F">
            <w:pPr>
              <w:spacing w:line="240" w:lineRule="auto"/>
            </w:pPr>
            <w:r>
              <w:rPr>
                <w:sz w:val="20"/>
                <w:szCs w:val="20"/>
              </w:rPr>
              <w:t>Evidencia de entrega cifrada con llave administrada por el proyecto.</w:t>
            </w:r>
          </w:p>
        </w:tc>
        <w:tc>
          <w:tcPr>
            <w:tcW w:w="3960" w:type="dxa"/>
            <w:tcMar>
              <w:top w:w="60" w:type="dxa"/>
              <w:left w:w="90" w:type="dxa"/>
              <w:bottom w:w="60" w:type="dxa"/>
              <w:right w:w="90" w:type="dxa"/>
            </w:tcMar>
          </w:tcPr>
          <w:p w14:paraId="06BB2E83" w14:textId="77777777" w:rsidR="00D87860" w:rsidRDefault="00C50D3F">
            <w:pPr>
              <w:spacing w:line="240" w:lineRule="auto"/>
            </w:pPr>
            <w:r>
              <w:rPr>
                <w:sz w:val="20"/>
                <w:szCs w:val="20"/>
              </w:rPr>
              <w:t>Operativo. Verificado por REQ-05 y por el control C-02 de la auditoría.</w:t>
            </w:r>
          </w:p>
        </w:tc>
      </w:tr>
      <w:tr w:rsidR="00D87860" w14:paraId="614E9F81" w14:textId="77777777">
        <w:tblPrEx>
          <w:tblCellMar>
            <w:top w:w="0" w:type="dxa"/>
            <w:bottom w:w="0" w:type="dxa"/>
          </w:tblCellMar>
        </w:tblPrEx>
        <w:tc>
          <w:tcPr>
            <w:tcW w:w="1500" w:type="dxa"/>
            <w:tcMar>
              <w:top w:w="60" w:type="dxa"/>
              <w:left w:w="90" w:type="dxa"/>
              <w:bottom w:w="60" w:type="dxa"/>
              <w:right w:w="90" w:type="dxa"/>
            </w:tcMar>
          </w:tcPr>
          <w:p w14:paraId="0BE998EA" w14:textId="77777777" w:rsidR="00D87860" w:rsidRDefault="00C50D3F">
            <w:pPr>
              <w:spacing w:line="240" w:lineRule="auto"/>
            </w:pPr>
            <w:r>
              <w:rPr>
                <w:sz w:val="20"/>
                <w:szCs w:val="20"/>
              </w:rPr>
              <w:t>Construido</w:t>
            </w:r>
          </w:p>
        </w:tc>
        <w:tc>
          <w:tcPr>
            <w:tcW w:w="3900" w:type="dxa"/>
            <w:tcMar>
              <w:top w:w="60" w:type="dxa"/>
              <w:left w:w="90" w:type="dxa"/>
              <w:bottom w:w="60" w:type="dxa"/>
              <w:right w:w="90" w:type="dxa"/>
            </w:tcMar>
          </w:tcPr>
          <w:p w14:paraId="1B9C07F3" w14:textId="77777777" w:rsidR="00D87860" w:rsidRDefault="00C50D3F">
            <w:pPr>
              <w:spacing w:line="240" w:lineRule="auto"/>
            </w:pPr>
            <w:r>
              <w:rPr>
                <w:sz w:val="20"/>
                <w:szCs w:val="20"/>
              </w:rPr>
              <w:t>Aislamiento de datos entre organizaciones en clave de partición, token y ruta de almacenamiento.</w:t>
            </w:r>
          </w:p>
        </w:tc>
        <w:tc>
          <w:tcPr>
            <w:tcW w:w="3960" w:type="dxa"/>
            <w:tcMar>
              <w:top w:w="60" w:type="dxa"/>
              <w:left w:w="90" w:type="dxa"/>
              <w:bottom w:w="60" w:type="dxa"/>
              <w:right w:w="90" w:type="dxa"/>
            </w:tcMar>
          </w:tcPr>
          <w:p w14:paraId="4BE9BEEE" w14:textId="77777777" w:rsidR="00D87860" w:rsidRDefault="00C50D3F">
            <w:pPr>
              <w:spacing w:line="240" w:lineRule="auto"/>
            </w:pPr>
            <w:r>
              <w:rPr>
                <w:sz w:val="20"/>
                <w:szCs w:val="20"/>
              </w:rPr>
              <w:t>Operativo. Verificado por REQ-06 y por el control C-06.</w:t>
            </w:r>
          </w:p>
        </w:tc>
      </w:tr>
      <w:tr w:rsidR="00D87860" w14:paraId="270647FD" w14:textId="77777777">
        <w:tblPrEx>
          <w:tblCellMar>
            <w:top w:w="0" w:type="dxa"/>
            <w:bottom w:w="0" w:type="dxa"/>
          </w:tblCellMar>
        </w:tblPrEx>
        <w:tc>
          <w:tcPr>
            <w:tcW w:w="1500" w:type="dxa"/>
            <w:tcMar>
              <w:top w:w="60" w:type="dxa"/>
              <w:left w:w="90" w:type="dxa"/>
              <w:bottom w:w="60" w:type="dxa"/>
              <w:right w:w="90" w:type="dxa"/>
            </w:tcMar>
          </w:tcPr>
          <w:p w14:paraId="2049F90C" w14:textId="77777777" w:rsidR="00D87860" w:rsidRDefault="00C50D3F">
            <w:pPr>
              <w:spacing w:line="240" w:lineRule="auto"/>
            </w:pPr>
            <w:r>
              <w:rPr>
                <w:sz w:val="20"/>
                <w:szCs w:val="20"/>
              </w:rPr>
              <w:t>Construido</w:t>
            </w:r>
          </w:p>
        </w:tc>
        <w:tc>
          <w:tcPr>
            <w:tcW w:w="3900" w:type="dxa"/>
            <w:tcMar>
              <w:top w:w="60" w:type="dxa"/>
              <w:left w:w="90" w:type="dxa"/>
              <w:bottom w:w="60" w:type="dxa"/>
              <w:right w:w="90" w:type="dxa"/>
            </w:tcMar>
          </w:tcPr>
          <w:p w14:paraId="50E40B63" w14:textId="77777777" w:rsidR="00D87860" w:rsidRDefault="00C50D3F">
            <w:pPr>
              <w:spacing w:line="240" w:lineRule="auto"/>
            </w:pPr>
            <w:r>
              <w:rPr>
                <w:sz w:val="20"/>
                <w:szCs w:val="20"/>
              </w:rPr>
              <w:t>Autoriz</w:t>
            </w:r>
            <w:r>
              <w:rPr>
                <w:sz w:val="20"/>
                <w:szCs w:val="20"/>
              </w:rPr>
              <w:t>ación por rol con registro de las operaciones permitidas y rechazadas.</w:t>
            </w:r>
          </w:p>
        </w:tc>
        <w:tc>
          <w:tcPr>
            <w:tcW w:w="3960" w:type="dxa"/>
            <w:tcMar>
              <w:top w:w="60" w:type="dxa"/>
              <w:left w:w="90" w:type="dxa"/>
              <w:bottom w:w="60" w:type="dxa"/>
              <w:right w:w="90" w:type="dxa"/>
            </w:tcMar>
          </w:tcPr>
          <w:p w14:paraId="5795C07C" w14:textId="77777777" w:rsidR="00D87860" w:rsidRDefault="00C50D3F">
            <w:pPr>
              <w:spacing w:line="240" w:lineRule="auto"/>
            </w:pPr>
            <w:r>
              <w:rPr>
                <w:sz w:val="20"/>
                <w:szCs w:val="20"/>
              </w:rPr>
              <w:t>Operativo. Cinco roles configurables. Verificado por REQ-07 y por el control C-05.</w:t>
            </w:r>
          </w:p>
        </w:tc>
      </w:tr>
      <w:tr w:rsidR="00D87860" w14:paraId="3B97BFA3" w14:textId="77777777">
        <w:tblPrEx>
          <w:tblCellMar>
            <w:top w:w="0" w:type="dxa"/>
            <w:bottom w:w="0" w:type="dxa"/>
          </w:tblCellMar>
        </w:tblPrEx>
        <w:tc>
          <w:tcPr>
            <w:tcW w:w="1500" w:type="dxa"/>
            <w:tcMar>
              <w:top w:w="60" w:type="dxa"/>
              <w:left w:w="90" w:type="dxa"/>
              <w:bottom w:w="60" w:type="dxa"/>
              <w:right w:w="90" w:type="dxa"/>
            </w:tcMar>
          </w:tcPr>
          <w:p w14:paraId="370480D0" w14:textId="77777777" w:rsidR="00D87860" w:rsidRDefault="00C50D3F">
            <w:pPr>
              <w:spacing w:line="240" w:lineRule="auto"/>
            </w:pPr>
            <w:r>
              <w:rPr>
                <w:sz w:val="20"/>
                <w:szCs w:val="20"/>
              </w:rPr>
              <w:t>Construido</w:t>
            </w:r>
          </w:p>
        </w:tc>
        <w:tc>
          <w:tcPr>
            <w:tcW w:w="3900" w:type="dxa"/>
            <w:tcMar>
              <w:top w:w="60" w:type="dxa"/>
              <w:left w:w="90" w:type="dxa"/>
              <w:bottom w:w="60" w:type="dxa"/>
              <w:right w:w="90" w:type="dxa"/>
            </w:tcMar>
          </w:tcPr>
          <w:p w14:paraId="42CE857A" w14:textId="77777777" w:rsidR="00D87860" w:rsidRDefault="00C50D3F">
            <w:pPr>
              <w:spacing w:line="240" w:lineRule="auto"/>
            </w:pPr>
            <w:r>
              <w:rPr>
                <w:sz w:val="20"/>
                <w:szCs w:val="20"/>
              </w:rPr>
              <w:t>Bitácora de auditoría encadenada por funciones hash, con verificador.</w:t>
            </w:r>
          </w:p>
        </w:tc>
        <w:tc>
          <w:tcPr>
            <w:tcW w:w="3960" w:type="dxa"/>
            <w:tcMar>
              <w:top w:w="60" w:type="dxa"/>
              <w:left w:w="90" w:type="dxa"/>
              <w:bottom w:w="60" w:type="dxa"/>
              <w:right w:w="90" w:type="dxa"/>
            </w:tcMar>
          </w:tcPr>
          <w:p w14:paraId="07E371F7" w14:textId="77777777" w:rsidR="00D87860" w:rsidRDefault="00C50D3F">
            <w:pPr>
              <w:spacing w:line="240" w:lineRule="auto"/>
            </w:pPr>
            <w:r>
              <w:rPr>
                <w:sz w:val="20"/>
                <w:szCs w:val="20"/>
              </w:rPr>
              <w:t>Operativo. Verificado por REQ-08 y por el control C-08.</w:t>
            </w:r>
          </w:p>
        </w:tc>
      </w:tr>
      <w:tr w:rsidR="00D87860" w14:paraId="5BF97F75" w14:textId="77777777">
        <w:tblPrEx>
          <w:tblCellMar>
            <w:top w:w="0" w:type="dxa"/>
            <w:bottom w:w="0" w:type="dxa"/>
          </w:tblCellMar>
        </w:tblPrEx>
        <w:tc>
          <w:tcPr>
            <w:tcW w:w="1500" w:type="dxa"/>
            <w:tcMar>
              <w:top w:w="60" w:type="dxa"/>
              <w:left w:w="90" w:type="dxa"/>
              <w:bottom w:w="60" w:type="dxa"/>
              <w:right w:w="90" w:type="dxa"/>
            </w:tcMar>
          </w:tcPr>
          <w:p w14:paraId="479F9ED1" w14:textId="77777777" w:rsidR="00D87860" w:rsidRDefault="00C50D3F">
            <w:pPr>
              <w:spacing w:line="240" w:lineRule="auto"/>
            </w:pPr>
            <w:r>
              <w:rPr>
                <w:sz w:val="20"/>
                <w:szCs w:val="20"/>
              </w:rPr>
              <w:t>Construido</w:t>
            </w:r>
          </w:p>
        </w:tc>
        <w:tc>
          <w:tcPr>
            <w:tcW w:w="3900" w:type="dxa"/>
            <w:tcMar>
              <w:top w:w="60" w:type="dxa"/>
              <w:left w:w="90" w:type="dxa"/>
              <w:bottom w:w="60" w:type="dxa"/>
              <w:right w:w="90" w:type="dxa"/>
            </w:tcMar>
          </w:tcPr>
          <w:p w14:paraId="519C8028" w14:textId="77777777" w:rsidR="00D87860" w:rsidRDefault="00C50D3F">
            <w:pPr>
              <w:spacing w:line="240" w:lineRule="auto"/>
            </w:pPr>
            <w:r>
              <w:rPr>
                <w:sz w:val="20"/>
                <w:szCs w:val="20"/>
              </w:rPr>
              <w:t>Despliegue reproducible y procedimiento de migración a otra cuenta.</w:t>
            </w:r>
          </w:p>
        </w:tc>
        <w:tc>
          <w:tcPr>
            <w:tcW w:w="3960" w:type="dxa"/>
            <w:tcMar>
              <w:top w:w="60" w:type="dxa"/>
              <w:left w:w="90" w:type="dxa"/>
              <w:bottom w:w="60" w:type="dxa"/>
              <w:right w:w="90" w:type="dxa"/>
            </w:tcMar>
          </w:tcPr>
          <w:p w14:paraId="7BED5C43" w14:textId="77777777" w:rsidR="00D87860" w:rsidRDefault="00C50D3F">
            <w:pPr>
              <w:spacing w:line="240" w:lineRule="auto"/>
            </w:pPr>
            <w:r>
              <w:rPr>
                <w:sz w:val="20"/>
                <w:szCs w:val="20"/>
              </w:rPr>
              <w:t>Operativo e idempotente. Verificado por REQ-09.</w:t>
            </w:r>
          </w:p>
        </w:tc>
      </w:tr>
      <w:tr w:rsidR="00D87860" w14:paraId="4FECC07E" w14:textId="77777777">
        <w:tblPrEx>
          <w:tblCellMar>
            <w:top w:w="0" w:type="dxa"/>
            <w:bottom w:w="0" w:type="dxa"/>
          </w:tblCellMar>
        </w:tblPrEx>
        <w:tc>
          <w:tcPr>
            <w:tcW w:w="1500" w:type="dxa"/>
            <w:tcMar>
              <w:top w:w="60" w:type="dxa"/>
              <w:left w:w="90" w:type="dxa"/>
              <w:bottom w:w="60" w:type="dxa"/>
              <w:right w:w="90" w:type="dxa"/>
            </w:tcMar>
          </w:tcPr>
          <w:p w14:paraId="0D9B94EE" w14:textId="77777777" w:rsidR="00D87860" w:rsidRDefault="00C50D3F">
            <w:pPr>
              <w:spacing w:line="240" w:lineRule="auto"/>
            </w:pPr>
            <w:r>
              <w:rPr>
                <w:sz w:val="20"/>
                <w:szCs w:val="20"/>
              </w:rPr>
              <w:t>A</w:t>
            </w:r>
            <w:r>
              <w:rPr>
                <w:sz w:val="20"/>
                <w:szCs w:val="20"/>
              </w:rPr>
              <w:t>mpliación</w:t>
            </w:r>
          </w:p>
        </w:tc>
        <w:tc>
          <w:tcPr>
            <w:tcW w:w="3900" w:type="dxa"/>
            <w:tcMar>
              <w:top w:w="60" w:type="dxa"/>
              <w:left w:w="90" w:type="dxa"/>
              <w:bottom w:w="60" w:type="dxa"/>
              <w:right w:w="90" w:type="dxa"/>
            </w:tcMar>
          </w:tcPr>
          <w:p w14:paraId="24AD37BE" w14:textId="77777777" w:rsidR="00D87860" w:rsidRDefault="00C50D3F">
            <w:pPr>
              <w:spacing w:line="240" w:lineRule="auto"/>
            </w:pPr>
            <w:r>
              <w:rPr>
                <w:sz w:val="20"/>
                <w:szCs w:val="20"/>
              </w:rPr>
              <w:t>Directorio de usuarios propio, catálogos de clientes, tiendas y transportistas, registro masivo, guías y tablero de operación.</w:t>
            </w:r>
          </w:p>
        </w:tc>
        <w:tc>
          <w:tcPr>
            <w:tcW w:w="3960" w:type="dxa"/>
            <w:tcMar>
              <w:top w:w="60" w:type="dxa"/>
              <w:left w:w="90" w:type="dxa"/>
              <w:bottom w:w="60" w:type="dxa"/>
              <w:right w:w="90" w:type="dxa"/>
            </w:tcMar>
          </w:tcPr>
          <w:p w14:paraId="2440403A" w14:textId="77777777" w:rsidR="00D87860" w:rsidRDefault="00C50D3F">
            <w:pPr>
              <w:spacing w:line="240" w:lineRule="auto"/>
            </w:pPr>
            <w:r>
              <w:rPr>
                <w:sz w:val="20"/>
                <w:szCs w:val="20"/>
              </w:rPr>
              <w:t>Construido. Amplía el alcance de la Entrega 1 por decisión registrada.</w:t>
            </w:r>
          </w:p>
        </w:tc>
      </w:tr>
      <w:tr w:rsidR="00D87860" w14:paraId="3694C5B5" w14:textId="77777777">
        <w:tblPrEx>
          <w:tblCellMar>
            <w:top w:w="0" w:type="dxa"/>
            <w:bottom w:w="0" w:type="dxa"/>
          </w:tblCellMar>
        </w:tblPrEx>
        <w:tc>
          <w:tcPr>
            <w:tcW w:w="1500" w:type="dxa"/>
            <w:tcMar>
              <w:top w:w="60" w:type="dxa"/>
              <w:left w:w="90" w:type="dxa"/>
              <w:bottom w:w="60" w:type="dxa"/>
              <w:right w:w="90" w:type="dxa"/>
            </w:tcMar>
          </w:tcPr>
          <w:p w14:paraId="48A1904B" w14:textId="77777777" w:rsidR="00D87860" w:rsidRDefault="00C50D3F">
            <w:pPr>
              <w:spacing w:line="240" w:lineRule="auto"/>
            </w:pPr>
            <w:r>
              <w:rPr>
                <w:sz w:val="20"/>
                <w:szCs w:val="20"/>
              </w:rPr>
              <w:t>Excluido</w:t>
            </w:r>
          </w:p>
        </w:tc>
        <w:tc>
          <w:tcPr>
            <w:tcW w:w="3900" w:type="dxa"/>
            <w:tcMar>
              <w:top w:w="60" w:type="dxa"/>
              <w:left w:w="90" w:type="dxa"/>
              <w:bottom w:w="60" w:type="dxa"/>
              <w:right w:w="90" w:type="dxa"/>
            </w:tcMar>
          </w:tcPr>
          <w:p w14:paraId="79296403" w14:textId="77777777" w:rsidR="00D87860" w:rsidRDefault="00C50D3F">
            <w:pPr>
              <w:spacing w:line="240" w:lineRule="auto"/>
            </w:pPr>
            <w:r>
              <w:rPr>
                <w:sz w:val="20"/>
                <w:szCs w:val="20"/>
              </w:rPr>
              <w:t>Registro autónomo de nuevas organizaci</w:t>
            </w:r>
            <w:r>
              <w:rPr>
                <w:sz w:val="20"/>
                <w:szCs w:val="20"/>
              </w:rPr>
              <w:t>ones y su interfaz comercial.</w:t>
            </w:r>
          </w:p>
        </w:tc>
        <w:tc>
          <w:tcPr>
            <w:tcW w:w="3960" w:type="dxa"/>
            <w:tcMar>
              <w:top w:w="60" w:type="dxa"/>
              <w:left w:w="90" w:type="dxa"/>
              <w:bottom w:w="60" w:type="dxa"/>
              <w:right w:w="90" w:type="dxa"/>
            </w:tcMar>
          </w:tcPr>
          <w:p w14:paraId="43EEADF7" w14:textId="77777777" w:rsidR="00D87860" w:rsidRDefault="00C50D3F">
            <w:pPr>
              <w:spacing w:line="240" w:lineRule="auto"/>
            </w:pPr>
            <w:r>
              <w:rPr>
                <w:sz w:val="20"/>
                <w:szCs w:val="20"/>
              </w:rPr>
              <w:t>Las organizaciones se aprovisionan mediante la secuencia de despliegue. Pertenece a un modelo de negocio ajeno al problema.</w:t>
            </w:r>
          </w:p>
        </w:tc>
      </w:tr>
      <w:tr w:rsidR="00D87860" w14:paraId="0B5C0A6F" w14:textId="77777777">
        <w:tblPrEx>
          <w:tblCellMar>
            <w:top w:w="0" w:type="dxa"/>
            <w:bottom w:w="0" w:type="dxa"/>
          </w:tblCellMar>
        </w:tblPrEx>
        <w:tc>
          <w:tcPr>
            <w:tcW w:w="1500" w:type="dxa"/>
            <w:tcMar>
              <w:top w:w="60" w:type="dxa"/>
              <w:left w:w="90" w:type="dxa"/>
              <w:bottom w:w="60" w:type="dxa"/>
              <w:right w:w="90" w:type="dxa"/>
            </w:tcMar>
          </w:tcPr>
          <w:p w14:paraId="04717697" w14:textId="77777777" w:rsidR="00D87860" w:rsidRDefault="00C50D3F">
            <w:pPr>
              <w:spacing w:line="240" w:lineRule="auto"/>
            </w:pPr>
            <w:r>
              <w:rPr>
                <w:sz w:val="20"/>
                <w:szCs w:val="20"/>
              </w:rPr>
              <w:t>Excluido</w:t>
            </w:r>
          </w:p>
        </w:tc>
        <w:tc>
          <w:tcPr>
            <w:tcW w:w="3900" w:type="dxa"/>
            <w:tcMar>
              <w:top w:w="60" w:type="dxa"/>
              <w:left w:w="90" w:type="dxa"/>
              <w:bottom w:w="60" w:type="dxa"/>
              <w:right w:w="90" w:type="dxa"/>
            </w:tcMar>
          </w:tcPr>
          <w:p w14:paraId="0FDF3D6D" w14:textId="77777777" w:rsidR="00D87860" w:rsidRDefault="00C50D3F">
            <w:pPr>
              <w:spacing w:line="240" w:lineRule="auto"/>
            </w:pPr>
            <w:r>
              <w:rPr>
                <w:sz w:val="20"/>
                <w:szCs w:val="20"/>
              </w:rPr>
              <w:t>Rastreo por posición continua del vehículo.</w:t>
            </w:r>
          </w:p>
        </w:tc>
        <w:tc>
          <w:tcPr>
            <w:tcW w:w="3960" w:type="dxa"/>
            <w:tcMar>
              <w:top w:w="60" w:type="dxa"/>
              <w:left w:w="90" w:type="dxa"/>
              <w:bottom w:w="60" w:type="dxa"/>
              <w:right w:w="90" w:type="dxa"/>
            </w:tcMar>
          </w:tcPr>
          <w:p w14:paraId="0244256A" w14:textId="77777777" w:rsidR="00D87860" w:rsidRDefault="00C50D3F">
            <w:pPr>
              <w:spacing w:line="240" w:lineRule="auto"/>
            </w:pPr>
            <w:r>
              <w:rPr>
                <w:sz w:val="20"/>
                <w:szCs w:val="20"/>
              </w:rPr>
              <w:t xml:space="preserve">Exige dispositivos y un volumen de datos fuera del presupuesto. </w:t>
            </w:r>
            <w:proofErr w:type="gramStart"/>
            <w:r>
              <w:rPr>
                <w:sz w:val="20"/>
                <w:szCs w:val="20"/>
              </w:rPr>
              <w:t>Además</w:t>
            </w:r>
            <w:proofErr w:type="gramEnd"/>
            <w:r>
              <w:rPr>
                <w:sz w:val="20"/>
                <w:szCs w:val="20"/>
              </w:rPr>
              <w:t xml:space="preserve"> implicaría vigilancia del trabajador, excluida por la decisión ética del apartado 10.</w:t>
            </w:r>
          </w:p>
        </w:tc>
      </w:tr>
      <w:tr w:rsidR="00D87860" w14:paraId="4C5334A7" w14:textId="77777777">
        <w:tblPrEx>
          <w:tblCellMar>
            <w:top w:w="0" w:type="dxa"/>
            <w:bottom w:w="0" w:type="dxa"/>
          </w:tblCellMar>
        </w:tblPrEx>
        <w:tc>
          <w:tcPr>
            <w:tcW w:w="1500" w:type="dxa"/>
            <w:tcMar>
              <w:top w:w="60" w:type="dxa"/>
              <w:left w:w="90" w:type="dxa"/>
              <w:bottom w:w="60" w:type="dxa"/>
              <w:right w:w="90" w:type="dxa"/>
            </w:tcMar>
          </w:tcPr>
          <w:p w14:paraId="6508FD45" w14:textId="77777777" w:rsidR="00D87860" w:rsidRDefault="00C50D3F">
            <w:pPr>
              <w:spacing w:line="240" w:lineRule="auto"/>
            </w:pPr>
            <w:r>
              <w:rPr>
                <w:sz w:val="20"/>
                <w:szCs w:val="20"/>
              </w:rPr>
              <w:t>Excluido</w:t>
            </w:r>
          </w:p>
        </w:tc>
        <w:tc>
          <w:tcPr>
            <w:tcW w:w="3900" w:type="dxa"/>
            <w:tcMar>
              <w:top w:w="60" w:type="dxa"/>
              <w:left w:w="90" w:type="dxa"/>
              <w:bottom w:w="60" w:type="dxa"/>
              <w:right w:w="90" w:type="dxa"/>
            </w:tcMar>
          </w:tcPr>
          <w:p w14:paraId="24E932B3" w14:textId="77777777" w:rsidR="00D87860" w:rsidRDefault="00C50D3F">
            <w:pPr>
              <w:spacing w:line="240" w:lineRule="auto"/>
            </w:pPr>
            <w:r>
              <w:rPr>
                <w:sz w:val="20"/>
                <w:szCs w:val="20"/>
              </w:rPr>
              <w:t>Optimización de rutas, aplicación móvil nativa y notificaciones automáticas.</w:t>
            </w:r>
          </w:p>
        </w:tc>
        <w:tc>
          <w:tcPr>
            <w:tcW w:w="3960" w:type="dxa"/>
            <w:tcMar>
              <w:top w:w="60" w:type="dxa"/>
              <w:left w:w="90" w:type="dxa"/>
              <w:bottom w:w="60" w:type="dxa"/>
              <w:right w:w="90" w:type="dxa"/>
            </w:tcMar>
          </w:tcPr>
          <w:p w14:paraId="214AC423" w14:textId="77777777" w:rsidR="00D87860" w:rsidRDefault="00C50D3F">
            <w:pPr>
              <w:spacing w:line="240" w:lineRule="auto"/>
            </w:pPr>
            <w:r>
              <w:rPr>
                <w:sz w:val="20"/>
                <w:szCs w:val="20"/>
              </w:rPr>
              <w:t>Requieren da</w:t>
            </w:r>
            <w:r>
              <w:rPr>
                <w:sz w:val="20"/>
                <w:szCs w:val="20"/>
              </w:rPr>
              <w:t>tos, dispositivos o servicios no disponibles. La interfaz web adaptable cubre el caso de uso móvil.</w:t>
            </w:r>
          </w:p>
        </w:tc>
      </w:tr>
      <w:tr w:rsidR="00D87860" w14:paraId="5A7691EB" w14:textId="77777777">
        <w:tblPrEx>
          <w:tblCellMar>
            <w:top w:w="0" w:type="dxa"/>
            <w:bottom w:w="0" w:type="dxa"/>
          </w:tblCellMar>
        </w:tblPrEx>
        <w:tc>
          <w:tcPr>
            <w:tcW w:w="1500" w:type="dxa"/>
            <w:tcMar>
              <w:top w:w="60" w:type="dxa"/>
              <w:left w:w="90" w:type="dxa"/>
              <w:bottom w:w="60" w:type="dxa"/>
              <w:right w:w="90" w:type="dxa"/>
            </w:tcMar>
          </w:tcPr>
          <w:p w14:paraId="2F17BE84" w14:textId="77777777" w:rsidR="00D87860" w:rsidRDefault="00C50D3F">
            <w:pPr>
              <w:spacing w:line="240" w:lineRule="auto"/>
            </w:pPr>
            <w:r>
              <w:rPr>
                <w:sz w:val="20"/>
                <w:szCs w:val="20"/>
              </w:rPr>
              <w:t>Condicionado</w:t>
            </w:r>
          </w:p>
        </w:tc>
        <w:tc>
          <w:tcPr>
            <w:tcW w:w="3900" w:type="dxa"/>
            <w:tcMar>
              <w:top w:w="60" w:type="dxa"/>
              <w:left w:w="90" w:type="dxa"/>
              <w:bottom w:w="60" w:type="dxa"/>
              <w:right w:w="90" w:type="dxa"/>
            </w:tcMar>
          </w:tcPr>
          <w:p w14:paraId="3CF48B3F" w14:textId="77777777" w:rsidR="00D87860" w:rsidRDefault="00C50D3F">
            <w:pPr>
              <w:spacing w:line="240" w:lineRule="auto"/>
            </w:pPr>
            <w:r>
              <w:rPr>
                <w:sz w:val="20"/>
                <w:szCs w:val="20"/>
              </w:rPr>
              <w:t>Retención inmutable del almacenamiento de evidencias.</w:t>
            </w:r>
          </w:p>
        </w:tc>
        <w:tc>
          <w:tcPr>
            <w:tcW w:w="3960" w:type="dxa"/>
            <w:tcMar>
              <w:top w:w="60" w:type="dxa"/>
              <w:left w:w="90" w:type="dxa"/>
              <w:bottom w:w="60" w:type="dxa"/>
              <w:right w:w="90" w:type="dxa"/>
            </w:tcMar>
          </w:tcPr>
          <w:p w14:paraId="0C8EB9B2" w14:textId="77777777" w:rsidR="00D87860" w:rsidRDefault="00C50D3F">
            <w:pPr>
              <w:spacing w:line="240" w:lineRule="auto"/>
            </w:pPr>
            <w:r>
              <w:rPr>
                <w:sz w:val="20"/>
                <w:szCs w:val="20"/>
              </w:rPr>
              <w:t>No habilitada. El entorno no confirmó su disponibilidad. Se sustituye por versionado más</w:t>
            </w:r>
            <w:r>
              <w:rPr>
                <w:sz w:val="20"/>
                <w:szCs w:val="20"/>
              </w:rPr>
              <w:t xml:space="preserve"> verificación de integridad y se declara como limitación.</w:t>
            </w:r>
          </w:p>
        </w:tc>
      </w:tr>
    </w:tbl>
    <w:p w14:paraId="11C8BD50" w14:textId="77777777" w:rsidR="00D87860" w:rsidRDefault="00C50D3F">
      <w:pPr>
        <w:jc w:val="both"/>
      </w:pPr>
      <w:r>
        <w:t>Las restricciones del entorno se mantienen: imposibilidad de crear roles de identidad y acceso, bloqueo de la invocación anónima de funciones, región única, presupuesto de 50 dólares por cuenta y d</w:t>
      </w:r>
      <w:r>
        <w:t>etención de las instancias de cómputo al cerrar cada sesión. El supuesto SU-01 de la Entrega 1, relativo al validador de tokens de la puerta de enlace, quedó resuelto por una decisión de diseño que lo vuelve indiferente y se explica en el apartado 6.3.</w:t>
      </w:r>
    </w:p>
    <w:p w14:paraId="5D1370D7" w14:textId="77777777" w:rsidR="00D87860" w:rsidRDefault="00C50D3F">
      <w:pPr>
        <w:pStyle w:val="Ttulo1"/>
        <w:spacing w:before="240" w:after="120"/>
      </w:pPr>
      <w:bookmarkStart w:id="11" w:name="_Toc241344327"/>
      <w:r>
        <w:t xml:space="preserve">4. </w:t>
      </w:r>
      <w:r>
        <w:t>Marco referencial actualizado</w:t>
      </w:r>
      <w:bookmarkEnd w:id="11"/>
    </w:p>
    <w:p w14:paraId="4DDCCC95" w14:textId="77777777" w:rsidR="00D87860" w:rsidRDefault="00C50D3F">
      <w:pPr>
        <w:pStyle w:val="Ttulo2"/>
        <w:spacing w:before="240" w:after="120"/>
      </w:pPr>
      <w:bookmarkStart w:id="12" w:name="_Toc241344328"/>
      <w:r>
        <w:lastRenderedPageBreak/>
        <w:t>4.1 Estado del arte y antecedentes</w:t>
      </w:r>
      <w:bookmarkEnd w:id="12"/>
    </w:p>
    <w:p w14:paraId="2AA16039" w14:textId="77777777" w:rsidR="00D87860" w:rsidRDefault="00C50D3F">
      <w:pPr>
        <w:jc w:val="both"/>
      </w:pPr>
      <w:r>
        <w:t>El rastreo de envíos está resuelto en el segmento de los grandes operadores logísticos y desatendido en el de las microempresas. Las soluciones disponibles se agrupan en cuatro categorías: ho</w:t>
      </w:r>
      <w:r>
        <w:t>jas de cálculo compartidas con mensajería instantánea, plataformas comerciales de última milla por suscripción, servicios de rastreo de operadores postales y desarrollos propios sobre infraestructura administrada. Ninguna ofrece a un operador pequeño un re</w:t>
      </w:r>
      <w:r>
        <w:t>gistro cuya integridad pueda verificar él mismo, con un procedimiento definido y sin depender de la palabra del proveedor.</w:t>
      </w:r>
    </w:p>
    <w:p w14:paraId="0BF53A5C" w14:textId="77777777" w:rsidR="00D87860" w:rsidRDefault="00C50D3F">
      <w:pPr>
        <w:jc w:val="both"/>
      </w:pPr>
      <w:r>
        <w:t xml:space="preserve">El problema de conservar un registro cuya integridad pueda comprobarse después no es propio de la logística ni es reciente. Haber y </w:t>
      </w:r>
      <w:proofErr w:type="spellStart"/>
      <w:r>
        <w:t>Stornetta</w:t>
      </w:r>
      <w:proofErr w:type="spellEnd"/>
      <w:r>
        <w:t xml:space="preserve"> (1991) propusieron encadenar documentos mediante funciones hash, de modo que cada registro incorpore el resultado </w:t>
      </w:r>
      <w:r>
        <w:t xml:space="preserve">de aplicar la función al anterior; alterar un documento intermedio obliga a recalcular toda la cadena posterior y la manipulación se vuelve detectable. </w:t>
      </w:r>
      <w:proofErr w:type="spellStart"/>
      <w:r>
        <w:t>Schneier</w:t>
      </w:r>
      <w:proofErr w:type="spellEnd"/>
      <w:r>
        <w:t xml:space="preserve"> y </w:t>
      </w:r>
      <w:proofErr w:type="spellStart"/>
      <w:r>
        <w:t>Kelsey</w:t>
      </w:r>
      <w:proofErr w:type="spellEnd"/>
      <w:r>
        <w:t xml:space="preserve"> (1999) trasladaron esa idea a los registros de sistemas y demostraron que una bitácora</w:t>
      </w:r>
      <w:r>
        <w:t xml:space="preserve"> puede diseñarse para que la modificación de cualquier entrada previa sea evidenciable incluso si el atacante controla la máquina. Ambos trabajos son el antecedente directo de la bitácora construida, cuya implementación se describe en el apartado 7.1.</w:t>
      </w:r>
    </w:p>
    <w:p w14:paraId="59CC921E" w14:textId="77777777" w:rsidR="00D87860" w:rsidRDefault="00C50D3F">
      <w:pPr>
        <w:jc w:val="both"/>
      </w:pPr>
      <w:r>
        <w:t>Kent</w:t>
      </w:r>
      <w:r>
        <w:t xml:space="preserve"> y </w:t>
      </w:r>
      <w:proofErr w:type="spellStart"/>
      <w:r>
        <w:t>Souppaya</w:t>
      </w:r>
      <w:proofErr w:type="spellEnd"/>
      <w:r>
        <w:t xml:space="preserve"> (2006) establecieron que un registro de auditoría útil debe conservar como mínimo quién ejecutó la acción, qué acción fue, sobre qué recurso y en qué momento; esa cuádrupla es la estructura que adopta la bitácora. La OWASP </w:t>
      </w:r>
      <w:proofErr w:type="spellStart"/>
      <w:r>
        <w:t>Foundation</w:t>
      </w:r>
      <w:proofErr w:type="spellEnd"/>
      <w:r>
        <w:t xml:space="preserve"> (2021) sit</w:t>
      </w:r>
      <w:r>
        <w:t>úa el control de acceso deficiente en el primer lugar de su listado de riesgos e incluye allí la referencia directa insegura a objetos, que es el riesgo evitado al emplear identificadores aleatorios en el punto de consulta pública.</w:t>
      </w:r>
    </w:p>
    <w:p w14:paraId="180E79AB" w14:textId="77777777" w:rsidR="00D87860" w:rsidRDefault="00C50D3F">
      <w:pPr>
        <w:pStyle w:val="Ttulo2"/>
        <w:spacing w:before="240" w:after="120"/>
      </w:pPr>
      <w:bookmarkStart w:id="13" w:name="_Toc241344329"/>
      <w:r>
        <w:t>4.2 Marco teórico y conc</w:t>
      </w:r>
      <w:r>
        <w:t>eptual</w:t>
      </w:r>
      <w:bookmarkEnd w:id="13"/>
    </w:p>
    <w:p w14:paraId="7E5E56C1" w14:textId="77777777" w:rsidR="00D87860" w:rsidRDefault="00C50D3F">
      <w:pPr>
        <w:jc w:val="both"/>
      </w:pPr>
      <w:r>
        <w:lastRenderedPageBreak/>
        <w:t xml:space="preserve">Cuatro conceptos sostienen el diseño. El primero es la </w:t>
      </w:r>
      <w:r>
        <w:rPr>
          <w:b/>
          <w:bCs/>
        </w:rPr>
        <w:t>cadena de custodia</w:t>
      </w:r>
      <w:r>
        <w:t>, entendida como la secuencia documentada de responsables por los que pasa un bien, cada uno identificado y con el momento de la transferencia registrado; es el concepto que el sistema traslada del ámbito forense al del transporte urbano.</w:t>
      </w:r>
    </w:p>
    <w:p w14:paraId="04332ED1" w14:textId="77777777" w:rsidR="00D87860" w:rsidRDefault="00C50D3F">
      <w:pPr>
        <w:jc w:val="both"/>
      </w:pPr>
      <w:r>
        <w:t xml:space="preserve">El segundo es el </w:t>
      </w:r>
      <w:r>
        <w:rPr>
          <w:b/>
          <w:bCs/>
        </w:rPr>
        <w:t>registro a prueba de manipulación</w:t>
      </w:r>
      <w:r>
        <w:t xml:space="preserve">, que no impide la </w:t>
      </w:r>
      <w:proofErr w:type="gramStart"/>
      <w:r>
        <w:t>alteración</w:t>
      </w:r>
      <w:proofErr w:type="gramEnd"/>
      <w:r>
        <w:t xml:space="preserve"> sino que la hace detectable. La distinción importa: un control de integridad no promete que la evidencia sobreviva, promete que si cambió se sabe. El apartado 10 delimita hasta dónde llega esa </w:t>
      </w:r>
      <w:r>
        <w:t>promesa en el entorno disponible.</w:t>
      </w:r>
    </w:p>
    <w:p w14:paraId="3A97AF6A" w14:textId="77777777" w:rsidR="00D87860" w:rsidRDefault="00C50D3F">
      <w:pPr>
        <w:jc w:val="both"/>
      </w:pPr>
      <w:r>
        <w:t xml:space="preserve">El tercero es el </w:t>
      </w:r>
      <w:r>
        <w:rPr>
          <w:b/>
          <w:bCs/>
        </w:rPr>
        <w:t>control de acceso basado en roles</w:t>
      </w:r>
      <w:r>
        <w:t>, en el que los permisos se asocian a funciones organizativas y no a personas. El sistema lo implementa con cinco roles y permite definir roles nuevos sin modificar el códi</w:t>
      </w:r>
      <w:r>
        <w:t>go, porque el reparto de permisos vive en los datos y no en el programa.</w:t>
      </w:r>
    </w:p>
    <w:p w14:paraId="683144C8" w14:textId="77777777" w:rsidR="00D87860" w:rsidRDefault="00C50D3F">
      <w:pPr>
        <w:jc w:val="both"/>
      </w:pPr>
      <w:r>
        <w:t xml:space="preserve">El cuarto es el </w:t>
      </w:r>
      <w:r>
        <w:rPr>
          <w:b/>
          <w:bCs/>
        </w:rPr>
        <w:t>aislamiento multiempresa</w:t>
      </w:r>
      <w:r>
        <w:t>, es decir, la garantía de que varias organizaciones puedan compartir una misma infraestructura sin que ninguna alcance los datos de otra. La d</w:t>
      </w:r>
      <w:r>
        <w:t>ecisión de incorporarlo desde el modelo de datos y no como una capa posterior es la que hace que el aislamiento sea una propiedad estructural: sin el identificador de organización, que forma parte de la clave de partición, la consulta no puede construirse.</w:t>
      </w:r>
    </w:p>
    <w:p w14:paraId="45288D3D" w14:textId="77777777" w:rsidR="00D87860" w:rsidRDefault="00C50D3F">
      <w:pPr>
        <w:pStyle w:val="Ttulo2"/>
        <w:spacing w:before="240" w:after="120"/>
      </w:pPr>
      <w:bookmarkStart w:id="14" w:name="_Toc241344330"/>
      <w:r>
        <w:t>4.3 Marco contextual</w:t>
      </w:r>
      <w:bookmarkEnd w:id="14"/>
    </w:p>
    <w:p w14:paraId="3FBF3C2B" w14:textId="77777777" w:rsidR="00D87860" w:rsidRDefault="00C50D3F">
      <w:pPr>
        <w:jc w:val="both"/>
      </w:pPr>
      <w:r>
        <w:t>El sistema se dirige a empresas de mensajería urbana de pequeño tamaño que operan en Bogotá con flotas reducidas y atienden a clientes corporativos. El modelo de entrega es de infraestructura compartida, porque una microempresa no pue</w:t>
      </w:r>
      <w:r>
        <w:t>de costear un despliegue propio; esa condición del contexto es la que convierte el aislamiento de datos en un requisito y no en una funcionalidad opcional.</w:t>
      </w:r>
    </w:p>
    <w:p w14:paraId="267423C0" w14:textId="77777777" w:rsidR="00D87860" w:rsidRDefault="00C50D3F">
      <w:pPr>
        <w:jc w:val="both"/>
      </w:pPr>
      <w:r>
        <w:lastRenderedPageBreak/>
        <w:t xml:space="preserve">El desarrollo se realizó en AWS </w:t>
      </w:r>
      <w:proofErr w:type="spellStart"/>
      <w:r>
        <w:t>Academy</w:t>
      </w:r>
      <w:proofErr w:type="spellEnd"/>
      <w:r>
        <w:t xml:space="preserve"> </w:t>
      </w:r>
      <w:proofErr w:type="spellStart"/>
      <w:r>
        <w:t>Learner</w:t>
      </w:r>
      <w:proofErr w:type="spellEnd"/>
      <w:r>
        <w:t xml:space="preserve"> </w:t>
      </w:r>
      <w:proofErr w:type="spellStart"/>
      <w:r>
        <w:t>Lab</w:t>
      </w:r>
      <w:proofErr w:type="spellEnd"/>
      <w:r>
        <w:t>, un entorno educativo con un subconjunto restrin</w:t>
      </w:r>
      <w:r>
        <w:t>gido de servicios, presupuesto acotado y sesiones de trabajo de cuatro horas. Las condiciones del entorno no fueron un obstáculo administrativo sino un insumo de diseño: determinaron la elección de cómputo bajo demanda, la exclusión de los recursos que fac</w:t>
      </w:r>
      <w:r>
        <w:t>turan de forma continua y la exigencia de que todo el despliegue fuera reproducible.</w:t>
      </w:r>
    </w:p>
    <w:p w14:paraId="508C4654" w14:textId="77777777" w:rsidR="00D87860" w:rsidRDefault="00C50D3F">
      <w:pPr>
        <w:pStyle w:val="Ttulo2"/>
        <w:spacing w:before="240" w:after="120"/>
      </w:pPr>
      <w:bookmarkStart w:id="15" w:name="_Toc241344331"/>
      <w:r>
        <w:t>4.4 Marco normativo, ético y de estándares</w:t>
      </w:r>
      <w:bookmarkEnd w:id="15"/>
    </w:p>
    <w:p w14:paraId="3072EC98" w14:textId="77777777" w:rsidR="00D87860" w:rsidRDefault="00C50D3F">
      <w:pPr>
        <w:jc w:val="both"/>
      </w:pPr>
      <w:r>
        <w:t>El sistema trata datos personales: nombre del destinatario, dirección de entrega, geolocalización de los puntos de control y fot</w:t>
      </w:r>
      <w:r>
        <w:t>ografías de la entrega. En Colombia ese tratamiento está regulado por la Ley 1581 de 2012 y el Decreto 1377 de 2013, que exigen autorización previa del titular, finalidad determinada, minimización y medidas de seguridad proporcionales al riesgo, bajo vigil</w:t>
      </w:r>
      <w:r>
        <w:t>ancia de la Superintendencia de Industria y Comercio. El sistema se pobló exclusivamente con datos sintéticos, de modo que el proyecto no genera obligaciones de tratamiento sobre titulares reales; las medidas que exigiría un tratamiento real están no obsta</w:t>
      </w:r>
      <w:r>
        <w:t>nte implementadas y verificadas.</w:t>
      </w:r>
    </w:p>
    <w:p w14:paraId="43EB4229" w14:textId="77777777" w:rsidR="00D87860" w:rsidRDefault="00C50D3F">
      <w:pPr>
        <w:spacing w:before="120"/>
        <w:jc w:val="both"/>
      </w:pPr>
      <w:r>
        <w:t>La Tabla 5 relaciona cada estándar aplicado con su efecto verificable en el sistema.</w:t>
      </w:r>
    </w:p>
    <w:p w14:paraId="3355E88D" w14:textId="77777777" w:rsidR="00D87860" w:rsidRDefault="00C50D3F">
      <w:pPr>
        <w:spacing w:before="200"/>
      </w:pPr>
      <w:r>
        <w:rPr>
          <w:b/>
          <w:bCs/>
        </w:rPr>
        <w:t>Tabla 5</w:t>
      </w:r>
    </w:p>
    <w:p w14:paraId="01C731E8" w14:textId="77777777" w:rsidR="00D87860" w:rsidRDefault="00C50D3F">
      <w:pPr>
        <w:spacing w:after="80"/>
      </w:pPr>
      <w:r>
        <w:rPr>
          <w:i/>
          <w:iCs/>
        </w:rPr>
        <w:t>Estándares y marcos aplicados, con su efecto verificable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D87860" w14:paraId="3F8F4F8F" w14:textId="77777777">
        <w:tblPrEx>
          <w:tblCellMar>
            <w:top w:w="0" w:type="dxa"/>
            <w:bottom w:w="0" w:type="dxa"/>
          </w:tblCellMar>
        </w:tblPrEx>
        <w:trPr>
          <w:tblHeader/>
        </w:trPr>
        <w:tc>
          <w:tcPr>
            <w:tcW w:w="2500" w:type="dxa"/>
            <w:shd w:val="clear" w:color="auto" w:fill="D9E2EC"/>
            <w:tcMar>
              <w:top w:w="60" w:type="dxa"/>
              <w:left w:w="90" w:type="dxa"/>
              <w:bottom w:w="60" w:type="dxa"/>
              <w:right w:w="90" w:type="dxa"/>
            </w:tcMar>
          </w:tcPr>
          <w:p w14:paraId="51D24C19" w14:textId="77777777" w:rsidR="00D87860" w:rsidRDefault="00C50D3F">
            <w:pPr>
              <w:spacing w:line="240" w:lineRule="auto"/>
              <w:jc w:val="center"/>
            </w:pPr>
            <w:r>
              <w:rPr>
                <w:b/>
                <w:bCs/>
                <w:sz w:val="20"/>
                <w:szCs w:val="20"/>
              </w:rPr>
              <w:t>Marco o norma</w:t>
            </w:r>
          </w:p>
        </w:tc>
        <w:tc>
          <w:tcPr>
            <w:tcW w:w="3200" w:type="dxa"/>
            <w:shd w:val="clear" w:color="auto" w:fill="D9E2EC"/>
            <w:tcMar>
              <w:top w:w="60" w:type="dxa"/>
              <w:left w:w="90" w:type="dxa"/>
              <w:bottom w:w="60" w:type="dxa"/>
              <w:right w:w="90" w:type="dxa"/>
            </w:tcMar>
          </w:tcPr>
          <w:p w14:paraId="0BBE4B7B" w14:textId="77777777" w:rsidR="00D87860" w:rsidRDefault="00C50D3F">
            <w:pPr>
              <w:spacing w:line="240" w:lineRule="auto"/>
              <w:jc w:val="center"/>
            </w:pPr>
            <w:r>
              <w:rPr>
                <w:b/>
                <w:bCs/>
                <w:sz w:val="20"/>
                <w:szCs w:val="20"/>
              </w:rPr>
              <w:t>Aspecto que regula</w:t>
            </w:r>
          </w:p>
        </w:tc>
        <w:tc>
          <w:tcPr>
            <w:tcW w:w="3660" w:type="dxa"/>
            <w:shd w:val="clear" w:color="auto" w:fill="D9E2EC"/>
            <w:tcMar>
              <w:top w:w="60" w:type="dxa"/>
              <w:left w:w="90" w:type="dxa"/>
              <w:bottom w:w="60" w:type="dxa"/>
              <w:right w:w="90" w:type="dxa"/>
            </w:tcMar>
          </w:tcPr>
          <w:p w14:paraId="1E62637C" w14:textId="77777777" w:rsidR="00D87860" w:rsidRDefault="00C50D3F">
            <w:pPr>
              <w:spacing w:line="240" w:lineRule="auto"/>
              <w:jc w:val="center"/>
            </w:pPr>
            <w:r>
              <w:rPr>
                <w:b/>
                <w:bCs/>
                <w:sz w:val="20"/>
                <w:szCs w:val="20"/>
              </w:rPr>
              <w:t>Efecto verificable en el sistema</w:t>
            </w:r>
          </w:p>
        </w:tc>
      </w:tr>
      <w:tr w:rsidR="00D87860" w14:paraId="750CFDEE" w14:textId="77777777">
        <w:tblPrEx>
          <w:tblCellMar>
            <w:top w:w="0" w:type="dxa"/>
            <w:bottom w:w="0" w:type="dxa"/>
          </w:tblCellMar>
        </w:tblPrEx>
        <w:tc>
          <w:tcPr>
            <w:tcW w:w="2500" w:type="dxa"/>
            <w:tcMar>
              <w:top w:w="60" w:type="dxa"/>
              <w:left w:w="90" w:type="dxa"/>
              <w:bottom w:w="60" w:type="dxa"/>
              <w:right w:w="90" w:type="dxa"/>
            </w:tcMar>
          </w:tcPr>
          <w:p w14:paraId="77EBEDAC" w14:textId="77777777" w:rsidR="00D87860" w:rsidRDefault="00C50D3F">
            <w:pPr>
              <w:spacing w:line="240" w:lineRule="auto"/>
            </w:pPr>
            <w:r>
              <w:rPr>
                <w:sz w:val="20"/>
                <w:szCs w:val="20"/>
              </w:rPr>
              <w:t>Ley 1581 de 2012 y Decreto 1377 de 2013</w:t>
            </w:r>
          </w:p>
        </w:tc>
        <w:tc>
          <w:tcPr>
            <w:tcW w:w="3200" w:type="dxa"/>
            <w:tcMar>
              <w:top w:w="60" w:type="dxa"/>
              <w:left w:w="90" w:type="dxa"/>
              <w:bottom w:w="60" w:type="dxa"/>
              <w:right w:w="90" w:type="dxa"/>
            </w:tcMar>
          </w:tcPr>
          <w:p w14:paraId="3109DFB0" w14:textId="77777777" w:rsidR="00D87860" w:rsidRDefault="00C50D3F">
            <w:pPr>
              <w:spacing w:line="240" w:lineRule="auto"/>
            </w:pPr>
            <w:r>
              <w:rPr>
                <w:sz w:val="20"/>
                <w:szCs w:val="20"/>
              </w:rPr>
              <w:t>Tratamiento de datos personales.</w:t>
            </w:r>
          </w:p>
        </w:tc>
        <w:tc>
          <w:tcPr>
            <w:tcW w:w="3660" w:type="dxa"/>
            <w:tcMar>
              <w:top w:w="60" w:type="dxa"/>
              <w:left w:w="90" w:type="dxa"/>
              <w:bottom w:w="60" w:type="dxa"/>
              <w:right w:w="90" w:type="dxa"/>
            </w:tcMar>
          </w:tcPr>
          <w:p w14:paraId="62D734AF" w14:textId="77777777" w:rsidR="00D87860" w:rsidRDefault="00C50D3F">
            <w:pPr>
              <w:spacing w:line="240" w:lineRule="auto"/>
            </w:pPr>
            <w:r>
              <w:rPr>
                <w:sz w:val="20"/>
                <w:szCs w:val="20"/>
              </w:rPr>
              <w:t>Minimización de la captura, cifrado en reposo y restricción de consulta por rol. Operación con datos sintéticos.</w:t>
            </w:r>
          </w:p>
        </w:tc>
      </w:tr>
      <w:tr w:rsidR="00D87860" w14:paraId="28A58D3B" w14:textId="77777777">
        <w:tblPrEx>
          <w:tblCellMar>
            <w:top w:w="0" w:type="dxa"/>
            <w:bottom w:w="0" w:type="dxa"/>
          </w:tblCellMar>
        </w:tblPrEx>
        <w:tc>
          <w:tcPr>
            <w:tcW w:w="2500" w:type="dxa"/>
            <w:tcMar>
              <w:top w:w="60" w:type="dxa"/>
              <w:left w:w="90" w:type="dxa"/>
              <w:bottom w:w="60" w:type="dxa"/>
              <w:right w:w="90" w:type="dxa"/>
            </w:tcMar>
          </w:tcPr>
          <w:p w14:paraId="0E7683EF" w14:textId="77777777" w:rsidR="00D87860" w:rsidRDefault="00C50D3F">
            <w:pPr>
              <w:spacing w:line="240" w:lineRule="auto"/>
            </w:pPr>
            <w:r>
              <w:rPr>
                <w:sz w:val="20"/>
                <w:szCs w:val="20"/>
              </w:rPr>
              <w:t xml:space="preserve">ISO/IEC 27001:2022, A.8.24 y A.8.13 (International </w:t>
            </w:r>
            <w:proofErr w:type="spellStart"/>
            <w:r>
              <w:rPr>
                <w:sz w:val="20"/>
                <w:szCs w:val="20"/>
              </w:rPr>
              <w:t>Organization</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Standardization</w:t>
            </w:r>
            <w:proofErr w:type="spellEnd"/>
            <w:r>
              <w:rPr>
                <w:sz w:val="20"/>
                <w:szCs w:val="20"/>
              </w:rPr>
              <w:t>, 2022)</w:t>
            </w:r>
          </w:p>
        </w:tc>
        <w:tc>
          <w:tcPr>
            <w:tcW w:w="3200" w:type="dxa"/>
            <w:tcMar>
              <w:top w:w="60" w:type="dxa"/>
              <w:left w:w="90" w:type="dxa"/>
              <w:bottom w:w="60" w:type="dxa"/>
              <w:right w:w="90" w:type="dxa"/>
            </w:tcMar>
          </w:tcPr>
          <w:p w14:paraId="73B00DA9" w14:textId="77777777" w:rsidR="00D87860" w:rsidRDefault="00C50D3F">
            <w:pPr>
              <w:spacing w:line="240" w:lineRule="auto"/>
            </w:pPr>
            <w:r>
              <w:rPr>
                <w:sz w:val="20"/>
                <w:szCs w:val="20"/>
              </w:rPr>
              <w:t>Criptografía y copias de seguridad.</w:t>
            </w:r>
          </w:p>
        </w:tc>
        <w:tc>
          <w:tcPr>
            <w:tcW w:w="3660" w:type="dxa"/>
            <w:tcMar>
              <w:top w:w="60" w:type="dxa"/>
              <w:left w:w="90" w:type="dxa"/>
              <w:bottom w:w="60" w:type="dxa"/>
              <w:right w:w="90" w:type="dxa"/>
            </w:tcMar>
          </w:tcPr>
          <w:p w14:paraId="4409022F" w14:textId="77777777" w:rsidR="00D87860" w:rsidRDefault="00C50D3F">
            <w:pPr>
              <w:spacing w:line="240" w:lineRule="auto"/>
            </w:pPr>
            <w:r>
              <w:rPr>
                <w:sz w:val="20"/>
                <w:szCs w:val="20"/>
              </w:rPr>
              <w:t>Cifrado con llave administrada por el proyecto y versionado del almacenamiento. Controles C-02 y C-04 conformes.</w:t>
            </w:r>
          </w:p>
        </w:tc>
      </w:tr>
      <w:tr w:rsidR="00D87860" w14:paraId="1877869A" w14:textId="77777777">
        <w:tblPrEx>
          <w:tblCellMar>
            <w:top w:w="0" w:type="dxa"/>
            <w:bottom w:w="0" w:type="dxa"/>
          </w:tblCellMar>
        </w:tblPrEx>
        <w:tc>
          <w:tcPr>
            <w:tcW w:w="2500" w:type="dxa"/>
            <w:tcMar>
              <w:top w:w="60" w:type="dxa"/>
              <w:left w:w="90" w:type="dxa"/>
              <w:bottom w:w="60" w:type="dxa"/>
              <w:right w:w="90" w:type="dxa"/>
            </w:tcMar>
          </w:tcPr>
          <w:p w14:paraId="7227E733" w14:textId="77777777" w:rsidR="00D87860" w:rsidRDefault="00C50D3F">
            <w:pPr>
              <w:spacing w:line="240" w:lineRule="auto"/>
            </w:pPr>
            <w:r>
              <w:rPr>
                <w:sz w:val="20"/>
                <w:szCs w:val="20"/>
              </w:rPr>
              <w:t>ISO/IEC 27001:2</w:t>
            </w:r>
            <w:r>
              <w:rPr>
                <w:sz w:val="20"/>
                <w:szCs w:val="20"/>
              </w:rPr>
              <w:t>022, A.5.17 y A.8.4</w:t>
            </w:r>
          </w:p>
        </w:tc>
        <w:tc>
          <w:tcPr>
            <w:tcW w:w="3200" w:type="dxa"/>
            <w:tcMar>
              <w:top w:w="60" w:type="dxa"/>
              <w:left w:w="90" w:type="dxa"/>
              <w:bottom w:w="60" w:type="dxa"/>
              <w:right w:w="90" w:type="dxa"/>
            </w:tcMar>
          </w:tcPr>
          <w:p w14:paraId="7FDD7666" w14:textId="77777777" w:rsidR="00D87860" w:rsidRDefault="00C50D3F">
            <w:pPr>
              <w:spacing w:line="240" w:lineRule="auto"/>
            </w:pPr>
            <w:r>
              <w:rPr>
                <w:sz w:val="20"/>
                <w:szCs w:val="20"/>
              </w:rPr>
              <w:t>Información de autenticación y acceso al código fuente.</w:t>
            </w:r>
          </w:p>
        </w:tc>
        <w:tc>
          <w:tcPr>
            <w:tcW w:w="3660" w:type="dxa"/>
            <w:tcMar>
              <w:top w:w="60" w:type="dxa"/>
              <w:left w:w="90" w:type="dxa"/>
              <w:bottom w:w="60" w:type="dxa"/>
              <w:right w:w="90" w:type="dxa"/>
            </w:tcMar>
          </w:tcPr>
          <w:p w14:paraId="6E143664" w14:textId="77777777" w:rsidR="00D87860" w:rsidRDefault="00C50D3F">
            <w:pPr>
              <w:spacing w:line="240" w:lineRule="auto"/>
            </w:pPr>
            <w:r>
              <w:rPr>
                <w:sz w:val="20"/>
                <w:szCs w:val="20"/>
              </w:rPr>
              <w:t>Exclusión de secretos del control de versiones. Controles C-09a y C-09c conformes; C-09b desviado, con plan.</w:t>
            </w:r>
          </w:p>
        </w:tc>
      </w:tr>
      <w:tr w:rsidR="00D87860" w14:paraId="2E52B7C8" w14:textId="77777777">
        <w:tblPrEx>
          <w:tblCellMar>
            <w:top w:w="0" w:type="dxa"/>
            <w:bottom w:w="0" w:type="dxa"/>
          </w:tblCellMar>
        </w:tblPrEx>
        <w:tc>
          <w:tcPr>
            <w:tcW w:w="2500" w:type="dxa"/>
            <w:tcMar>
              <w:top w:w="60" w:type="dxa"/>
              <w:left w:w="90" w:type="dxa"/>
              <w:bottom w:w="60" w:type="dxa"/>
              <w:right w:w="90" w:type="dxa"/>
            </w:tcMar>
          </w:tcPr>
          <w:p w14:paraId="3C73878E" w14:textId="77777777" w:rsidR="00D87860" w:rsidRDefault="00C50D3F">
            <w:pPr>
              <w:spacing w:line="240" w:lineRule="auto"/>
            </w:pPr>
            <w:r>
              <w:rPr>
                <w:sz w:val="20"/>
                <w:szCs w:val="20"/>
              </w:rPr>
              <w:lastRenderedPageBreak/>
              <w:t xml:space="preserve">CIS AWS </w:t>
            </w:r>
            <w:proofErr w:type="spellStart"/>
            <w:r>
              <w:rPr>
                <w:sz w:val="20"/>
                <w:szCs w:val="20"/>
              </w:rPr>
              <w:t>Foundations</w:t>
            </w:r>
            <w:proofErr w:type="spellEnd"/>
            <w:r>
              <w:rPr>
                <w:sz w:val="20"/>
                <w:szCs w:val="20"/>
              </w:rPr>
              <w:t xml:space="preserve"> </w:t>
            </w:r>
            <w:proofErr w:type="spellStart"/>
            <w:r>
              <w:rPr>
                <w:sz w:val="20"/>
                <w:szCs w:val="20"/>
              </w:rPr>
              <w:t>Benchmark</w:t>
            </w:r>
            <w:proofErr w:type="spellEnd"/>
            <w:r>
              <w:rPr>
                <w:sz w:val="20"/>
                <w:szCs w:val="20"/>
              </w:rPr>
              <w:t xml:space="preserve"> (Center </w:t>
            </w:r>
            <w:proofErr w:type="spellStart"/>
            <w:r>
              <w:rPr>
                <w:sz w:val="20"/>
                <w:szCs w:val="20"/>
              </w:rPr>
              <w:t>for</w:t>
            </w:r>
            <w:proofErr w:type="spellEnd"/>
            <w:r>
              <w:rPr>
                <w:sz w:val="20"/>
                <w:szCs w:val="20"/>
              </w:rPr>
              <w:t xml:space="preserve"> Internet Security, s. f.)</w:t>
            </w:r>
          </w:p>
        </w:tc>
        <w:tc>
          <w:tcPr>
            <w:tcW w:w="3200" w:type="dxa"/>
            <w:tcMar>
              <w:top w:w="60" w:type="dxa"/>
              <w:left w:w="90" w:type="dxa"/>
              <w:bottom w:w="60" w:type="dxa"/>
              <w:right w:w="90" w:type="dxa"/>
            </w:tcMar>
          </w:tcPr>
          <w:p w14:paraId="3724229C" w14:textId="77777777" w:rsidR="00D87860" w:rsidRDefault="00C50D3F">
            <w:pPr>
              <w:spacing w:line="240" w:lineRule="auto"/>
            </w:pPr>
            <w:r>
              <w:rPr>
                <w:sz w:val="20"/>
                <w:szCs w:val="20"/>
              </w:rPr>
              <w:t>Configuración segura de una cuenta de nube.</w:t>
            </w:r>
          </w:p>
        </w:tc>
        <w:tc>
          <w:tcPr>
            <w:tcW w:w="3660" w:type="dxa"/>
            <w:tcMar>
              <w:top w:w="60" w:type="dxa"/>
              <w:left w:w="90" w:type="dxa"/>
              <w:bottom w:w="60" w:type="dxa"/>
              <w:right w:w="90" w:type="dxa"/>
            </w:tcMar>
          </w:tcPr>
          <w:p w14:paraId="00509437" w14:textId="77777777" w:rsidR="00D87860" w:rsidRDefault="00C50D3F">
            <w:pPr>
              <w:spacing w:line="240" w:lineRule="auto"/>
            </w:pPr>
            <w:r>
              <w:rPr>
                <w:sz w:val="20"/>
                <w:szCs w:val="20"/>
              </w:rPr>
              <w:t>Registro de actividad activo con validación de integridad y bloqueo de acceso público. Controles C-01 y C-03 conformes.</w:t>
            </w:r>
          </w:p>
        </w:tc>
      </w:tr>
      <w:tr w:rsidR="00D87860" w14:paraId="1C4605AB" w14:textId="77777777">
        <w:tblPrEx>
          <w:tblCellMar>
            <w:top w:w="0" w:type="dxa"/>
            <w:bottom w:w="0" w:type="dxa"/>
          </w:tblCellMar>
        </w:tblPrEx>
        <w:tc>
          <w:tcPr>
            <w:tcW w:w="2500" w:type="dxa"/>
            <w:tcMar>
              <w:top w:w="60" w:type="dxa"/>
              <w:left w:w="90" w:type="dxa"/>
              <w:bottom w:w="60" w:type="dxa"/>
              <w:right w:w="90" w:type="dxa"/>
            </w:tcMar>
          </w:tcPr>
          <w:p w14:paraId="3661372B" w14:textId="77777777" w:rsidR="00D87860" w:rsidRDefault="00C50D3F">
            <w:pPr>
              <w:spacing w:line="240" w:lineRule="auto"/>
            </w:pPr>
            <w:r>
              <w:rPr>
                <w:sz w:val="20"/>
                <w:szCs w:val="20"/>
              </w:rPr>
              <w:t>OWASP Top 10:2021, A01</w:t>
            </w:r>
          </w:p>
        </w:tc>
        <w:tc>
          <w:tcPr>
            <w:tcW w:w="3200" w:type="dxa"/>
            <w:tcMar>
              <w:top w:w="60" w:type="dxa"/>
              <w:left w:w="90" w:type="dxa"/>
              <w:bottom w:w="60" w:type="dxa"/>
              <w:right w:w="90" w:type="dxa"/>
            </w:tcMar>
          </w:tcPr>
          <w:p w14:paraId="4A8E47BC" w14:textId="77777777" w:rsidR="00D87860" w:rsidRDefault="00C50D3F">
            <w:pPr>
              <w:spacing w:line="240" w:lineRule="auto"/>
            </w:pPr>
            <w:r>
              <w:rPr>
                <w:sz w:val="20"/>
                <w:szCs w:val="20"/>
              </w:rPr>
              <w:t>Control de acceso deficiente.</w:t>
            </w:r>
          </w:p>
        </w:tc>
        <w:tc>
          <w:tcPr>
            <w:tcW w:w="3660" w:type="dxa"/>
            <w:tcMar>
              <w:top w:w="60" w:type="dxa"/>
              <w:left w:w="90" w:type="dxa"/>
              <w:bottom w:w="60" w:type="dxa"/>
              <w:right w:w="90" w:type="dxa"/>
            </w:tcMar>
          </w:tcPr>
          <w:p w14:paraId="4F62CC57" w14:textId="77777777" w:rsidR="00D87860" w:rsidRDefault="00C50D3F">
            <w:pPr>
              <w:spacing w:line="240" w:lineRule="auto"/>
            </w:pPr>
            <w:r>
              <w:rPr>
                <w:sz w:val="20"/>
                <w:szCs w:val="20"/>
              </w:rPr>
              <w:t>Identificadores aleatorios, autorizaci</w:t>
            </w:r>
            <w:r>
              <w:rPr>
                <w:sz w:val="20"/>
                <w:szCs w:val="20"/>
              </w:rPr>
              <w:t>ón por operación y respuesta 404 ante recursos de otra organización. Controles C-05 y C-06 conformes.</w:t>
            </w:r>
          </w:p>
        </w:tc>
      </w:tr>
      <w:tr w:rsidR="00D87860" w14:paraId="5CA68C65" w14:textId="77777777">
        <w:tblPrEx>
          <w:tblCellMar>
            <w:top w:w="0" w:type="dxa"/>
            <w:bottom w:w="0" w:type="dxa"/>
          </w:tblCellMar>
        </w:tblPrEx>
        <w:tc>
          <w:tcPr>
            <w:tcW w:w="2500" w:type="dxa"/>
            <w:tcMar>
              <w:top w:w="60" w:type="dxa"/>
              <w:left w:w="90" w:type="dxa"/>
              <w:bottom w:w="60" w:type="dxa"/>
              <w:right w:w="90" w:type="dxa"/>
            </w:tcMar>
          </w:tcPr>
          <w:p w14:paraId="45541F5A" w14:textId="77777777" w:rsidR="00D87860" w:rsidRDefault="00C50D3F">
            <w:pPr>
              <w:spacing w:line="240" w:lineRule="auto"/>
            </w:pPr>
            <w:r>
              <w:rPr>
                <w:sz w:val="20"/>
                <w:szCs w:val="20"/>
              </w:rPr>
              <w:t xml:space="preserve">NIST SP 800-92 (Kent y </w:t>
            </w:r>
            <w:proofErr w:type="spellStart"/>
            <w:r>
              <w:rPr>
                <w:sz w:val="20"/>
                <w:szCs w:val="20"/>
              </w:rPr>
              <w:t>Souppaya</w:t>
            </w:r>
            <w:proofErr w:type="spellEnd"/>
            <w:r>
              <w:rPr>
                <w:sz w:val="20"/>
                <w:szCs w:val="20"/>
              </w:rPr>
              <w:t>, 2006)</w:t>
            </w:r>
          </w:p>
        </w:tc>
        <w:tc>
          <w:tcPr>
            <w:tcW w:w="3200" w:type="dxa"/>
            <w:tcMar>
              <w:top w:w="60" w:type="dxa"/>
              <w:left w:w="90" w:type="dxa"/>
              <w:bottom w:w="60" w:type="dxa"/>
              <w:right w:w="90" w:type="dxa"/>
            </w:tcMar>
          </w:tcPr>
          <w:p w14:paraId="47439C4E" w14:textId="77777777" w:rsidR="00D87860" w:rsidRDefault="00C50D3F">
            <w:pPr>
              <w:spacing w:line="240" w:lineRule="auto"/>
            </w:pPr>
            <w:r>
              <w:rPr>
                <w:sz w:val="20"/>
                <w:szCs w:val="20"/>
              </w:rPr>
              <w:t>Gestión de registros de seguridad.</w:t>
            </w:r>
          </w:p>
        </w:tc>
        <w:tc>
          <w:tcPr>
            <w:tcW w:w="3660" w:type="dxa"/>
            <w:tcMar>
              <w:top w:w="60" w:type="dxa"/>
              <w:left w:w="90" w:type="dxa"/>
              <w:bottom w:w="60" w:type="dxa"/>
              <w:right w:w="90" w:type="dxa"/>
            </w:tcMar>
          </w:tcPr>
          <w:p w14:paraId="07D049A9" w14:textId="77777777" w:rsidR="00D87860" w:rsidRDefault="00C50D3F">
            <w:pPr>
              <w:spacing w:line="240" w:lineRule="auto"/>
            </w:pPr>
            <w:r>
              <w:rPr>
                <w:sz w:val="20"/>
                <w:szCs w:val="20"/>
              </w:rPr>
              <w:t>La bitácora conserva actor, acción, recurso, momento y resultado.</w:t>
            </w:r>
          </w:p>
        </w:tc>
      </w:tr>
      <w:tr w:rsidR="00D87860" w14:paraId="48591C57" w14:textId="77777777">
        <w:tblPrEx>
          <w:tblCellMar>
            <w:top w:w="0" w:type="dxa"/>
            <w:bottom w:w="0" w:type="dxa"/>
          </w:tblCellMar>
        </w:tblPrEx>
        <w:tc>
          <w:tcPr>
            <w:tcW w:w="2500" w:type="dxa"/>
            <w:tcMar>
              <w:top w:w="60" w:type="dxa"/>
              <w:left w:w="90" w:type="dxa"/>
              <w:bottom w:w="60" w:type="dxa"/>
              <w:right w:w="90" w:type="dxa"/>
            </w:tcMar>
          </w:tcPr>
          <w:p w14:paraId="7C64DAC6" w14:textId="77777777" w:rsidR="00D87860" w:rsidRDefault="00C50D3F">
            <w:pPr>
              <w:spacing w:line="240" w:lineRule="auto"/>
            </w:pPr>
            <w:r>
              <w:rPr>
                <w:sz w:val="20"/>
                <w:szCs w:val="20"/>
              </w:rPr>
              <w:t xml:space="preserve">Marco de buenas prácticas del proveedor, pilar de seguridad (Amazon Web </w:t>
            </w:r>
            <w:proofErr w:type="spellStart"/>
            <w:r>
              <w:rPr>
                <w:sz w:val="20"/>
                <w:szCs w:val="20"/>
              </w:rPr>
              <w:t>Services</w:t>
            </w:r>
            <w:proofErr w:type="spellEnd"/>
            <w:r>
              <w:rPr>
                <w:sz w:val="20"/>
                <w:szCs w:val="20"/>
              </w:rPr>
              <w:t>, 2024)</w:t>
            </w:r>
          </w:p>
        </w:tc>
        <w:tc>
          <w:tcPr>
            <w:tcW w:w="3200" w:type="dxa"/>
            <w:tcMar>
              <w:top w:w="60" w:type="dxa"/>
              <w:left w:w="90" w:type="dxa"/>
              <w:bottom w:w="60" w:type="dxa"/>
              <w:right w:w="90" w:type="dxa"/>
            </w:tcMar>
          </w:tcPr>
          <w:p w14:paraId="4429E733" w14:textId="77777777" w:rsidR="00D87860" w:rsidRDefault="00C50D3F">
            <w:pPr>
              <w:spacing w:line="240" w:lineRule="auto"/>
            </w:pPr>
            <w:r>
              <w:rPr>
                <w:sz w:val="20"/>
                <w:szCs w:val="20"/>
              </w:rPr>
              <w:t>Principio de mínimo privilegio.</w:t>
            </w:r>
          </w:p>
        </w:tc>
        <w:tc>
          <w:tcPr>
            <w:tcW w:w="3660" w:type="dxa"/>
            <w:tcMar>
              <w:top w:w="60" w:type="dxa"/>
              <w:left w:w="90" w:type="dxa"/>
              <w:bottom w:w="60" w:type="dxa"/>
              <w:right w:w="90" w:type="dxa"/>
            </w:tcMar>
          </w:tcPr>
          <w:p w14:paraId="16976061" w14:textId="77777777" w:rsidR="00D87860" w:rsidRDefault="00C50D3F">
            <w:pPr>
              <w:spacing w:line="240" w:lineRule="auto"/>
            </w:pPr>
            <w:r>
              <w:rPr>
                <w:sz w:val="20"/>
                <w:szCs w:val="20"/>
              </w:rPr>
              <w:t>No se cumple. El entorno impide crear roles y la desviación se declar</w:t>
            </w:r>
            <w:r>
              <w:rPr>
                <w:sz w:val="20"/>
                <w:szCs w:val="20"/>
              </w:rPr>
              <w:t>a como hallazgo permanente.</w:t>
            </w:r>
          </w:p>
        </w:tc>
      </w:tr>
    </w:tbl>
    <w:p w14:paraId="1DA10ACD" w14:textId="77777777" w:rsidR="00D87860" w:rsidRDefault="00C50D3F">
      <w:pPr>
        <w:pStyle w:val="Ttulo1"/>
        <w:spacing w:before="240" w:after="120"/>
      </w:pPr>
      <w:bookmarkStart w:id="16" w:name="_Toc241344332"/>
      <w:r>
        <w:t>5. Partes interesadas, necesidades y requisitos consolidados</w:t>
      </w:r>
      <w:bookmarkEnd w:id="16"/>
    </w:p>
    <w:p w14:paraId="4628221B" w14:textId="77777777" w:rsidR="00D87860" w:rsidRDefault="00C50D3F">
      <w:pPr>
        <w:pStyle w:val="Ttulo2"/>
        <w:spacing w:before="240" w:after="120"/>
      </w:pPr>
      <w:bookmarkStart w:id="17" w:name="_Toc241344333"/>
      <w:r>
        <w:t>5.1 Actores y partes interesadas</w:t>
      </w:r>
      <w:bookmarkEnd w:id="17"/>
    </w:p>
    <w:p w14:paraId="0CB1322A" w14:textId="77777777" w:rsidR="00D87860" w:rsidRDefault="00C50D3F">
      <w:pPr>
        <w:spacing w:before="120"/>
        <w:jc w:val="both"/>
      </w:pPr>
      <w:r>
        <w:t>La Tabla 6 relaciona cada actor con su necesidad y su relación con el sistema construido.</w:t>
      </w:r>
    </w:p>
    <w:p w14:paraId="04DE2C42" w14:textId="77777777" w:rsidR="00D87860" w:rsidRDefault="00C50D3F">
      <w:pPr>
        <w:spacing w:before="200"/>
      </w:pPr>
      <w:r>
        <w:rPr>
          <w:b/>
          <w:bCs/>
        </w:rPr>
        <w:t>Tabla 6</w:t>
      </w:r>
    </w:p>
    <w:p w14:paraId="5A549FE4" w14:textId="77777777" w:rsidR="00D87860" w:rsidRDefault="00C50D3F">
      <w:pPr>
        <w:spacing w:after="80"/>
      </w:pPr>
      <w:r>
        <w:rPr>
          <w:i/>
          <w:iCs/>
        </w:rPr>
        <w:t>Actores del sistema y sus necesidad</w:t>
      </w:r>
      <w:r>
        <w:rPr>
          <w:i/>
          <w:iCs/>
        </w:rPr>
        <w: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500"/>
        <w:gridCol w:w="2560"/>
      </w:tblGrid>
      <w:tr w:rsidR="00D87860" w14:paraId="276253A1" w14:textId="77777777">
        <w:tblPrEx>
          <w:tblCellMar>
            <w:top w:w="0" w:type="dxa"/>
            <w:bottom w:w="0" w:type="dxa"/>
          </w:tblCellMar>
        </w:tblPrEx>
        <w:trPr>
          <w:tblHeader/>
        </w:trPr>
        <w:tc>
          <w:tcPr>
            <w:tcW w:w="1700" w:type="dxa"/>
            <w:shd w:val="clear" w:color="auto" w:fill="D9E2EC"/>
            <w:tcMar>
              <w:top w:w="60" w:type="dxa"/>
              <w:left w:w="90" w:type="dxa"/>
              <w:bottom w:w="60" w:type="dxa"/>
              <w:right w:w="90" w:type="dxa"/>
            </w:tcMar>
          </w:tcPr>
          <w:p w14:paraId="7B86C557" w14:textId="77777777" w:rsidR="00D87860" w:rsidRDefault="00C50D3F">
            <w:pPr>
              <w:spacing w:line="240" w:lineRule="auto"/>
              <w:jc w:val="center"/>
            </w:pPr>
            <w:r>
              <w:rPr>
                <w:b/>
                <w:bCs/>
                <w:sz w:val="20"/>
                <w:szCs w:val="20"/>
              </w:rPr>
              <w:t>Actor</w:t>
            </w:r>
          </w:p>
        </w:tc>
        <w:tc>
          <w:tcPr>
            <w:tcW w:w="2600" w:type="dxa"/>
            <w:shd w:val="clear" w:color="auto" w:fill="D9E2EC"/>
            <w:tcMar>
              <w:top w:w="60" w:type="dxa"/>
              <w:left w:w="90" w:type="dxa"/>
              <w:bottom w:w="60" w:type="dxa"/>
              <w:right w:w="90" w:type="dxa"/>
            </w:tcMar>
          </w:tcPr>
          <w:p w14:paraId="7C4DA0CC" w14:textId="77777777" w:rsidR="00D87860" w:rsidRDefault="00C50D3F">
            <w:pPr>
              <w:spacing w:line="240" w:lineRule="auto"/>
              <w:jc w:val="center"/>
            </w:pPr>
            <w:r>
              <w:rPr>
                <w:b/>
                <w:bCs/>
                <w:sz w:val="20"/>
                <w:szCs w:val="20"/>
              </w:rPr>
              <w:t>Papel en el proceso</w:t>
            </w:r>
          </w:p>
        </w:tc>
        <w:tc>
          <w:tcPr>
            <w:tcW w:w="2500" w:type="dxa"/>
            <w:shd w:val="clear" w:color="auto" w:fill="D9E2EC"/>
            <w:tcMar>
              <w:top w:w="60" w:type="dxa"/>
              <w:left w:w="90" w:type="dxa"/>
              <w:bottom w:w="60" w:type="dxa"/>
              <w:right w:w="90" w:type="dxa"/>
            </w:tcMar>
          </w:tcPr>
          <w:p w14:paraId="491EBE9A" w14:textId="77777777" w:rsidR="00D87860" w:rsidRDefault="00C50D3F">
            <w:pPr>
              <w:spacing w:line="240" w:lineRule="auto"/>
              <w:jc w:val="center"/>
            </w:pPr>
            <w:r>
              <w:rPr>
                <w:b/>
                <w:bCs/>
                <w:sz w:val="20"/>
                <w:szCs w:val="20"/>
              </w:rPr>
              <w:t>Necesidad observable</w:t>
            </w:r>
          </w:p>
        </w:tc>
        <w:tc>
          <w:tcPr>
            <w:tcW w:w="2560" w:type="dxa"/>
            <w:shd w:val="clear" w:color="auto" w:fill="D9E2EC"/>
            <w:tcMar>
              <w:top w:w="60" w:type="dxa"/>
              <w:left w:w="90" w:type="dxa"/>
              <w:bottom w:w="60" w:type="dxa"/>
              <w:right w:w="90" w:type="dxa"/>
            </w:tcMar>
          </w:tcPr>
          <w:p w14:paraId="3B82E39A" w14:textId="77777777" w:rsidR="00D87860" w:rsidRDefault="00C50D3F">
            <w:pPr>
              <w:spacing w:line="240" w:lineRule="auto"/>
              <w:jc w:val="center"/>
            </w:pPr>
            <w:r>
              <w:rPr>
                <w:b/>
                <w:bCs/>
                <w:sz w:val="20"/>
                <w:szCs w:val="20"/>
              </w:rPr>
              <w:t>Relación con el sistema</w:t>
            </w:r>
          </w:p>
        </w:tc>
      </w:tr>
      <w:tr w:rsidR="00D87860" w14:paraId="5F0D7DCF" w14:textId="77777777">
        <w:tblPrEx>
          <w:tblCellMar>
            <w:top w:w="0" w:type="dxa"/>
            <w:bottom w:w="0" w:type="dxa"/>
          </w:tblCellMar>
        </w:tblPrEx>
        <w:tc>
          <w:tcPr>
            <w:tcW w:w="1700" w:type="dxa"/>
            <w:tcMar>
              <w:top w:w="60" w:type="dxa"/>
              <w:left w:w="90" w:type="dxa"/>
              <w:bottom w:w="60" w:type="dxa"/>
              <w:right w:w="90" w:type="dxa"/>
            </w:tcMar>
          </w:tcPr>
          <w:p w14:paraId="022F0250" w14:textId="77777777" w:rsidR="00D87860" w:rsidRDefault="00C50D3F">
            <w:pPr>
              <w:spacing w:line="240" w:lineRule="auto"/>
            </w:pPr>
            <w:r>
              <w:rPr>
                <w:sz w:val="20"/>
                <w:szCs w:val="20"/>
              </w:rPr>
              <w:t>Administrador</w:t>
            </w:r>
          </w:p>
        </w:tc>
        <w:tc>
          <w:tcPr>
            <w:tcW w:w="2600" w:type="dxa"/>
            <w:tcMar>
              <w:top w:w="60" w:type="dxa"/>
              <w:left w:w="90" w:type="dxa"/>
              <w:bottom w:w="60" w:type="dxa"/>
              <w:right w:w="90" w:type="dxa"/>
            </w:tcMar>
          </w:tcPr>
          <w:p w14:paraId="60785ABA" w14:textId="77777777" w:rsidR="00D87860" w:rsidRDefault="00C50D3F">
            <w:pPr>
              <w:spacing w:line="240" w:lineRule="auto"/>
            </w:pPr>
            <w:r>
              <w:rPr>
                <w:sz w:val="20"/>
                <w:szCs w:val="20"/>
              </w:rPr>
              <w:t>Configura el sistema, administra cuentas y define roles.</w:t>
            </w:r>
          </w:p>
        </w:tc>
        <w:tc>
          <w:tcPr>
            <w:tcW w:w="2500" w:type="dxa"/>
            <w:tcMar>
              <w:top w:w="60" w:type="dxa"/>
              <w:left w:w="90" w:type="dxa"/>
              <w:bottom w:w="60" w:type="dxa"/>
              <w:right w:w="90" w:type="dxa"/>
            </w:tcMar>
          </w:tcPr>
          <w:p w14:paraId="043D7D19" w14:textId="77777777" w:rsidR="00D87860" w:rsidRDefault="00C50D3F">
            <w:pPr>
              <w:spacing w:line="240" w:lineRule="auto"/>
            </w:pPr>
            <w:r>
              <w:rPr>
                <w:sz w:val="20"/>
                <w:szCs w:val="20"/>
              </w:rPr>
              <w:t>Controlar quién accede y con qué permisos, sin depender de la consola del proveedor.</w:t>
            </w:r>
          </w:p>
        </w:tc>
        <w:tc>
          <w:tcPr>
            <w:tcW w:w="2560" w:type="dxa"/>
            <w:tcMar>
              <w:top w:w="60" w:type="dxa"/>
              <w:left w:w="90" w:type="dxa"/>
              <w:bottom w:w="60" w:type="dxa"/>
              <w:right w:w="90" w:type="dxa"/>
            </w:tcMar>
          </w:tcPr>
          <w:p w14:paraId="45F4E54C" w14:textId="77777777" w:rsidR="00D87860" w:rsidRDefault="00C50D3F">
            <w:pPr>
              <w:spacing w:line="240" w:lineRule="auto"/>
            </w:pPr>
            <w:r>
              <w:rPr>
                <w:sz w:val="20"/>
                <w:szCs w:val="20"/>
              </w:rPr>
              <w:t>Usuario con el mayor nivel de privilegio. Gestiona usuarios, roles y catálogos.</w:t>
            </w:r>
          </w:p>
        </w:tc>
      </w:tr>
      <w:tr w:rsidR="00D87860" w14:paraId="78F53D49" w14:textId="77777777">
        <w:tblPrEx>
          <w:tblCellMar>
            <w:top w:w="0" w:type="dxa"/>
            <w:bottom w:w="0" w:type="dxa"/>
          </w:tblCellMar>
        </w:tblPrEx>
        <w:tc>
          <w:tcPr>
            <w:tcW w:w="1700" w:type="dxa"/>
            <w:tcMar>
              <w:top w:w="60" w:type="dxa"/>
              <w:left w:w="90" w:type="dxa"/>
              <w:bottom w:w="60" w:type="dxa"/>
              <w:right w:w="90" w:type="dxa"/>
            </w:tcMar>
          </w:tcPr>
          <w:p w14:paraId="23A048F0" w14:textId="77777777" w:rsidR="00D87860" w:rsidRDefault="00C50D3F">
            <w:pPr>
              <w:spacing w:line="240" w:lineRule="auto"/>
            </w:pPr>
            <w:r>
              <w:rPr>
                <w:sz w:val="20"/>
                <w:szCs w:val="20"/>
              </w:rPr>
              <w:t>Despachador</w:t>
            </w:r>
          </w:p>
        </w:tc>
        <w:tc>
          <w:tcPr>
            <w:tcW w:w="2600" w:type="dxa"/>
            <w:tcMar>
              <w:top w:w="60" w:type="dxa"/>
              <w:left w:w="90" w:type="dxa"/>
              <w:bottom w:w="60" w:type="dxa"/>
              <w:right w:w="90" w:type="dxa"/>
            </w:tcMar>
          </w:tcPr>
          <w:p w14:paraId="571AF7C0" w14:textId="77777777" w:rsidR="00D87860" w:rsidRDefault="00C50D3F">
            <w:pPr>
              <w:spacing w:line="240" w:lineRule="auto"/>
            </w:pPr>
            <w:r>
              <w:rPr>
                <w:sz w:val="20"/>
                <w:szCs w:val="20"/>
              </w:rPr>
              <w:t>Registra envíos, asigna mensajero y autoriza la reanudación tras una incidencia.</w:t>
            </w:r>
          </w:p>
        </w:tc>
        <w:tc>
          <w:tcPr>
            <w:tcW w:w="2500" w:type="dxa"/>
            <w:tcMar>
              <w:top w:w="60" w:type="dxa"/>
              <w:left w:w="90" w:type="dxa"/>
              <w:bottom w:w="60" w:type="dxa"/>
              <w:right w:w="90" w:type="dxa"/>
            </w:tcMar>
          </w:tcPr>
          <w:p w14:paraId="409F756A" w14:textId="77777777" w:rsidR="00D87860" w:rsidRDefault="00C50D3F">
            <w:pPr>
              <w:spacing w:line="240" w:lineRule="auto"/>
            </w:pPr>
            <w:r>
              <w:rPr>
                <w:sz w:val="20"/>
                <w:szCs w:val="20"/>
              </w:rPr>
              <w:t>Conocer el estado de cada envío sin llamar al mensajero.</w:t>
            </w:r>
          </w:p>
        </w:tc>
        <w:tc>
          <w:tcPr>
            <w:tcW w:w="2560" w:type="dxa"/>
            <w:tcMar>
              <w:top w:w="60" w:type="dxa"/>
              <w:left w:w="90" w:type="dxa"/>
              <w:bottom w:w="60" w:type="dxa"/>
              <w:right w:w="90" w:type="dxa"/>
            </w:tcMar>
          </w:tcPr>
          <w:p w14:paraId="4068363B" w14:textId="77777777" w:rsidR="00D87860" w:rsidRDefault="00C50D3F">
            <w:pPr>
              <w:spacing w:line="240" w:lineRule="auto"/>
            </w:pPr>
            <w:r>
              <w:rPr>
                <w:sz w:val="20"/>
                <w:szCs w:val="20"/>
              </w:rPr>
              <w:t>Origina la mayoría de las operaciones de escritura.</w:t>
            </w:r>
          </w:p>
        </w:tc>
      </w:tr>
      <w:tr w:rsidR="00D87860" w14:paraId="3B42118F" w14:textId="77777777">
        <w:tblPrEx>
          <w:tblCellMar>
            <w:top w:w="0" w:type="dxa"/>
            <w:bottom w:w="0" w:type="dxa"/>
          </w:tblCellMar>
        </w:tblPrEx>
        <w:tc>
          <w:tcPr>
            <w:tcW w:w="1700" w:type="dxa"/>
            <w:tcMar>
              <w:top w:w="60" w:type="dxa"/>
              <w:left w:w="90" w:type="dxa"/>
              <w:bottom w:w="60" w:type="dxa"/>
              <w:right w:w="90" w:type="dxa"/>
            </w:tcMar>
          </w:tcPr>
          <w:p w14:paraId="733D2123" w14:textId="77777777" w:rsidR="00D87860" w:rsidRDefault="00C50D3F">
            <w:pPr>
              <w:spacing w:line="240" w:lineRule="auto"/>
            </w:pPr>
            <w:r>
              <w:rPr>
                <w:sz w:val="20"/>
                <w:szCs w:val="20"/>
              </w:rPr>
              <w:t>Coordinador</w:t>
            </w:r>
          </w:p>
        </w:tc>
        <w:tc>
          <w:tcPr>
            <w:tcW w:w="2600" w:type="dxa"/>
            <w:tcMar>
              <w:top w:w="60" w:type="dxa"/>
              <w:left w:w="90" w:type="dxa"/>
              <w:bottom w:w="60" w:type="dxa"/>
              <w:right w:w="90" w:type="dxa"/>
            </w:tcMar>
          </w:tcPr>
          <w:p w14:paraId="0B2D333B" w14:textId="77777777" w:rsidR="00D87860" w:rsidRDefault="00C50D3F">
            <w:pPr>
              <w:spacing w:line="240" w:lineRule="auto"/>
            </w:pPr>
            <w:r>
              <w:rPr>
                <w:sz w:val="20"/>
                <w:szCs w:val="20"/>
              </w:rPr>
              <w:t>Supervisa la operación diaria y el tablero.</w:t>
            </w:r>
          </w:p>
        </w:tc>
        <w:tc>
          <w:tcPr>
            <w:tcW w:w="2500" w:type="dxa"/>
            <w:tcMar>
              <w:top w:w="60" w:type="dxa"/>
              <w:left w:w="90" w:type="dxa"/>
              <w:bottom w:w="60" w:type="dxa"/>
              <w:right w:w="90" w:type="dxa"/>
            </w:tcMar>
          </w:tcPr>
          <w:p w14:paraId="6013071E" w14:textId="77777777" w:rsidR="00D87860" w:rsidRDefault="00C50D3F">
            <w:pPr>
              <w:spacing w:line="240" w:lineRule="auto"/>
            </w:pPr>
            <w:r>
              <w:rPr>
                <w:sz w:val="20"/>
                <w:szCs w:val="20"/>
              </w:rPr>
              <w:t>Ver la ca</w:t>
            </w:r>
            <w:r>
              <w:rPr>
                <w:sz w:val="20"/>
                <w:szCs w:val="20"/>
              </w:rPr>
              <w:t>rga de trabajo y los envíos detenidos.</w:t>
            </w:r>
          </w:p>
        </w:tc>
        <w:tc>
          <w:tcPr>
            <w:tcW w:w="2560" w:type="dxa"/>
            <w:tcMar>
              <w:top w:w="60" w:type="dxa"/>
              <w:left w:w="90" w:type="dxa"/>
              <w:bottom w:w="60" w:type="dxa"/>
              <w:right w:w="90" w:type="dxa"/>
            </w:tcMar>
          </w:tcPr>
          <w:p w14:paraId="5504FBF0" w14:textId="77777777" w:rsidR="00D87860" w:rsidRDefault="00C50D3F">
            <w:pPr>
              <w:spacing w:line="240" w:lineRule="auto"/>
            </w:pPr>
            <w:r>
              <w:rPr>
                <w:sz w:val="20"/>
                <w:szCs w:val="20"/>
              </w:rPr>
              <w:t>Acceso de lectura amplio y operaciones de asignación.</w:t>
            </w:r>
          </w:p>
        </w:tc>
      </w:tr>
      <w:tr w:rsidR="00D87860" w14:paraId="18FCB1A3" w14:textId="77777777">
        <w:tblPrEx>
          <w:tblCellMar>
            <w:top w:w="0" w:type="dxa"/>
            <w:bottom w:w="0" w:type="dxa"/>
          </w:tblCellMar>
        </w:tblPrEx>
        <w:tc>
          <w:tcPr>
            <w:tcW w:w="1700" w:type="dxa"/>
            <w:tcMar>
              <w:top w:w="60" w:type="dxa"/>
              <w:left w:w="90" w:type="dxa"/>
              <w:bottom w:w="60" w:type="dxa"/>
              <w:right w:w="90" w:type="dxa"/>
            </w:tcMar>
          </w:tcPr>
          <w:p w14:paraId="70A87FF3" w14:textId="77777777" w:rsidR="00D87860" w:rsidRDefault="00C50D3F">
            <w:pPr>
              <w:spacing w:line="240" w:lineRule="auto"/>
            </w:pPr>
            <w:r>
              <w:rPr>
                <w:sz w:val="20"/>
                <w:szCs w:val="20"/>
              </w:rPr>
              <w:t>Conductor o mensajero</w:t>
            </w:r>
          </w:p>
        </w:tc>
        <w:tc>
          <w:tcPr>
            <w:tcW w:w="2600" w:type="dxa"/>
            <w:tcMar>
              <w:top w:w="60" w:type="dxa"/>
              <w:left w:w="90" w:type="dxa"/>
              <w:bottom w:w="60" w:type="dxa"/>
              <w:right w:w="90" w:type="dxa"/>
            </w:tcMar>
          </w:tcPr>
          <w:p w14:paraId="0B4187CA" w14:textId="77777777" w:rsidR="00D87860" w:rsidRDefault="00C50D3F">
            <w:pPr>
              <w:spacing w:line="240" w:lineRule="auto"/>
            </w:pPr>
            <w:r>
              <w:rPr>
                <w:sz w:val="20"/>
                <w:szCs w:val="20"/>
              </w:rPr>
              <w:t>Ejecuta recolección, traslado y entrega; registra puntos de control y carga la evidencia.</w:t>
            </w:r>
          </w:p>
        </w:tc>
        <w:tc>
          <w:tcPr>
            <w:tcW w:w="2500" w:type="dxa"/>
            <w:tcMar>
              <w:top w:w="60" w:type="dxa"/>
              <w:left w:w="90" w:type="dxa"/>
              <w:bottom w:w="60" w:type="dxa"/>
              <w:right w:w="90" w:type="dxa"/>
            </w:tcMar>
          </w:tcPr>
          <w:p w14:paraId="6C030342" w14:textId="77777777" w:rsidR="00D87860" w:rsidRDefault="00C50D3F">
            <w:pPr>
              <w:spacing w:line="240" w:lineRule="auto"/>
            </w:pPr>
            <w:r>
              <w:rPr>
                <w:sz w:val="20"/>
                <w:szCs w:val="20"/>
              </w:rPr>
              <w:t>Reportar avance desde el celular sin depender de una llamada.</w:t>
            </w:r>
          </w:p>
        </w:tc>
        <w:tc>
          <w:tcPr>
            <w:tcW w:w="2560" w:type="dxa"/>
            <w:tcMar>
              <w:top w:w="60" w:type="dxa"/>
              <w:left w:w="90" w:type="dxa"/>
              <w:bottom w:w="60" w:type="dxa"/>
              <w:right w:w="90" w:type="dxa"/>
            </w:tcMar>
          </w:tcPr>
          <w:p w14:paraId="4AA0E1A1" w14:textId="77777777" w:rsidR="00D87860" w:rsidRDefault="00C50D3F">
            <w:pPr>
              <w:spacing w:line="240" w:lineRule="auto"/>
            </w:pPr>
            <w:r>
              <w:rPr>
                <w:sz w:val="20"/>
                <w:szCs w:val="20"/>
              </w:rPr>
              <w:t>Permisos restringidos a los envíos que tiene asignados.</w:t>
            </w:r>
          </w:p>
        </w:tc>
      </w:tr>
      <w:tr w:rsidR="00D87860" w14:paraId="06AF80E2" w14:textId="77777777">
        <w:tblPrEx>
          <w:tblCellMar>
            <w:top w:w="0" w:type="dxa"/>
            <w:bottom w:w="0" w:type="dxa"/>
          </w:tblCellMar>
        </w:tblPrEx>
        <w:tc>
          <w:tcPr>
            <w:tcW w:w="1700" w:type="dxa"/>
            <w:tcMar>
              <w:top w:w="60" w:type="dxa"/>
              <w:left w:w="90" w:type="dxa"/>
              <w:bottom w:w="60" w:type="dxa"/>
              <w:right w:w="90" w:type="dxa"/>
            </w:tcMar>
          </w:tcPr>
          <w:p w14:paraId="31376D04" w14:textId="77777777" w:rsidR="00D87860" w:rsidRDefault="00C50D3F">
            <w:pPr>
              <w:spacing w:line="240" w:lineRule="auto"/>
            </w:pPr>
            <w:r>
              <w:rPr>
                <w:sz w:val="20"/>
                <w:szCs w:val="20"/>
              </w:rPr>
              <w:t>Auditor interno</w:t>
            </w:r>
          </w:p>
        </w:tc>
        <w:tc>
          <w:tcPr>
            <w:tcW w:w="2600" w:type="dxa"/>
            <w:tcMar>
              <w:top w:w="60" w:type="dxa"/>
              <w:left w:w="90" w:type="dxa"/>
              <w:bottom w:w="60" w:type="dxa"/>
              <w:right w:w="90" w:type="dxa"/>
            </w:tcMar>
          </w:tcPr>
          <w:p w14:paraId="365E1223" w14:textId="77777777" w:rsidR="00D87860" w:rsidRDefault="00C50D3F">
            <w:pPr>
              <w:spacing w:line="240" w:lineRule="auto"/>
            </w:pPr>
            <w:r>
              <w:rPr>
                <w:sz w:val="20"/>
                <w:szCs w:val="20"/>
              </w:rPr>
              <w:t>Revisa la actividad registrada para verificar el cumplimiento del procedimiento.</w:t>
            </w:r>
          </w:p>
        </w:tc>
        <w:tc>
          <w:tcPr>
            <w:tcW w:w="2500" w:type="dxa"/>
            <w:tcMar>
              <w:top w:w="60" w:type="dxa"/>
              <w:left w:w="90" w:type="dxa"/>
              <w:bottom w:w="60" w:type="dxa"/>
              <w:right w:w="90" w:type="dxa"/>
            </w:tcMar>
          </w:tcPr>
          <w:p w14:paraId="51EAA0D4" w14:textId="77777777" w:rsidR="00D87860" w:rsidRDefault="00C50D3F">
            <w:pPr>
              <w:spacing w:line="240" w:lineRule="auto"/>
            </w:pPr>
            <w:r>
              <w:rPr>
                <w:sz w:val="20"/>
                <w:szCs w:val="20"/>
              </w:rPr>
              <w:t>Consultar qué ocurrió sin poder modificarlo.</w:t>
            </w:r>
          </w:p>
        </w:tc>
        <w:tc>
          <w:tcPr>
            <w:tcW w:w="2560" w:type="dxa"/>
            <w:tcMar>
              <w:top w:w="60" w:type="dxa"/>
              <w:left w:w="90" w:type="dxa"/>
              <w:bottom w:w="60" w:type="dxa"/>
              <w:right w:w="90" w:type="dxa"/>
            </w:tcMar>
          </w:tcPr>
          <w:p w14:paraId="3128D63C" w14:textId="77777777" w:rsidR="00D87860" w:rsidRDefault="00C50D3F">
            <w:pPr>
              <w:spacing w:line="240" w:lineRule="auto"/>
            </w:pPr>
            <w:r>
              <w:rPr>
                <w:sz w:val="20"/>
                <w:szCs w:val="20"/>
              </w:rPr>
              <w:t>Acceso exclusivo de lectura a la bitácora y a su verificación.</w:t>
            </w:r>
          </w:p>
        </w:tc>
      </w:tr>
      <w:tr w:rsidR="00D87860" w14:paraId="40F0CBD3" w14:textId="77777777">
        <w:tblPrEx>
          <w:tblCellMar>
            <w:top w:w="0" w:type="dxa"/>
            <w:bottom w:w="0" w:type="dxa"/>
          </w:tblCellMar>
        </w:tblPrEx>
        <w:tc>
          <w:tcPr>
            <w:tcW w:w="1700" w:type="dxa"/>
            <w:tcMar>
              <w:top w:w="60" w:type="dxa"/>
              <w:left w:w="90" w:type="dxa"/>
              <w:bottom w:w="60" w:type="dxa"/>
              <w:right w:w="90" w:type="dxa"/>
            </w:tcMar>
          </w:tcPr>
          <w:p w14:paraId="15F023B6" w14:textId="77777777" w:rsidR="00D87860" w:rsidRDefault="00C50D3F">
            <w:pPr>
              <w:spacing w:line="240" w:lineRule="auto"/>
            </w:pPr>
            <w:r>
              <w:rPr>
                <w:sz w:val="20"/>
                <w:szCs w:val="20"/>
              </w:rPr>
              <w:lastRenderedPageBreak/>
              <w:t>Destinatario</w:t>
            </w:r>
          </w:p>
        </w:tc>
        <w:tc>
          <w:tcPr>
            <w:tcW w:w="2600" w:type="dxa"/>
            <w:tcMar>
              <w:top w:w="60" w:type="dxa"/>
              <w:left w:w="90" w:type="dxa"/>
              <w:bottom w:w="60" w:type="dxa"/>
              <w:right w:w="90" w:type="dxa"/>
            </w:tcMar>
          </w:tcPr>
          <w:p w14:paraId="3896CD24" w14:textId="77777777" w:rsidR="00D87860" w:rsidRDefault="00C50D3F">
            <w:pPr>
              <w:spacing w:line="240" w:lineRule="auto"/>
            </w:pPr>
            <w:r>
              <w:rPr>
                <w:sz w:val="20"/>
                <w:szCs w:val="20"/>
              </w:rPr>
              <w:t>Recibe el envío y acepta la entrega.</w:t>
            </w:r>
          </w:p>
        </w:tc>
        <w:tc>
          <w:tcPr>
            <w:tcW w:w="2500" w:type="dxa"/>
            <w:tcMar>
              <w:top w:w="60" w:type="dxa"/>
              <w:left w:w="90" w:type="dxa"/>
              <w:bottom w:w="60" w:type="dxa"/>
              <w:right w:w="90" w:type="dxa"/>
            </w:tcMar>
          </w:tcPr>
          <w:p w14:paraId="0C48B79F" w14:textId="77777777" w:rsidR="00D87860" w:rsidRDefault="00C50D3F">
            <w:pPr>
              <w:spacing w:line="240" w:lineRule="auto"/>
            </w:pPr>
            <w:r>
              <w:rPr>
                <w:sz w:val="20"/>
                <w:szCs w:val="20"/>
              </w:rPr>
              <w:t>Consultar el ava</w:t>
            </w:r>
            <w:r>
              <w:rPr>
                <w:sz w:val="20"/>
                <w:szCs w:val="20"/>
              </w:rPr>
              <w:t>nce del envío que espera.</w:t>
            </w:r>
          </w:p>
        </w:tc>
        <w:tc>
          <w:tcPr>
            <w:tcW w:w="2560" w:type="dxa"/>
            <w:tcMar>
              <w:top w:w="60" w:type="dxa"/>
              <w:left w:w="90" w:type="dxa"/>
              <w:bottom w:w="60" w:type="dxa"/>
              <w:right w:w="90" w:type="dxa"/>
            </w:tcMar>
          </w:tcPr>
          <w:p w14:paraId="5CB9048F" w14:textId="77777777" w:rsidR="00D87860" w:rsidRDefault="00C50D3F">
            <w:pPr>
              <w:spacing w:line="240" w:lineRule="auto"/>
            </w:pPr>
            <w:r>
              <w:rPr>
                <w:sz w:val="20"/>
                <w:szCs w:val="20"/>
              </w:rPr>
              <w:t>Actor externo sin cuenta; consulta mediante el identificador del envío.</w:t>
            </w:r>
          </w:p>
        </w:tc>
      </w:tr>
    </w:tbl>
    <w:p w14:paraId="70C82A60" w14:textId="77777777" w:rsidR="00D87860" w:rsidRDefault="00C50D3F">
      <w:pPr>
        <w:spacing w:before="80" w:after="200" w:line="240" w:lineRule="auto"/>
        <w:jc w:val="both"/>
      </w:pPr>
      <w:r>
        <w:rPr>
          <w:i/>
          <w:iCs/>
          <w:sz w:val="20"/>
          <w:szCs w:val="20"/>
        </w:rPr>
        <w:t xml:space="preserve">Nota. </w:t>
      </w:r>
      <w:r>
        <w:rPr>
          <w:sz w:val="20"/>
          <w:szCs w:val="20"/>
        </w:rPr>
        <w:t>El cliente remitente, que contrata el servicio, no figura como actor del sistema: consulta a través del destinatario o del despachador. La distinción e</w:t>
      </w:r>
      <w:r>
        <w:rPr>
          <w:sz w:val="20"/>
          <w:szCs w:val="20"/>
        </w:rPr>
        <w:t>ntre cliente y usuario importa porque los requisitos se derivan de las necesidades de quienes operan el sistema.</w:t>
      </w:r>
    </w:p>
    <w:p w14:paraId="4A0EA514" w14:textId="77777777" w:rsidR="00D87860" w:rsidRDefault="00C50D3F">
      <w:pPr>
        <w:pStyle w:val="Ttulo2"/>
        <w:spacing w:before="240" w:after="120"/>
      </w:pPr>
      <w:bookmarkStart w:id="18" w:name="_Toc241344334"/>
      <w:r>
        <w:t>5.2 Requisitos funcionales, no funcionales y criterios de aceptación</w:t>
      </w:r>
      <w:bookmarkEnd w:id="18"/>
    </w:p>
    <w:p w14:paraId="2EDFC204" w14:textId="77777777" w:rsidR="00D87860" w:rsidRDefault="00C50D3F">
      <w:pPr>
        <w:jc w:val="both"/>
      </w:pPr>
      <w:r>
        <w:t>Los nueve requisitos comprometidos en la Entrega 1 se mantienen sin cambio</w:t>
      </w:r>
      <w:r>
        <w:t>s en su enunciado ni en su criterio de aceptación. Lo que se añade en esta entrega es la columna de verificación: el conjunto de pruebas automatizadas que lo comprueba y el control de auditoría independiente que lo evalúa, cuando existe.</w:t>
      </w:r>
    </w:p>
    <w:p w14:paraId="5922CD72" w14:textId="77777777" w:rsidR="00D87860" w:rsidRDefault="00C50D3F">
      <w:pPr>
        <w:spacing w:before="120"/>
        <w:jc w:val="both"/>
      </w:pPr>
      <w:r>
        <w:t>La Tabla 7 relaciona cada requisito con su criterio de aceptación y la evidencia que lo verifica.</w:t>
      </w:r>
    </w:p>
    <w:p w14:paraId="27307EE2" w14:textId="77777777" w:rsidR="00D87860" w:rsidRDefault="00C50D3F">
      <w:pPr>
        <w:spacing w:before="200"/>
      </w:pPr>
      <w:r>
        <w:rPr>
          <w:b/>
          <w:bCs/>
        </w:rPr>
        <w:t>Tabla 7</w:t>
      </w:r>
    </w:p>
    <w:p w14:paraId="0A80703B" w14:textId="77777777" w:rsidR="00D87860" w:rsidRDefault="00C50D3F">
      <w:pPr>
        <w:spacing w:after="80"/>
      </w:pPr>
      <w:r>
        <w:rPr>
          <w:i/>
          <w:iCs/>
        </w:rPr>
        <w:t>Requisitos consolidados con su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81"/>
        <w:gridCol w:w="1725"/>
        <w:gridCol w:w="2091"/>
        <w:gridCol w:w="4263"/>
      </w:tblGrid>
      <w:tr w:rsidR="00D87860" w14:paraId="1DAB68FF" w14:textId="77777777">
        <w:tblPrEx>
          <w:tblCellMar>
            <w:top w:w="0" w:type="dxa"/>
            <w:bottom w:w="0" w:type="dxa"/>
          </w:tblCellMar>
        </w:tblPrEx>
        <w:trPr>
          <w:tblHeader/>
        </w:trPr>
        <w:tc>
          <w:tcPr>
            <w:tcW w:w="800" w:type="dxa"/>
            <w:shd w:val="clear" w:color="auto" w:fill="D9E2EC"/>
            <w:tcMar>
              <w:top w:w="60" w:type="dxa"/>
              <w:left w:w="90" w:type="dxa"/>
              <w:bottom w:w="60" w:type="dxa"/>
              <w:right w:w="90" w:type="dxa"/>
            </w:tcMar>
          </w:tcPr>
          <w:p w14:paraId="7C5E4FE3" w14:textId="77777777" w:rsidR="00D87860" w:rsidRDefault="00C50D3F">
            <w:pPr>
              <w:spacing w:line="240" w:lineRule="auto"/>
              <w:jc w:val="center"/>
            </w:pPr>
            <w:r>
              <w:rPr>
                <w:b/>
                <w:bCs/>
                <w:sz w:val="20"/>
                <w:szCs w:val="20"/>
              </w:rPr>
              <w:t>ID</w:t>
            </w:r>
          </w:p>
        </w:tc>
        <w:tc>
          <w:tcPr>
            <w:tcW w:w="560" w:type="dxa"/>
            <w:shd w:val="clear" w:color="auto" w:fill="D9E2EC"/>
            <w:tcMar>
              <w:top w:w="60" w:type="dxa"/>
              <w:left w:w="90" w:type="dxa"/>
              <w:bottom w:w="60" w:type="dxa"/>
              <w:right w:w="90" w:type="dxa"/>
            </w:tcMar>
          </w:tcPr>
          <w:p w14:paraId="492BAA1B" w14:textId="77777777" w:rsidR="00D87860" w:rsidRDefault="00C50D3F">
            <w:pPr>
              <w:spacing w:line="240" w:lineRule="auto"/>
              <w:jc w:val="center"/>
            </w:pPr>
            <w:r>
              <w:rPr>
                <w:b/>
                <w:bCs/>
                <w:sz w:val="20"/>
                <w:szCs w:val="20"/>
              </w:rPr>
              <w:t>Tipo</w:t>
            </w:r>
          </w:p>
        </w:tc>
        <w:tc>
          <w:tcPr>
            <w:tcW w:w="2400" w:type="dxa"/>
            <w:shd w:val="clear" w:color="auto" w:fill="D9E2EC"/>
            <w:tcMar>
              <w:top w:w="60" w:type="dxa"/>
              <w:left w:w="90" w:type="dxa"/>
              <w:bottom w:w="60" w:type="dxa"/>
              <w:right w:w="90" w:type="dxa"/>
            </w:tcMar>
          </w:tcPr>
          <w:p w14:paraId="2B29A45A" w14:textId="77777777" w:rsidR="00D87860" w:rsidRDefault="00C50D3F">
            <w:pPr>
              <w:spacing w:line="240" w:lineRule="auto"/>
              <w:jc w:val="center"/>
            </w:pPr>
            <w:r>
              <w:rPr>
                <w:b/>
                <w:bCs/>
                <w:sz w:val="20"/>
                <w:szCs w:val="20"/>
              </w:rPr>
              <w:t>Requisito</w:t>
            </w:r>
          </w:p>
        </w:tc>
        <w:tc>
          <w:tcPr>
            <w:tcW w:w="3300" w:type="dxa"/>
            <w:shd w:val="clear" w:color="auto" w:fill="D9E2EC"/>
            <w:tcMar>
              <w:top w:w="60" w:type="dxa"/>
              <w:left w:w="90" w:type="dxa"/>
              <w:bottom w:w="60" w:type="dxa"/>
              <w:right w:w="90" w:type="dxa"/>
            </w:tcMar>
          </w:tcPr>
          <w:p w14:paraId="7792E2AA" w14:textId="77777777" w:rsidR="00D87860" w:rsidRDefault="00C50D3F">
            <w:pPr>
              <w:spacing w:line="240" w:lineRule="auto"/>
              <w:jc w:val="center"/>
            </w:pPr>
            <w:r>
              <w:rPr>
                <w:b/>
                <w:bCs/>
                <w:sz w:val="20"/>
                <w:szCs w:val="20"/>
              </w:rPr>
              <w:t>Criterio de aceptación</w:t>
            </w:r>
          </w:p>
        </w:tc>
        <w:tc>
          <w:tcPr>
            <w:tcW w:w="2300" w:type="dxa"/>
            <w:shd w:val="clear" w:color="auto" w:fill="D9E2EC"/>
            <w:tcMar>
              <w:top w:w="60" w:type="dxa"/>
              <w:left w:w="90" w:type="dxa"/>
              <w:bottom w:w="60" w:type="dxa"/>
              <w:right w:w="90" w:type="dxa"/>
            </w:tcMar>
          </w:tcPr>
          <w:p w14:paraId="590E8905" w14:textId="77777777" w:rsidR="00D87860" w:rsidRDefault="00C50D3F">
            <w:pPr>
              <w:spacing w:line="240" w:lineRule="auto"/>
              <w:jc w:val="center"/>
            </w:pPr>
            <w:r>
              <w:rPr>
                <w:b/>
                <w:bCs/>
                <w:sz w:val="20"/>
                <w:szCs w:val="20"/>
              </w:rPr>
              <w:t>Verificación</w:t>
            </w:r>
          </w:p>
        </w:tc>
      </w:tr>
      <w:tr w:rsidR="00D87860" w14:paraId="117F0F9F" w14:textId="77777777">
        <w:tblPrEx>
          <w:tblCellMar>
            <w:top w:w="0" w:type="dxa"/>
            <w:bottom w:w="0" w:type="dxa"/>
          </w:tblCellMar>
        </w:tblPrEx>
        <w:tc>
          <w:tcPr>
            <w:tcW w:w="800" w:type="dxa"/>
            <w:tcMar>
              <w:top w:w="60" w:type="dxa"/>
              <w:left w:w="90" w:type="dxa"/>
              <w:bottom w:w="60" w:type="dxa"/>
              <w:right w:w="90" w:type="dxa"/>
            </w:tcMar>
          </w:tcPr>
          <w:p w14:paraId="53E7D2DB" w14:textId="77777777" w:rsidR="00D87860" w:rsidRDefault="00C50D3F">
            <w:pPr>
              <w:spacing w:line="240" w:lineRule="auto"/>
            </w:pPr>
            <w:r>
              <w:rPr>
                <w:sz w:val="20"/>
                <w:szCs w:val="20"/>
              </w:rPr>
              <w:t>REQ-01</w:t>
            </w:r>
          </w:p>
        </w:tc>
        <w:tc>
          <w:tcPr>
            <w:tcW w:w="560" w:type="dxa"/>
            <w:tcMar>
              <w:top w:w="60" w:type="dxa"/>
              <w:left w:w="90" w:type="dxa"/>
              <w:bottom w:w="60" w:type="dxa"/>
              <w:right w:w="90" w:type="dxa"/>
            </w:tcMar>
          </w:tcPr>
          <w:p w14:paraId="7F90FBB0" w14:textId="77777777" w:rsidR="00D87860" w:rsidRDefault="00C50D3F">
            <w:pPr>
              <w:spacing w:line="240" w:lineRule="auto"/>
            </w:pPr>
            <w:r>
              <w:rPr>
                <w:sz w:val="20"/>
                <w:szCs w:val="20"/>
              </w:rPr>
              <w:t>F</w:t>
            </w:r>
          </w:p>
        </w:tc>
        <w:tc>
          <w:tcPr>
            <w:tcW w:w="2400" w:type="dxa"/>
            <w:tcMar>
              <w:top w:w="60" w:type="dxa"/>
              <w:left w:w="90" w:type="dxa"/>
              <w:bottom w:w="60" w:type="dxa"/>
              <w:right w:w="90" w:type="dxa"/>
            </w:tcMar>
          </w:tcPr>
          <w:p w14:paraId="781490DC" w14:textId="77777777" w:rsidR="00D87860" w:rsidRDefault="00C50D3F">
            <w:pPr>
              <w:spacing w:line="240" w:lineRule="auto"/>
            </w:pPr>
            <w:r>
              <w:rPr>
                <w:sz w:val="20"/>
                <w:szCs w:val="20"/>
              </w:rPr>
              <w:t>Registrar un envío y asignarle un identificador único no predecible.</w:t>
            </w:r>
          </w:p>
        </w:tc>
        <w:tc>
          <w:tcPr>
            <w:tcW w:w="3300" w:type="dxa"/>
            <w:tcMar>
              <w:top w:w="60" w:type="dxa"/>
              <w:left w:w="90" w:type="dxa"/>
              <w:bottom w:w="60" w:type="dxa"/>
              <w:right w:w="90" w:type="dxa"/>
            </w:tcMar>
          </w:tcPr>
          <w:p w14:paraId="480646ED" w14:textId="77777777" w:rsidR="00D87860" w:rsidRDefault="00C50D3F">
            <w:pPr>
              <w:spacing w:line="240" w:lineRule="auto"/>
            </w:pPr>
            <w:r>
              <w:rPr>
                <w:sz w:val="20"/>
                <w:szCs w:val="20"/>
              </w:rPr>
              <w:t>Dado un despachador autenticado, cuando registra un envío, entonces el sistema devuelve un identificador único universal y crea el registro maestro en estado CREADO.</w:t>
            </w:r>
          </w:p>
        </w:tc>
        <w:tc>
          <w:tcPr>
            <w:tcW w:w="2300" w:type="dxa"/>
            <w:tcMar>
              <w:top w:w="60" w:type="dxa"/>
              <w:left w:w="90" w:type="dxa"/>
              <w:bottom w:w="60" w:type="dxa"/>
              <w:right w:w="90" w:type="dxa"/>
            </w:tcMar>
          </w:tcPr>
          <w:p w14:paraId="33DBC771" w14:textId="77777777" w:rsidR="00D87860" w:rsidRDefault="00C50D3F">
            <w:pPr>
              <w:spacing w:line="240" w:lineRule="auto"/>
            </w:pPr>
            <w:r>
              <w:rPr>
                <w:sz w:val="20"/>
                <w:szCs w:val="20"/>
              </w:rPr>
              <w:t>tests/e2e/test_ciclo_</w:t>
            </w:r>
            <w:r>
              <w:rPr>
                <w:sz w:val="20"/>
                <w:szCs w:val="20"/>
              </w:rPr>
              <w:t>de_vida.py</w:t>
            </w:r>
          </w:p>
        </w:tc>
      </w:tr>
      <w:tr w:rsidR="00D87860" w14:paraId="3F3A70B5" w14:textId="77777777">
        <w:tblPrEx>
          <w:tblCellMar>
            <w:top w:w="0" w:type="dxa"/>
            <w:bottom w:w="0" w:type="dxa"/>
          </w:tblCellMar>
        </w:tblPrEx>
        <w:tc>
          <w:tcPr>
            <w:tcW w:w="800" w:type="dxa"/>
            <w:tcMar>
              <w:top w:w="60" w:type="dxa"/>
              <w:left w:w="90" w:type="dxa"/>
              <w:bottom w:w="60" w:type="dxa"/>
              <w:right w:w="90" w:type="dxa"/>
            </w:tcMar>
          </w:tcPr>
          <w:p w14:paraId="52870ADF" w14:textId="77777777" w:rsidR="00D87860" w:rsidRDefault="00C50D3F">
            <w:pPr>
              <w:spacing w:line="240" w:lineRule="auto"/>
            </w:pPr>
            <w:r>
              <w:rPr>
                <w:sz w:val="20"/>
                <w:szCs w:val="20"/>
              </w:rPr>
              <w:t>REQ-02</w:t>
            </w:r>
          </w:p>
        </w:tc>
        <w:tc>
          <w:tcPr>
            <w:tcW w:w="560" w:type="dxa"/>
            <w:tcMar>
              <w:top w:w="60" w:type="dxa"/>
              <w:left w:w="90" w:type="dxa"/>
              <w:bottom w:w="60" w:type="dxa"/>
              <w:right w:w="90" w:type="dxa"/>
            </w:tcMar>
          </w:tcPr>
          <w:p w14:paraId="21B8EB20" w14:textId="77777777" w:rsidR="00D87860" w:rsidRDefault="00C50D3F">
            <w:pPr>
              <w:spacing w:line="240" w:lineRule="auto"/>
            </w:pPr>
            <w:r>
              <w:rPr>
                <w:sz w:val="20"/>
                <w:szCs w:val="20"/>
              </w:rPr>
              <w:t>F</w:t>
            </w:r>
          </w:p>
        </w:tc>
        <w:tc>
          <w:tcPr>
            <w:tcW w:w="2400" w:type="dxa"/>
            <w:tcMar>
              <w:top w:w="60" w:type="dxa"/>
              <w:left w:w="90" w:type="dxa"/>
              <w:bottom w:w="60" w:type="dxa"/>
              <w:right w:w="90" w:type="dxa"/>
            </w:tcMar>
          </w:tcPr>
          <w:p w14:paraId="4E20E37F" w14:textId="77777777" w:rsidR="00D87860" w:rsidRDefault="00C50D3F">
            <w:pPr>
              <w:spacing w:line="240" w:lineRule="auto"/>
            </w:pPr>
            <w:r>
              <w:rPr>
                <w:sz w:val="20"/>
                <w:szCs w:val="20"/>
              </w:rPr>
              <w:t>Registrar cada punto de control con estado, ubicación, autor y marca de tiempo.</w:t>
            </w:r>
          </w:p>
        </w:tc>
        <w:tc>
          <w:tcPr>
            <w:tcW w:w="3300" w:type="dxa"/>
            <w:tcMar>
              <w:top w:w="60" w:type="dxa"/>
              <w:left w:w="90" w:type="dxa"/>
              <w:bottom w:w="60" w:type="dxa"/>
              <w:right w:w="90" w:type="dxa"/>
            </w:tcMar>
          </w:tcPr>
          <w:p w14:paraId="5EC453CE" w14:textId="77777777" w:rsidR="00D87860" w:rsidRDefault="00C50D3F">
            <w:pPr>
              <w:spacing w:line="240" w:lineRule="auto"/>
            </w:pPr>
            <w:r>
              <w:rPr>
                <w:sz w:val="20"/>
                <w:szCs w:val="20"/>
              </w:rPr>
              <w:t>Dado un conductor autenticado, cuando registra un punto de control, entonces el evento queda almacenado con el identificador del usuario y la marca de tiempo del servidor.</w:t>
            </w:r>
          </w:p>
        </w:tc>
        <w:tc>
          <w:tcPr>
            <w:tcW w:w="2300" w:type="dxa"/>
            <w:tcMar>
              <w:top w:w="60" w:type="dxa"/>
              <w:left w:w="90" w:type="dxa"/>
              <w:bottom w:w="60" w:type="dxa"/>
              <w:right w:w="90" w:type="dxa"/>
            </w:tcMar>
          </w:tcPr>
          <w:p w14:paraId="2CCFE96B" w14:textId="77777777" w:rsidR="00D87860" w:rsidRDefault="00C50D3F">
            <w:pPr>
              <w:spacing w:line="240" w:lineRule="auto"/>
            </w:pPr>
            <w:r>
              <w:rPr>
                <w:sz w:val="20"/>
                <w:szCs w:val="20"/>
              </w:rPr>
              <w:t>tests/e2e/test_ciclo_de_vida.py</w:t>
            </w:r>
          </w:p>
        </w:tc>
      </w:tr>
      <w:tr w:rsidR="00D87860" w14:paraId="5679B99A" w14:textId="77777777">
        <w:tblPrEx>
          <w:tblCellMar>
            <w:top w:w="0" w:type="dxa"/>
            <w:bottom w:w="0" w:type="dxa"/>
          </w:tblCellMar>
        </w:tblPrEx>
        <w:tc>
          <w:tcPr>
            <w:tcW w:w="800" w:type="dxa"/>
            <w:tcMar>
              <w:top w:w="60" w:type="dxa"/>
              <w:left w:w="90" w:type="dxa"/>
              <w:bottom w:w="60" w:type="dxa"/>
              <w:right w:w="90" w:type="dxa"/>
            </w:tcMar>
          </w:tcPr>
          <w:p w14:paraId="4002AA7E" w14:textId="77777777" w:rsidR="00D87860" w:rsidRDefault="00C50D3F">
            <w:pPr>
              <w:spacing w:line="240" w:lineRule="auto"/>
            </w:pPr>
            <w:r>
              <w:rPr>
                <w:sz w:val="20"/>
                <w:szCs w:val="20"/>
              </w:rPr>
              <w:t>REQ-03</w:t>
            </w:r>
          </w:p>
        </w:tc>
        <w:tc>
          <w:tcPr>
            <w:tcW w:w="560" w:type="dxa"/>
            <w:tcMar>
              <w:top w:w="60" w:type="dxa"/>
              <w:left w:w="90" w:type="dxa"/>
              <w:bottom w:w="60" w:type="dxa"/>
              <w:right w:w="90" w:type="dxa"/>
            </w:tcMar>
          </w:tcPr>
          <w:p w14:paraId="41537C57" w14:textId="77777777" w:rsidR="00D87860" w:rsidRDefault="00C50D3F">
            <w:pPr>
              <w:spacing w:line="240" w:lineRule="auto"/>
            </w:pPr>
            <w:r>
              <w:rPr>
                <w:sz w:val="20"/>
                <w:szCs w:val="20"/>
              </w:rPr>
              <w:t>F</w:t>
            </w:r>
          </w:p>
        </w:tc>
        <w:tc>
          <w:tcPr>
            <w:tcW w:w="2400" w:type="dxa"/>
            <w:tcMar>
              <w:top w:w="60" w:type="dxa"/>
              <w:left w:w="90" w:type="dxa"/>
              <w:bottom w:w="60" w:type="dxa"/>
              <w:right w:w="90" w:type="dxa"/>
            </w:tcMar>
          </w:tcPr>
          <w:p w14:paraId="3AD5E3E8" w14:textId="77777777" w:rsidR="00D87860" w:rsidRDefault="00C50D3F">
            <w:pPr>
              <w:spacing w:line="240" w:lineRule="auto"/>
            </w:pPr>
            <w:r>
              <w:rPr>
                <w:sz w:val="20"/>
                <w:szCs w:val="20"/>
              </w:rPr>
              <w:t>Rechazar toda transición de estado no cont</w:t>
            </w:r>
            <w:r>
              <w:rPr>
                <w:sz w:val="20"/>
                <w:szCs w:val="20"/>
              </w:rPr>
              <w:t xml:space="preserve">emplada en la </w:t>
            </w:r>
            <w:r>
              <w:rPr>
                <w:sz w:val="20"/>
                <w:szCs w:val="20"/>
              </w:rPr>
              <w:lastRenderedPageBreak/>
              <w:t>máquina de estados.</w:t>
            </w:r>
          </w:p>
        </w:tc>
        <w:tc>
          <w:tcPr>
            <w:tcW w:w="3300" w:type="dxa"/>
            <w:tcMar>
              <w:top w:w="60" w:type="dxa"/>
              <w:left w:w="90" w:type="dxa"/>
              <w:bottom w:w="60" w:type="dxa"/>
              <w:right w:w="90" w:type="dxa"/>
            </w:tcMar>
          </w:tcPr>
          <w:p w14:paraId="3A950E01" w14:textId="77777777" w:rsidR="00D87860" w:rsidRDefault="00C50D3F">
            <w:pPr>
              <w:spacing w:line="240" w:lineRule="auto"/>
            </w:pPr>
            <w:r>
              <w:rPr>
                <w:sz w:val="20"/>
                <w:szCs w:val="20"/>
              </w:rPr>
              <w:lastRenderedPageBreak/>
              <w:t xml:space="preserve">Dado un envío en estado CREADO, cuando se solicita la transición a </w:t>
            </w:r>
            <w:r>
              <w:rPr>
                <w:sz w:val="20"/>
                <w:szCs w:val="20"/>
              </w:rPr>
              <w:lastRenderedPageBreak/>
              <w:t>ENTREGADO, entonces el sistema responde 400 y registra el intento con resultado DENY.</w:t>
            </w:r>
          </w:p>
        </w:tc>
        <w:tc>
          <w:tcPr>
            <w:tcW w:w="2300" w:type="dxa"/>
            <w:tcMar>
              <w:top w:w="60" w:type="dxa"/>
              <w:left w:w="90" w:type="dxa"/>
              <w:bottom w:w="60" w:type="dxa"/>
              <w:right w:w="90" w:type="dxa"/>
            </w:tcMar>
          </w:tcPr>
          <w:p w14:paraId="03470439" w14:textId="77777777" w:rsidR="00D87860" w:rsidRDefault="00C50D3F">
            <w:pPr>
              <w:spacing w:line="240" w:lineRule="auto"/>
            </w:pPr>
            <w:r>
              <w:rPr>
                <w:sz w:val="20"/>
                <w:szCs w:val="20"/>
              </w:rPr>
              <w:lastRenderedPageBreak/>
              <w:t>tests/unit/test_maquina_estados.py y control C-07</w:t>
            </w:r>
          </w:p>
        </w:tc>
      </w:tr>
      <w:tr w:rsidR="00D87860" w14:paraId="10D21448" w14:textId="77777777">
        <w:tblPrEx>
          <w:tblCellMar>
            <w:top w:w="0" w:type="dxa"/>
            <w:bottom w:w="0" w:type="dxa"/>
          </w:tblCellMar>
        </w:tblPrEx>
        <w:tc>
          <w:tcPr>
            <w:tcW w:w="800" w:type="dxa"/>
            <w:tcMar>
              <w:top w:w="60" w:type="dxa"/>
              <w:left w:w="90" w:type="dxa"/>
              <w:bottom w:w="60" w:type="dxa"/>
              <w:right w:w="90" w:type="dxa"/>
            </w:tcMar>
          </w:tcPr>
          <w:p w14:paraId="16D219F3" w14:textId="77777777" w:rsidR="00D87860" w:rsidRDefault="00C50D3F">
            <w:pPr>
              <w:spacing w:line="240" w:lineRule="auto"/>
            </w:pPr>
            <w:r>
              <w:rPr>
                <w:sz w:val="20"/>
                <w:szCs w:val="20"/>
              </w:rPr>
              <w:t>REQ-04</w:t>
            </w:r>
          </w:p>
        </w:tc>
        <w:tc>
          <w:tcPr>
            <w:tcW w:w="560" w:type="dxa"/>
            <w:tcMar>
              <w:top w:w="60" w:type="dxa"/>
              <w:left w:w="90" w:type="dxa"/>
              <w:bottom w:w="60" w:type="dxa"/>
              <w:right w:w="90" w:type="dxa"/>
            </w:tcMar>
          </w:tcPr>
          <w:p w14:paraId="153A30F5" w14:textId="77777777" w:rsidR="00D87860" w:rsidRDefault="00C50D3F">
            <w:pPr>
              <w:spacing w:line="240" w:lineRule="auto"/>
            </w:pPr>
            <w:r>
              <w:rPr>
                <w:sz w:val="20"/>
                <w:szCs w:val="20"/>
              </w:rPr>
              <w:t>F</w:t>
            </w:r>
          </w:p>
        </w:tc>
        <w:tc>
          <w:tcPr>
            <w:tcW w:w="2400" w:type="dxa"/>
            <w:tcMar>
              <w:top w:w="60" w:type="dxa"/>
              <w:left w:w="90" w:type="dxa"/>
              <w:bottom w:w="60" w:type="dxa"/>
              <w:right w:w="90" w:type="dxa"/>
            </w:tcMar>
          </w:tcPr>
          <w:p w14:paraId="7474EAE3" w14:textId="77777777" w:rsidR="00D87860" w:rsidRDefault="00C50D3F">
            <w:pPr>
              <w:spacing w:line="240" w:lineRule="auto"/>
            </w:pPr>
            <w:r>
              <w:rPr>
                <w:sz w:val="20"/>
                <w:szCs w:val="20"/>
              </w:rPr>
              <w:t>Consultar el histórico completo de un envío</w:t>
            </w:r>
            <w:r>
              <w:rPr>
                <w:sz w:val="20"/>
                <w:szCs w:val="20"/>
              </w:rPr>
              <w:t xml:space="preserve"> por su identificador, sin autenticación.</w:t>
            </w:r>
          </w:p>
        </w:tc>
        <w:tc>
          <w:tcPr>
            <w:tcW w:w="3300" w:type="dxa"/>
            <w:tcMar>
              <w:top w:w="60" w:type="dxa"/>
              <w:left w:w="90" w:type="dxa"/>
              <w:bottom w:w="60" w:type="dxa"/>
              <w:right w:w="90" w:type="dxa"/>
            </w:tcMar>
          </w:tcPr>
          <w:p w14:paraId="4463F608" w14:textId="77777777" w:rsidR="00D87860" w:rsidRDefault="00C50D3F">
            <w:pPr>
              <w:spacing w:line="240" w:lineRule="auto"/>
            </w:pPr>
            <w:r>
              <w:rPr>
                <w:sz w:val="20"/>
                <w:szCs w:val="20"/>
              </w:rPr>
              <w:t>Dado un identificador válido, cuando se consulta el envío, entonces se devuelven el registro maestro y sus eventos en orden cronológico.</w:t>
            </w:r>
          </w:p>
        </w:tc>
        <w:tc>
          <w:tcPr>
            <w:tcW w:w="2300" w:type="dxa"/>
            <w:tcMar>
              <w:top w:w="60" w:type="dxa"/>
              <w:left w:w="90" w:type="dxa"/>
              <w:bottom w:w="60" w:type="dxa"/>
              <w:right w:w="90" w:type="dxa"/>
            </w:tcMar>
          </w:tcPr>
          <w:p w14:paraId="49E27C94" w14:textId="77777777" w:rsidR="00D87860" w:rsidRDefault="00C50D3F">
            <w:pPr>
              <w:spacing w:line="240" w:lineRule="auto"/>
            </w:pPr>
            <w:r>
              <w:rPr>
                <w:sz w:val="20"/>
                <w:szCs w:val="20"/>
              </w:rPr>
              <w:t>tests/e2e/test_consulta_publica_y_bitacora.py</w:t>
            </w:r>
          </w:p>
        </w:tc>
      </w:tr>
      <w:tr w:rsidR="00D87860" w14:paraId="0786A3C7" w14:textId="77777777">
        <w:tblPrEx>
          <w:tblCellMar>
            <w:top w:w="0" w:type="dxa"/>
            <w:bottom w:w="0" w:type="dxa"/>
          </w:tblCellMar>
        </w:tblPrEx>
        <w:tc>
          <w:tcPr>
            <w:tcW w:w="800" w:type="dxa"/>
            <w:tcMar>
              <w:top w:w="60" w:type="dxa"/>
              <w:left w:w="90" w:type="dxa"/>
              <w:bottom w:w="60" w:type="dxa"/>
              <w:right w:w="90" w:type="dxa"/>
            </w:tcMar>
          </w:tcPr>
          <w:p w14:paraId="6660D1D1" w14:textId="77777777" w:rsidR="00D87860" w:rsidRDefault="00C50D3F">
            <w:pPr>
              <w:spacing w:line="240" w:lineRule="auto"/>
            </w:pPr>
            <w:r>
              <w:rPr>
                <w:sz w:val="20"/>
                <w:szCs w:val="20"/>
              </w:rPr>
              <w:t>REQ-05</w:t>
            </w:r>
          </w:p>
        </w:tc>
        <w:tc>
          <w:tcPr>
            <w:tcW w:w="560" w:type="dxa"/>
            <w:tcMar>
              <w:top w:w="60" w:type="dxa"/>
              <w:left w:w="90" w:type="dxa"/>
              <w:bottom w:w="60" w:type="dxa"/>
              <w:right w:w="90" w:type="dxa"/>
            </w:tcMar>
          </w:tcPr>
          <w:p w14:paraId="2B5E1997" w14:textId="77777777" w:rsidR="00D87860" w:rsidRDefault="00C50D3F">
            <w:pPr>
              <w:spacing w:line="240" w:lineRule="auto"/>
            </w:pPr>
            <w:r>
              <w:rPr>
                <w:sz w:val="20"/>
                <w:szCs w:val="20"/>
              </w:rPr>
              <w:t>F</w:t>
            </w:r>
          </w:p>
        </w:tc>
        <w:tc>
          <w:tcPr>
            <w:tcW w:w="2400" w:type="dxa"/>
            <w:tcMar>
              <w:top w:w="60" w:type="dxa"/>
              <w:left w:w="90" w:type="dxa"/>
              <w:bottom w:w="60" w:type="dxa"/>
              <w:right w:w="90" w:type="dxa"/>
            </w:tcMar>
          </w:tcPr>
          <w:p w14:paraId="54088774" w14:textId="77777777" w:rsidR="00D87860" w:rsidRDefault="00C50D3F">
            <w:pPr>
              <w:spacing w:line="240" w:lineRule="auto"/>
            </w:pPr>
            <w:r>
              <w:rPr>
                <w:sz w:val="20"/>
                <w:szCs w:val="20"/>
              </w:rPr>
              <w:t>Cargar evidencia de e</w:t>
            </w:r>
            <w:r>
              <w:rPr>
                <w:sz w:val="20"/>
                <w:szCs w:val="20"/>
              </w:rPr>
              <w:t xml:space="preserve">ntrega mediante enlace </w:t>
            </w:r>
            <w:proofErr w:type="spellStart"/>
            <w:r>
              <w:rPr>
                <w:sz w:val="20"/>
                <w:szCs w:val="20"/>
              </w:rPr>
              <w:t>prefirmado</w:t>
            </w:r>
            <w:proofErr w:type="spellEnd"/>
            <w:r>
              <w:rPr>
                <w:sz w:val="20"/>
                <w:szCs w:val="20"/>
              </w:rPr>
              <w:t xml:space="preserve"> de vigencia limitada, almacenada cifrada.</w:t>
            </w:r>
          </w:p>
        </w:tc>
        <w:tc>
          <w:tcPr>
            <w:tcW w:w="3300" w:type="dxa"/>
            <w:tcMar>
              <w:top w:w="60" w:type="dxa"/>
              <w:left w:w="90" w:type="dxa"/>
              <w:bottom w:w="60" w:type="dxa"/>
              <w:right w:w="90" w:type="dxa"/>
            </w:tcMar>
          </w:tcPr>
          <w:p w14:paraId="66413F8F" w14:textId="77777777" w:rsidR="00D87860" w:rsidRDefault="00C50D3F">
            <w:pPr>
              <w:spacing w:line="240" w:lineRule="auto"/>
            </w:pPr>
            <w:r>
              <w:rPr>
                <w:sz w:val="20"/>
                <w:szCs w:val="20"/>
              </w:rPr>
              <w:t>Dado un conductor autenticado, cuando solicita cargar evidencia, entonces recibe un enlace válido por un tiempo definido y el archivo queda cifrado con la llave del proyecto.</w:t>
            </w:r>
          </w:p>
        </w:tc>
        <w:tc>
          <w:tcPr>
            <w:tcW w:w="2300" w:type="dxa"/>
            <w:tcMar>
              <w:top w:w="60" w:type="dxa"/>
              <w:left w:w="90" w:type="dxa"/>
              <w:bottom w:w="60" w:type="dxa"/>
              <w:right w:w="90" w:type="dxa"/>
            </w:tcMar>
          </w:tcPr>
          <w:p w14:paraId="703049A8" w14:textId="77777777" w:rsidR="00D87860" w:rsidRDefault="00C50D3F">
            <w:pPr>
              <w:spacing w:line="240" w:lineRule="auto"/>
            </w:pPr>
            <w:r>
              <w:rPr>
                <w:sz w:val="20"/>
                <w:szCs w:val="20"/>
              </w:rPr>
              <w:t>tests</w:t>
            </w:r>
            <w:r>
              <w:rPr>
                <w:sz w:val="20"/>
                <w:szCs w:val="20"/>
              </w:rPr>
              <w:t>/e2e/test_ciclo_de_vida.py y control C-02</w:t>
            </w:r>
          </w:p>
        </w:tc>
      </w:tr>
      <w:tr w:rsidR="00D87860" w14:paraId="081ED81D" w14:textId="77777777">
        <w:tblPrEx>
          <w:tblCellMar>
            <w:top w:w="0" w:type="dxa"/>
            <w:bottom w:w="0" w:type="dxa"/>
          </w:tblCellMar>
        </w:tblPrEx>
        <w:tc>
          <w:tcPr>
            <w:tcW w:w="800" w:type="dxa"/>
            <w:tcMar>
              <w:top w:w="60" w:type="dxa"/>
              <w:left w:w="90" w:type="dxa"/>
              <w:bottom w:w="60" w:type="dxa"/>
              <w:right w:w="90" w:type="dxa"/>
            </w:tcMar>
          </w:tcPr>
          <w:p w14:paraId="5345B294" w14:textId="77777777" w:rsidR="00D87860" w:rsidRDefault="00C50D3F">
            <w:pPr>
              <w:spacing w:line="240" w:lineRule="auto"/>
            </w:pPr>
            <w:r>
              <w:rPr>
                <w:sz w:val="20"/>
                <w:szCs w:val="20"/>
              </w:rPr>
              <w:t>REQ-06</w:t>
            </w:r>
          </w:p>
        </w:tc>
        <w:tc>
          <w:tcPr>
            <w:tcW w:w="560" w:type="dxa"/>
            <w:tcMar>
              <w:top w:w="60" w:type="dxa"/>
              <w:left w:w="90" w:type="dxa"/>
              <w:bottom w:w="60" w:type="dxa"/>
              <w:right w:w="90" w:type="dxa"/>
            </w:tcMar>
          </w:tcPr>
          <w:p w14:paraId="33E0B4D4" w14:textId="77777777" w:rsidR="00D87860" w:rsidRDefault="00C50D3F">
            <w:pPr>
              <w:spacing w:line="240" w:lineRule="auto"/>
            </w:pPr>
            <w:r>
              <w:rPr>
                <w:sz w:val="20"/>
                <w:szCs w:val="20"/>
              </w:rPr>
              <w:t>NF</w:t>
            </w:r>
          </w:p>
        </w:tc>
        <w:tc>
          <w:tcPr>
            <w:tcW w:w="2400" w:type="dxa"/>
            <w:tcMar>
              <w:top w:w="60" w:type="dxa"/>
              <w:left w:w="90" w:type="dxa"/>
              <w:bottom w:w="60" w:type="dxa"/>
              <w:right w:w="90" w:type="dxa"/>
            </w:tcMar>
          </w:tcPr>
          <w:p w14:paraId="4E85F36B" w14:textId="77777777" w:rsidR="00D87860" w:rsidRDefault="00C50D3F">
            <w:pPr>
              <w:spacing w:line="240" w:lineRule="auto"/>
            </w:pPr>
            <w:r>
              <w:rPr>
                <w:sz w:val="20"/>
                <w:szCs w:val="20"/>
              </w:rPr>
              <w:t>Impedir que un usuario acceda a envíos, eventos o evidencias de otra organización.</w:t>
            </w:r>
          </w:p>
        </w:tc>
        <w:tc>
          <w:tcPr>
            <w:tcW w:w="3300" w:type="dxa"/>
            <w:tcMar>
              <w:top w:w="60" w:type="dxa"/>
              <w:left w:w="90" w:type="dxa"/>
              <w:bottom w:w="60" w:type="dxa"/>
              <w:right w:w="90" w:type="dxa"/>
            </w:tcMar>
          </w:tcPr>
          <w:p w14:paraId="03D837E0" w14:textId="77777777" w:rsidR="00D87860" w:rsidRDefault="00C50D3F">
            <w:pPr>
              <w:spacing w:line="240" w:lineRule="auto"/>
            </w:pPr>
            <w:r>
              <w:rPr>
                <w:sz w:val="20"/>
                <w:szCs w:val="20"/>
              </w:rPr>
              <w:t>Dado un usuario de la organización A, cuando solicita un envío de la organización B, entonces el sistema responde como si el recurso no existiera y registra el intento con resultado DENY.</w:t>
            </w:r>
          </w:p>
        </w:tc>
        <w:tc>
          <w:tcPr>
            <w:tcW w:w="2300" w:type="dxa"/>
            <w:tcMar>
              <w:top w:w="60" w:type="dxa"/>
              <w:left w:w="90" w:type="dxa"/>
              <w:bottom w:w="60" w:type="dxa"/>
              <w:right w:w="90" w:type="dxa"/>
            </w:tcMar>
          </w:tcPr>
          <w:p w14:paraId="18E44459" w14:textId="77777777" w:rsidR="00D87860" w:rsidRDefault="00C50D3F">
            <w:pPr>
              <w:spacing w:line="240" w:lineRule="auto"/>
            </w:pPr>
            <w:r>
              <w:rPr>
                <w:sz w:val="20"/>
                <w:szCs w:val="20"/>
              </w:rPr>
              <w:t>tests/e2e/test_control_de_acceso_y_aislamiento.py y control C-06</w:t>
            </w:r>
          </w:p>
        </w:tc>
      </w:tr>
      <w:tr w:rsidR="00D87860" w14:paraId="430A37AD" w14:textId="77777777">
        <w:tblPrEx>
          <w:tblCellMar>
            <w:top w:w="0" w:type="dxa"/>
            <w:bottom w:w="0" w:type="dxa"/>
          </w:tblCellMar>
        </w:tblPrEx>
        <w:tc>
          <w:tcPr>
            <w:tcW w:w="800" w:type="dxa"/>
            <w:tcMar>
              <w:top w:w="60" w:type="dxa"/>
              <w:left w:w="90" w:type="dxa"/>
              <w:bottom w:w="60" w:type="dxa"/>
              <w:right w:w="90" w:type="dxa"/>
            </w:tcMar>
          </w:tcPr>
          <w:p w14:paraId="2255727B" w14:textId="77777777" w:rsidR="00D87860" w:rsidRDefault="00C50D3F">
            <w:pPr>
              <w:spacing w:line="240" w:lineRule="auto"/>
            </w:pPr>
            <w:r>
              <w:rPr>
                <w:sz w:val="20"/>
                <w:szCs w:val="20"/>
              </w:rPr>
              <w:t>RE</w:t>
            </w:r>
            <w:r>
              <w:rPr>
                <w:sz w:val="20"/>
                <w:szCs w:val="20"/>
              </w:rPr>
              <w:t>Q-07</w:t>
            </w:r>
          </w:p>
        </w:tc>
        <w:tc>
          <w:tcPr>
            <w:tcW w:w="560" w:type="dxa"/>
            <w:tcMar>
              <w:top w:w="60" w:type="dxa"/>
              <w:left w:w="90" w:type="dxa"/>
              <w:bottom w:w="60" w:type="dxa"/>
              <w:right w:w="90" w:type="dxa"/>
            </w:tcMar>
          </w:tcPr>
          <w:p w14:paraId="43159706" w14:textId="77777777" w:rsidR="00D87860" w:rsidRDefault="00C50D3F">
            <w:pPr>
              <w:spacing w:line="240" w:lineRule="auto"/>
            </w:pPr>
            <w:r>
              <w:rPr>
                <w:sz w:val="20"/>
                <w:szCs w:val="20"/>
              </w:rPr>
              <w:t>NF</w:t>
            </w:r>
          </w:p>
        </w:tc>
        <w:tc>
          <w:tcPr>
            <w:tcW w:w="2400" w:type="dxa"/>
            <w:tcMar>
              <w:top w:w="60" w:type="dxa"/>
              <w:left w:w="90" w:type="dxa"/>
              <w:bottom w:w="60" w:type="dxa"/>
              <w:right w:w="90" w:type="dxa"/>
            </w:tcMar>
          </w:tcPr>
          <w:p w14:paraId="2E4F9FD1" w14:textId="77777777" w:rsidR="00D87860" w:rsidRDefault="00C50D3F">
            <w:pPr>
              <w:spacing w:line="240" w:lineRule="auto"/>
            </w:pPr>
            <w:r>
              <w:rPr>
                <w:sz w:val="20"/>
                <w:szCs w:val="20"/>
              </w:rPr>
              <w:t>Restringir cada operación a los grupos autorizados y dejar constancia de permitidas y rechazadas.</w:t>
            </w:r>
          </w:p>
        </w:tc>
        <w:tc>
          <w:tcPr>
            <w:tcW w:w="3300" w:type="dxa"/>
            <w:tcMar>
              <w:top w:w="60" w:type="dxa"/>
              <w:left w:w="90" w:type="dxa"/>
              <w:bottom w:w="60" w:type="dxa"/>
              <w:right w:w="90" w:type="dxa"/>
            </w:tcMar>
          </w:tcPr>
          <w:p w14:paraId="3FB2D836" w14:textId="77777777" w:rsidR="00D87860" w:rsidRDefault="00C50D3F">
            <w:pPr>
              <w:spacing w:line="240" w:lineRule="auto"/>
            </w:pPr>
            <w:r>
              <w:rPr>
                <w:sz w:val="20"/>
                <w:szCs w:val="20"/>
              </w:rPr>
              <w:t>Dado un usuario del grupo conductor, cuando invoca la creación de envíos, entonces el sistema responde 403 y existe un registro con actor, grupo, acci</w:t>
            </w:r>
            <w:r>
              <w:rPr>
                <w:sz w:val="20"/>
                <w:szCs w:val="20"/>
              </w:rPr>
              <w:t>ón, recurso y resultado DENY.</w:t>
            </w:r>
          </w:p>
        </w:tc>
        <w:tc>
          <w:tcPr>
            <w:tcW w:w="2300" w:type="dxa"/>
            <w:tcMar>
              <w:top w:w="60" w:type="dxa"/>
              <w:left w:w="90" w:type="dxa"/>
              <w:bottom w:w="60" w:type="dxa"/>
              <w:right w:w="90" w:type="dxa"/>
            </w:tcMar>
          </w:tcPr>
          <w:p w14:paraId="4B1D6DCD" w14:textId="77777777" w:rsidR="00D87860" w:rsidRDefault="00C50D3F">
            <w:pPr>
              <w:spacing w:line="240" w:lineRule="auto"/>
            </w:pPr>
            <w:proofErr w:type="spellStart"/>
            <w:r>
              <w:rPr>
                <w:sz w:val="20"/>
                <w:szCs w:val="20"/>
              </w:rPr>
              <w:t>tests</w:t>
            </w:r>
            <w:proofErr w:type="spellEnd"/>
            <w:r>
              <w:rPr>
                <w:sz w:val="20"/>
                <w:szCs w:val="20"/>
              </w:rPr>
              <w:t>/</w:t>
            </w:r>
            <w:proofErr w:type="spellStart"/>
            <w:r>
              <w:rPr>
                <w:sz w:val="20"/>
                <w:szCs w:val="20"/>
              </w:rPr>
              <w:t>unit</w:t>
            </w:r>
            <w:proofErr w:type="spellEnd"/>
            <w:r>
              <w:rPr>
                <w:sz w:val="20"/>
                <w:szCs w:val="20"/>
              </w:rPr>
              <w:t>/test_autorizacion_y_claves.py, tests/e2e/test_roles.py y control C-05</w:t>
            </w:r>
          </w:p>
        </w:tc>
      </w:tr>
      <w:tr w:rsidR="00D87860" w14:paraId="04D126D8" w14:textId="77777777">
        <w:tblPrEx>
          <w:tblCellMar>
            <w:top w:w="0" w:type="dxa"/>
            <w:bottom w:w="0" w:type="dxa"/>
          </w:tblCellMar>
        </w:tblPrEx>
        <w:tc>
          <w:tcPr>
            <w:tcW w:w="800" w:type="dxa"/>
            <w:tcMar>
              <w:top w:w="60" w:type="dxa"/>
              <w:left w:w="90" w:type="dxa"/>
              <w:bottom w:w="60" w:type="dxa"/>
              <w:right w:w="90" w:type="dxa"/>
            </w:tcMar>
          </w:tcPr>
          <w:p w14:paraId="7A06B864" w14:textId="77777777" w:rsidR="00D87860" w:rsidRDefault="00C50D3F">
            <w:pPr>
              <w:spacing w:line="240" w:lineRule="auto"/>
            </w:pPr>
            <w:r>
              <w:rPr>
                <w:sz w:val="20"/>
                <w:szCs w:val="20"/>
              </w:rPr>
              <w:t>REQ-08</w:t>
            </w:r>
          </w:p>
        </w:tc>
        <w:tc>
          <w:tcPr>
            <w:tcW w:w="560" w:type="dxa"/>
            <w:tcMar>
              <w:top w:w="60" w:type="dxa"/>
              <w:left w:w="90" w:type="dxa"/>
              <w:bottom w:w="60" w:type="dxa"/>
              <w:right w:w="90" w:type="dxa"/>
            </w:tcMar>
          </w:tcPr>
          <w:p w14:paraId="6EDCDEA5" w14:textId="77777777" w:rsidR="00D87860" w:rsidRDefault="00C50D3F">
            <w:pPr>
              <w:spacing w:line="240" w:lineRule="auto"/>
            </w:pPr>
            <w:r>
              <w:rPr>
                <w:sz w:val="20"/>
                <w:szCs w:val="20"/>
              </w:rPr>
              <w:t>NF</w:t>
            </w:r>
          </w:p>
        </w:tc>
        <w:tc>
          <w:tcPr>
            <w:tcW w:w="2400" w:type="dxa"/>
            <w:tcMar>
              <w:top w:w="60" w:type="dxa"/>
              <w:left w:w="90" w:type="dxa"/>
              <w:bottom w:w="60" w:type="dxa"/>
              <w:right w:w="90" w:type="dxa"/>
            </w:tcMar>
          </w:tcPr>
          <w:p w14:paraId="2A5645C5" w14:textId="77777777" w:rsidR="00D87860" w:rsidRDefault="00C50D3F">
            <w:pPr>
              <w:spacing w:line="240" w:lineRule="auto"/>
            </w:pPr>
            <w:r>
              <w:rPr>
                <w:sz w:val="20"/>
                <w:szCs w:val="20"/>
              </w:rPr>
              <w:t>Permitir detectar la alteración o eliminación de cualquier registro de la bitácora.</w:t>
            </w:r>
          </w:p>
        </w:tc>
        <w:tc>
          <w:tcPr>
            <w:tcW w:w="3300" w:type="dxa"/>
            <w:tcMar>
              <w:top w:w="60" w:type="dxa"/>
              <w:left w:w="90" w:type="dxa"/>
              <w:bottom w:w="60" w:type="dxa"/>
              <w:right w:w="90" w:type="dxa"/>
            </w:tcMar>
          </w:tcPr>
          <w:p w14:paraId="4ABF6AB6" w14:textId="77777777" w:rsidR="00D87860" w:rsidRDefault="00C50D3F">
            <w:pPr>
              <w:spacing w:line="240" w:lineRule="auto"/>
            </w:pPr>
            <w:r>
              <w:rPr>
                <w:sz w:val="20"/>
                <w:szCs w:val="20"/>
              </w:rPr>
              <w:t>Dada una bitácora con registros, cuando se modifica uno directamente en el almacén y se ejecuta el verificador, entonces este señala el punto en que la cadena se rompe.</w:t>
            </w:r>
          </w:p>
        </w:tc>
        <w:tc>
          <w:tcPr>
            <w:tcW w:w="2300" w:type="dxa"/>
            <w:tcMar>
              <w:top w:w="60" w:type="dxa"/>
              <w:left w:w="90" w:type="dxa"/>
              <w:bottom w:w="60" w:type="dxa"/>
              <w:right w:w="90" w:type="dxa"/>
            </w:tcMar>
          </w:tcPr>
          <w:p w14:paraId="2C6DA149" w14:textId="77777777" w:rsidR="00D87860" w:rsidRDefault="00C50D3F">
            <w:pPr>
              <w:spacing w:line="240" w:lineRule="auto"/>
            </w:pPr>
            <w:r>
              <w:rPr>
                <w:sz w:val="20"/>
                <w:szCs w:val="20"/>
              </w:rPr>
              <w:t>tests/unit/test_bitacora_encadenada.py y control C-08</w:t>
            </w:r>
          </w:p>
        </w:tc>
      </w:tr>
      <w:tr w:rsidR="00D87860" w14:paraId="67DEDD10" w14:textId="77777777">
        <w:tblPrEx>
          <w:tblCellMar>
            <w:top w:w="0" w:type="dxa"/>
            <w:bottom w:w="0" w:type="dxa"/>
          </w:tblCellMar>
        </w:tblPrEx>
        <w:tc>
          <w:tcPr>
            <w:tcW w:w="800" w:type="dxa"/>
            <w:tcMar>
              <w:top w:w="60" w:type="dxa"/>
              <w:left w:w="90" w:type="dxa"/>
              <w:bottom w:w="60" w:type="dxa"/>
              <w:right w:w="90" w:type="dxa"/>
            </w:tcMar>
          </w:tcPr>
          <w:p w14:paraId="66CBDE38" w14:textId="77777777" w:rsidR="00D87860" w:rsidRDefault="00C50D3F">
            <w:pPr>
              <w:spacing w:line="240" w:lineRule="auto"/>
            </w:pPr>
            <w:r>
              <w:rPr>
                <w:sz w:val="20"/>
                <w:szCs w:val="20"/>
              </w:rPr>
              <w:t>REQ-09</w:t>
            </w:r>
          </w:p>
        </w:tc>
        <w:tc>
          <w:tcPr>
            <w:tcW w:w="560" w:type="dxa"/>
            <w:tcMar>
              <w:top w:w="60" w:type="dxa"/>
              <w:left w:w="90" w:type="dxa"/>
              <w:bottom w:w="60" w:type="dxa"/>
              <w:right w:w="90" w:type="dxa"/>
            </w:tcMar>
          </w:tcPr>
          <w:p w14:paraId="3618FB90" w14:textId="77777777" w:rsidR="00D87860" w:rsidRDefault="00C50D3F">
            <w:pPr>
              <w:spacing w:line="240" w:lineRule="auto"/>
            </w:pPr>
            <w:r>
              <w:rPr>
                <w:sz w:val="20"/>
                <w:szCs w:val="20"/>
              </w:rPr>
              <w:t>NF</w:t>
            </w:r>
          </w:p>
        </w:tc>
        <w:tc>
          <w:tcPr>
            <w:tcW w:w="2400" w:type="dxa"/>
            <w:tcMar>
              <w:top w:w="60" w:type="dxa"/>
              <w:left w:w="90" w:type="dxa"/>
              <w:bottom w:w="60" w:type="dxa"/>
              <w:right w:w="90" w:type="dxa"/>
            </w:tcMar>
          </w:tcPr>
          <w:p w14:paraId="77778865" w14:textId="77777777" w:rsidR="00D87860" w:rsidRDefault="00C50D3F">
            <w:pPr>
              <w:spacing w:line="240" w:lineRule="auto"/>
            </w:pPr>
            <w:r>
              <w:rPr>
                <w:sz w:val="20"/>
                <w:szCs w:val="20"/>
              </w:rPr>
              <w:t>Trasladar despliegue y</w:t>
            </w:r>
            <w:r>
              <w:rPr>
                <w:sz w:val="20"/>
                <w:szCs w:val="20"/>
              </w:rPr>
              <w:t xml:space="preserve"> datos </w:t>
            </w:r>
            <w:r>
              <w:rPr>
                <w:sz w:val="20"/>
                <w:szCs w:val="20"/>
              </w:rPr>
              <w:lastRenderedPageBreak/>
              <w:t>a otra cuenta mediante comandos versionados, sin identificadores escritos a mano.</w:t>
            </w:r>
          </w:p>
        </w:tc>
        <w:tc>
          <w:tcPr>
            <w:tcW w:w="3300" w:type="dxa"/>
            <w:tcMar>
              <w:top w:w="60" w:type="dxa"/>
              <w:left w:w="90" w:type="dxa"/>
              <w:bottom w:w="60" w:type="dxa"/>
              <w:right w:w="90" w:type="dxa"/>
            </w:tcMar>
          </w:tcPr>
          <w:p w14:paraId="3FB876AA" w14:textId="77777777" w:rsidR="00D87860" w:rsidRDefault="00C50D3F">
            <w:pPr>
              <w:spacing w:line="240" w:lineRule="auto"/>
            </w:pPr>
            <w:r>
              <w:rPr>
                <w:sz w:val="20"/>
                <w:szCs w:val="20"/>
              </w:rPr>
              <w:lastRenderedPageBreak/>
              <w:t xml:space="preserve">Dada una cuenta vacía, cuando se ejecuta la </w:t>
            </w:r>
            <w:r>
              <w:rPr>
                <w:sz w:val="20"/>
                <w:szCs w:val="20"/>
              </w:rPr>
              <w:lastRenderedPageBreak/>
              <w:t>secuencia de despliegue y la carga de datos, entonces el sistema queda operativo sin editar código ni intervenir en la cons</w:t>
            </w:r>
            <w:r>
              <w:rPr>
                <w:sz w:val="20"/>
                <w:szCs w:val="20"/>
              </w:rPr>
              <w:t>ola.</w:t>
            </w:r>
          </w:p>
        </w:tc>
        <w:tc>
          <w:tcPr>
            <w:tcW w:w="2300" w:type="dxa"/>
            <w:tcMar>
              <w:top w:w="60" w:type="dxa"/>
              <w:left w:w="90" w:type="dxa"/>
              <w:bottom w:w="60" w:type="dxa"/>
              <w:right w:w="90" w:type="dxa"/>
            </w:tcMar>
          </w:tcPr>
          <w:p w14:paraId="22AD27DC" w14:textId="77777777" w:rsidR="00D87860" w:rsidRDefault="00C50D3F">
            <w:pPr>
              <w:spacing w:line="240" w:lineRule="auto"/>
            </w:pPr>
            <w:proofErr w:type="spellStart"/>
            <w:r>
              <w:rPr>
                <w:sz w:val="20"/>
                <w:szCs w:val="20"/>
              </w:rPr>
              <w:lastRenderedPageBreak/>
              <w:t>deploy</w:t>
            </w:r>
            <w:proofErr w:type="spellEnd"/>
            <w:r>
              <w:rPr>
                <w:sz w:val="20"/>
                <w:szCs w:val="20"/>
              </w:rPr>
              <w:t>/</w:t>
            </w:r>
            <w:proofErr w:type="spellStart"/>
            <w:r>
              <w:rPr>
                <w:sz w:val="20"/>
                <w:szCs w:val="20"/>
              </w:rPr>
              <w:t>aws</w:t>
            </w:r>
            <w:proofErr w:type="spellEnd"/>
            <w:r>
              <w:rPr>
                <w:sz w:val="20"/>
                <w:szCs w:val="20"/>
              </w:rPr>
              <w:t>/desplegar.sh, migrar.sh y 95-verificar.sh</w:t>
            </w:r>
          </w:p>
        </w:tc>
      </w:tr>
    </w:tbl>
    <w:p w14:paraId="6BD3AD37" w14:textId="77777777" w:rsidR="00D87860" w:rsidRDefault="00C50D3F">
      <w:pPr>
        <w:spacing w:before="80" w:after="200" w:line="240" w:lineRule="auto"/>
        <w:jc w:val="both"/>
      </w:pPr>
      <w:r>
        <w:rPr>
          <w:i/>
          <w:iCs/>
          <w:sz w:val="20"/>
          <w:szCs w:val="20"/>
        </w:rPr>
        <w:t xml:space="preserve">Nota. </w:t>
      </w:r>
      <w:r>
        <w:rPr>
          <w:sz w:val="20"/>
          <w:szCs w:val="20"/>
        </w:rPr>
        <w:t>F corresponde a requisito funcional y NF a no funcional. La columna de verificación indica el artefacto que comprueba el requisito; los resultados obtenidos se presentan en el apartado 9.2.</w:t>
      </w:r>
    </w:p>
    <w:p w14:paraId="32A9013B" w14:textId="77777777" w:rsidR="00D87860" w:rsidRDefault="00C50D3F">
      <w:pPr>
        <w:pStyle w:val="Ttulo2"/>
        <w:spacing w:before="240" w:after="120"/>
      </w:pPr>
      <w:bookmarkStart w:id="19" w:name="_Toc241344335"/>
      <w:r>
        <w:t>5</w:t>
      </w:r>
      <w:r>
        <w:t>.3 Historias de usuario, casos de uso o procesos</w:t>
      </w:r>
      <w:bookmarkEnd w:id="19"/>
    </w:p>
    <w:p w14:paraId="18A0FDCB" w14:textId="77777777" w:rsidR="00D87860" w:rsidRDefault="00C50D3F">
      <w:pPr>
        <w:jc w:val="both"/>
      </w:pPr>
      <w:r>
        <w:t>El proceso cubierto va desde la recepción de la solicitud hasta el cierre del envío con evidencia, y comprende siete pasos: recepción, registro, asignación de mensajero, recolección, tránsito, reparto y entrega con captura de evidencia. Los dos puntos crít</w:t>
      </w:r>
      <w:r>
        <w:t>icos, que son donde hoy se pierde la información, son el registro de cada cambio de estado y la captura de la evidencia final.</w:t>
      </w:r>
    </w:p>
    <w:p w14:paraId="7335018D" w14:textId="77777777" w:rsidR="00D87860" w:rsidRDefault="00C50D3F">
      <w:pPr>
        <w:jc w:val="both"/>
      </w:pPr>
      <w:r>
        <w:t>El caso de uso principal se ejecuta así. El despachador registra el envío y el sistema genera un identificador aleatorio; asigna un mensajero, lo que constituye la primera transferencia de custodia; el mensajero registra cada punto de control desde su disp</w:t>
      </w:r>
      <w:r>
        <w:t xml:space="preserve">ositivo y, al entregar, carga la evidencia, que se almacena cifrada; el destinatario consulta el avance con el identificador, sin necesitar cuenta; y el auditor revisa la bitácora sin poder modificarla. Cada uno de esos pasos escribe un registro atribuido </w:t>
      </w:r>
      <w:r>
        <w:t>en la bitácora, tanto si la operación se autoriza como si se rechaza.</w:t>
      </w:r>
    </w:p>
    <w:p w14:paraId="53896FE3" w14:textId="77777777" w:rsidR="00D87860" w:rsidRDefault="00C50D3F">
      <w:pPr>
        <w:pStyle w:val="Ttulo1"/>
        <w:spacing w:before="240" w:after="120"/>
      </w:pPr>
      <w:bookmarkStart w:id="20" w:name="_Toc241344336"/>
      <w:r>
        <w:t>6. Arquitectura de la solución</w:t>
      </w:r>
      <w:bookmarkEnd w:id="20"/>
    </w:p>
    <w:p w14:paraId="5A96466F" w14:textId="77777777" w:rsidR="00D87860" w:rsidRDefault="00C50D3F">
      <w:pPr>
        <w:pStyle w:val="Ttulo2"/>
        <w:spacing w:before="240" w:after="120"/>
      </w:pPr>
      <w:bookmarkStart w:id="21" w:name="_Toc241344337"/>
      <w:r>
        <w:t>6.1 Diagrama de contexto y límites</w:t>
      </w:r>
      <w:bookmarkEnd w:id="21"/>
    </w:p>
    <w:p w14:paraId="5218EA89" w14:textId="77777777" w:rsidR="00D87860" w:rsidRDefault="00C50D3F">
      <w:pPr>
        <w:spacing w:before="120"/>
        <w:jc w:val="both"/>
      </w:pPr>
      <w:r>
        <w:t>La Figura 1 sitúa el sistema frente a sus actores, sus sistemas externos y la frontera de confianza.</w:t>
      </w:r>
    </w:p>
    <w:p w14:paraId="20EA7E49" w14:textId="77777777" w:rsidR="00D87860" w:rsidRDefault="00C50D3F">
      <w:pPr>
        <w:spacing w:before="200"/>
      </w:pPr>
      <w:r>
        <w:rPr>
          <w:b/>
          <w:bCs/>
        </w:rPr>
        <w:t>Figura 1</w:t>
      </w:r>
    </w:p>
    <w:p w14:paraId="5EFB7B4D" w14:textId="77777777" w:rsidR="00D87860" w:rsidRDefault="00C50D3F">
      <w:pPr>
        <w:spacing w:after="100"/>
      </w:pPr>
      <w:r>
        <w:rPr>
          <w:i/>
          <w:iCs/>
        </w:rPr>
        <w:t>Diagrama d</w:t>
      </w:r>
      <w:r>
        <w:rPr>
          <w:i/>
          <w:iCs/>
        </w:rPr>
        <w:t>e contexto y límites del sistema</w:t>
      </w:r>
    </w:p>
    <w:p w14:paraId="70B62F6E" w14:textId="77777777" w:rsidR="00D87860" w:rsidRDefault="00C50D3F">
      <w:pPr>
        <w:spacing w:after="100" w:line="240" w:lineRule="auto"/>
        <w:jc w:val="center"/>
      </w:pPr>
      <w:r>
        <w:rPr>
          <w:noProof/>
        </w:rPr>
        <w:lastRenderedPageBreak/>
        <w:drawing>
          <wp:inline distT="0" distB="0" distL="0" distR="0" wp14:anchorId="074533AF" wp14:editId="04DC6BE3">
            <wp:extent cx="5943600" cy="2809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809875"/>
                    </a:xfrm>
                    <a:prstGeom prst="rect">
                      <a:avLst/>
                    </a:prstGeom>
                  </pic:spPr>
                </pic:pic>
              </a:graphicData>
            </a:graphic>
          </wp:inline>
        </w:drawing>
      </w:r>
    </w:p>
    <w:p w14:paraId="184695D6" w14:textId="77777777" w:rsidR="00D87860" w:rsidRDefault="00C50D3F">
      <w:pPr>
        <w:spacing w:after="200" w:line="240" w:lineRule="auto"/>
        <w:jc w:val="both"/>
      </w:pPr>
      <w:r>
        <w:rPr>
          <w:i/>
          <w:iCs/>
          <w:sz w:val="20"/>
          <w:szCs w:val="20"/>
        </w:rPr>
        <w:t xml:space="preserve">Nota. </w:t>
      </w:r>
      <w:r>
        <w:rPr>
          <w:sz w:val="20"/>
          <w:szCs w:val="20"/>
        </w:rPr>
        <w:t>La frontera de confianza coincide con la cuenta del proveedor. Los cinco roles operativos acceden con sesión autenticada que transporta rol y organización; el destinatario consulta sin cuenta mediante el identificad</w:t>
      </w:r>
      <w:r>
        <w:rPr>
          <w:sz w:val="20"/>
          <w:szCs w:val="20"/>
        </w:rPr>
        <w:t>or del envío. Cotejo, el programa de auditoría, se representa como sistema externo que ejercita a Rastro por sus mismas interfaces.</w:t>
      </w:r>
    </w:p>
    <w:p w14:paraId="66EEE46B" w14:textId="77777777" w:rsidR="00D87860" w:rsidRDefault="00C50D3F">
      <w:pPr>
        <w:jc w:val="both"/>
      </w:pPr>
      <w:r>
        <w:t xml:space="preserve">El límite de responsabilidad es explícito. Dentro de la frontera el sistema responde por la autenticación, la autorización, </w:t>
      </w:r>
      <w:r>
        <w:t xml:space="preserve">la integridad del registro y el cifrado en reposo. Fuera de ella quedan la seguridad física del proveedor, la disponibilidad de la región y el dispositivo del usuario final. Las dos organizaciones que comparten la infraestructura existen precisamente para </w:t>
      </w:r>
      <w:r>
        <w:t>poder comprobar el aislamiento: si una viera los datos de la otra, la prueba lo detectaría.</w:t>
      </w:r>
    </w:p>
    <w:p w14:paraId="75BDC71E" w14:textId="77777777" w:rsidR="00D87860" w:rsidRDefault="00C50D3F">
      <w:pPr>
        <w:pStyle w:val="Ttulo2"/>
        <w:spacing w:before="240" w:after="120"/>
      </w:pPr>
      <w:bookmarkStart w:id="22" w:name="_Toc241344338"/>
      <w:r>
        <w:t>6.2 Componentes, contenedores y topología</w:t>
      </w:r>
      <w:bookmarkEnd w:id="22"/>
    </w:p>
    <w:p w14:paraId="0C8CB978" w14:textId="77777777" w:rsidR="00D87860" w:rsidRDefault="00C50D3F">
      <w:pPr>
        <w:spacing w:before="120"/>
        <w:jc w:val="both"/>
      </w:pPr>
      <w:r>
        <w:t>La Figura 2 detalla los componentes efectivamente desplegados y sus relaciones.</w:t>
      </w:r>
    </w:p>
    <w:p w14:paraId="0DB3F5E8" w14:textId="77777777" w:rsidR="00D87860" w:rsidRDefault="00C50D3F">
      <w:pPr>
        <w:spacing w:before="200"/>
      </w:pPr>
      <w:r>
        <w:rPr>
          <w:b/>
          <w:bCs/>
        </w:rPr>
        <w:t>Figura 2</w:t>
      </w:r>
    </w:p>
    <w:p w14:paraId="4BED796E" w14:textId="77777777" w:rsidR="00D87860" w:rsidRDefault="00C50D3F">
      <w:pPr>
        <w:spacing w:after="100"/>
      </w:pPr>
      <w:r>
        <w:rPr>
          <w:i/>
          <w:iCs/>
        </w:rPr>
        <w:t>Componentes desplegados en la cue</w:t>
      </w:r>
      <w:r>
        <w:rPr>
          <w:i/>
          <w:iCs/>
        </w:rPr>
        <w:t>nta del proveedor</w:t>
      </w:r>
    </w:p>
    <w:p w14:paraId="70585AFB" w14:textId="77777777" w:rsidR="00D87860" w:rsidRDefault="00C50D3F">
      <w:pPr>
        <w:spacing w:after="100" w:line="240" w:lineRule="auto"/>
        <w:jc w:val="center"/>
      </w:pPr>
      <w:r>
        <w:rPr>
          <w:noProof/>
        </w:rPr>
        <w:lastRenderedPageBreak/>
        <w:drawing>
          <wp:inline distT="0" distB="0" distL="0" distR="0" wp14:anchorId="1723967E" wp14:editId="4B512E00">
            <wp:extent cx="5943600" cy="36099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609975"/>
                    </a:xfrm>
                    <a:prstGeom prst="rect">
                      <a:avLst/>
                    </a:prstGeom>
                  </pic:spPr>
                </pic:pic>
              </a:graphicData>
            </a:graphic>
          </wp:inline>
        </w:drawing>
      </w:r>
    </w:p>
    <w:p w14:paraId="08A75037" w14:textId="77777777" w:rsidR="00D87860" w:rsidRDefault="00C50D3F">
      <w:pPr>
        <w:spacing w:after="200" w:line="240" w:lineRule="auto"/>
        <w:jc w:val="both"/>
      </w:pPr>
      <w:r>
        <w:rPr>
          <w:i/>
          <w:iCs/>
          <w:sz w:val="20"/>
          <w:szCs w:val="20"/>
        </w:rPr>
        <w:t xml:space="preserve">Nota. </w:t>
      </w:r>
      <w:r>
        <w:rPr>
          <w:sz w:val="20"/>
          <w:szCs w:val="20"/>
        </w:rPr>
        <w:t xml:space="preserve">El uso previsto de cada servicio se ajusta a las capacidades descritas en su documentación oficial (Amazon Web </w:t>
      </w:r>
      <w:proofErr w:type="spellStart"/>
      <w:r>
        <w:rPr>
          <w:sz w:val="20"/>
          <w:szCs w:val="20"/>
        </w:rPr>
        <w:t>Services</w:t>
      </w:r>
      <w:proofErr w:type="spellEnd"/>
      <w:r>
        <w:rPr>
          <w:sz w:val="20"/>
          <w:szCs w:val="20"/>
        </w:rPr>
        <w:t>, s. f.-a, s. f.-b, s. f.-c, s. f.-d, s. f.-e). Todos los recursos representados existen y responden; su verifi</w:t>
      </w:r>
      <w:r>
        <w:rPr>
          <w:sz w:val="20"/>
          <w:szCs w:val="20"/>
        </w:rPr>
        <w:t xml:space="preserve">cación se documenta en el apartado 8. El rótulo </w:t>
      </w:r>
      <w:proofErr w:type="spellStart"/>
      <w:r>
        <w:rPr>
          <w:sz w:val="20"/>
          <w:szCs w:val="20"/>
        </w:rPr>
        <w:t>LabRole</w:t>
      </w:r>
      <w:proofErr w:type="spellEnd"/>
      <w:r>
        <w:rPr>
          <w:sz w:val="20"/>
          <w:szCs w:val="20"/>
        </w:rPr>
        <w:t xml:space="preserve"> indica que las ocho funciones comparten un mismo rol de ejecución, condición impuesta por el entorno y analizada en el apartado 10.</w:t>
      </w:r>
    </w:p>
    <w:p w14:paraId="15BCF95E" w14:textId="77777777" w:rsidR="00D87860" w:rsidRDefault="00C50D3F">
      <w:pPr>
        <w:jc w:val="both"/>
      </w:pPr>
      <w:r>
        <w:t>La topología separa cuatro planos. El de presentación son tres sitio</w:t>
      </w:r>
      <w:r>
        <w:t xml:space="preserve">s estáticos servidos desde almacenamiento de objetos, sin cómputo asociado. El de entrada es una única puerta de enlace HTTP que enruta por prefijo hacia la función correspondiente. El de cómputo son ocho funciones sin servidor, cada una responsable de un </w:t>
      </w:r>
      <w:r>
        <w:t>dominio del proceso, que comparten la capa común de autorización, claves y bitácora. El de datos son tres tablas, un almacén de objetos cifrado y la llave que lo cifra.</w:t>
      </w:r>
    </w:p>
    <w:p w14:paraId="0DB74525" w14:textId="77777777" w:rsidR="00D87860" w:rsidRDefault="00C50D3F">
      <w:pPr>
        <w:jc w:val="both"/>
      </w:pPr>
      <w:r>
        <w:t>La capa común merece una nota, porque es donde reside la garantía de aislamiento. Ningu</w:t>
      </w:r>
      <w:r>
        <w:t>na función construye consultas por su cuenta: todas pasan por ella, y esa capa recibe el identificador de organización del token y lo aplica sin excepción sobre la clave de partición. El recorrido completo de una tabla queda prohibido por convención de des</w:t>
      </w:r>
      <w:r>
        <w:t>arrollo, y su ausencia durante la operación normal se verifica en el registro de actividad.</w:t>
      </w:r>
    </w:p>
    <w:p w14:paraId="4AE4668C" w14:textId="77777777" w:rsidR="00D87860" w:rsidRDefault="00C50D3F">
      <w:pPr>
        <w:spacing w:before="120"/>
        <w:jc w:val="both"/>
      </w:pPr>
      <w:r>
        <w:lastRenderedPageBreak/>
        <w:t>La Tabla 8 inventaría los recursos desplegados y verificados en la cuenta.</w:t>
      </w:r>
    </w:p>
    <w:p w14:paraId="373ED4FD" w14:textId="77777777" w:rsidR="00D87860" w:rsidRDefault="00C50D3F">
      <w:pPr>
        <w:spacing w:before="200"/>
      </w:pPr>
      <w:r>
        <w:rPr>
          <w:b/>
          <w:bCs/>
        </w:rPr>
        <w:t>Tabla 8</w:t>
      </w:r>
    </w:p>
    <w:p w14:paraId="007DB65F" w14:textId="77777777" w:rsidR="00D87860" w:rsidRDefault="00C50D3F">
      <w:pPr>
        <w:spacing w:after="80"/>
      </w:pPr>
      <w:r>
        <w:rPr>
          <w:i/>
          <w:iCs/>
        </w:rPr>
        <w:t>Inventario de recursos desplegados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100"/>
        <w:gridCol w:w="4960"/>
      </w:tblGrid>
      <w:tr w:rsidR="00D87860" w14:paraId="7A5D00DE" w14:textId="77777777">
        <w:tblPrEx>
          <w:tblCellMar>
            <w:top w:w="0" w:type="dxa"/>
            <w:bottom w:w="0" w:type="dxa"/>
          </w:tblCellMar>
        </w:tblPrEx>
        <w:trPr>
          <w:tblHeader/>
        </w:trPr>
        <w:tc>
          <w:tcPr>
            <w:tcW w:w="2300" w:type="dxa"/>
            <w:shd w:val="clear" w:color="auto" w:fill="D9E2EC"/>
            <w:tcMar>
              <w:top w:w="60" w:type="dxa"/>
              <w:left w:w="90" w:type="dxa"/>
              <w:bottom w:w="60" w:type="dxa"/>
              <w:right w:w="90" w:type="dxa"/>
            </w:tcMar>
          </w:tcPr>
          <w:p w14:paraId="71CA006C" w14:textId="77777777" w:rsidR="00D87860" w:rsidRDefault="00C50D3F">
            <w:pPr>
              <w:spacing w:line="240" w:lineRule="auto"/>
              <w:jc w:val="center"/>
            </w:pPr>
            <w:r>
              <w:rPr>
                <w:b/>
                <w:bCs/>
                <w:sz w:val="20"/>
                <w:szCs w:val="20"/>
              </w:rPr>
              <w:t>Recurso</w:t>
            </w:r>
          </w:p>
        </w:tc>
        <w:tc>
          <w:tcPr>
            <w:tcW w:w="2100" w:type="dxa"/>
            <w:shd w:val="clear" w:color="auto" w:fill="D9E2EC"/>
            <w:tcMar>
              <w:top w:w="60" w:type="dxa"/>
              <w:left w:w="90" w:type="dxa"/>
              <w:bottom w:w="60" w:type="dxa"/>
              <w:right w:w="90" w:type="dxa"/>
            </w:tcMar>
          </w:tcPr>
          <w:p w14:paraId="6D7F2BFD" w14:textId="77777777" w:rsidR="00D87860" w:rsidRDefault="00C50D3F">
            <w:pPr>
              <w:spacing w:line="240" w:lineRule="auto"/>
              <w:jc w:val="center"/>
            </w:pPr>
            <w:r>
              <w:rPr>
                <w:b/>
                <w:bCs/>
                <w:sz w:val="20"/>
                <w:szCs w:val="20"/>
              </w:rPr>
              <w:t>Identificador</w:t>
            </w:r>
          </w:p>
        </w:tc>
        <w:tc>
          <w:tcPr>
            <w:tcW w:w="4960" w:type="dxa"/>
            <w:shd w:val="clear" w:color="auto" w:fill="D9E2EC"/>
            <w:tcMar>
              <w:top w:w="60" w:type="dxa"/>
              <w:left w:w="90" w:type="dxa"/>
              <w:bottom w:w="60" w:type="dxa"/>
              <w:right w:w="90" w:type="dxa"/>
            </w:tcMar>
          </w:tcPr>
          <w:p w14:paraId="42C77EEC" w14:textId="77777777" w:rsidR="00D87860" w:rsidRDefault="00C50D3F">
            <w:pPr>
              <w:spacing w:line="240" w:lineRule="auto"/>
              <w:jc w:val="center"/>
            </w:pPr>
            <w:r>
              <w:rPr>
                <w:b/>
                <w:bCs/>
                <w:sz w:val="20"/>
                <w:szCs w:val="20"/>
              </w:rPr>
              <w:t>Función en el sistema</w:t>
            </w:r>
          </w:p>
        </w:tc>
      </w:tr>
      <w:tr w:rsidR="00D87860" w14:paraId="345750BA" w14:textId="77777777">
        <w:tblPrEx>
          <w:tblCellMar>
            <w:top w:w="0" w:type="dxa"/>
            <w:bottom w:w="0" w:type="dxa"/>
          </w:tblCellMar>
        </w:tblPrEx>
        <w:tc>
          <w:tcPr>
            <w:tcW w:w="2300" w:type="dxa"/>
            <w:tcMar>
              <w:top w:w="60" w:type="dxa"/>
              <w:left w:w="90" w:type="dxa"/>
              <w:bottom w:w="60" w:type="dxa"/>
              <w:right w:w="90" w:type="dxa"/>
            </w:tcMar>
          </w:tcPr>
          <w:p w14:paraId="5CF73C62" w14:textId="77777777" w:rsidR="00D87860" w:rsidRDefault="00C50D3F">
            <w:pPr>
              <w:spacing w:line="240" w:lineRule="auto"/>
            </w:pPr>
            <w:r>
              <w:rPr>
                <w:sz w:val="20"/>
                <w:szCs w:val="20"/>
              </w:rPr>
              <w:t>Puerta de enlace HTTP</w:t>
            </w:r>
          </w:p>
        </w:tc>
        <w:tc>
          <w:tcPr>
            <w:tcW w:w="2100" w:type="dxa"/>
            <w:tcMar>
              <w:top w:w="60" w:type="dxa"/>
              <w:left w:w="90" w:type="dxa"/>
              <w:bottom w:w="60" w:type="dxa"/>
              <w:right w:w="90" w:type="dxa"/>
            </w:tcMar>
          </w:tcPr>
          <w:p w14:paraId="13D45FA2" w14:textId="77777777" w:rsidR="00D87860" w:rsidRDefault="00C50D3F">
            <w:pPr>
              <w:spacing w:line="240" w:lineRule="auto"/>
            </w:pPr>
            <w:r>
              <w:rPr>
                <w:sz w:val="20"/>
                <w:szCs w:val="20"/>
              </w:rPr>
              <w:t>l7ymvbqqc4</w:t>
            </w:r>
          </w:p>
        </w:tc>
        <w:tc>
          <w:tcPr>
            <w:tcW w:w="4960" w:type="dxa"/>
            <w:tcMar>
              <w:top w:w="60" w:type="dxa"/>
              <w:left w:w="90" w:type="dxa"/>
              <w:bottom w:w="60" w:type="dxa"/>
              <w:right w:w="90" w:type="dxa"/>
            </w:tcMar>
          </w:tcPr>
          <w:p w14:paraId="55659022" w14:textId="77777777" w:rsidR="00D87860" w:rsidRDefault="00C50D3F">
            <w:pPr>
              <w:spacing w:line="240" w:lineRule="auto"/>
            </w:pPr>
            <w:r>
              <w:rPr>
                <w:sz w:val="20"/>
                <w:szCs w:val="20"/>
              </w:rPr>
              <w:t>Punto único de entrada. Enruta por prefijo hacia las ocho funciones.</w:t>
            </w:r>
          </w:p>
        </w:tc>
      </w:tr>
      <w:tr w:rsidR="00D87860" w14:paraId="73B64549" w14:textId="77777777">
        <w:tblPrEx>
          <w:tblCellMar>
            <w:top w:w="0" w:type="dxa"/>
            <w:bottom w:w="0" w:type="dxa"/>
          </w:tblCellMar>
        </w:tblPrEx>
        <w:tc>
          <w:tcPr>
            <w:tcW w:w="2300" w:type="dxa"/>
            <w:tcMar>
              <w:top w:w="60" w:type="dxa"/>
              <w:left w:w="90" w:type="dxa"/>
              <w:bottom w:w="60" w:type="dxa"/>
              <w:right w:w="90" w:type="dxa"/>
            </w:tcMar>
          </w:tcPr>
          <w:p w14:paraId="14C0CA63" w14:textId="77777777" w:rsidR="00D87860" w:rsidRDefault="00C50D3F">
            <w:pPr>
              <w:spacing w:line="240" w:lineRule="auto"/>
            </w:pPr>
            <w:r>
              <w:rPr>
                <w:sz w:val="20"/>
                <w:szCs w:val="20"/>
              </w:rPr>
              <w:t>Funciones de cómputo</w:t>
            </w:r>
          </w:p>
        </w:tc>
        <w:tc>
          <w:tcPr>
            <w:tcW w:w="2100" w:type="dxa"/>
            <w:tcMar>
              <w:top w:w="60" w:type="dxa"/>
              <w:left w:w="90" w:type="dxa"/>
              <w:bottom w:w="60" w:type="dxa"/>
              <w:right w:w="90" w:type="dxa"/>
            </w:tcMar>
          </w:tcPr>
          <w:p w14:paraId="4320F123" w14:textId="77777777" w:rsidR="00D87860" w:rsidRDefault="00C50D3F">
            <w:pPr>
              <w:spacing w:line="240" w:lineRule="auto"/>
            </w:pPr>
            <w:r>
              <w:rPr>
                <w:sz w:val="20"/>
                <w:szCs w:val="20"/>
              </w:rPr>
              <w:t>rastro-</w:t>
            </w:r>
            <w:proofErr w:type="spellStart"/>
            <w:r>
              <w:rPr>
                <w:sz w:val="20"/>
                <w:szCs w:val="20"/>
              </w:rPr>
              <w:t>auth</w:t>
            </w:r>
            <w:proofErr w:type="spellEnd"/>
            <w:r>
              <w:rPr>
                <w:sz w:val="20"/>
                <w:szCs w:val="20"/>
              </w:rPr>
              <w:t>, rastro-</w:t>
            </w:r>
            <w:proofErr w:type="spellStart"/>
            <w:r>
              <w:rPr>
                <w:sz w:val="20"/>
                <w:szCs w:val="20"/>
              </w:rPr>
              <w:t>shipments</w:t>
            </w:r>
            <w:proofErr w:type="spellEnd"/>
            <w:r>
              <w:rPr>
                <w:sz w:val="20"/>
                <w:szCs w:val="20"/>
              </w:rPr>
              <w:t>, rastro-tracking, rastro-</w:t>
            </w:r>
            <w:proofErr w:type="spellStart"/>
            <w:r>
              <w:rPr>
                <w:sz w:val="20"/>
                <w:szCs w:val="20"/>
              </w:rPr>
              <w:t>evidence</w:t>
            </w:r>
            <w:proofErr w:type="spellEnd"/>
            <w:r>
              <w:rPr>
                <w:sz w:val="20"/>
                <w:szCs w:val="20"/>
              </w:rPr>
              <w:t>, rastro-</w:t>
            </w:r>
            <w:proofErr w:type="spellStart"/>
            <w:r>
              <w:rPr>
                <w:sz w:val="20"/>
                <w:szCs w:val="20"/>
              </w:rPr>
              <w:t>public</w:t>
            </w:r>
            <w:proofErr w:type="spellEnd"/>
            <w:r>
              <w:rPr>
                <w:sz w:val="20"/>
                <w:szCs w:val="20"/>
              </w:rPr>
              <w:t>, rastro-</w:t>
            </w:r>
            <w:proofErr w:type="spellStart"/>
            <w:r>
              <w:rPr>
                <w:sz w:val="20"/>
                <w:szCs w:val="20"/>
              </w:rPr>
              <w:t>audit</w:t>
            </w:r>
            <w:proofErr w:type="spellEnd"/>
            <w:r>
              <w:rPr>
                <w:sz w:val="20"/>
                <w:szCs w:val="20"/>
              </w:rPr>
              <w:t>, rastro-masters, rastro-</w:t>
            </w:r>
            <w:proofErr w:type="spellStart"/>
            <w:r>
              <w:rPr>
                <w:sz w:val="20"/>
                <w:szCs w:val="20"/>
              </w:rPr>
              <w:t>dashboard</w:t>
            </w:r>
            <w:proofErr w:type="spellEnd"/>
          </w:p>
        </w:tc>
        <w:tc>
          <w:tcPr>
            <w:tcW w:w="4960" w:type="dxa"/>
            <w:tcMar>
              <w:top w:w="60" w:type="dxa"/>
              <w:left w:w="90" w:type="dxa"/>
              <w:bottom w:w="60" w:type="dxa"/>
              <w:right w:w="90" w:type="dxa"/>
            </w:tcMar>
          </w:tcPr>
          <w:p w14:paraId="61CF95E4" w14:textId="77777777" w:rsidR="00D87860" w:rsidRDefault="00C50D3F">
            <w:pPr>
              <w:spacing w:line="240" w:lineRule="auto"/>
            </w:pPr>
            <w:r>
              <w:rPr>
                <w:sz w:val="20"/>
                <w:szCs w:val="20"/>
              </w:rPr>
              <w:t>Lógica de negocio repartida por dominio. Todas con el rol de ejecución compartido del laboratorio.</w:t>
            </w:r>
          </w:p>
        </w:tc>
      </w:tr>
      <w:tr w:rsidR="00D87860" w14:paraId="6133E205" w14:textId="77777777">
        <w:tblPrEx>
          <w:tblCellMar>
            <w:top w:w="0" w:type="dxa"/>
            <w:bottom w:w="0" w:type="dxa"/>
          </w:tblCellMar>
        </w:tblPrEx>
        <w:tc>
          <w:tcPr>
            <w:tcW w:w="2300" w:type="dxa"/>
            <w:tcMar>
              <w:top w:w="60" w:type="dxa"/>
              <w:left w:w="90" w:type="dxa"/>
              <w:bottom w:w="60" w:type="dxa"/>
              <w:right w:w="90" w:type="dxa"/>
            </w:tcMar>
          </w:tcPr>
          <w:p w14:paraId="328CEC38" w14:textId="77777777" w:rsidR="00D87860" w:rsidRDefault="00C50D3F">
            <w:pPr>
              <w:spacing w:line="240" w:lineRule="auto"/>
            </w:pPr>
            <w:r>
              <w:rPr>
                <w:sz w:val="20"/>
                <w:szCs w:val="20"/>
              </w:rPr>
              <w:t>Tabla de envíos</w:t>
            </w:r>
          </w:p>
        </w:tc>
        <w:tc>
          <w:tcPr>
            <w:tcW w:w="2100" w:type="dxa"/>
            <w:tcMar>
              <w:top w:w="60" w:type="dxa"/>
              <w:left w:w="90" w:type="dxa"/>
              <w:bottom w:w="60" w:type="dxa"/>
              <w:right w:w="90" w:type="dxa"/>
            </w:tcMar>
          </w:tcPr>
          <w:p w14:paraId="634EECFE" w14:textId="77777777" w:rsidR="00D87860" w:rsidRDefault="00C50D3F">
            <w:pPr>
              <w:spacing w:line="240" w:lineRule="auto"/>
            </w:pPr>
            <w:r>
              <w:rPr>
                <w:sz w:val="20"/>
                <w:szCs w:val="20"/>
              </w:rPr>
              <w:t>rastro-</w:t>
            </w:r>
            <w:proofErr w:type="spellStart"/>
            <w:r>
              <w:rPr>
                <w:sz w:val="20"/>
                <w:szCs w:val="20"/>
              </w:rPr>
              <w:t>envios</w:t>
            </w:r>
            <w:proofErr w:type="spellEnd"/>
          </w:p>
        </w:tc>
        <w:tc>
          <w:tcPr>
            <w:tcW w:w="4960" w:type="dxa"/>
            <w:tcMar>
              <w:top w:w="60" w:type="dxa"/>
              <w:left w:w="90" w:type="dxa"/>
              <w:bottom w:w="60" w:type="dxa"/>
              <w:right w:w="90" w:type="dxa"/>
            </w:tcMar>
          </w:tcPr>
          <w:p w14:paraId="65E6C581" w14:textId="77777777" w:rsidR="00D87860" w:rsidRDefault="00C50D3F">
            <w:pPr>
              <w:spacing w:line="240" w:lineRule="auto"/>
            </w:pPr>
            <w:r>
              <w:rPr>
                <w:sz w:val="20"/>
                <w:szCs w:val="20"/>
              </w:rPr>
              <w:t>Envíos y sus eventos. Clave de partición compuesta por organización e identificador de envío.</w:t>
            </w:r>
          </w:p>
        </w:tc>
      </w:tr>
      <w:tr w:rsidR="00D87860" w14:paraId="59F68BA6" w14:textId="77777777">
        <w:tblPrEx>
          <w:tblCellMar>
            <w:top w:w="0" w:type="dxa"/>
            <w:bottom w:w="0" w:type="dxa"/>
          </w:tblCellMar>
        </w:tblPrEx>
        <w:tc>
          <w:tcPr>
            <w:tcW w:w="2300" w:type="dxa"/>
            <w:tcMar>
              <w:top w:w="60" w:type="dxa"/>
              <w:left w:w="90" w:type="dxa"/>
              <w:bottom w:w="60" w:type="dxa"/>
              <w:right w:w="90" w:type="dxa"/>
            </w:tcMar>
          </w:tcPr>
          <w:p w14:paraId="1E72B2D5" w14:textId="77777777" w:rsidR="00D87860" w:rsidRDefault="00C50D3F">
            <w:pPr>
              <w:spacing w:line="240" w:lineRule="auto"/>
            </w:pPr>
            <w:r>
              <w:rPr>
                <w:sz w:val="20"/>
                <w:szCs w:val="20"/>
              </w:rPr>
              <w:t>Tabla de bitácora</w:t>
            </w:r>
          </w:p>
        </w:tc>
        <w:tc>
          <w:tcPr>
            <w:tcW w:w="2100" w:type="dxa"/>
            <w:tcMar>
              <w:top w:w="60" w:type="dxa"/>
              <w:left w:w="90" w:type="dxa"/>
              <w:bottom w:w="60" w:type="dxa"/>
              <w:right w:w="90" w:type="dxa"/>
            </w:tcMar>
          </w:tcPr>
          <w:p w14:paraId="31436720" w14:textId="77777777" w:rsidR="00D87860" w:rsidRDefault="00C50D3F">
            <w:pPr>
              <w:spacing w:line="240" w:lineRule="auto"/>
            </w:pPr>
            <w:r>
              <w:rPr>
                <w:sz w:val="20"/>
                <w:szCs w:val="20"/>
              </w:rPr>
              <w:t>rastro-</w:t>
            </w:r>
            <w:proofErr w:type="spellStart"/>
            <w:r>
              <w:rPr>
                <w:sz w:val="20"/>
                <w:szCs w:val="20"/>
              </w:rPr>
              <w:t>bitacora</w:t>
            </w:r>
            <w:proofErr w:type="spellEnd"/>
          </w:p>
        </w:tc>
        <w:tc>
          <w:tcPr>
            <w:tcW w:w="4960" w:type="dxa"/>
            <w:tcMar>
              <w:top w:w="60" w:type="dxa"/>
              <w:left w:w="90" w:type="dxa"/>
              <w:bottom w:w="60" w:type="dxa"/>
              <w:right w:w="90" w:type="dxa"/>
            </w:tcMar>
          </w:tcPr>
          <w:p w14:paraId="01D816FD" w14:textId="77777777" w:rsidR="00D87860" w:rsidRDefault="00C50D3F">
            <w:pPr>
              <w:spacing w:line="240" w:lineRule="auto"/>
            </w:pPr>
            <w:r>
              <w:rPr>
                <w:sz w:val="20"/>
                <w:szCs w:val="20"/>
              </w:rPr>
              <w:t>Registro encadenado por funciones hash, particionado por organización.</w:t>
            </w:r>
          </w:p>
        </w:tc>
      </w:tr>
      <w:tr w:rsidR="00D87860" w14:paraId="7F8E508A" w14:textId="77777777">
        <w:tblPrEx>
          <w:tblCellMar>
            <w:top w:w="0" w:type="dxa"/>
            <w:bottom w:w="0" w:type="dxa"/>
          </w:tblCellMar>
        </w:tblPrEx>
        <w:tc>
          <w:tcPr>
            <w:tcW w:w="2300" w:type="dxa"/>
            <w:tcMar>
              <w:top w:w="60" w:type="dxa"/>
              <w:left w:w="90" w:type="dxa"/>
              <w:bottom w:w="60" w:type="dxa"/>
              <w:right w:w="90" w:type="dxa"/>
            </w:tcMar>
          </w:tcPr>
          <w:p w14:paraId="625851CC" w14:textId="77777777" w:rsidR="00D87860" w:rsidRDefault="00C50D3F">
            <w:pPr>
              <w:spacing w:line="240" w:lineRule="auto"/>
            </w:pPr>
            <w:r>
              <w:rPr>
                <w:sz w:val="20"/>
                <w:szCs w:val="20"/>
              </w:rPr>
              <w:t>Tabla de maestros</w:t>
            </w:r>
          </w:p>
        </w:tc>
        <w:tc>
          <w:tcPr>
            <w:tcW w:w="2100" w:type="dxa"/>
            <w:tcMar>
              <w:top w:w="60" w:type="dxa"/>
              <w:left w:w="90" w:type="dxa"/>
              <w:bottom w:w="60" w:type="dxa"/>
              <w:right w:w="90" w:type="dxa"/>
            </w:tcMar>
          </w:tcPr>
          <w:p w14:paraId="7146DE91" w14:textId="77777777" w:rsidR="00D87860" w:rsidRDefault="00C50D3F">
            <w:pPr>
              <w:spacing w:line="240" w:lineRule="auto"/>
            </w:pPr>
            <w:r>
              <w:rPr>
                <w:sz w:val="20"/>
                <w:szCs w:val="20"/>
              </w:rPr>
              <w:t>rastro-maestros</w:t>
            </w:r>
          </w:p>
        </w:tc>
        <w:tc>
          <w:tcPr>
            <w:tcW w:w="4960" w:type="dxa"/>
            <w:tcMar>
              <w:top w:w="60" w:type="dxa"/>
              <w:left w:w="90" w:type="dxa"/>
              <w:bottom w:w="60" w:type="dxa"/>
              <w:right w:w="90" w:type="dxa"/>
            </w:tcMar>
          </w:tcPr>
          <w:p w14:paraId="46D54A40" w14:textId="77777777" w:rsidR="00D87860" w:rsidRDefault="00C50D3F">
            <w:pPr>
              <w:spacing w:line="240" w:lineRule="auto"/>
            </w:pPr>
            <w:r>
              <w:rPr>
                <w:sz w:val="20"/>
                <w:szCs w:val="20"/>
              </w:rPr>
              <w:t>Clientes, tiendas, t</w:t>
            </w:r>
            <w:r>
              <w:rPr>
                <w:sz w:val="20"/>
                <w:szCs w:val="20"/>
              </w:rPr>
              <w:t>ransportistas, catálogo de estados y módulos.</w:t>
            </w:r>
          </w:p>
        </w:tc>
      </w:tr>
      <w:tr w:rsidR="00D87860" w14:paraId="3BF7CAEE" w14:textId="77777777">
        <w:tblPrEx>
          <w:tblCellMar>
            <w:top w:w="0" w:type="dxa"/>
            <w:bottom w:w="0" w:type="dxa"/>
          </w:tblCellMar>
        </w:tblPrEx>
        <w:tc>
          <w:tcPr>
            <w:tcW w:w="2300" w:type="dxa"/>
            <w:tcMar>
              <w:top w:w="60" w:type="dxa"/>
              <w:left w:w="90" w:type="dxa"/>
              <w:bottom w:w="60" w:type="dxa"/>
              <w:right w:w="90" w:type="dxa"/>
            </w:tcMar>
          </w:tcPr>
          <w:p w14:paraId="11B4AF6D" w14:textId="77777777" w:rsidR="00D87860" w:rsidRDefault="00C50D3F">
            <w:pPr>
              <w:spacing w:line="240" w:lineRule="auto"/>
            </w:pPr>
            <w:r>
              <w:rPr>
                <w:sz w:val="20"/>
                <w:szCs w:val="20"/>
              </w:rPr>
              <w:t>Llave de cifrado</w:t>
            </w:r>
          </w:p>
        </w:tc>
        <w:tc>
          <w:tcPr>
            <w:tcW w:w="2100" w:type="dxa"/>
            <w:tcMar>
              <w:top w:w="60" w:type="dxa"/>
              <w:left w:w="90" w:type="dxa"/>
              <w:bottom w:w="60" w:type="dxa"/>
              <w:right w:w="90" w:type="dxa"/>
            </w:tcMar>
          </w:tcPr>
          <w:p w14:paraId="5BBAB4A6" w14:textId="77777777" w:rsidR="00D87860" w:rsidRDefault="00C50D3F">
            <w:pPr>
              <w:spacing w:line="240" w:lineRule="auto"/>
            </w:pPr>
            <w:r>
              <w:rPr>
                <w:sz w:val="20"/>
                <w:szCs w:val="20"/>
              </w:rPr>
              <w:t>alias/rastro</w:t>
            </w:r>
          </w:p>
        </w:tc>
        <w:tc>
          <w:tcPr>
            <w:tcW w:w="4960" w:type="dxa"/>
            <w:tcMar>
              <w:top w:w="60" w:type="dxa"/>
              <w:left w:w="90" w:type="dxa"/>
              <w:bottom w:w="60" w:type="dxa"/>
              <w:right w:w="90" w:type="dxa"/>
            </w:tcMar>
          </w:tcPr>
          <w:p w14:paraId="24B12C28" w14:textId="77777777" w:rsidR="00D87860" w:rsidRDefault="00C50D3F">
            <w:pPr>
              <w:spacing w:line="240" w:lineRule="auto"/>
            </w:pPr>
            <w:r>
              <w:rPr>
                <w:sz w:val="20"/>
                <w:szCs w:val="20"/>
              </w:rPr>
              <w:t>Cifrado en reposo de las evidencias, con rotación habilitada. Se referencia por alias y no por identificador, para que la migración no exija editar código.</w:t>
            </w:r>
          </w:p>
        </w:tc>
      </w:tr>
      <w:tr w:rsidR="00D87860" w14:paraId="2C50E8C4" w14:textId="77777777">
        <w:tblPrEx>
          <w:tblCellMar>
            <w:top w:w="0" w:type="dxa"/>
            <w:bottom w:w="0" w:type="dxa"/>
          </w:tblCellMar>
        </w:tblPrEx>
        <w:tc>
          <w:tcPr>
            <w:tcW w:w="2300" w:type="dxa"/>
            <w:tcMar>
              <w:top w:w="60" w:type="dxa"/>
              <w:left w:w="90" w:type="dxa"/>
              <w:bottom w:w="60" w:type="dxa"/>
              <w:right w:w="90" w:type="dxa"/>
            </w:tcMar>
          </w:tcPr>
          <w:p w14:paraId="2C30E27B" w14:textId="77777777" w:rsidR="00D87860" w:rsidRDefault="00C50D3F">
            <w:pPr>
              <w:spacing w:line="240" w:lineRule="auto"/>
            </w:pPr>
            <w:r>
              <w:rPr>
                <w:sz w:val="20"/>
                <w:szCs w:val="20"/>
              </w:rPr>
              <w:t>Almacén de evidencias</w:t>
            </w:r>
          </w:p>
        </w:tc>
        <w:tc>
          <w:tcPr>
            <w:tcW w:w="2100" w:type="dxa"/>
            <w:tcMar>
              <w:top w:w="60" w:type="dxa"/>
              <w:left w:w="90" w:type="dxa"/>
              <w:bottom w:w="60" w:type="dxa"/>
              <w:right w:w="90" w:type="dxa"/>
            </w:tcMar>
          </w:tcPr>
          <w:p w14:paraId="6A6D503D" w14:textId="77777777" w:rsidR="00D87860" w:rsidRDefault="00C50D3F">
            <w:pPr>
              <w:spacing w:line="240" w:lineRule="auto"/>
            </w:pPr>
            <w:r>
              <w:rPr>
                <w:sz w:val="20"/>
                <w:szCs w:val="20"/>
              </w:rPr>
              <w:t>contenedor de objetos con versionado</w:t>
            </w:r>
          </w:p>
        </w:tc>
        <w:tc>
          <w:tcPr>
            <w:tcW w:w="4960" w:type="dxa"/>
            <w:tcMar>
              <w:top w:w="60" w:type="dxa"/>
              <w:left w:w="90" w:type="dxa"/>
              <w:bottom w:w="60" w:type="dxa"/>
              <w:right w:w="90" w:type="dxa"/>
            </w:tcMar>
          </w:tcPr>
          <w:p w14:paraId="7EAC1FE7" w14:textId="77777777" w:rsidR="00D87860" w:rsidRDefault="00C50D3F">
            <w:pPr>
              <w:spacing w:line="240" w:lineRule="auto"/>
            </w:pPr>
            <w:r>
              <w:rPr>
                <w:sz w:val="20"/>
                <w:szCs w:val="20"/>
              </w:rPr>
              <w:t>Fotografías y comprobantes de entrega, c</w:t>
            </w:r>
            <w:r>
              <w:rPr>
                <w:sz w:val="20"/>
                <w:szCs w:val="20"/>
              </w:rPr>
              <w:t>ifrados con la llave del proyecto y con acceso público bloqueado.</w:t>
            </w:r>
          </w:p>
        </w:tc>
      </w:tr>
      <w:tr w:rsidR="00D87860" w14:paraId="1BB1B1D9" w14:textId="77777777">
        <w:tblPrEx>
          <w:tblCellMar>
            <w:top w:w="0" w:type="dxa"/>
            <w:bottom w:w="0" w:type="dxa"/>
          </w:tblCellMar>
        </w:tblPrEx>
        <w:tc>
          <w:tcPr>
            <w:tcW w:w="2300" w:type="dxa"/>
            <w:tcMar>
              <w:top w:w="60" w:type="dxa"/>
              <w:left w:w="90" w:type="dxa"/>
              <w:bottom w:w="60" w:type="dxa"/>
              <w:right w:w="90" w:type="dxa"/>
            </w:tcMar>
          </w:tcPr>
          <w:p w14:paraId="36FE66D1" w14:textId="77777777" w:rsidR="00D87860" w:rsidRDefault="00C50D3F">
            <w:pPr>
              <w:spacing w:line="240" w:lineRule="auto"/>
            </w:pPr>
            <w:r>
              <w:rPr>
                <w:sz w:val="20"/>
                <w:szCs w:val="20"/>
              </w:rPr>
              <w:t>Registro de actividad</w:t>
            </w:r>
          </w:p>
        </w:tc>
        <w:tc>
          <w:tcPr>
            <w:tcW w:w="2100" w:type="dxa"/>
            <w:tcMar>
              <w:top w:w="60" w:type="dxa"/>
              <w:left w:w="90" w:type="dxa"/>
              <w:bottom w:w="60" w:type="dxa"/>
              <w:right w:w="90" w:type="dxa"/>
            </w:tcMar>
          </w:tcPr>
          <w:p w14:paraId="58BB41EE" w14:textId="77777777" w:rsidR="00D87860" w:rsidRDefault="00C50D3F">
            <w:pPr>
              <w:spacing w:line="240" w:lineRule="auto"/>
            </w:pPr>
            <w:r>
              <w:rPr>
                <w:sz w:val="20"/>
                <w:szCs w:val="20"/>
              </w:rPr>
              <w:t>rastro-actividad</w:t>
            </w:r>
          </w:p>
        </w:tc>
        <w:tc>
          <w:tcPr>
            <w:tcW w:w="4960" w:type="dxa"/>
            <w:tcMar>
              <w:top w:w="60" w:type="dxa"/>
              <w:left w:w="90" w:type="dxa"/>
              <w:bottom w:w="60" w:type="dxa"/>
              <w:right w:w="90" w:type="dxa"/>
            </w:tcMar>
          </w:tcPr>
          <w:p w14:paraId="22DD37C8" w14:textId="77777777" w:rsidR="00D87860" w:rsidRDefault="00C50D3F">
            <w:pPr>
              <w:spacing w:line="240" w:lineRule="auto"/>
            </w:pPr>
            <w:r>
              <w:rPr>
                <w:sz w:val="20"/>
                <w:szCs w:val="20"/>
              </w:rPr>
              <w:t>Eventos de gestión y de datos con validación de integridad de los archivos de registro.</w:t>
            </w:r>
          </w:p>
        </w:tc>
      </w:tr>
    </w:tbl>
    <w:p w14:paraId="0B00A289" w14:textId="77777777" w:rsidR="00D87860" w:rsidRDefault="00C50D3F">
      <w:pPr>
        <w:pStyle w:val="Ttulo2"/>
        <w:spacing w:before="240" w:after="120"/>
      </w:pPr>
      <w:bookmarkStart w:id="23" w:name="_Toc241344339"/>
      <w:r>
        <w:t>6.3 Decisiones de arquitectura</w:t>
      </w:r>
      <w:bookmarkEnd w:id="23"/>
    </w:p>
    <w:p w14:paraId="326806EF" w14:textId="77777777" w:rsidR="00D87860" w:rsidRDefault="00C50D3F">
      <w:pPr>
        <w:jc w:val="both"/>
      </w:pPr>
      <w:r>
        <w:t>Las decisiones relevantes se r</w:t>
      </w:r>
      <w:r>
        <w:t>egistraron a medida que se tomaron, con su contexto, las alternativas consideradas y sus consecuencias. El repositorio conserva once registros de decisión; la tabla siguiente resume los que condicionan la arquitectura.</w:t>
      </w:r>
    </w:p>
    <w:p w14:paraId="5BDEDC42" w14:textId="77777777" w:rsidR="00D87860" w:rsidRDefault="00C50D3F">
      <w:pPr>
        <w:spacing w:before="120"/>
        <w:jc w:val="both"/>
      </w:pPr>
      <w:r>
        <w:t>La Tabla 9 resume las decisiones de a</w:t>
      </w:r>
      <w:r>
        <w:t>rquitectura con sus alternativas y consecuencias.</w:t>
      </w:r>
    </w:p>
    <w:p w14:paraId="0FB4BD3A" w14:textId="77777777" w:rsidR="00D87860" w:rsidRDefault="00C50D3F">
      <w:pPr>
        <w:spacing w:before="200"/>
      </w:pPr>
      <w:r>
        <w:rPr>
          <w:b/>
          <w:bCs/>
        </w:rPr>
        <w:t>Tabla 9</w:t>
      </w:r>
    </w:p>
    <w:p w14:paraId="23CC071B" w14:textId="77777777" w:rsidR="00D87860" w:rsidRDefault="00C50D3F">
      <w:pPr>
        <w:spacing w:after="80"/>
      </w:pPr>
      <w:r>
        <w:rPr>
          <w:i/>
          <w:iCs/>
        </w:rPr>
        <w:t>Registro de decisiones de arquitectura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200"/>
        <w:gridCol w:w="2100"/>
        <w:gridCol w:w="2160"/>
      </w:tblGrid>
      <w:tr w:rsidR="00D87860" w14:paraId="36858DA3" w14:textId="77777777">
        <w:tblPrEx>
          <w:tblCellMar>
            <w:top w:w="0" w:type="dxa"/>
            <w:bottom w:w="0" w:type="dxa"/>
          </w:tblCellMar>
        </w:tblPrEx>
        <w:trPr>
          <w:tblHeader/>
        </w:trPr>
        <w:tc>
          <w:tcPr>
            <w:tcW w:w="700" w:type="dxa"/>
            <w:shd w:val="clear" w:color="auto" w:fill="D9E2EC"/>
            <w:tcMar>
              <w:top w:w="60" w:type="dxa"/>
              <w:left w:w="90" w:type="dxa"/>
              <w:bottom w:w="60" w:type="dxa"/>
              <w:right w:w="90" w:type="dxa"/>
            </w:tcMar>
          </w:tcPr>
          <w:p w14:paraId="653950A7" w14:textId="77777777" w:rsidR="00D87860" w:rsidRDefault="00C50D3F">
            <w:pPr>
              <w:spacing w:line="240" w:lineRule="auto"/>
              <w:jc w:val="center"/>
            </w:pPr>
            <w:r>
              <w:rPr>
                <w:b/>
                <w:bCs/>
                <w:sz w:val="20"/>
                <w:szCs w:val="20"/>
              </w:rPr>
              <w:lastRenderedPageBreak/>
              <w:t>ID</w:t>
            </w:r>
          </w:p>
        </w:tc>
        <w:tc>
          <w:tcPr>
            <w:tcW w:w="2200" w:type="dxa"/>
            <w:shd w:val="clear" w:color="auto" w:fill="D9E2EC"/>
            <w:tcMar>
              <w:top w:w="60" w:type="dxa"/>
              <w:left w:w="90" w:type="dxa"/>
              <w:bottom w:w="60" w:type="dxa"/>
              <w:right w:w="90" w:type="dxa"/>
            </w:tcMar>
          </w:tcPr>
          <w:p w14:paraId="62D7F932" w14:textId="77777777" w:rsidR="00D87860" w:rsidRDefault="00C50D3F">
            <w:pPr>
              <w:spacing w:line="240" w:lineRule="auto"/>
              <w:jc w:val="center"/>
            </w:pPr>
            <w:r>
              <w:rPr>
                <w:b/>
                <w:bCs/>
                <w:sz w:val="20"/>
                <w:szCs w:val="20"/>
              </w:rPr>
              <w:t>Decisión</w:t>
            </w:r>
          </w:p>
        </w:tc>
        <w:tc>
          <w:tcPr>
            <w:tcW w:w="2200" w:type="dxa"/>
            <w:shd w:val="clear" w:color="auto" w:fill="D9E2EC"/>
            <w:tcMar>
              <w:top w:w="60" w:type="dxa"/>
              <w:left w:w="90" w:type="dxa"/>
              <w:bottom w:w="60" w:type="dxa"/>
              <w:right w:w="90" w:type="dxa"/>
            </w:tcMar>
          </w:tcPr>
          <w:p w14:paraId="127FEDE6" w14:textId="77777777" w:rsidR="00D87860" w:rsidRDefault="00C50D3F">
            <w:pPr>
              <w:spacing w:line="240" w:lineRule="auto"/>
              <w:jc w:val="center"/>
            </w:pPr>
            <w:r>
              <w:rPr>
                <w:b/>
                <w:bCs/>
                <w:sz w:val="20"/>
                <w:szCs w:val="20"/>
              </w:rPr>
              <w:t>Alternativas consideradas</w:t>
            </w:r>
          </w:p>
        </w:tc>
        <w:tc>
          <w:tcPr>
            <w:tcW w:w="2100" w:type="dxa"/>
            <w:shd w:val="clear" w:color="auto" w:fill="D9E2EC"/>
            <w:tcMar>
              <w:top w:w="60" w:type="dxa"/>
              <w:left w:w="90" w:type="dxa"/>
              <w:bottom w:w="60" w:type="dxa"/>
              <w:right w:w="90" w:type="dxa"/>
            </w:tcMar>
          </w:tcPr>
          <w:p w14:paraId="50D65843" w14:textId="77777777" w:rsidR="00D87860" w:rsidRDefault="00C50D3F">
            <w:pPr>
              <w:spacing w:line="240" w:lineRule="auto"/>
              <w:jc w:val="center"/>
            </w:pPr>
            <w:r>
              <w:rPr>
                <w:b/>
                <w:bCs/>
                <w:sz w:val="20"/>
                <w:szCs w:val="20"/>
              </w:rPr>
              <w:t>Criterio determinante</w:t>
            </w:r>
          </w:p>
        </w:tc>
        <w:tc>
          <w:tcPr>
            <w:tcW w:w="2160" w:type="dxa"/>
            <w:shd w:val="clear" w:color="auto" w:fill="D9E2EC"/>
            <w:tcMar>
              <w:top w:w="60" w:type="dxa"/>
              <w:left w:w="90" w:type="dxa"/>
              <w:bottom w:w="60" w:type="dxa"/>
              <w:right w:w="90" w:type="dxa"/>
            </w:tcMar>
          </w:tcPr>
          <w:p w14:paraId="4A04D5A9" w14:textId="77777777" w:rsidR="00D87860" w:rsidRDefault="00C50D3F">
            <w:pPr>
              <w:spacing w:line="240" w:lineRule="auto"/>
              <w:jc w:val="center"/>
            </w:pPr>
            <w:r>
              <w:rPr>
                <w:b/>
                <w:bCs/>
                <w:sz w:val="20"/>
                <w:szCs w:val="20"/>
              </w:rPr>
              <w:t>Consecuencia asumida</w:t>
            </w:r>
          </w:p>
        </w:tc>
      </w:tr>
      <w:tr w:rsidR="00D87860" w14:paraId="5EF4AADE" w14:textId="77777777">
        <w:tblPrEx>
          <w:tblCellMar>
            <w:top w:w="0" w:type="dxa"/>
            <w:bottom w:w="0" w:type="dxa"/>
          </w:tblCellMar>
        </w:tblPrEx>
        <w:tc>
          <w:tcPr>
            <w:tcW w:w="700" w:type="dxa"/>
            <w:tcMar>
              <w:top w:w="60" w:type="dxa"/>
              <w:left w:w="90" w:type="dxa"/>
              <w:bottom w:w="60" w:type="dxa"/>
              <w:right w:w="90" w:type="dxa"/>
            </w:tcMar>
          </w:tcPr>
          <w:p w14:paraId="3C976681" w14:textId="77777777" w:rsidR="00D87860" w:rsidRDefault="00C50D3F">
            <w:pPr>
              <w:spacing w:line="240" w:lineRule="auto"/>
            </w:pPr>
            <w:r>
              <w:rPr>
                <w:sz w:val="20"/>
                <w:szCs w:val="20"/>
              </w:rPr>
              <w:t>ADR-001</w:t>
            </w:r>
          </w:p>
        </w:tc>
        <w:tc>
          <w:tcPr>
            <w:tcW w:w="2200" w:type="dxa"/>
            <w:tcMar>
              <w:top w:w="60" w:type="dxa"/>
              <w:left w:w="90" w:type="dxa"/>
              <w:bottom w:w="60" w:type="dxa"/>
              <w:right w:w="90" w:type="dxa"/>
            </w:tcMar>
          </w:tcPr>
          <w:p w14:paraId="174436DC" w14:textId="77777777" w:rsidR="00D87860" w:rsidRDefault="00C50D3F">
            <w:pPr>
              <w:spacing w:line="240" w:lineRule="auto"/>
            </w:pPr>
            <w:r>
              <w:rPr>
                <w:sz w:val="20"/>
                <w:szCs w:val="20"/>
              </w:rPr>
              <w:t>Cómputo bajo demanda sobre servicios gestionados.</w:t>
            </w:r>
          </w:p>
        </w:tc>
        <w:tc>
          <w:tcPr>
            <w:tcW w:w="2200" w:type="dxa"/>
            <w:tcMar>
              <w:top w:w="60" w:type="dxa"/>
              <w:left w:w="90" w:type="dxa"/>
              <w:bottom w:w="60" w:type="dxa"/>
              <w:right w:w="90" w:type="dxa"/>
            </w:tcMar>
          </w:tcPr>
          <w:p w14:paraId="2EF96127" w14:textId="77777777" w:rsidR="00D87860" w:rsidRDefault="00C50D3F">
            <w:pPr>
              <w:spacing w:line="240" w:lineRule="auto"/>
            </w:pPr>
            <w:r>
              <w:rPr>
                <w:sz w:val="20"/>
                <w:szCs w:val="20"/>
              </w:rPr>
              <w:t>Monolito en instancia de cómputo; plataforma comercial por suscripción.</w:t>
            </w:r>
          </w:p>
        </w:tc>
        <w:tc>
          <w:tcPr>
            <w:tcW w:w="2100" w:type="dxa"/>
            <w:tcMar>
              <w:top w:w="60" w:type="dxa"/>
              <w:left w:w="90" w:type="dxa"/>
              <w:bottom w:w="60" w:type="dxa"/>
              <w:right w:w="90" w:type="dxa"/>
            </w:tcMar>
          </w:tcPr>
          <w:p w14:paraId="3010D6BB" w14:textId="77777777" w:rsidR="00D87860" w:rsidRDefault="00C50D3F">
            <w:pPr>
              <w:spacing w:line="240" w:lineRule="auto"/>
            </w:pPr>
            <w:r>
              <w:rPr>
                <w:sz w:val="20"/>
                <w:szCs w:val="20"/>
              </w:rPr>
              <w:t>El laboratorio detiene las instancias al cerrar la sesión, de modo que el punto de consulta público dejaría de responder entre jornadas.</w:t>
            </w:r>
          </w:p>
        </w:tc>
        <w:tc>
          <w:tcPr>
            <w:tcW w:w="2160" w:type="dxa"/>
            <w:tcMar>
              <w:top w:w="60" w:type="dxa"/>
              <w:left w:w="90" w:type="dxa"/>
              <w:bottom w:w="60" w:type="dxa"/>
              <w:right w:w="90" w:type="dxa"/>
            </w:tcMar>
          </w:tcPr>
          <w:p w14:paraId="110A9B4E" w14:textId="77777777" w:rsidR="00D87860" w:rsidRDefault="00C50D3F">
            <w:pPr>
              <w:spacing w:line="240" w:lineRule="auto"/>
            </w:pPr>
            <w:r>
              <w:rPr>
                <w:sz w:val="20"/>
                <w:szCs w:val="20"/>
              </w:rPr>
              <w:t>Dependencia de un proveedor único y mayor dificultad de depuración distribuida.</w:t>
            </w:r>
          </w:p>
        </w:tc>
      </w:tr>
      <w:tr w:rsidR="00D87860" w14:paraId="75C63E63" w14:textId="77777777">
        <w:tblPrEx>
          <w:tblCellMar>
            <w:top w:w="0" w:type="dxa"/>
            <w:bottom w:w="0" w:type="dxa"/>
          </w:tblCellMar>
        </w:tblPrEx>
        <w:tc>
          <w:tcPr>
            <w:tcW w:w="700" w:type="dxa"/>
            <w:tcMar>
              <w:top w:w="60" w:type="dxa"/>
              <w:left w:w="90" w:type="dxa"/>
              <w:bottom w:w="60" w:type="dxa"/>
              <w:right w:w="90" w:type="dxa"/>
            </w:tcMar>
          </w:tcPr>
          <w:p w14:paraId="6B4BF4F1" w14:textId="77777777" w:rsidR="00D87860" w:rsidRDefault="00C50D3F">
            <w:pPr>
              <w:spacing w:line="240" w:lineRule="auto"/>
            </w:pPr>
            <w:r>
              <w:rPr>
                <w:sz w:val="20"/>
                <w:szCs w:val="20"/>
              </w:rPr>
              <w:t>ADR-002</w:t>
            </w:r>
          </w:p>
        </w:tc>
        <w:tc>
          <w:tcPr>
            <w:tcW w:w="2200" w:type="dxa"/>
            <w:tcMar>
              <w:top w:w="60" w:type="dxa"/>
              <w:left w:w="90" w:type="dxa"/>
              <w:bottom w:w="60" w:type="dxa"/>
              <w:right w:w="90" w:type="dxa"/>
            </w:tcMar>
          </w:tcPr>
          <w:p w14:paraId="5C00A9C6" w14:textId="77777777" w:rsidR="00D87860" w:rsidRDefault="00C50D3F">
            <w:pPr>
              <w:spacing w:line="240" w:lineRule="auto"/>
            </w:pPr>
            <w:r>
              <w:rPr>
                <w:sz w:val="20"/>
                <w:szCs w:val="20"/>
              </w:rPr>
              <w:t>Capa común única de acceso a d</w:t>
            </w:r>
            <w:r>
              <w:rPr>
                <w:sz w:val="20"/>
                <w:szCs w:val="20"/>
              </w:rPr>
              <w:t>atos.</w:t>
            </w:r>
          </w:p>
        </w:tc>
        <w:tc>
          <w:tcPr>
            <w:tcW w:w="2200" w:type="dxa"/>
            <w:tcMar>
              <w:top w:w="60" w:type="dxa"/>
              <w:left w:w="90" w:type="dxa"/>
              <w:bottom w:w="60" w:type="dxa"/>
              <w:right w:w="90" w:type="dxa"/>
            </w:tcMar>
          </w:tcPr>
          <w:p w14:paraId="207E043F" w14:textId="77777777" w:rsidR="00D87860" w:rsidRDefault="00C50D3F">
            <w:pPr>
              <w:spacing w:line="240" w:lineRule="auto"/>
            </w:pPr>
            <w:r>
              <w:rPr>
                <w:sz w:val="20"/>
                <w:szCs w:val="20"/>
              </w:rPr>
              <w:t>Que cada función construya sus propias consultas.</w:t>
            </w:r>
          </w:p>
        </w:tc>
        <w:tc>
          <w:tcPr>
            <w:tcW w:w="2100" w:type="dxa"/>
            <w:tcMar>
              <w:top w:w="60" w:type="dxa"/>
              <w:left w:w="90" w:type="dxa"/>
              <w:bottom w:w="60" w:type="dxa"/>
              <w:right w:w="90" w:type="dxa"/>
            </w:tcMar>
          </w:tcPr>
          <w:p w14:paraId="1D75AD45" w14:textId="77777777" w:rsidR="00D87860" w:rsidRDefault="00C50D3F">
            <w:pPr>
              <w:spacing w:line="240" w:lineRule="auto"/>
            </w:pPr>
            <w:r>
              <w:rPr>
                <w:sz w:val="20"/>
                <w:szCs w:val="20"/>
              </w:rPr>
              <w:t>Una sola consulta sin filtrar por organización basta para exponer los datos de una empresa a otra.</w:t>
            </w:r>
          </w:p>
        </w:tc>
        <w:tc>
          <w:tcPr>
            <w:tcW w:w="2160" w:type="dxa"/>
            <w:tcMar>
              <w:top w:w="60" w:type="dxa"/>
              <w:left w:w="90" w:type="dxa"/>
              <w:bottom w:w="60" w:type="dxa"/>
              <w:right w:w="90" w:type="dxa"/>
            </w:tcMar>
          </w:tcPr>
          <w:p w14:paraId="4684F560" w14:textId="77777777" w:rsidR="00D87860" w:rsidRDefault="00C50D3F">
            <w:pPr>
              <w:spacing w:line="240" w:lineRule="auto"/>
            </w:pPr>
            <w:r>
              <w:rPr>
                <w:sz w:val="20"/>
                <w:szCs w:val="20"/>
              </w:rPr>
              <w:t>Todo cambio en el acceso a datos pasa por un punto único, que se vuelve crítico.</w:t>
            </w:r>
          </w:p>
        </w:tc>
      </w:tr>
      <w:tr w:rsidR="00D87860" w14:paraId="7CC257DF" w14:textId="77777777">
        <w:tblPrEx>
          <w:tblCellMar>
            <w:top w:w="0" w:type="dxa"/>
            <w:bottom w:w="0" w:type="dxa"/>
          </w:tblCellMar>
        </w:tblPrEx>
        <w:tc>
          <w:tcPr>
            <w:tcW w:w="700" w:type="dxa"/>
            <w:tcMar>
              <w:top w:w="60" w:type="dxa"/>
              <w:left w:w="90" w:type="dxa"/>
              <w:bottom w:w="60" w:type="dxa"/>
              <w:right w:w="90" w:type="dxa"/>
            </w:tcMar>
          </w:tcPr>
          <w:p w14:paraId="515445FD" w14:textId="77777777" w:rsidR="00D87860" w:rsidRDefault="00C50D3F">
            <w:pPr>
              <w:spacing w:line="240" w:lineRule="auto"/>
            </w:pPr>
            <w:r>
              <w:rPr>
                <w:sz w:val="20"/>
                <w:szCs w:val="20"/>
              </w:rPr>
              <w:t>ADR-003</w:t>
            </w:r>
          </w:p>
        </w:tc>
        <w:tc>
          <w:tcPr>
            <w:tcW w:w="2200" w:type="dxa"/>
            <w:tcMar>
              <w:top w:w="60" w:type="dxa"/>
              <w:left w:w="90" w:type="dxa"/>
              <w:bottom w:w="60" w:type="dxa"/>
              <w:right w:w="90" w:type="dxa"/>
            </w:tcMar>
          </w:tcPr>
          <w:p w14:paraId="290DD5A6" w14:textId="77777777" w:rsidR="00D87860" w:rsidRDefault="00C50D3F">
            <w:pPr>
              <w:spacing w:line="240" w:lineRule="auto"/>
            </w:pPr>
            <w:r>
              <w:rPr>
                <w:sz w:val="20"/>
                <w:szCs w:val="20"/>
              </w:rPr>
              <w:t>Identificad</w:t>
            </w:r>
            <w:r>
              <w:rPr>
                <w:sz w:val="20"/>
                <w:szCs w:val="20"/>
              </w:rPr>
              <w:t>or de envío aleatorio y no consecutivo.</w:t>
            </w:r>
          </w:p>
        </w:tc>
        <w:tc>
          <w:tcPr>
            <w:tcW w:w="2200" w:type="dxa"/>
            <w:tcMar>
              <w:top w:w="60" w:type="dxa"/>
              <w:left w:w="90" w:type="dxa"/>
              <w:bottom w:w="60" w:type="dxa"/>
              <w:right w:w="90" w:type="dxa"/>
            </w:tcMar>
          </w:tcPr>
          <w:p w14:paraId="12CA19DF" w14:textId="77777777" w:rsidR="00D87860" w:rsidRDefault="00C50D3F">
            <w:pPr>
              <w:spacing w:line="240" w:lineRule="auto"/>
            </w:pPr>
            <w:r>
              <w:rPr>
                <w:sz w:val="20"/>
                <w:szCs w:val="20"/>
              </w:rPr>
              <w:t>Numeración secuencial legible.</w:t>
            </w:r>
          </w:p>
        </w:tc>
        <w:tc>
          <w:tcPr>
            <w:tcW w:w="2100" w:type="dxa"/>
            <w:tcMar>
              <w:top w:w="60" w:type="dxa"/>
              <w:left w:w="90" w:type="dxa"/>
              <w:bottom w:w="60" w:type="dxa"/>
              <w:right w:w="90" w:type="dxa"/>
            </w:tcMar>
          </w:tcPr>
          <w:p w14:paraId="6E4F4E4F" w14:textId="77777777" w:rsidR="00D87860" w:rsidRDefault="00C50D3F">
            <w:pPr>
              <w:spacing w:line="240" w:lineRule="auto"/>
            </w:pPr>
            <w:r>
              <w:rPr>
                <w:sz w:val="20"/>
                <w:szCs w:val="20"/>
              </w:rPr>
              <w:t>Con numeración secuencial, cualquiera recorrería los identificadores contiguos desde el punto de consulta pública.</w:t>
            </w:r>
          </w:p>
        </w:tc>
        <w:tc>
          <w:tcPr>
            <w:tcW w:w="2160" w:type="dxa"/>
            <w:tcMar>
              <w:top w:w="60" w:type="dxa"/>
              <w:left w:w="90" w:type="dxa"/>
              <w:bottom w:w="60" w:type="dxa"/>
              <w:right w:w="90" w:type="dxa"/>
            </w:tcMar>
          </w:tcPr>
          <w:p w14:paraId="737C25C8" w14:textId="77777777" w:rsidR="00D87860" w:rsidRDefault="00C50D3F">
            <w:pPr>
              <w:spacing w:line="240" w:lineRule="auto"/>
            </w:pPr>
            <w:r>
              <w:rPr>
                <w:sz w:val="20"/>
                <w:szCs w:val="20"/>
              </w:rPr>
              <w:t xml:space="preserve">El identificador es largo y poco memorizable; se mitiga con código de </w:t>
            </w:r>
            <w:r>
              <w:rPr>
                <w:sz w:val="20"/>
                <w:szCs w:val="20"/>
              </w:rPr>
              <w:t>barras y guías.</w:t>
            </w:r>
          </w:p>
        </w:tc>
      </w:tr>
      <w:tr w:rsidR="00D87860" w14:paraId="0BB113F0" w14:textId="77777777">
        <w:tblPrEx>
          <w:tblCellMar>
            <w:top w:w="0" w:type="dxa"/>
            <w:bottom w:w="0" w:type="dxa"/>
          </w:tblCellMar>
        </w:tblPrEx>
        <w:tc>
          <w:tcPr>
            <w:tcW w:w="700" w:type="dxa"/>
            <w:tcMar>
              <w:top w:w="60" w:type="dxa"/>
              <w:left w:w="90" w:type="dxa"/>
              <w:bottom w:w="60" w:type="dxa"/>
              <w:right w:w="90" w:type="dxa"/>
            </w:tcMar>
          </w:tcPr>
          <w:p w14:paraId="46B20DB5" w14:textId="77777777" w:rsidR="00D87860" w:rsidRDefault="00C50D3F">
            <w:pPr>
              <w:spacing w:line="240" w:lineRule="auto"/>
            </w:pPr>
            <w:r>
              <w:rPr>
                <w:sz w:val="20"/>
                <w:szCs w:val="20"/>
              </w:rPr>
              <w:t>ADR-004</w:t>
            </w:r>
          </w:p>
        </w:tc>
        <w:tc>
          <w:tcPr>
            <w:tcW w:w="2200" w:type="dxa"/>
            <w:tcMar>
              <w:top w:w="60" w:type="dxa"/>
              <w:left w:w="90" w:type="dxa"/>
              <w:bottom w:w="60" w:type="dxa"/>
              <w:right w:w="90" w:type="dxa"/>
            </w:tcMar>
          </w:tcPr>
          <w:p w14:paraId="37C4B0CC" w14:textId="77777777" w:rsidR="00D87860" w:rsidRDefault="00C50D3F">
            <w:pPr>
              <w:spacing w:line="240" w:lineRule="auto"/>
            </w:pPr>
            <w:r>
              <w:rPr>
                <w:sz w:val="20"/>
                <w:szCs w:val="20"/>
              </w:rPr>
              <w:t>Rol de ejecución compartido, declarado como limitación.</w:t>
            </w:r>
          </w:p>
        </w:tc>
        <w:tc>
          <w:tcPr>
            <w:tcW w:w="2200" w:type="dxa"/>
            <w:tcMar>
              <w:top w:w="60" w:type="dxa"/>
              <w:left w:w="90" w:type="dxa"/>
              <w:bottom w:w="60" w:type="dxa"/>
              <w:right w:w="90" w:type="dxa"/>
            </w:tcMar>
          </w:tcPr>
          <w:p w14:paraId="0FBF45FF" w14:textId="77777777" w:rsidR="00D87860" w:rsidRDefault="00C50D3F">
            <w:pPr>
              <w:spacing w:line="240" w:lineRule="auto"/>
            </w:pPr>
            <w:r>
              <w:rPr>
                <w:sz w:val="20"/>
                <w:szCs w:val="20"/>
              </w:rPr>
              <w:t>Un rol por función con permisos acotados.</w:t>
            </w:r>
          </w:p>
        </w:tc>
        <w:tc>
          <w:tcPr>
            <w:tcW w:w="2100" w:type="dxa"/>
            <w:tcMar>
              <w:top w:w="60" w:type="dxa"/>
              <w:left w:w="90" w:type="dxa"/>
              <w:bottom w:w="60" w:type="dxa"/>
              <w:right w:w="90" w:type="dxa"/>
            </w:tcMar>
          </w:tcPr>
          <w:p w14:paraId="37ED10D8" w14:textId="77777777" w:rsidR="00D87860" w:rsidRDefault="00C50D3F">
            <w:pPr>
              <w:spacing w:line="240" w:lineRule="auto"/>
            </w:pPr>
            <w:r>
              <w:rPr>
                <w:sz w:val="20"/>
                <w:szCs w:val="20"/>
              </w:rPr>
              <w:t>El laboratorio no permite crear roles. No es una decisión de diseño sino una restricción aceptada.</w:t>
            </w:r>
          </w:p>
        </w:tc>
        <w:tc>
          <w:tcPr>
            <w:tcW w:w="2160" w:type="dxa"/>
            <w:tcMar>
              <w:top w:w="60" w:type="dxa"/>
              <w:left w:w="90" w:type="dxa"/>
              <w:bottom w:w="60" w:type="dxa"/>
              <w:right w:w="90" w:type="dxa"/>
            </w:tcMar>
          </w:tcPr>
          <w:p w14:paraId="1CABF3B4" w14:textId="77777777" w:rsidR="00D87860" w:rsidRDefault="00C50D3F">
            <w:pPr>
              <w:spacing w:line="240" w:lineRule="auto"/>
            </w:pPr>
            <w:r>
              <w:rPr>
                <w:sz w:val="20"/>
                <w:szCs w:val="20"/>
              </w:rPr>
              <w:t>Incumplimiento del principio de mínimo privilegio, declarado como hallazgo permanente.</w:t>
            </w:r>
          </w:p>
        </w:tc>
      </w:tr>
      <w:tr w:rsidR="00D87860" w14:paraId="77467B08" w14:textId="77777777">
        <w:tblPrEx>
          <w:tblCellMar>
            <w:top w:w="0" w:type="dxa"/>
            <w:bottom w:w="0" w:type="dxa"/>
          </w:tblCellMar>
        </w:tblPrEx>
        <w:tc>
          <w:tcPr>
            <w:tcW w:w="700" w:type="dxa"/>
            <w:tcMar>
              <w:top w:w="60" w:type="dxa"/>
              <w:left w:w="90" w:type="dxa"/>
              <w:bottom w:w="60" w:type="dxa"/>
              <w:right w:w="90" w:type="dxa"/>
            </w:tcMar>
          </w:tcPr>
          <w:p w14:paraId="2356A5F9" w14:textId="77777777" w:rsidR="00D87860" w:rsidRDefault="00C50D3F">
            <w:pPr>
              <w:spacing w:line="240" w:lineRule="auto"/>
            </w:pPr>
            <w:r>
              <w:rPr>
                <w:sz w:val="20"/>
                <w:szCs w:val="20"/>
              </w:rPr>
              <w:t>ADR-006</w:t>
            </w:r>
          </w:p>
        </w:tc>
        <w:tc>
          <w:tcPr>
            <w:tcW w:w="2200" w:type="dxa"/>
            <w:tcMar>
              <w:top w:w="60" w:type="dxa"/>
              <w:left w:w="90" w:type="dxa"/>
              <w:bottom w:w="60" w:type="dxa"/>
              <w:right w:w="90" w:type="dxa"/>
            </w:tcMar>
          </w:tcPr>
          <w:p w14:paraId="4E29F562" w14:textId="77777777" w:rsidR="00D87860" w:rsidRDefault="00C50D3F">
            <w:pPr>
              <w:spacing w:line="240" w:lineRule="auto"/>
            </w:pPr>
            <w:r>
              <w:rPr>
                <w:sz w:val="20"/>
                <w:szCs w:val="20"/>
              </w:rPr>
              <w:t>Ampliación del alcance a sistema de gestión de transporte.</w:t>
            </w:r>
          </w:p>
        </w:tc>
        <w:tc>
          <w:tcPr>
            <w:tcW w:w="2200" w:type="dxa"/>
            <w:tcMar>
              <w:top w:w="60" w:type="dxa"/>
              <w:left w:w="90" w:type="dxa"/>
              <w:bottom w:w="60" w:type="dxa"/>
              <w:right w:w="90" w:type="dxa"/>
            </w:tcMar>
          </w:tcPr>
          <w:p w14:paraId="3AB785B9" w14:textId="77777777" w:rsidR="00D87860" w:rsidRDefault="00C50D3F">
            <w:pPr>
              <w:spacing w:line="240" w:lineRule="auto"/>
            </w:pPr>
            <w:r>
              <w:rPr>
                <w:sz w:val="20"/>
                <w:szCs w:val="20"/>
              </w:rPr>
              <w:t>Ma</w:t>
            </w:r>
            <w:r>
              <w:rPr>
                <w:sz w:val="20"/>
                <w:szCs w:val="20"/>
              </w:rPr>
              <w:t>ntener las cinco operaciones de la Entrega 1.</w:t>
            </w:r>
          </w:p>
        </w:tc>
        <w:tc>
          <w:tcPr>
            <w:tcW w:w="2100" w:type="dxa"/>
            <w:tcMar>
              <w:top w:w="60" w:type="dxa"/>
              <w:left w:w="90" w:type="dxa"/>
              <w:bottom w:w="60" w:type="dxa"/>
              <w:right w:w="90" w:type="dxa"/>
            </w:tcMar>
          </w:tcPr>
          <w:p w14:paraId="2D91CADF" w14:textId="77777777" w:rsidR="00D87860" w:rsidRDefault="00C50D3F">
            <w:pPr>
              <w:spacing w:line="240" w:lineRule="auto"/>
            </w:pPr>
            <w:r>
              <w:rPr>
                <w:sz w:val="20"/>
                <w:szCs w:val="20"/>
              </w:rPr>
              <w:t>Sin cuentas administrables, el control de acceso por rol es una demostración y no un control.</w:t>
            </w:r>
          </w:p>
        </w:tc>
        <w:tc>
          <w:tcPr>
            <w:tcW w:w="2160" w:type="dxa"/>
            <w:tcMar>
              <w:top w:w="60" w:type="dxa"/>
              <w:left w:w="90" w:type="dxa"/>
              <w:bottom w:w="60" w:type="dxa"/>
              <w:right w:w="90" w:type="dxa"/>
            </w:tcMar>
          </w:tcPr>
          <w:p w14:paraId="4D209D7C" w14:textId="77777777" w:rsidR="00D87860" w:rsidRDefault="00C50D3F">
            <w:pPr>
              <w:spacing w:line="240" w:lineRule="auto"/>
            </w:pPr>
            <w:r>
              <w:rPr>
                <w:sz w:val="20"/>
                <w:szCs w:val="20"/>
              </w:rPr>
              <w:t>El documento debió actualizarse para no describir un sistema distinto del construido.</w:t>
            </w:r>
          </w:p>
        </w:tc>
      </w:tr>
      <w:tr w:rsidR="00D87860" w14:paraId="4E0087AE" w14:textId="77777777">
        <w:tblPrEx>
          <w:tblCellMar>
            <w:top w:w="0" w:type="dxa"/>
            <w:bottom w:w="0" w:type="dxa"/>
          </w:tblCellMar>
        </w:tblPrEx>
        <w:tc>
          <w:tcPr>
            <w:tcW w:w="700" w:type="dxa"/>
            <w:tcMar>
              <w:top w:w="60" w:type="dxa"/>
              <w:left w:w="90" w:type="dxa"/>
              <w:bottom w:w="60" w:type="dxa"/>
              <w:right w:w="90" w:type="dxa"/>
            </w:tcMar>
          </w:tcPr>
          <w:p w14:paraId="65EACBB4" w14:textId="77777777" w:rsidR="00D87860" w:rsidRDefault="00C50D3F">
            <w:pPr>
              <w:spacing w:line="240" w:lineRule="auto"/>
            </w:pPr>
            <w:r>
              <w:rPr>
                <w:sz w:val="20"/>
                <w:szCs w:val="20"/>
              </w:rPr>
              <w:t>ADR-007</w:t>
            </w:r>
          </w:p>
        </w:tc>
        <w:tc>
          <w:tcPr>
            <w:tcW w:w="2200" w:type="dxa"/>
            <w:tcMar>
              <w:top w:w="60" w:type="dxa"/>
              <w:left w:w="90" w:type="dxa"/>
              <w:bottom w:w="60" w:type="dxa"/>
              <w:right w:w="90" w:type="dxa"/>
            </w:tcMar>
          </w:tcPr>
          <w:p w14:paraId="7B95A482" w14:textId="77777777" w:rsidR="00D87860" w:rsidRDefault="00C50D3F">
            <w:pPr>
              <w:spacing w:line="240" w:lineRule="auto"/>
            </w:pPr>
            <w:r>
              <w:rPr>
                <w:sz w:val="20"/>
                <w:szCs w:val="20"/>
              </w:rPr>
              <w:t>Directorio de usuario</w:t>
            </w:r>
            <w:r>
              <w:rPr>
                <w:sz w:val="20"/>
                <w:szCs w:val="20"/>
              </w:rPr>
              <w:t>s propio en lugar del servicio gestionado del proveedor.</w:t>
            </w:r>
          </w:p>
        </w:tc>
        <w:tc>
          <w:tcPr>
            <w:tcW w:w="2200" w:type="dxa"/>
            <w:tcMar>
              <w:top w:w="60" w:type="dxa"/>
              <w:left w:w="90" w:type="dxa"/>
              <w:bottom w:w="60" w:type="dxa"/>
              <w:right w:w="90" w:type="dxa"/>
            </w:tcMar>
          </w:tcPr>
          <w:p w14:paraId="36D5138D" w14:textId="77777777" w:rsidR="00D87860" w:rsidRDefault="00C50D3F">
            <w:pPr>
              <w:spacing w:line="240" w:lineRule="auto"/>
            </w:pPr>
            <w:r>
              <w:rPr>
                <w:sz w:val="20"/>
                <w:szCs w:val="20"/>
              </w:rPr>
              <w:t>Grupo de usuarios gestionado por el proveedor.</w:t>
            </w:r>
          </w:p>
        </w:tc>
        <w:tc>
          <w:tcPr>
            <w:tcW w:w="2100" w:type="dxa"/>
            <w:tcMar>
              <w:top w:w="60" w:type="dxa"/>
              <w:left w:w="90" w:type="dxa"/>
              <w:bottom w:w="60" w:type="dxa"/>
              <w:right w:w="90" w:type="dxa"/>
            </w:tcMar>
          </w:tcPr>
          <w:p w14:paraId="275BD9AC" w14:textId="77777777" w:rsidR="00D87860" w:rsidRDefault="00C50D3F">
            <w:pPr>
              <w:spacing w:line="240" w:lineRule="auto"/>
            </w:pPr>
            <w:r>
              <w:rPr>
                <w:sz w:val="20"/>
                <w:szCs w:val="20"/>
              </w:rPr>
              <w:t>El laboratorio no concede los permisos de administración necesarios y la operación diaria no puede depender de la consola del proveedor.</w:t>
            </w:r>
          </w:p>
        </w:tc>
        <w:tc>
          <w:tcPr>
            <w:tcW w:w="2160" w:type="dxa"/>
            <w:tcMar>
              <w:top w:w="60" w:type="dxa"/>
              <w:left w:w="90" w:type="dxa"/>
              <w:bottom w:w="60" w:type="dxa"/>
              <w:right w:w="90" w:type="dxa"/>
            </w:tcMar>
          </w:tcPr>
          <w:p w14:paraId="09BA5FF9" w14:textId="77777777" w:rsidR="00D87860" w:rsidRDefault="00C50D3F">
            <w:pPr>
              <w:spacing w:line="240" w:lineRule="auto"/>
            </w:pPr>
            <w:r>
              <w:rPr>
                <w:sz w:val="20"/>
                <w:szCs w:val="20"/>
              </w:rPr>
              <w:t>El equipo asume la custodia de las contraseñas. Se derivan con PBKDF2-HMAC-SHA256 y sal por contraseña.</w:t>
            </w:r>
          </w:p>
        </w:tc>
      </w:tr>
      <w:tr w:rsidR="00D87860" w14:paraId="147CE722" w14:textId="77777777">
        <w:tblPrEx>
          <w:tblCellMar>
            <w:top w:w="0" w:type="dxa"/>
            <w:bottom w:w="0" w:type="dxa"/>
          </w:tblCellMar>
        </w:tblPrEx>
        <w:tc>
          <w:tcPr>
            <w:tcW w:w="700" w:type="dxa"/>
            <w:tcMar>
              <w:top w:w="60" w:type="dxa"/>
              <w:left w:w="90" w:type="dxa"/>
              <w:bottom w:w="60" w:type="dxa"/>
              <w:right w:w="90" w:type="dxa"/>
            </w:tcMar>
          </w:tcPr>
          <w:p w14:paraId="05620F35" w14:textId="77777777" w:rsidR="00D87860" w:rsidRDefault="00C50D3F">
            <w:pPr>
              <w:spacing w:line="240" w:lineRule="auto"/>
            </w:pPr>
            <w:r>
              <w:rPr>
                <w:sz w:val="20"/>
                <w:szCs w:val="20"/>
              </w:rPr>
              <w:t>ADR-009</w:t>
            </w:r>
          </w:p>
        </w:tc>
        <w:tc>
          <w:tcPr>
            <w:tcW w:w="2200" w:type="dxa"/>
            <w:tcMar>
              <w:top w:w="60" w:type="dxa"/>
              <w:left w:w="90" w:type="dxa"/>
              <w:bottom w:w="60" w:type="dxa"/>
              <w:right w:w="90" w:type="dxa"/>
            </w:tcMar>
          </w:tcPr>
          <w:p w14:paraId="1DEE146F" w14:textId="77777777" w:rsidR="00D87860" w:rsidRDefault="00C50D3F">
            <w:pPr>
              <w:spacing w:line="240" w:lineRule="auto"/>
            </w:pPr>
            <w:r>
              <w:rPr>
                <w:sz w:val="20"/>
                <w:szCs w:val="20"/>
              </w:rPr>
              <w:t>Datos de operación fuera del código.</w:t>
            </w:r>
          </w:p>
        </w:tc>
        <w:tc>
          <w:tcPr>
            <w:tcW w:w="2200" w:type="dxa"/>
            <w:tcMar>
              <w:top w:w="60" w:type="dxa"/>
              <w:left w:w="90" w:type="dxa"/>
              <w:bottom w:w="60" w:type="dxa"/>
              <w:right w:w="90" w:type="dxa"/>
            </w:tcMar>
          </w:tcPr>
          <w:p w14:paraId="5192B84C" w14:textId="77777777" w:rsidR="00D87860" w:rsidRDefault="00C50D3F">
            <w:pPr>
              <w:spacing w:line="240" w:lineRule="auto"/>
            </w:pPr>
            <w:r>
              <w:rPr>
                <w:sz w:val="20"/>
                <w:szCs w:val="20"/>
              </w:rPr>
              <w:t>Catálogos escritos en el programa.</w:t>
            </w:r>
          </w:p>
        </w:tc>
        <w:tc>
          <w:tcPr>
            <w:tcW w:w="2100" w:type="dxa"/>
            <w:tcMar>
              <w:top w:w="60" w:type="dxa"/>
              <w:left w:w="90" w:type="dxa"/>
              <w:bottom w:w="60" w:type="dxa"/>
              <w:right w:w="90" w:type="dxa"/>
            </w:tcMar>
          </w:tcPr>
          <w:p w14:paraId="04B50A83" w14:textId="77777777" w:rsidR="00D87860" w:rsidRDefault="00C50D3F">
            <w:pPr>
              <w:spacing w:line="240" w:lineRule="auto"/>
            </w:pPr>
            <w:r>
              <w:rPr>
                <w:sz w:val="20"/>
                <w:szCs w:val="20"/>
              </w:rPr>
              <w:t>Un catálogo en el código obliga a desplegar para cambiar un dato de neg</w:t>
            </w:r>
            <w:r>
              <w:rPr>
                <w:sz w:val="20"/>
                <w:szCs w:val="20"/>
              </w:rPr>
              <w:t>ocio.</w:t>
            </w:r>
          </w:p>
        </w:tc>
        <w:tc>
          <w:tcPr>
            <w:tcW w:w="2160" w:type="dxa"/>
            <w:tcMar>
              <w:top w:w="60" w:type="dxa"/>
              <w:left w:w="90" w:type="dxa"/>
              <w:bottom w:w="60" w:type="dxa"/>
              <w:right w:w="90" w:type="dxa"/>
            </w:tcMar>
          </w:tcPr>
          <w:p w14:paraId="30610155" w14:textId="77777777" w:rsidR="00D87860" w:rsidRDefault="00C50D3F">
            <w:pPr>
              <w:spacing w:line="240" w:lineRule="auto"/>
            </w:pPr>
            <w:r>
              <w:rPr>
                <w:sz w:val="20"/>
                <w:szCs w:val="20"/>
              </w:rPr>
              <w:t>Aparecen dos fuentes que pueden discrepar en silencio; se añadió una prueba de coherencia entre ellas.</w:t>
            </w:r>
          </w:p>
        </w:tc>
      </w:tr>
      <w:tr w:rsidR="00D87860" w14:paraId="2B063B44" w14:textId="77777777">
        <w:tblPrEx>
          <w:tblCellMar>
            <w:top w:w="0" w:type="dxa"/>
            <w:bottom w:w="0" w:type="dxa"/>
          </w:tblCellMar>
        </w:tblPrEx>
        <w:tc>
          <w:tcPr>
            <w:tcW w:w="700" w:type="dxa"/>
            <w:tcMar>
              <w:top w:w="60" w:type="dxa"/>
              <w:left w:w="90" w:type="dxa"/>
              <w:bottom w:w="60" w:type="dxa"/>
              <w:right w:w="90" w:type="dxa"/>
            </w:tcMar>
          </w:tcPr>
          <w:p w14:paraId="16BBC13F" w14:textId="77777777" w:rsidR="00D87860" w:rsidRDefault="00C50D3F">
            <w:pPr>
              <w:spacing w:line="240" w:lineRule="auto"/>
            </w:pPr>
            <w:r>
              <w:rPr>
                <w:sz w:val="20"/>
                <w:szCs w:val="20"/>
              </w:rPr>
              <w:t>ADR-010</w:t>
            </w:r>
          </w:p>
        </w:tc>
        <w:tc>
          <w:tcPr>
            <w:tcW w:w="2200" w:type="dxa"/>
            <w:tcMar>
              <w:top w:w="60" w:type="dxa"/>
              <w:left w:w="90" w:type="dxa"/>
              <w:bottom w:w="60" w:type="dxa"/>
              <w:right w:w="90" w:type="dxa"/>
            </w:tcMar>
          </w:tcPr>
          <w:p w14:paraId="3BF142B6" w14:textId="77777777" w:rsidR="00D87860" w:rsidRDefault="00C50D3F">
            <w:pPr>
              <w:spacing w:line="240" w:lineRule="auto"/>
            </w:pPr>
            <w:r>
              <w:rPr>
                <w:sz w:val="20"/>
                <w:szCs w:val="20"/>
              </w:rPr>
              <w:t>Roles configurables desde los datos.</w:t>
            </w:r>
          </w:p>
        </w:tc>
        <w:tc>
          <w:tcPr>
            <w:tcW w:w="2200" w:type="dxa"/>
            <w:tcMar>
              <w:top w:w="60" w:type="dxa"/>
              <w:left w:w="90" w:type="dxa"/>
              <w:bottom w:w="60" w:type="dxa"/>
              <w:right w:w="90" w:type="dxa"/>
            </w:tcMar>
          </w:tcPr>
          <w:p w14:paraId="31991C21" w14:textId="77777777" w:rsidR="00D87860" w:rsidRDefault="00C50D3F">
            <w:pPr>
              <w:spacing w:line="240" w:lineRule="auto"/>
            </w:pPr>
            <w:r>
              <w:rPr>
                <w:sz w:val="20"/>
                <w:szCs w:val="20"/>
              </w:rPr>
              <w:t>Roles fijos en el código.</w:t>
            </w:r>
          </w:p>
        </w:tc>
        <w:tc>
          <w:tcPr>
            <w:tcW w:w="2100" w:type="dxa"/>
            <w:tcMar>
              <w:top w:w="60" w:type="dxa"/>
              <w:left w:w="90" w:type="dxa"/>
              <w:bottom w:w="60" w:type="dxa"/>
              <w:right w:w="90" w:type="dxa"/>
            </w:tcMar>
          </w:tcPr>
          <w:p w14:paraId="59D8F9ED" w14:textId="77777777" w:rsidR="00D87860" w:rsidRDefault="00C50D3F">
            <w:pPr>
              <w:spacing w:line="240" w:lineRule="auto"/>
            </w:pPr>
            <w:r>
              <w:rPr>
                <w:sz w:val="20"/>
                <w:szCs w:val="20"/>
              </w:rPr>
              <w:t>Una microempresa necesita ajustar permisos sin desarrollo.</w:t>
            </w:r>
          </w:p>
        </w:tc>
        <w:tc>
          <w:tcPr>
            <w:tcW w:w="2160" w:type="dxa"/>
            <w:tcMar>
              <w:top w:w="60" w:type="dxa"/>
              <w:left w:w="90" w:type="dxa"/>
              <w:bottom w:w="60" w:type="dxa"/>
              <w:right w:w="90" w:type="dxa"/>
            </w:tcMar>
          </w:tcPr>
          <w:p w14:paraId="73F8CE10" w14:textId="77777777" w:rsidR="00D87860" w:rsidRDefault="00C50D3F">
            <w:pPr>
              <w:spacing w:line="240" w:lineRule="auto"/>
            </w:pPr>
            <w:r>
              <w:rPr>
                <w:sz w:val="20"/>
                <w:szCs w:val="20"/>
              </w:rPr>
              <w:t>El reparto de pe</w:t>
            </w:r>
            <w:r>
              <w:rPr>
                <w:sz w:val="20"/>
                <w:szCs w:val="20"/>
              </w:rPr>
              <w:t>rmisos deja de ser verificable por inspección del código y exige pruebas específicas.</w:t>
            </w:r>
          </w:p>
        </w:tc>
      </w:tr>
    </w:tbl>
    <w:p w14:paraId="291C787F" w14:textId="77777777" w:rsidR="00D87860" w:rsidRDefault="00C50D3F">
      <w:pPr>
        <w:spacing w:before="80" w:after="200" w:line="240" w:lineRule="auto"/>
        <w:jc w:val="both"/>
      </w:pPr>
      <w:r>
        <w:rPr>
          <w:i/>
          <w:iCs/>
          <w:sz w:val="20"/>
          <w:szCs w:val="20"/>
        </w:rPr>
        <w:lastRenderedPageBreak/>
        <w:t xml:space="preserve">Nota. </w:t>
      </w:r>
      <w:r>
        <w:rPr>
          <w:sz w:val="20"/>
          <w:szCs w:val="20"/>
        </w:rPr>
        <w:t>Los registros ADR-005, ADR-008 y ADR-011, referidos a la configuración en ejecución de la interfaz, al sistema de diseño compartido y al doble registro en la interfaz, se conservan en el repositorio y no condicionan la arquitectura del servidor.</w:t>
      </w:r>
    </w:p>
    <w:p w14:paraId="44475CFB" w14:textId="77777777" w:rsidR="00D87860" w:rsidRDefault="00C50D3F">
      <w:pPr>
        <w:jc w:val="both"/>
      </w:pPr>
      <w:r>
        <w:t>Una decisi</w:t>
      </w:r>
      <w:r>
        <w:t>ón merece mención aparte porque resuelve un supuesto de la Entrega 1. El supuesto SU-01 preguntaba si la puerta de enlace admitiría un validador de tokens integrado. La verificación posterior al despliegue lo reporta como indeterminado, y con razón: el sis</w:t>
      </w:r>
      <w:r>
        <w:t>tema valida el token en cada servicio, de modo que funciona igual con validador o sin él. Un supuesto que deja de importar por una decisión de diseño es un resultado mejor que un supuesto confirmado, porque elimina una dependencia en lugar de satisfacerla.</w:t>
      </w:r>
    </w:p>
    <w:p w14:paraId="00C6CF8C" w14:textId="77777777" w:rsidR="00D87860" w:rsidRDefault="00C50D3F">
      <w:pPr>
        <w:pStyle w:val="Ttulo1"/>
        <w:spacing w:before="240" w:after="120"/>
      </w:pPr>
      <w:bookmarkStart w:id="24" w:name="_Toc241344340"/>
      <w:r>
        <w:t>7. Diseño detallado</w:t>
      </w:r>
      <w:bookmarkEnd w:id="24"/>
    </w:p>
    <w:p w14:paraId="6614D079" w14:textId="77777777" w:rsidR="00D87860" w:rsidRDefault="00C50D3F">
      <w:pPr>
        <w:pStyle w:val="Ttulo2"/>
        <w:spacing w:before="240" w:after="120"/>
      </w:pPr>
      <w:bookmarkStart w:id="25" w:name="_Toc241344341"/>
      <w:r>
        <w:t>7.1 Modelo de datos e información</w:t>
      </w:r>
      <w:bookmarkEnd w:id="25"/>
    </w:p>
    <w:p w14:paraId="478EAF03" w14:textId="77777777" w:rsidR="00D87860" w:rsidRDefault="00C50D3F">
      <w:pPr>
        <w:jc w:val="both"/>
      </w:pPr>
      <w:r>
        <w:t xml:space="preserve">El modelo emplea una tabla principal para los envíos y sus eventos. La clave de partición combina el identificador de la organización con el del envío, y la clave de ordenamiento distingue el registro </w:t>
      </w:r>
      <w:r>
        <w:t>maestro de los eventos, fechados en formato ordenable. De esa forma el histórico completo se obtiene con una única consulta y en orden cronológico, y los datos de cada empresa quedan en particiones distintas. El aislamiento no depende de que el programador</w:t>
      </w:r>
      <w:r>
        <w:t xml:space="preserve"> recuerde aplicar un filtro: sin la clave completa, que incluye la organización, la operación de lectura no puede construirse.</w:t>
      </w:r>
    </w:p>
    <w:p w14:paraId="47DCF176" w14:textId="77777777" w:rsidR="00D87860" w:rsidRDefault="00C50D3F">
      <w:pPr>
        <w:jc w:val="both"/>
      </w:pPr>
      <w:r>
        <w:t xml:space="preserve">Una segunda tabla contiene la bitácora de auditoría, encadenada por organización. Cada registro almacena el resultado de aplicar </w:t>
      </w:r>
      <w:r>
        <w:t>una función hash a la concatenación del hash anterior con el contenido actual, junto con el actor, su rol, la acción, el recurso, el momento y el resultado. Toda inserción se realiza con una condición de no existencia sobre la clave, de modo que sobrescrib</w:t>
      </w:r>
      <w:r>
        <w:t>ir un registro por la vía normal resulta imposible: alterarlo exige borrarlo y recrearlo, que son dos operaciones y no una. Una tercera tabla conserva los maestros del negocio.</w:t>
      </w:r>
    </w:p>
    <w:p w14:paraId="022820E0" w14:textId="77777777" w:rsidR="00D87860" w:rsidRDefault="00C50D3F">
      <w:pPr>
        <w:spacing w:before="120"/>
        <w:jc w:val="both"/>
      </w:pPr>
      <w:r>
        <w:t>La Figura 3 representa la máquina de estados que gobierna el ciclo de vida de u</w:t>
      </w:r>
      <w:r>
        <w:t>n envío.</w:t>
      </w:r>
    </w:p>
    <w:p w14:paraId="5881DF28" w14:textId="77777777" w:rsidR="00D87860" w:rsidRDefault="00C50D3F">
      <w:pPr>
        <w:spacing w:before="200"/>
      </w:pPr>
      <w:r>
        <w:rPr>
          <w:b/>
          <w:bCs/>
        </w:rPr>
        <w:lastRenderedPageBreak/>
        <w:t>Figura 3</w:t>
      </w:r>
    </w:p>
    <w:p w14:paraId="095ADAB4" w14:textId="77777777" w:rsidR="00D87860" w:rsidRDefault="00C50D3F">
      <w:pPr>
        <w:spacing w:after="100"/>
      </w:pPr>
      <w:r>
        <w:rPr>
          <w:i/>
          <w:iCs/>
        </w:rPr>
        <w:t>Máquina de estados del ciclo de vida de un envío</w:t>
      </w:r>
    </w:p>
    <w:p w14:paraId="7D84D559" w14:textId="77777777" w:rsidR="00D87860" w:rsidRDefault="00C50D3F">
      <w:pPr>
        <w:spacing w:after="100" w:line="240" w:lineRule="auto"/>
        <w:jc w:val="center"/>
      </w:pPr>
      <w:r>
        <w:rPr>
          <w:noProof/>
        </w:rPr>
        <w:drawing>
          <wp:inline distT="0" distB="0" distL="0" distR="0" wp14:anchorId="045E81C2" wp14:editId="38A49517">
            <wp:extent cx="5943600" cy="21240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124075"/>
                    </a:xfrm>
                    <a:prstGeom prst="rect">
                      <a:avLst/>
                    </a:prstGeom>
                  </pic:spPr>
                </pic:pic>
              </a:graphicData>
            </a:graphic>
          </wp:inline>
        </w:drawing>
      </w:r>
    </w:p>
    <w:p w14:paraId="6BF9ACBE" w14:textId="77777777" w:rsidR="00D87860" w:rsidRDefault="00C50D3F">
      <w:pPr>
        <w:spacing w:after="200" w:line="240" w:lineRule="auto"/>
        <w:jc w:val="both"/>
      </w:pPr>
      <w:r>
        <w:rPr>
          <w:i/>
          <w:iCs/>
          <w:sz w:val="20"/>
          <w:szCs w:val="20"/>
        </w:rPr>
        <w:t xml:space="preserve">Nota. </w:t>
      </w:r>
      <w:r>
        <w:rPr>
          <w:sz w:val="20"/>
          <w:szCs w:val="20"/>
        </w:rPr>
        <w:t>El estado INCIDENCIA puede alcanzarse desde cualquier estado anterior a la entrega y su reanudación requiere autorización del despachador, lo que introduce una separación de funcion</w:t>
      </w:r>
      <w:r>
        <w:rPr>
          <w:sz w:val="20"/>
          <w:szCs w:val="20"/>
        </w:rPr>
        <w:t>es sobre la operación más sensible del proceso. El catálogo de estados incorpora además un código numérico por estado, porque el intercambio de archivos con transportistas y clientes es frágil cuando depende del nombre en texto.</w:t>
      </w:r>
    </w:p>
    <w:p w14:paraId="6464E723" w14:textId="77777777" w:rsidR="00D87860" w:rsidRDefault="00C50D3F">
      <w:pPr>
        <w:jc w:val="both"/>
      </w:pPr>
      <w:r>
        <w:t>El encadenamiento tiene una</w:t>
      </w:r>
      <w:r>
        <w:t xml:space="preserve"> limitación conocida frente a escrituras concurrentes, dado que dos operaciones simultáneas pueden leer el mismo hash previo. El equipo la declara como limitación aceptada para el volumen previsto y la registra como trabajo futuro en el apartado 15.2.</w:t>
      </w:r>
    </w:p>
    <w:p w14:paraId="0E041C22" w14:textId="77777777" w:rsidR="00D87860" w:rsidRDefault="00C50D3F">
      <w:pPr>
        <w:pStyle w:val="Ttulo2"/>
        <w:spacing w:before="240" w:after="120"/>
      </w:pPr>
      <w:bookmarkStart w:id="26" w:name="_Toc241344342"/>
      <w:r>
        <w:t xml:space="preserve">7.2 </w:t>
      </w:r>
      <w:r>
        <w:t>Diseño de interfaces e interacción</w:t>
      </w:r>
      <w:bookmarkEnd w:id="26"/>
    </w:p>
    <w:p w14:paraId="4EB805D7" w14:textId="77777777" w:rsidR="00D87860" w:rsidRDefault="00C50D3F">
      <w:pPr>
        <w:jc w:val="both"/>
      </w:pPr>
      <w:r>
        <w:t>La interfaz se construyó con criterio de móvil primero, porque la condición real del conductor es un teléfono de gama baja con conectividad intermitente. El registro de un punto de control se resolvió como una operación d</w:t>
      </w:r>
      <w:r>
        <w:t>e un solo formulario sin campos obligatorios más allá del estado: si exigiera más pasos que enviar un mensaje, el usuario volvería a la práctica anterior y el sistema no se adoptaría.</w:t>
      </w:r>
    </w:p>
    <w:p w14:paraId="04C4D982" w14:textId="77777777" w:rsidR="00D87860" w:rsidRDefault="00C50D3F">
      <w:pPr>
        <w:jc w:val="both"/>
      </w:pPr>
      <w:r>
        <w:t>Existen tres interfaces. La de operación reúne los recorridos de los cin</w:t>
      </w:r>
      <w:r>
        <w:t xml:space="preserve">co roles y presenta a cada usuario únicamente los módulos que su rol habilita, lo que evita mostrar accesos que luego el servidor rechazaría. La de consulta pública es una sola pantalla sin autenticación, en la que el </w:t>
      </w:r>
      <w:r>
        <w:lastRenderedPageBreak/>
        <w:t>destinatario introduce el identificado</w:t>
      </w:r>
      <w:r>
        <w:t>r y obtiene el histórico. La tercera es la interfaz del programa de auditoría, restringida al rol auditor.</w:t>
      </w:r>
    </w:p>
    <w:p w14:paraId="0ED8FFE2" w14:textId="77777777" w:rsidR="00D87860" w:rsidRDefault="00C50D3F">
      <w:pPr>
        <w:jc w:val="both"/>
      </w:pPr>
      <w:r>
        <w:t>Una decisión de interfaz con consecuencia de seguridad: la pantalla de acceso no muestra las cuentas de demostración. Publicar usuarios válidos en la</w:t>
      </w:r>
      <w:r>
        <w:t xml:space="preserve"> única pantalla abierta a cualquiera es precisamente lo que un sistema real no debe hacer, aunque las credenciales sean sintéticas y el entorno sea académico.</w:t>
      </w:r>
    </w:p>
    <w:p w14:paraId="35DD48A9" w14:textId="77777777" w:rsidR="00D87860" w:rsidRDefault="00C50D3F">
      <w:pPr>
        <w:pStyle w:val="Ttulo2"/>
        <w:spacing w:before="240" w:after="120"/>
      </w:pPr>
      <w:bookmarkStart w:id="27" w:name="_Toc241344343"/>
      <w:r>
        <w:t>7.3 Integraciones, API, protocolos y configuración</w:t>
      </w:r>
      <w:bookmarkEnd w:id="27"/>
    </w:p>
    <w:p w14:paraId="053940C8" w14:textId="77777777" w:rsidR="00D87860" w:rsidRDefault="00C50D3F">
      <w:pPr>
        <w:jc w:val="both"/>
      </w:pPr>
      <w:r>
        <w:t>La comunicación entre las interfaces y el serv</w:t>
      </w:r>
      <w:r>
        <w:t xml:space="preserve">idor es HTTP sobre TLS a través de la puerta de enlace. Salvo la consulta pública, toda operación exige un token de sesión en la cabecera de autorización. El token transporta el sujeto, sus roles y el identificador de organización; </w:t>
      </w:r>
      <w:r>
        <w:rPr>
          <w:b/>
          <w:bCs/>
        </w:rPr>
        <w:t>ninguna operación acepta</w:t>
      </w:r>
      <w:r>
        <w:rPr>
          <w:b/>
          <w:bCs/>
        </w:rPr>
        <w:t xml:space="preserve"> la organización en el cuerpo de la petición</w:t>
      </w:r>
      <w:r>
        <w:t>, porque eso permitiría a un cliente declararse miembro de otra empresa.</w:t>
      </w:r>
    </w:p>
    <w:p w14:paraId="0076F3C7" w14:textId="77777777" w:rsidR="00D87860" w:rsidRDefault="00C50D3F">
      <w:pPr>
        <w:spacing w:before="120"/>
        <w:jc w:val="both"/>
      </w:pPr>
      <w:r>
        <w:t>La Tabla 10 resume el contrato de la interfaz de programación por dominio.</w:t>
      </w:r>
    </w:p>
    <w:p w14:paraId="6E72D8D4" w14:textId="77777777" w:rsidR="00D87860" w:rsidRDefault="00C50D3F">
      <w:pPr>
        <w:spacing w:before="200"/>
      </w:pPr>
      <w:r>
        <w:rPr>
          <w:b/>
          <w:bCs/>
        </w:rPr>
        <w:t>Tabla 10</w:t>
      </w:r>
    </w:p>
    <w:p w14:paraId="46F53E6B" w14:textId="77777777" w:rsidR="00D87860" w:rsidRDefault="00C50D3F">
      <w:pPr>
        <w:spacing w:after="80"/>
      </w:pPr>
      <w:r>
        <w:rPr>
          <w:i/>
          <w:iCs/>
        </w:rPr>
        <w:t>Contrato de la interfaz de programación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4260"/>
      </w:tblGrid>
      <w:tr w:rsidR="00D87860" w14:paraId="266ED6C0" w14:textId="77777777">
        <w:tblPrEx>
          <w:tblCellMar>
            <w:top w:w="0" w:type="dxa"/>
            <w:bottom w:w="0" w:type="dxa"/>
          </w:tblCellMar>
        </w:tblPrEx>
        <w:trPr>
          <w:tblHeader/>
        </w:trPr>
        <w:tc>
          <w:tcPr>
            <w:tcW w:w="1700" w:type="dxa"/>
            <w:shd w:val="clear" w:color="auto" w:fill="D9E2EC"/>
            <w:tcMar>
              <w:top w:w="60" w:type="dxa"/>
              <w:left w:w="90" w:type="dxa"/>
              <w:bottom w:w="60" w:type="dxa"/>
              <w:right w:w="90" w:type="dxa"/>
            </w:tcMar>
          </w:tcPr>
          <w:p w14:paraId="4968688F" w14:textId="77777777" w:rsidR="00D87860" w:rsidRDefault="00C50D3F">
            <w:pPr>
              <w:spacing w:line="240" w:lineRule="auto"/>
              <w:jc w:val="center"/>
            </w:pPr>
            <w:r>
              <w:rPr>
                <w:b/>
                <w:bCs/>
                <w:sz w:val="20"/>
                <w:szCs w:val="20"/>
              </w:rPr>
              <w:t>Dominio</w:t>
            </w:r>
          </w:p>
        </w:tc>
        <w:tc>
          <w:tcPr>
            <w:tcW w:w="3400" w:type="dxa"/>
            <w:shd w:val="clear" w:color="auto" w:fill="D9E2EC"/>
            <w:tcMar>
              <w:top w:w="60" w:type="dxa"/>
              <w:left w:w="90" w:type="dxa"/>
              <w:bottom w:w="60" w:type="dxa"/>
              <w:right w:w="90" w:type="dxa"/>
            </w:tcMar>
          </w:tcPr>
          <w:p w14:paraId="4580200C" w14:textId="77777777" w:rsidR="00D87860" w:rsidRDefault="00C50D3F">
            <w:pPr>
              <w:spacing w:line="240" w:lineRule="auto"/>
              <w:jc w:val="center"/>
            </w:pPr>
            <w:r>
              <w:rPr>
                <w:b/>
                <w:bCs/>
                <w:sz w:val="20"/>
                <w:szCs w:val="20"/>
              </w:rPr>
              <w:t>Operaciones principales</w:t>
            </w:r>
          </w:p>
        </w:tc>
        <w:tc>
          <w:tcPr>
            <w:tcW w:w="4260" w:type="dxa"/>
            <w:shd w:val="clear" w:color="auto" w:fill="D9E2EC"/>
            <w:tcMar>
              <w:top w:w="60" w:type="dxa"/>
              <w:left w:w="90" w:type="dxa"/>
              <w:bottom w:w="60" w:type="dxa"/>
              <w:right w:w="90" w:type="dxa"/>
            </w:tcMar>
          </w:tcPr>
          <w:p w14:paraId="5F5A4DFD" w14:textId="77777777" w:rsidR="00D87860" w:rsidRDefault="00C50D3F">
            <w:pPr>
              <w:spacing w:line="240" w:lineRule="auto"/>
              <w:jc w:val="center"/>
            </w:pPr>
            <w:r>
              <w:rPr>
                <w:b/>
                <w:bCs/>
                <w:sz w:val="20"/>
                <w:szCs w:val="20"/>
              </w:rPr>
              <w:t>Autorización</w:t>
            </w:r>
          </w:p>
        </w:tc>
      </w:tr>
      <w:tr w:rsidR="00D87860" w14:paraId="02B1947E" w14:textId="77777777">
        <w:tblPrEx>
          <w:tblCellMar>
            <w:top w:w="0" w:type="dxa"/>
            <w:bottom w:w="0" w:type="dxa"/>
          </w:tblCellMar>
        </w:tblPrEx>
        <w:tc>
          <w:tcPr>
            <w:tcW w:w="1700" w:type="dxa"/>
            <w:tcMar>
              <w:top w:w="60" w:type="dxa"/>
              <w:left w:w="90" w:type="dxa"/>
              <w:bottom w:w="60" w:type="dxa"/>
              <w:right w:w="90" w:type="dxa"/>
            </w:tcMar>
          </w:tcPr>
          <w:p w14:paraId="0531568D" w14:textId="77777777" w:rsidR="00D87860" w:rsidRDefault="00C50D3F">
            <w:pPr>
              <w:spacing w:line="240" w:lineRule="auto"/>
            </w:pPr>
            <w:r>
              <w:rPr>
                <w:sz w:val="20"/>
                <w:szCs w:val="20"/>
              </w:rPr>
              <w:t>Identidad</w:t>
            </w:r>
          </w:p>
        </w:tc>
        <w:tc>
          <w:tcPr>
            <w:tcW w:w="3400" w:type="dxa"/>
            <w:tcMar>
              <w:top w:w="60" w:type="dxa"/>
              <w:left w:w="90" w:type="dxa"/>
              <w:bottom w:w="60" w:type="dxa"/>
              <w:right w:w="90" w:type="dxa"/>
            </w:tcMar>
          </w:tcPr>
          <w:p w14:paraId="50D207AF" w14:textId="77777777" w:rsidR="00D87860" w:rsidRDefault="00C50D3F">
            <w:pPr>
              <w:spacing w:line="240" w:lineRule="auto"/>
            </w:pPr>
            <w:r>
              <w:rPr>
                <w:sz w:val="20"/>
                <w:szCs w:val="20"/>
              </w:rPr>
              <w:t>Obtener token, refrescar, cerrar sesión, consultar la propia cuenta, cambiar clave, administrar usuarios y roles.</w:t>
            </w:r>
          </w:p>
        </w:tc>
        <w:tc>
          <w:tcPr>
            <w:tcW w:w="4260" w:type="dxa"/>
            <w:tcMar>
              <w:top w:w="60" w:type="dxa"/>
              <w:left w:w="90" w:type="dxa"/>
              <w:bottom w:w="60" w:type="dxa"/>
              <w:right w:w="90" w:type="dxa"/>
            </w:tcMar>
          </w:tcPr>
          <w:p w14:paraId="247DA1B6" w14:textId="77777777" w:rsidR="00D87860" w:rsidRDefault="00C50D3F">
            <w:pPr>
              <w:spacing w:line="240" w:lineRule="auto"/>
            </w:pPr>
            <w:r>
              <w:rPr>
                <w:sz w:val="20"/>
                <w:szCs w:val="20"/>
              </w:rPr>
              <w:t>La obtención de token es abierta; la administración de cuentas y roles exige rol administrador</w:t>
            </w:r>
            <w:r>
              <w:rPr>
                <w:sz w:val="20"/>
                <w:szCs w:val="20"/>
              </w:rPr>
              <w:t>.</w:t>
            </w:r>
          </w:p>
        </w:tc>
      </w:tr>
      <w:tr w:rsidR="00D87860" w14:paraId="71124D30" w14:textId="77777777">
        <w:tblPrEx>
          <w:tblCellMar>
            <w:top w:w="0" w:type="dxa"/>
            <w:bottom w:w="0" w:type="dxa"/>
          </w:tblCellMar>
        </w:tblPrEx>
        <w:tc>
          <w:tcPr>
            <w:tcW w:w="1700" w:type="dxa"/>
            <w:tcMar>
              <w:top w:w="60" w:type="dxa"/>
              <w:left w:w="90" w:type="dxa"/>
              <w:bottom w:w="60" w:type="dxa"/>
              <w:right w:w="90" w:type="dxa"/>
            </w:tcMar>
          </w:tcPr>
          <w:p w14:paraId="719A6349" w14:textId="77777777" w:rsidR="00D87860" w:rsidRDefault="00C50D3F">
            <w:pPr>
              <w:spacing w:line="240" w:lineRule="auto"/>
            </w:pPr>
            <w:r>
              <w:rPr>
                <w:sz w:val="20"/>
                <w:szCs w:val="20"/>
              </w:rPr>
              <w:t>Envíos</w:t>
            </w:r>
          </w:p>
        </w:tc>
        <w:tc>
          <w:tcPr>
            <w:tcW w:w="3400" w:type="dxa"/>
            <w:tcMar>
              <w:top w:w="60" w:type="dxa"/>
              <w:left w:w="90" w:type="dxa"/>
              <w:bottom w:w="60" w:type="dxa"/>
              <w:right w:w="90" w:type="dxa"/>
            </w:tcMar>
          </w:tcPr>
          <w:p w14:paraId="4ADFEC98" w14:textId="77777777" w:rsidR="00D87860" w:rsidRDefault="00C50D3F">
            <w:pPr>
              <w:spacing w:line="240" w:lineRule="auto"/>
            </w:pPr>
            <w:r>
              <w:rPr>
                <w:sz w:val="20"/>
                <w:szCs w:val="20"/>
              </w:rPr>
              <w:t>Crear, consultar, listar, asignar mensajero, registro masivo, etiquetas y exportación.</w:t>
            </w:r>
          </w:p>
        </w:tc>
        <w:tc>
          <w:tcPr>
            <w:tcW w:w="4260" w:type="dxa"/>
            <w:tcMar>
              <w:top w:w="60" w:type="dxa"/>
              <w:left w:w="90" w:type="dxa"/>
              <w:bottom w:w="60" w:type="dxa"/>
              <w:right w:w="90" w:type="dxa"/>
            </w:tcMar>
          </w:tcPr>
          <w:p w14:paraId="0B84648E" w14:textId="77777777" w:rsidR="00D87860" w:rsidRDefault="00C50D3F">
            <w:pPr>
              <w:spacing w:line="240" w:lineRule="auto"/>
            </w:pPr>
            <w:r>
              <w:rPr>
                <w:sz w:val="20"/>
                <w:szCs w:val="20"/>
              </w:rPr>
              <w:t>Creación y asignación para administrador, despachador y coordinador. El conductor solo consulta los suyos.</w:t>
            </w:r>
          </w:p>
        </w:tc>
      </w:tr>
      <w:tr w:rsidR="00D87860" w14:paraId="00A7AC6E" w14:textId="77777777">
        <w:tblPrEx>
          <w:tblCellMar>
            <w:top w:w="0" w:type="dxa"/>
            <w:bottom w:w="0" w:type="dxa"/>
          </w:tblCellMar>
        </w:tblPrEx>
        <w:tc>
          <w:tcPr>
            <w:tcW w:w="1700" w:type="dxa"/>
            <w:tcMar>
              <w:top w:w="60" w:type="dxa"/>
              <w:left w:w="90" w:type="dxa"/>
              <w:bottom w:w="60" w:type="dxa"/>
              <w:right w:w="90" w:type="dxa"/>
            </w:tcMar>
          </w:tcPr>
          <w:p w14:paraId="66280DB7" w14:textId="77777777" w:rsidR="00D87860" w:rsidRDefault="00C50D3F">
            <w:pPr>
              <w:spacing w:line="240" w:lineRule="auto"/>
            </w:pPr>
            <w:r>
              <w:rPr>
                <w:sz w:val="20"/>
                <w:szCs w:val="20"/>
              </w:rPr>
              <w:t>Rastreo</w:t>
            </w:r>
          </w:p>
        </w:tc>
        <w:tc>
          <w:tcPr>
            <w:tcW w:w="3400" w:type="dxa"/>
            <w:tcMar>
              <w:top w:w="60" w:type="dxa"/>
              <w:left w:w="90" w:type="dxa"/>
              <w:bottom w:w="60" w:type="dxa"/>
              <w:right w:w="90" w:type="dxa"/>
            </w:tcMar>
          </w:tcPr>
          <w:p w14:paraId="29A3193F" w14:textId="77777777" w:rsidR="00D87860" w:rsidRDefault="00C50D3F">
            <w:pPr>
              <w:spacing w:line="240" w:lineRule="auto"/>
            </w:pPr>
            <w:r>
              <w:rPr>
                <w:sz w:val="20"/>
                <w:szCs w:val="20"/>
              </w:rPr>
              <w:t>Registrar evento y consultar transiciones permitidas.</w:t>
            </w:r>
          </w:p>
        </w:tc>
        <w:tc>
          <w:tcPr>
            <w:tcW w:w="4260" w:type="dxa"/>
            <w:tcMar>
              <w:top w:w="60" w:type="dxa"/>
              <w:left w:w="90" w:type="dxa"/>
              <w:bottom w:w="60" w:type="dxa"/>
              <w:right w:w="90" w:type="dxa"/>
            </w:tcMar>
          </w:tcPr>
          <w:p w14:paraId="710C51B6" w14:textId="77777777" w:rsidR="00D87860" w:rsidRDefault="00C50D3F">
            <w:pPr>
              <w:spacing w:line="240" w:lineRule="auto"/>
            </w:pPr>
            <w:r>
              <w:rPr>
                <w:sz w:val="20"/>
                <w:szCs w:val="20"/>
              </w:rPr>
              <w:t>Conductor sobre sus envíos asignados; despachador y coordinador sobre los de su organi</w:t>
            </w:r>
            <w:r>
              <w:rPr>
                <w:sz w:val="20"/>
                <w:szCs w:val="20"/>
              </w:rPr>
              <w:t>zación.</w:t>
            </w:r>
          </w:p>
        </w:tc>
      </w:tr>
      <w:tr w:rsidR="00D87860" w14:paraId="08DA6944" w14:textId="77777777">
        <w:tblPrEx>
          <w:tblCellMar>
            <w:top w:w="0" w:type="dxa"/>
            <w:bottom w:w="0" w:type="dxa"/>
          </w:tblCellMar>
        </w:tblPrEx>
        <w:tc>
          <w:tcPr>
            <w:tcW w:w="1700" w:type="dxa"/>
            <w:tcMar>
              <w:top w:w="60" w:type="dxa"/>
              <w:left w:w="90" w:type="dxa"/>
              <w:bottom w:w="60" w:type="dxa"/>
              <w:right w:w="90" w:type="dxa"/>
            </w:tcMar>
          </w:tcPr>
          <w:p w14:paraId="3B8EAE6F" w14:textId="77777777" w:rsidR="00D87860" w:rsidRDefault="00C50D3F">
            <w:pPr>
              <w:spacing w:line="240" w:lineRule="auto"/>
            </w:pPr>
            <w:r>
              <w:rPr>
                <w:sz w:val="20"/>
                <w:szCs w:val="20"/>
              </w:rPr>
              <w:t>Evidencias</w:t>
            </w:r>
          </w:p>
        </w:tc>
        <w:tc>
          <w:tcPr>
            <w:tcW w:w="3400" w:type="dxa"/>
            <w:tcMar>
              <w:top w:w="60" w:type="dxa"/>
              <w:left w:w="90" w:type="dxa"/>
              <w:bottom w:w="60" w:type="dxa"/>
              <w:right w:w="90" w:type="dxa"/>
            </w:tcMar>
          </w:tcPr>
          <w:p w14:paraId="6BC6B42F" w14:textId="77777777" w:rsidR="00D87860" w:rsidRDefault="00C50D3F">
            <w:pPr>
              <w:spacing w:line="240" w:lineRule="auto"/>
            </w:pPr>
            <w:r>
              <w:rPr>
                <w:sz w:val="20"/>
                <w:szCs w:val="20"/>
              </w:rPr>
              <w:t>Solicitar enlace de carga y confirmar la evidencia cargada.</w:t>
            </w:r>
          </w:p>
        </w:tc>
        <w:tc>
          <w:tcPr>
            <w:tcW w:w="4260" w:type="dxa"/>
            <w:tcMar>
              <w:top w:w="60" w:type="dxa"/>
              <w:left w:w="90" w:type="dxa"/>
              <w:bottom w:w="60" w:type="dxa"/>
              <w:right w:w="90" w:type="dxa"/>
            </w:tcMar>
          </w:tcPr>
          <w:p w14:paraId="40FB6EE7" w14:textId="77777777" w:rsidR="00D87860" w:rsidRDefault="00C50D3F">
            <w:pPr>
              <w:spacing w:line="240" w:lineRule="auto"/>
            </w:pPr>
            <w:r>
              <w:rPr>
                <w:sz w:val="20"/>
                <w:szCs w:val="20"/>
              </w:rPr>
              <w:t>Conductor sobre sus envíos asignados.</w:t>
            </w:r>
          </w:p>
        </w:tc>
      </w:tr>
      <w:tr w:rsidR="00D87860" w14:paraId="785E7DF0" w14:textId="77777777">
        <w:tblPrEx>
          <w:tblCellMar>
            <w:top w:w="0" w:type="dxa"/>
            <w:bottom w:w="0" w:type="dxa"/>
          </w:tblCellMar>
        </w:tblPrEx>
        <w:tc>
          <w:tcPr>
            <w:tcW w:w="1700" w:type="dxa"/>
            <w:tcMar>
              <w:top w:w="60" w:type="dxa"/>
              <w:left w:w="90" w:type="dxa"/>
              <w:bottom w:w="60" w:type="dxa"/>
              <w:right w:w="90" w:type="dxa"/>
            </w:tcMar>
          </w:tcPr>
          <w:p w14:paraId="3E0504E9" w14:textId="77777777" w:rsidR="00D87860" w:rsidRDefault="00C50D3F">
            <w:pPr>
              <w:spacing w:line="240" w:lineRule="auto"/>
            </w:pPr>
            <w:r>
              <w:rPr>
                <w:sz w:val="20"/>
                <w:szCs w:val="20"/>
              </w:rPr>
              <w:lastRenderedPageBreak/>
              <w:t>Consulta pública</w:t>
            </w:r>
          </w:p>
        </w:tc>
        <w:tc>
          <w:tcPr>
            <w:tcW w:w="3400" w:type="dxa"/>
            <w:tcMar>
              <w:top w:w="60" w:type="dxa"/>
              <w:left w:w="90" w:type="dxa"/>
              <w:bottom w:w="60" w:type="dxa"/>
              <w:right w:w="90" w:type="dxa"/>
            </w:tcMar>
          </w:tcPr>
          <w:p w14:paraId="619A22C1" w14:textId="77777777" w:rsidR="00D87860" w:rsidRDefault="00C50D3F">
            <w:pPr>
              <w:spacing w:line="240" w:lineRule="auto"/>
            </w:pPr>
            <w:r>
              <w:rPr>
                <w:sz w:val="20"/>
                <w:szCs w:val="20"/>
              </w:rPr>
              <w:t>Consultar el histórico de un envío por su identificador.</w:t>
            </w:r>
          </w:p>
        </w:tc>
        <w:tc>
          <w:tcPr>
            <w:tcW w:w="4260" w:type="dxa"/>
            <w:tcMar>
              <w:top w:w="60" w:type="dxa"/>
              <w:left w:w="90" w:type="dxa"/>
              <w:bottom w:w="60" w:type="dxa"/>
              <w:right w:w="90" w:type="dxa"/>
            </w:tcMar>
          </w:tcPr>
          <w:p w14:paraId="71342438" w14:textId="77777777" w:rsidR="00D87860" w:rsidRDefault="00C50D3F">
            <w:pPr>
              <w:spacing w:line="240" w:lineRule="auto"/>
            </w:pPr>
            <w:r>
              <w:rPr>
                <w:sz w:val="20"/>
                <w:szCs w:val="20"/>
              </w:rPr>
              <w:t>Abierta, sin token. Requiere conocer el identificador aleatorio</w:t>
            </w:r>
            <w:r>
              <w:rPr>
                <w:sz w:val="20"/>
                <w:szCs w:val="20"/>
              </w:rPr>
              <w:t>.</w:t>
            </w:r>
          </w:p>
        </w:tc>
      </w:tr>
      <w:tr w:rsidR="00D87860" w14:paraId="2E4459A8" w14:textId="77777777">
        <w:tblPrEx>
          <w:tblCellMar>
            <w:top w:w="0" w:type="dxa"/>
            <w:bottom w:w="0" w:type="dxa"/>
          </w:tblCellMar>
        </w:tblPrEx>
        <w:tc>
          <w:tcPr>
            <w:tcW w:w="1700" w:type="dxa"/>
            <w:tcMar>
              <w:top w:w="60" w:type="dxa"/>
              <w:left w:w="90" w:type="dxa"/>
              <w:bottom w:w="60" w:type="dxa"/>
              <w:right w:w="90" w:type="dxa"/>
            </w:tcMar>
          </w:tcPr>
          <w:p w14:paraId="5C125B4B" w14:textId="77777777" w:rsidR="00D87860" w:rsidRDefault="00C50D3F">
            <w:pPr>
              <w:spacing w:line="240" w:lineRule="auto"/>
            </w:pPr>
            <w:r>
              <w:rPr>
                <w:sz w:val="20"/>
                <w:szCs w:val="20"/>
              </w:rPr>
              <w:t>Bitácora</w:t>
            </w:r>
          </w:p>
        </w:tc>
        <w:tc>
          <w:tcPr>
            <w:tcW w:w="3400" w:type="dxa"/>
            <w:tcMar>
              <w:top w:w="60" w:type="dxa"/>
              <w:left w:w="90" w:type="dxa"/>
              <w:bottom w:w="60" w:type="dxa"/>
              <w:right w:w="90" w:type="dxa"/>
            </w:tcMar>
          </w:tcPr>
          <w:p w14:paraId="474536DE" w14:textId="77777777" w:rsidR="00D87860" w:rsidRDefault="00C50D3F">
            <w:pPr>
              <w:spacing w:line="240" w:lineRule="auto"/>
            </w:pPr>
            <w:r>
              <w:rPr>
                <w:sz w:val="20"/>
                <w:szCs w:val="20"/>
              </w:rPr>
              <w:t>Consultar registros y ejecutar la verificación de la cadena.</w:t>
            </w:r>
          </w:p>
        </w:tc>
        <w:tc>
          <w:tcPr>
            <w:tcW w:w="4260" w:type="dxa"/>
            <w:tcMar>
              <w:top w:w="60" w:type="dxa"/>
              <w:left w:w="90" w:type="dxa"/>
              <w:bottom w:w="60" w:type="dxa"/>
              <w:right w:w="90" w:type="dxa"/>
            </w:tcMar>
          </w:tcPr>
          <w:p w14:paraId="4556CEB2" w14:textId="77777777" w:rsidR="00D87860" w:rsidRDefault="00C50D3F">
            <w:pPr>
              <w:spacing w:line="240" w:lineRule="auto"/>
            </w:pPr>
            <w:r>
              <w:rPr>
                <w:sz w:val="20"/>
                <w:szCs w:val="20"/>
              </w:rPr>
              <w:t>Exclusiva del rol auditor, solo lectura.</w:t>
            </w:r>
          </w:p>
        </w:tc>
      </w:tr>
      <w:tr w:rsidR="00D87860" w14:paraId="541BC2FE" w14:textId="77777777">
        <w:tblPrEx>
          <w:tblCellMar>
            <w:top w:w="0" w:type="dxa"/>
            <w:bottom w:w="0" w:type="dxa"/>
          </w:tblCellMar>
        </w:tblPrEx>
        <w:tc>
          <w:tcPr>
            <w:tcW w:w="1700" w:type="dxa"/>
            <w:tcMar>
              <w:top w:w="60" w:type="dxa"/>
              <w:left w:w="90" w:type="dxa"/>
              <w:bottom w:w="60" w:type="dxa"/>
              <w:right w:w="90" w:type="dxa"/>
            </w:tcMar>
          </w:tcPr>
          <w:p w14:paraId="0F305774" w14:textId="77777777" w:rsidR="00D87860" w:rsidRDefault="00C50D3F">
            <w:pPr>
              <w:spacing w:line="240" w:lineRule="auto"/>
            </w:pPr>
            <w:r>
              <w:rPr>
                <w:sz w:val="20"/>
                <w:szCs w:val="20"/>
              </w:rPr>
              <w:t>Maestros</w:t>
            </w:r>
          </w:p>
        </w:tc>
        <w:tc>
          <w:tcPr>
            <w:tcW w:w="3400" w:type="dxa"/>
            <w:tcMar>
              <w:top w:w="60" w:type="dxa"/>
              <w:left w:w="90" w:type="dxa"/>
              <w:bottom w:w="60" w:type="dxa"/>
              <w:right w:w="90" w:type="dxa"/>
            </w:tcMar>
          </w:tcPr>
          <w:p w14:paraId="4C97B350" w14:textId="77777777" w:rsidR="00D87860" w:rsidRDefault="00C50D3F">
            <w:pPr>
              <w:spacing w:line="240" w:lineRule="auto"/>
            </w:pPr>
            <w:r>
              <w:rPr>
                <w:sz w:val="20"/>
                <w:szCs w:val="20"/>
              </w:rPr>
              <w:t>Catálogos de estados y módulos; clientes, tiendas y transportistas.</w:t>
            </w:r>
          </w:p>
        </w:tc>
        <w:tc>
          <w:tcPr>
            <w:tcW w:w="4260" w:type="dxa"/>
            <w:tcMar>
              <w:top w:w="60" w:type="dxa"/>
              <w:left w:w="90" w:type="dxa"/>
              <w:bottom w:w="60" w:type="dxa"/>
              <w:right w:w="90" w:type="dxa"/>
            </w:tcMar>
          </w:tcPr>
          <w:p w14:paraId="72C6EA69" w14:textId="77777777" w:rsidR="00D87860" w:rsidRDefault="00C50D3F">
            <w:pPr>
              <w:spacing w:line="240" w:lineRule="auto"/>
            </w:pPr>
            <w:r>
              <w:rPr>
                <w:sz w:val="20"/>
                <w:szCs w:val="20"/>
              </w:rPr>
              <w:t>Administrador para escritura; lectura para los roles operativos.</w:t>
            </w:r>
          </w:p>
        </w:tc>
      </w:tr>
      <w:tr w:rsidR="00D87860" w14:paraId="6270FD70" w14:textId="77777777">
        <w:tblPrEx>
          <w:tblCellMar>
            <w:top w:w="0" w:type="dxa"/>
            <w:bottom w:w="0" w:type="dxa"/>
          </w:tblCellMar>
        </w:tblPrEx>
        <w:tc>
          <w:tcPr>
            <w:tcW w:w="1700" w:type="dxa"/>
            <w:tcMar>
              <w:top w:w="60" w:type="dxa"/>
              <w:left w:w="90" w:type="dxa"/>
              <w:bottom w:w="60" w:type="dxa"/>
              <w:right w:w="90" w:type="dxa"/>
            </w:tcMar>
          </w:tcPr>
          <w:p w14:paraId="4814660F" w14:textId="77777777" w:rsidR="00D87860" w:rsidRDefault="00C50D3F">
            <w:pPr>
              <w:spacing w:line="240" w:lineRule="auto"/>
            </w:pPr>
            <w:r>
              <w:rPr>
                <w:sz w:val="20"/>
                <w:szCs w:val="20"/>
              </w:rPr>
              <w:t>Tablero</w:t>
            </w:r>
          </w:p>
        </w:tc>
        <w:tc>
          <w:tcPr>
            <w:tcW w:w="3400" w:type="dxa"/>
            <w:tcMar>
              <w:top w:w="60" w:type="dxa"/>
              <w:left w:w="90" w:type="dxa"/>
              <w:bottom w:w="60" w:type="dxa"/>
              <w:right w:w="90" w:type="dxa"/>
            </w:tcMar>
          </w:tcPr>
          <w:p w14:paraId="519C3AD8" w14:textId="77777777" w:rsidR="00D87860" w:rsidRDefault="00C50D3F">
            <w:pPr>
              <w:spacing w:line="240" w:lineRule="auto"/>
            </w:pPr>
            <w:r>
              <w:rPr>
                <w:sz w:val="20"/>
                <w:szCs w:val="20"/>
              </w:rPr>
              <w:t>Indicadores de operación.</w:t>
            </w:r>
          </w:p>
        </w:tc>
        <w:tc>
          <w:tcPr>
            <w:tcW w:w="4260" w:type="dxa"/>
            <w:tcMar>
              <w:top w:w="60" w:type="dxa"/>
              <w:left w:w="90" w:type="dxa"/>
              <w:bottom w:w="60" w:type="dxa"/>
              <w:right w:w="90" w:type="dxa"/>
            </w:tcMar>
          </w:tcPr>
          <w:p w14:paraId="718A51CC" w14:textId="77777777" w:rsidR="00D87860" w:rsidRDefault="00C50D3F">
            <w:pPr>
              <w:spacing w:line="240" w:lineRule="auto"/>
            </w:pPr>
            <w:r>
              <w:rPr>
                <w:sz w:val="20"/>
                <w:szCs w:val="20"/>
              </w:rPr>
              <w:t>Administrador, despachador y coordinador.</w:t>
            </w:r>
          </w:p>
        </w:tc>
      </w:tr>
    </w:tbl>
    <w:p w14:paraId="23B7951F" w14:textId="77777777" w:rsidR="00D87860" w:rsidRDefault="00C50D3F">
      <w:pPr>
        <w:spacing w:before="120"/>
        <w:jc w:val="both"/>
      </w:pPr>
      <w:r>
        <w:t>La Tabla 11 define los códigos de respuesta y</w:t>
      </w:r>
      <w:r>
        <w:t xml:space="preserve"> su significado en el contrato.</w:t>
      </w:r>
    </w:p>
    <w:p w14:paraId="54E07B29" w14:textId="77777777" w:rsidR="00D87860" w:rsidRDefault="00C50D3F">
      <w:pPr>
        <w:spacing w:before="200"/>
      </w:pPr>
      <w:r>
        <w:rPr>
          <w:b/>
          <w:bCs/>
        </w:rPr>
        <w:t>Tabla 11</w:t>
      </w:r>
    </w:p>
    <w:p w14:paraId="42E1B6E0" w14:textId="77777777" w:rsidR="00D87860" w:rsidRDefault="00C50D3F">
      <w:pPr>
        <w:spacing w:after="80"/>
      </w:pPr>
      <w:r>
        <w:rPr>
          <w:i/>
          <w:iCs/>
        </w:rPr>
        <w:t>Códigos de respuesta y manejo de errores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600"/>
        <w:gridCol w:w="4660"/>
      </w:tblGrid>
      <w:tr w:rsidR="00D87860" w14:paraId="65A06C33" w14:textId="77777777">
        <w:tblPrEx>
          <w:tblCellMar>
            <w:top w:w="0" w:type="dxa"/>
            <w:bottom w:w="0" w:type="dxa"/>
          </w:tblCellMar>
        </w:tblPrEx>
        <w:trPr>
          <w:tblHeader/>
        </w:trPr>
        <w:tc>
          <w:tcPr>
            <w:tcW w:w="1100" w:type="dxa"/>
            <w:shd w:val="clear" w:color="auto" w:fill="D9E2EC"/>
            <w:tcMar>
              <w:top w:w="60" w:type="dxa"/>
              <w:left w:w="90" w:type="dxa"/>
              <w:bottom w:w="60" w:type="dxa"/>
              <w:right w:w="90" w:type="dxa"/>
            </w:tcMar>
          </w:tcPr>
          <w:p w14:paraId="68318730" w14:textId="77777777" w:rsidR="00D87860" w:rsidRDefault="00C50D3F">
            <w:pPr>
              <w:spacing w:line="240" w:lineRule="auto"/>
              <w:jc w:val="center"/>
            </w:pPr>
            <w:r>
              <w:rPr>
                <w:b/>
                <w:bCs/>
                <w:sz w:val="20"/>
                <w:szCs w:val="20"/>
              </w:rPr>
              <w:t>Código</w:t>
            </w:r>
          </w:p>
        </w:tc>
        <w:tc>
          <w:tcPr>
            <w:tcW w:w="3600" w:type="dxa"/>
            <w:shd w:val="clear" w:color="auto" w:fill="D9E2EC"/>
            <w:tcMar>
              <w:top w:w="60" w:type="dxa"/>
              <w:left w:w="90" w:type="dxa"/>
              <w:bottom w:w="60" w:type="dxa"/>
              <w:right w:w="90" w:type="dxa"/>
            </w:tcMar>
          </w:tcPr>
          <w:p w14:paraId="4F1C3825" w14:textId="77777777" w:rsidR="00D87860" w:rsidRDefault="00C50D3F">
            <w:pPr>
              <w:spacing w:line="240" w:lineRule="auto"/>
              <w:jc w:val="center"/>
            </w:pPr>
            <w:proofErr w:type="gramStart"/>
            <w:r>
              <w:rPr>
                <w:b/>
                <w:bCs/>
                <w:sz w:val="20"/>
                <w:szCs w:val="20"/>
              </w:rPr>
              <w:t>Cuándo</w:t>
            </w:r>
            <w:proofErr w:type="gramEnd"/>
            <w:r>
              <w:rPr>
                <w:b/>
                <w:bCs/>
                <w:sz w:val="20"/>
                <w:szCs w:val="20"/>
              </w:rPr>
              <w:t xml:space="preserve"> se devuelve</w:t>
            </w:r>
          </w:p>
        </w:tc>
        <w:tc>
          <w:tcPr>
            <w:tcW w:w="4660" w:type="dxa"/>
            <w:shd w:val="clear" w:color="auto" w:fill="D9E2EC"/>
            <w:tcMar>
              <w:top w:w="60" w:type="dxa"/>
              <w:left w:w="90" w:type="dxa"/>
              <w:bottom w:w="60" w:type="dxa"/>
              <w:right w:w="90" w:type="dxa"/>
            </w:tcMar>
          </w:tcPr>
          <w:p w14:paraId="08A2B903" w14:textId="77777777" w:rsidR="00D87860" w:rsidRDefault="00C50D3F">
            <w:pPr>
              <w:spacing w:line="240" w:lineRule="auto"/>
              <w:jc w:val="center"/>
            </w:pPr>
            <w:r>
              <w:rPr>
                <w:b/>
                <w:bCs/>
                <w:sz w:val="20"/>
                <w:szCs w:val="20"/>
              </w:rPr>
              <w:t>Decisión de diseño asociada</w:t>
            </w:r>
          </w:p>
        </w:tc>
      </w:tr>
      <w:tr w:rsidR="00D87860" w14:paraId="2F312AFF" w14:textId="77777777">
        <w:tblPrEx>
          <w:tblCellMar>
            <w:top w:w="0" w:type="dxa"/>
            <w:bottom w:w="0" w:type="dxa"/>
          </w:tblCellMar>
        </w:tblPrEx>
        <w:tc>
          <w:tcPr>
            <w:tcW w:w="1100" w:type="dxa"/>
            <w:tcMar>
              <w:top w:w="60" w:type="dxa"/>
              <w:left w:w="90" w:type="dxa"/>
              <w:bottom w:w="60" w:type="dxa"/>
              <w:right w:w="90" w:type="dxa"/>
            </w:tcMar>
          </w:tcPr>
          <w:p w14:paraId="5663BEA3" w14:textId="77777777" w:rsidR="00D87860" w:rsidRDefault="00C50D3F">
            <w:pPr>
              <w:spacing w:line="240" w:lineRule="auto"/>
            </w:pPr>
            <w:r>
              <w:rPr>
                <w:sz w:val="20"/>
                <w:szCs w:val="20"/>
              </w:rPr>
              <w:t>200 / 201</w:t>
            </w:r>
          </w:p>
        </w:tc>
        <w:tc>
          <w:tcPr>
            <w:tcW w:w="3600" w:type="dxa"/>
            <w:tcMar>
              <w:top w:w="60" w:type="dxa"/>
              <w:left w:w="90" w:type="dxa"/>
              <w:bottom w:w="60" w:type="dxa"/>
              <w:right w:w="90" w:type="dxa"/>
            </w:tcMar>
          </w:tcPr>
          <w:p w14:paraId="4B955273" w14:textId="77777777" w:rsidR="00D87860" w:rsidRDefault="00C50D3F">
            <w:pPr>
              <w:spacing w:line="240" w:lineRule="auto"/>
            </w:pPr>
            <w:r>
              <w:rPr>
                <w:sz w:val="20"/>
                <w:szCs w:val="20"/>
              </w:rPr>
              <w:t>Operación resuelta.</w:t>
            </w:r>
          </w:p>
        </w:tc>
        <w:tc>
          <w:tcPr>
            <w:tcW w:w="4660" w:type="dxa"/>
            <w:tcMar>
              <w:top w:w="60" w:type="dxa"/>
              <w:left w:w="90" w:type="dxa"/>
              <w:bottom w:w="60" w:type="dxa"/>
              <w:right w:w="90" w:type="dxa"/>
            </w:tcMar>
          </w:tcPr>
          <w:p w14:paraId="3A88DA72" w14:textId="77777777" w:rsidR="00D87860" w:rsidRDefault="00C50D3F">
            <w:pPr>
              <w:spacing w:line="240" w:lineRule="auto"/>
            </w:pPr>
            <w:r>
              <w:rPr>
                <w:sz w:val="20"/>
                <w:szCs w:val="20"/>
              </w:rPr>
              <w:t>Devuelve el recurso afectado.</w:t>
            </w:r>
          </w:p>
        </w:tc>
      </w:tr>
      <w:tr w:rsidR="00D87860" w14:paraId="2A1EF9BC" w14:textId="77777777">
        <w:tblPrEx>
          <w:tblCellMar>
            <w:top w:w="0" w:type="dxa"/>
            <w:bottom w:w="0" w:type="dxa"/>
          </w:tblCellMar>
        </w:tblPrEx>
        <w:tc>
          <w:tcPr>
            <w:tcW w:w="1100" w:type="dxa"/>
            <w:tcMar>
              <w:top w:w="60" w:type="dxa"/>
              <w:left w:w="90" w:type="dxa"/>
              <w:bottom w:w="60" w:type="dxa"/>
              <w:right w:w="90" w:type="dxa"/>
            </w:tcMar>
          </w:tcPr>
          <w:p w14:paraId="0C4B3B7A" w14:textId="77777777" w:rsidR="00D87860" w:rsidRDefault="00C50D3F">
            <w:pPr>
              <w:spacing w:line="240" w:lineRule="auto"/>
            </w:pPr>
            <w:r>
              <w:rPr>
                <w:sz w:val="20"/>
                <w:szCs w:val="20"/>
              </w:rPr>
              <w:t>400</w:t>
            </w:r>
          </w:p>
        </w:tc>
        <w:tc>
          <w:tcPr>
            <w:tcW w:w="3600" w:type="dxa"/>
            <w:tcMar>
              <w:top w:w="60" w:type="dxa"/>
              <w:left w:w="90" w:type="dxa"/>
              <w:bottom w:w="60" w:type="dxa"/>
              <w:right w:w="90" w:type="dxa"/>
            </w:tcMar>
          </w:tcPr>
          <w:p w14:paraId="3D356BB2" w14:textId="77777777" w:rsidR="00D87860" w:rsidRDefault="00C50D3F">
            <w:pPr>
              <w:spacing w:line="240" w:lineRule="auto"/>
            </w:pPr>
            <w:r>
              <w:rPr>
                <w:sz w:val="20"/>
                <w:szCs w:val="20"/>
              </w:rPr>
              <w:t>Transición de estado inválida o entrega sin evidencia.</w:t>
            </w:r>
          </w:p>
        </w:tc>
        <w:tc>
          <w:tcPr>
            <w:tcW w:w="4660" w:type="dxa"/>
            <w:tcMar>
              <w:top w:w="60" w:type="dxa"/>
              <w:left w:w="90" w:type="dxa"/>
              <w:bottom w:w="60" w:type="dxa"/>
              <w:right w:w="90" w:type="dxa"/>
            </w:tcMar>
          </w:tcPr>
          <w:p w14:paraId="4571643B" w14:textId="77777777" w:rsidR="00D87860" w:rsidRDefault="00C50D3F">
            <w:pPr>
              <w:spacing w:line="240" w:lineRule="auto"/>
            </w:pPr>
            <w:r>
              <w:rPr>
                <w:sz w:val="20"/>
                <w:szCs w:val="20"/>
              </w:rPr>
              <w:t>El cuerpo incluye el estado de origen, el solicitado y las transiciones permitidas, para que el cliente pueda corregir.</w:t>
            </w:r>
          </w:p>
        </w:tc>
      </w:tr>
      <w:tr w:rsidR="00D87860" w14:paraId="5DC5437C" w14:textId="77777777">
        <w:tblPrEx>
          <w:tblCellMar>
            <w:top w:w="0" w:type="dxa"/>
            <w:bottom w:w="0" w:type="dxa"/>
          </w:tblCellMar>
        </w:tblPrEx>
        <w:tc>
          <w:tcPr>
            <w:tcW w:w="1100" w:type="dxa"/>
            <w:tcMar>
              <w:top w:w="60" w:type="dxa"/>
              <w:left w:w="90" w:type="dxa"/>
              <w:bottom w:w="60" w:type="dxa"/>
              <w:right w:w="90" w:type="dxa"/>
            </w:tcMar>
          </w:tcPr>
          <w:p w14:paraId="015F7406" w14:textId="77777777" w:rsidR="00D87860" w:rsidRDefault="00C50D3F">
            <w:pPr>
              <w:spacing w:line="240" w:lineRule="auto"/>
            </w:pPr>
            <w:r>
              <w:rPr>
                <w:sz w:val="20"/>
                <w:szCs w:val="20"/>
              </w:rPr>
              <w:t>401</w:t>
            </w:r>
          </w:p>
        </w:tc>
        <w:tc>
          <w:tcPr>
            <w:tcW w:w="3600" w:type="dxa"/>
            <w:tcMar>
              <w:top w:w="60" w:type="dxa"/>
              <w:left w:w="90" w:type="dxa"/>
              <w:bottom w:w="60" w:type="dxa"/>
              <w:right w:w="90" w:type="dxa"/>
            </w:tcMar>
          </w:tcPr>
          <w:p w14:paraId="45F2ABAC" w14:textId="77777777" w:rsidR="00D87860" w:rsidRDefault="00C50D3F">
            <w:pPr>
              <w:spacing w:line="240" w:lineRule="auto"/>
            </w:pPr>
            <w:r>
              <w:rPr>
                <w:sz w:val="20"/>
                <w:szCs w:val="20"/>
              </w:rPr>
              <w:t>Token ausente, inválido, caducado o sin organización.</w:t>
            </w:r>
          </w:p>
        </w:tc>
        <w:tc>
          <w:tcPr>
            <w:tcW w:w="4660" w:type="dxa"/>
            <w:tcMar>
              <w:top w:w="60" w:type="dxa"/>
              <w:left w:w="90" w:type="dxa"/>
              <w:bottom w:w="60" w:type="dxa"/>
              <w:right w:w="90" w:type="dxa"/>
            </w:tcMar>
          </w:tcPr>
          <w:p w14:paraId="09B0C6BF" w14:textId="77777777" w:rsidR="00D87860" w:rsidRDefault="00C50D3F">
            <w:pPr>
              <w:spacing w:line="240" w:lineRule="auto"/>
            </w:pPr>
            <w:r>
              <w:rPr>
                <w:sz w:val="20"/>
                <w:szCs w:val="20"/>
              </w:rPr>
              <w:t>Un token sin organizac</w:t>
            </w:r>
            <w:r>
              <w:rPr>
                <w:sz w:val="20"/>
                <w:szCs w:val="20"/>
              </w:rPr>
              <w:t xml:space="preserve">ión se </w:t>
            </w:r>
            <w:proofErr w:type="gramStart"/>
            <w:r>
              <w:rPr>
                <w:sz w:val="20"/>
                <w:szCs w:val="20"/>
              </w:rPr>
              <w:t>rechaza</w:t>
            </w:r>
            <w:proofErr w:type="gramEnd"/>
            <w:r>
              <w:rPr>
                <w:sz w:val="20"/>
                <w:szCs w:val="20"/>
              </w:rPr>
              <w:t xml:space="preserve"> aunque su firma sea válida.</w:t>
            </w:r>
          </w:p>
        </w:tc>
      </w:tr>
      <w:tr w:rsidR="00D87860" w14:paraId="3594A00A" w14:textId="77777777">
        <w:tblPrEx>
          <w:tblCellMar>
            <w:top w:w="0" w:type="dxa"/>
            <w:bottom w:w="0" w:type="dxa"/>
          </w:tblCellMar>
        </w:tblPrEx>
        <w:tc>
          <w:tcPr>
            <w:tcW w:w="1100" w:type="dxa"/>
            <w:tcMar>
              <w:top w:w="60" w:type="dxa"/>
              <w:left w:w="90" w:type="dxa"/>
              <w:bottom w:w="60" w:type="dxa"/>
              <w:right w:w="90" w:type="dxa"/>
            </w:tcMar>
          </w:tcPr>
          <w:p w14:paraId="73BACB6E" w14:textId="77777777" w:rsidR="00D87860" w:rsidRDefault="00C50D3F">
            <w:pPr>
              <w:spacing w:line="240" w:lineRule="auto"/>
            </w:pPr>
            <w:r>
              <w:rPr>
                <w:sz w:val="20"/>
                <w:szCs w:val="20"/>
              </w:rPr>
              <w:t>403</w:t>
            </w:r>
          </w:p>
        </w:tc>
        <w:tc>
          <w:tcPr>
            <w:tcW w:w="3600" w:type="dxa"/>
            <w:tcMar>
              <w:top w:w="60" w:type="dxa"/>
              <w:left w:w="90" w:type="dxa"/>
              <w:bottom w:w="60" w:type="dxa"/>
              <w:right w:w="90" w:type="dxa"/>
            </w:tcMar>
          </w:tcPr>
          <w:p w14:paraId="601B1D91" w14:textId="77777777" w:rsidR="00D87860" w:rsidRDefault="00C50D3F">
            <w:pPr>
              <w:spacing w:line="240" w:lineRule="auto"/>
            </w:pPr>
            <w:r>
              <w:rPr>
                <w:sz w:val="20"/>
                <w:szCs w:val="20"/>
              </w:rPr>
              <w:t>El rol del usuario no puede ejecutar la operación.</w:t>
            </w:r>
          </w:p>
        </w:tc>
        <w:tc>
          <w:tcPr>
            <w:tcW w:w="4660" w:type="dxa"/>
            <w:tcMar>
              <w:top w:w="60" w:type="dxa"/>
              <w:left w:w="90" w:type="dxa"/>
              <w:bottom w:w="60" w:type="dxa"/>
              <w:right w:w="90" w:type="dxa"/>
            </w:tcMar>
          </w:tcPr>
          <w:p w14:paraId="0B4A1F04" w14:textId="77777777" w:rsidR="00D87860" w:rsidRDefault="00C50D3F">
            <w:pPr>
              <w:spacing w:line="240" w:lineRule="auto"/>
            </w:pPr>
            <w:r>
              <w:rPr>
                <w:sz w:val="20"/>
                <w:szCs w:val="20"/>
              </w:rPr>
              <w:t>El intento queda registrado en la bitácora con resultado DENY.</w:t>
            </w:r>
          </w:p>
        </w:tc>
      </w:tr>
      <w:tr w:rsidR="00D87860" w14:paraId="7A5B7255" w14:textId="77777777">
        <w:tblPrEx>
          <w:tblCellMar>
            <w:top w:w="0" w:type="dxa"/>
            <w:bottom w:w="0" w:type="dxa"/>
          </w:tblCellMar>
        </w:tblPrEx>
        <w:tc>
          <w:tcPr>
            <w:tcW w:w="1100" w:type="dxa"/>
            <w:tcMar>
              <w:top w:w="60" w:type="dxa"/>
              <w:left w:w="90" w:type="dxa"/>
              <w:bottom w:w="60" w:type="dxa"/>
              <w:right w:w="90" w:type="dxa"/>
            </w:tcMar>
          </w:tcPr>
          <w:p w14:paraId="21CC7354" w14:textId="77777777" w:rsidR="00D87860" w:rsidRDefault="00C50D3F">
            <w:pPr>
              <w:spacing w:line="240" w:lineRule="auto"/>
            </w:pPr>
            <w:r>
              <w:rPr>
                <w:sz w:val="20"/>
                <w:szCs w:val="20"/>
              </w:rPr>
              <w:t>404</w:t>
            </w:r>
          </w:p>
        </w:tc>
        <w:tc>
          <w:tcPr>
            <w:tcW w:w="3600" w:type="dxa"/>
            <w:tcMar>
              <w:top w:w="60" w:type="dxa"/>
              <w:left w:w="90" w:type="dxa"/>
              <w:bottom w:w="60" w:type="dxa"/>
              <w:right w:w="90" w:type="dxa"/>
            </w:tcMar>
          </w:tcPr>
          <w:p w14:paraId="3B71333C" w14:textId="77777777" w:rsidR="00D87860" w:rsidRDefault="00C50D3F">
            <w:pPr>
              <w:spacing w:line="240" w:lineRule="auto"/>
            </w:pPr>
            <w:r>
              <w:rPr>
                <w:sz w:val="20"/>
                <w:szCs w:val="20"/>
              </w:rPr>
              <w:t xml:space="preserve">El recurso no existe </w:t>
            </w:r>
            <w:r>
              <w:rPr>
                <w:b/>
                <w:bCs/>
                <w:sz w:val="20"/>
                <w:szCs w:val="20"/>
              </w:rPr>
              <w:t>o pertenece a otra organización</w:t>
            </w:r>
            <w:r>
              <w:rPr>
                <w:sz w:val="20"/>
                <w:szCs w:val="20"/>
              </w:rPr>
              <w:t>.</w:t>
            </w:r>
          </w:p>
        </w:tc>
        <w:tc>
          <w:tcPr>
            <w:tcW w:w="4660" w:type="dxa"/>
            <w:tcMar>
              <w:top w:w="60" w:type="dxa"/>
              <w:left w:w="90" w:type="dxa"/>
              <w:bottom w:w="60" w:type="dxa"/>
              <w:right w:w="90" w:type="dxa"/>
            </w:tcMar>
          </w:tcPr>
          <w:p w14:paraId="00C756D9" w14:textId="77777777" w:rsidR="00D87860" w:rsidRDefault="00C50D3F">
            <w:pPr>
              <w:spacing w:line="240" w:lineRule="auto"/>
            </w:pPr>
            <w:r>
              <w:rPr>
                <w:sz w:val="20"/>
                <w:szCs w:val="20"/>
              </w:rPr>
              <w:t>Deliberado. Responder 403 confirmar</w:t>
            </w:r>
            <w:r>
              <w:rPr>
                <w:sz w:val="20"/>
                <w:szCs w:val="20"/>
              </w:rPr>
              <w:t>ía que el recurso existe, que es información que el solicitante no debería obtener.</w:t>
            </w:r>
          </w:p>
        </w:tc>
      </w:tr>
      <w:tr w:rsidR="00D87860" w14:paraId="104F34B1" w14:textId="77777777">
        <w:tblPrEx>
          <w:tblCellMar>
            <w:top w:w="0" w:type="dxa"/>
            <w:bottom w:w="0" w:type="dxa"/>
          </w:tblCellMar>
        </w:tblPrEx>
        <w:tc>
          <w:tcPr>
            <w:tcW w:w="1100" w:type="dxa"/>
            <w:tcMar>
              <w:top w:w="60" w:type="dxa"/>
              <w:left w:w="90" w:type="dxa"/>
              <w:bottom w:w="60" w:type="dxa"/>
              <w:right w:w="90" w:type="dxa"/>
            </w:tcMar>
          </w:tcPr>
          <w:p w14:paraId="213E2D3B" w14:textId="77777777" w:rsidR="00D87860" w:rsidRDefault="00C50D3F">
            <w:pPr>
              <w:spacing w:line="240" w:lineRule="auto"/>
            </w:pPr>
            <w:r>
              <w:rPr>
                <w:sz w:val="20"/>
                <w:szCs w:val="20"/>
              </w:rPr>
              <w:t>409</w:t>
            </w:r>
          </w:p>
        </w:tc>
        <w:tc>
          <w:tcPr>
            <w:tcW w:w="3600" w:type="dxa"/>
            <w:tcMar>
              <w:top w:w="60" w:type="dxa"/>
              <w:left w:w="90" w:type="dxa"/>
              <w:bottom w:w="60" w:type="dxa"/>
              <w:right w:w="90" w:type="dxa"/>
            </w:tcMar>
          </w:tcPr>
          <w:p w14:paraId="6959E34F" w14:textId="77777777" w:rsidR="00D87860" w:rsidRDefault="00C50D3F">
            <w:pPr>
              <w:spacing w:line="240" w:lineRule="auto"/>
            </w:pPr>
            <w:r>
              <w:rPr>
                <w:sz w:val="20"/>
                <w:szCs w:val="20"/>
              </w:rPr>
              <w:t>Conflicto de escritura.</w:t>
            </w:r>
          </w:p>
        </w:tc>
        <w:tc>
          <w:tcPr>
            <w:tcW w:w="4660" w:type="dxa"/>
            <w:tcMar>
              <w:top w:w="60" w:type="dxa"/>
              <w:left w:w="90" w:type="dxa"/>
              <w:bottom w:w="60" w:type="dxa"/>
              <w:right w:w="90" w:type="dxa"/>
            </w:tcMar>
          </w:tcPr>
          <w:p w14:paraId="3872345A" w14:textId="77777777" w:rsidR="00D87860" w:rsidRDefault="00C50D3F">
            <w:pPr>
              <w:spacing w:line="240" w:lineRule="auto"/>
            </w:pPr>
            <w:r>
              <w:rPr>
                <w:sz w:val="20"/>
                <w:szCs w:val="20"/>
              </w:rPr>
              <w:t>Protege el encadenamiento de la bitácora frente a escrituras simultáneas.</w:t>
            </w:r>
          </w:p>
        </w:tc>
      </w:tr>
      <w:tr w:rsidR="00D87860" w14:paraId="3A2E98C4" w14:textId="77777777">
        <w:tblPrEx>
          <w:tblCellMar>
            <w:top w:w="0" w:type="dxa"/>
            <w:bottom w:w="0" w:type="dxa"/>
          </w:tblCellMar>
        </w:tblPrEx>
        <w:tc>
          <w:tcPr>
            <w:tcW w:w="1100" w:type="dxa"/>
            <w:tcMar>
              <w:top w:w="60" w:type="dxa"/>
              <w:left w:w="90" w:type="dxa"/>
              <w:bottom w:w="60" w:type="dxa"/>
              <w:right w:w="90" w:type="dxa"/>
            </w:tcMar>
          </w:tcPr>
          <w:p w14:paraId="49A53587" w14:textId="77777777" w:rsidR="00D87860" w:rsidRDefault="00C50D3F">
            <w:pPr>
              <w:spacing w:line="240" w:lineRule="auto"/>
            </w:pPr>
            <w:r>
              <w:rPr>
                <w:sz w:val="20"/>
                <w:szCs w:val="20"/>
              </w:rPr>
              <w:t>422</w:t>
            </w:r>
          </w:p>
        </w:tc>
        <w:tc>
          <w:tcPr>
            <w:tcW w:w="3600" w:type="dxa"/>
            <w:tcMar>
              <w:top w:w="60" w:type="dxa"/>
              <w:left w:w="90" w:type="dxa"/>
              <w:bottom w:w="60" w:type="dxa"/>
              <w:right w:w="90" w:type="dxa"/>
            </w:tcMar>
          </w:tcPr>
          <w:p w14:paraId="620363F7" w14:textId="77777777" w:rsidR="00D87860" w:rsidRDefault="00C50D3F">
            <w:pPr>
              <w:spacing w:line="240" w:lineRule="auto"/>
            </w:pPr>
            <w:r>
              <w:rPr>
                <w:sz w:val="20"/>
                <w:szCs w:val="20"/>
              </w:rPr>
              <w:t>El identificador no tiene el formato esperado.</w:t>
            </w:r>
          </w:p>
        </w:tc>
        <w:tc>
          <w:tcPr>
            <w:tcW w:w="4660" w:type="dxa"/>
            <w:tcMar>
              <w:top w:w="60" w:type="dxa"/>
              <w:left w:w="90" w:type="dxa"/>
              <w:bottom w:w="60" w:type="dxa"/>
              <w:right w:w="90" w:type="dxa"/>
            </w:tcMar>
          </w:tcPr>
          <w:p w14:paraId="371EF876" w14:textId="77777777" w:rsidR="00D87860" w:rsidRDefault="00C50D3F">
            <w:pPr>
              <w:spacing w:line="240" w:lineRule="auto"/>
            </w:pPr>
            <w:r>
              <w:rPr>
                <w:sz w:val="20"/>
                <w:szCs w:val="20"/>
              </w:rPr>
              <w:t>Validación previa al acceso a datos.</w:t>
            </w:r>
          </w:p>
        </w:tc>
      </w:tr>
    </w:tbl>
    <w:p w14:paraId="28A75F23" w14:textId="77777777" w:rsidR="00D87860" w:rsidRDefault="00C50D3F">
      <w:pPr>
        <w:spacing w:before="80" w:after="200" w:line="240" w:lineRule="auto"/>
        <w:jc w:val="both"/>
      </w:pPr>
      <w:r>
        <w:rPr>
          <w:i/>
          <w:iCs/>
          <w:sz w:val="20"/>
          <w:szCs w:val="20"/>
        </w:rPr>
        <w:t xml:space="preserve">Nota. </w:t>
      </w:r>
      <w:r>
        <w:rPr>
          <w:sz w:val="20"/>
          <w:szCs w:val="20"/>
        </w:rPr>
        <w:t>La distinción entre 403 y 404 es el punto más sutil del contrato y se verifica en el c</w:t>
      </w:r>
      <w:r>
        <w:rPr>
          <w:sz w:val="20"/>
          <w:szCs w:val="20"/>
        </w:rPr>
        <w:t>ontrol C-06 de la auditoría: toda ruta de lectura debe responder 404 ante un recurso de otra organización, nunca 403.</w:t>
      </w:r>
    </w:p>
    <w:p w14:paraId="37F98394" w14:textId="77777777" w:rsidR="00D87860" w:rsidRDefault="00C50D3F">
      <w:pPr>
        <w:jc w:val="both"/>
      </w:pPr>
      <w:r>
        <w:t>La configuración no se escribe en el código. Los identificadores que el proveedor genera al desplegar se registran en un archivo de config</w:t>
      </w:r>
      <w:r>
        <w:t>uración que la interfaz lee en tiempo de ejecución, el nombre del almacén de objetos se deriva del número de cuenta, el rol se referencia por nombre y la llave de cifrado por alias. Esa regla es la que hace posible el requisito REQ-09: trasladar el sistema</w:t>
      </w:r>
      <w:r>
        <w:t xml:space="preserve"> a otra cuenta se reduce a ejecutar la secuencia de despliegue y cargar los datos exportados.</w:t>
      </w:r>
    </w:p>
    <w:p w14:paraId="7A3991A4" w14:textId="77777777" w:rsidR="00D87860" w:rsidRDefault="00C50D3F">
      <w:pPr>
        <w:pStyle w:val="Ttulo1"/>
        <w:spacing w:before="240" w:after="120"/>
      </w:pPr>
      <w:bookmarkStart w:id="28" w:name="_Toc241344344"/>
      <w:r>
        <w:lastRenderedPageBreak/>
        <w:t>8. Implementación, configuración y prototipo</w:t>
      </w:r>
      <w:bookmarkEnd w:id="28"/>
    </w:p>
    <w:p w14:paraId="0D95285B" w14:textId="77777777" w:rsidR="00D87860" w:rsidRDefault="00C50D3F">
      <w:pPr>
        <w:jc w:val="both"/>
      </w:pPr>
      <w:r>
        <w:t xml:space="preserve">El sistema está construido y desplegado. El repositorio público contiene alrededor de 23.500 líneas repartidas en la </w:t>
      </w:r>
      <w:r>
        <w:t>capa común, los ocho servicios, las dos interfaces web, el programa de auditoría, la secuencia de despliegue y las pruebas. La documentación técnica, las decisiones de arquitectura y las evidencias de despliegue viven en el mismo repositorio.</w:t>
      </w:r>
    </w:p>
    <w:p w14:paraId="2E39F491" w14:textId="77777777" w:rsidR="00D87860" w:rsidRDefault="00C50D3F">
      <w:pPr>
        <w:pStyle w:val="Ttulo2"/>
        <w:spacing w:before="240" w:after="120"/>
      </w:pPr>
      <w:bookmarkStart w:id="29" w:name="_Toc241344345"/>
      <w:r>
        <w:t>8.1 Evidencia</w:t>
      </w:r>
      <w:r>
        <w:t xml:space="preserve"> de la implementación desplegada</w:t>
      </w:r>
      <w:bookmarkEnd w:id="29"/>
    </w:p>
    <w:p w14:paraId="0068196C" w14:textId="77777777" w:rsidR="00D87860" w:rsidRDefault="00C50D3F">
      <w:pPr>
        <w:jc w:val="both"/>
      </w:pPr>
      <w:r>
        <w:t>La secuencia de despliegue se compone de siete etapas encadenadas más una verificación posterior, y es idempotente por necesidad y no por comodidad: las credenciales del laboratorio caducan cada cuatro horas y un despliegue interrumpido debe poder reanudar</w:t>
      </w:r>
      <w:r>
        <w:t>se sin dejar recursos a medias ni duplicados. Cada etapa deja su salida con marca de tiempo en la carpeta de evidencias.</w:t>
      </w:r>
    </w:p>
    <w:p w14:paraId="34A4074C" w14:textId="77777777" w:rsidR="00D87860" w:rsidRDefault="00C50D3F">
      <w:pPr>
        <w:spacing w:before="120"/>
        <w:jc w:val="both"/>
      </w:pPr>
      <w:r>
        <w:t>La Tabla 12 recoge el resultado de la verificación posterior al despliegue.</w:t>
      </w:r>
    </w:p>
    <w:p w14:paraId="13B8B7E5" w14:textId="77777777" w:rsidR="00D87860" w:rsidRDefault="00C50D3F">
      <w:pPr>
        <w:spacing w:before="200"/>
      </w:pPr>
      <w:r>
        <w:rPr>
          <w:b/>
          <w:bCs/>
        </w:rPr>
        <w:t>Tabla 12</w:t>
      </w:r>
    </w:p>
    <w:p w14:paraId="3073806B" w14:textId="77777777" w:rsidR="00D87860" w:rsidRDefault="00C50D3F">
      <w:pPr>
        <w:spacing w:after="80"/>
      </w:pPr>
      <w:r>
        <w:rPr>
          <w:i/>
          <w:iCs/>
        </w:rPr>
        <w:t>Verificación posterior al despliegue del 26 de sep</w:t>
      </w:r>
      <w:r>
        <w:rPr>
          <w:i/>
          <w:iCs/>
        </w:rPr>
        <w:t>tiembre de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D87860" w14:paraId="3C25BFFE" w14:textId="77777777">
        <w:tblPrEx>
          <w:tblCellMar>
            <w:top w:w="0" w:type="dxa"/>
            <w:bottom w:w="0" w:type="dxa"/>
          </w:tblCellMar>
        </w:tblPrEx>
        <w:trPr>
          <w:tblHeader/>
        </w:trPr>
        <w:tc>
          <w:tcPr>
            <w:tcW w:w="2600" w:type="dxa"/>
            <w:shd w:val="clear" w:color="auto" w:fill="D9E2EC"/>
            <w:tcMar>
              <w:top w:w="60" w:type="dxa"/>
              <w:left w:w="90" w:type="dxa"/>
              <w:bottom w:w="60" w:type="dxa"/>
              <w:right w:w="90" w:type="dxa"/>
            </w:tcMar>
          </w:tcPr>
          <w:p w14:paraId="5A125380" w14:textId="77777777" w:rsidR="00D87860" w:rsidRDefault="00C50D3F">
            <w:pPr>
              <w:spacing w:line="240" w:lineRule="auto"/>
              <w:jc w:val="center"/>
            </w:pPr>
            <w:r>
              <w:rPr>
                <w:b/>
                <w:bCs/>
                <w:sz w:val="20"/>
                <w:szCs w:val="20"/>
              </w:rPr>
              <w:t>Grupo verificado</w:t>
            </w:r>
          </w:p>
        </w:tc>
        <w:tc>
          <w:tcPr>
            <w:tcW w:w="3200" w:type="dxa"/>
            <w:shd w:val="clear" w:color="auto" w:fill="D9E2EC"/>
            <w:tcMar>
              <w:top w:w="60" w:type="dxa"/>
              <w:left w:w="90" w:type="dxa"/>
              <w:bottom w:w="60" w:type="dxa"/>
              <w:right w:w="90" w:type="dxa"/>
            </w:tcMar>
          </w:tcPr>
          <w:p w14:paraId="0C1A2C0C" w14:textId="77777777" w:rsidR="00D87860" w:rsidRDefault="00C50D3F">
            <w:pPr>
              <w:spacing w:line="240" w:lineRule="auto"/>
              <w:jc w:val="center"/>
            </w:pPr>
            <w:r>
              <w:rPr>
                <w:b/>
                <w:bCs/>
                <w:sz w:val="20"/>
                <w:szCs w:val="20"/>
              </w:rPr>
              <w:t>Componentes comprobados</w:t>
            </w:r>
          </w:p>
        </w:tc>
        <w:tc>
          <w:tcPr>
            <w:tcW w:w="3560" w:type="dxa"/>
            <w:shd w:val="clear" w:color="auto" w:fill="D9E2EC"/>
            <w:tcMar>
              <w:top w:w="60" w:type="dxa"/>
              <w:left w:w="90" w:type="dxa"/>
              <w:bottom w:w="60" w:type="dxa"/>
              <w:right w:w="90" w:type="dxa"/>
            </w:tcMar>
          </w:tcPr>
          <w:p w14:paraId="631873F7" w14:textId="77777777" w:rsidR="00D87860" w:rsidRDefault="00C50D3F">
            <w:pPr>
              <w:spacing w:line="240" w:lineRule="auto"/>
              <w:jc w:val="center"/>
            </w:pPr>
            <w:r>
              <w:rPr>
                <w:b/>
                <w:bCs/>
                <w:sz w:val="20"/>
                <w:szCs w:val="20"/>
              </w:rPr>
              <w:t>Resultado</w:t>
            </w:r>
          </w:p>
        </w:tc>
      </w:tr>
      <w:tr w:rsidR="00D87860" w14:paraId="657A50F2" w14:textId="77777777">
        <w:tblPrEx>
          <w:tblCellMar>
            <w:top w:w="0" w:type="dxa"/>
            <w:bottom w:w="0" w:type="dxa"/>
          </w:tblCellMar>
        </w:tblPrEx>
        <w:tc>
          <w:tcPr>
            <w:tcW w:w="2600" w:type="dxa"/>
            <w:tcMar>
              <w:top w:w="60" w:type="dxa"/>
              <w:left w:w="90" w:type="dxa"/>
              <w:bottom w:w="60" w:type="dxa"/>
              <w:right w:w="90" w:type="dxa"/>
            </w:tcMar>
          </w:tcPr>
          <w:p w14:paraId="0F435762" w14:textId="77777777" w:rsidR="00D87860" w:rsidRDefault="00C50D3F">
            <w:pPr>
              <w:spacing w:line="240" w:lineRule="auto"/>
            </w:pPr>
            <w:r>
              <w:rPr>
                <w:sz w:val="20"/>
                <w:szCs w:val="20"/>
              </w:rPr>
              <w:t>Componentes de datos</w:t>
            </w:r>
          </w:p>
        </w:tc>
        <w:tc>
          <w:tcPr>
            <w:tcW w:w="3200" w:type="dxa"/>
            <w:tcMar>
              <w:top w:w="60" w:type="dxa"/>
              <w:left w:w="90" w:type="dxa"/>
              <w:bottom w:w="60" w:type="dxa"/>
              <w:right w:w="90" w:type="dxa"/>
            </w:tcMar>
          </w:tcPr>
          <w:p w14:paraId="257BF17E" w14:textId="77777777" w:rsidR="00D87860" w:rsidRDefault="00C50D3F">
            <w:pPr>
              <w:spacing w:line="240" w:lineRule="auto"/>
            </w:pPr>
            <w:r>
              <w:rPr>
                <w:sz w:val="20"/>
                <w:szCs w:val="20"/>
              </w:rPr>
              <w:t>Tres tablas, llave de cifrado, contenedor de evidencias y contenedor de registro.</w:t>
            </w:r>
          </w:p>
        </w:tc>
        <w:tc>
          <w:tcPr>
            <w:tcW w:w="3560" w:type="dxa"/>
            <w:tcMar>
              <w:top w:w="60" w:type="dxa"/>
              <w:left w:w="90" w:type="dxa"/>
              <w:bottom w:w="60" w:type="dxa"/>
              <w:right w:w="90" w:type="dxa"/>
            </w:tcMar>
          </w:tcPr>
          <w:p w14:paraId="1EEC2CAB" w14:textId="77777777" w:rsidR="00D87860" w:rsidRDefault="00C50D3F">
            <w:pPr>
              <w:spacing w:line="240" w:lineRule="auto"/>
            </w:pPr>
            <w:r>
              <w:rPr>
                <w:sz w:val="20"/>
                <w:szCs w:val="20"/>
              </w:rPr>
              <w:t>Los seis existen y responden.</w:t>
            </w:r>
          </w:p>
        </w:tc>
      </w:tr>
      <w:tr w:rsidR="00D87860" w14:paraId="3E24FE66" w14:textId="77777777">
        <w:tblPrEx>
          <w:tblCellMar>
            <w:top w:w="0" w:type="dxa"/>
            <w:bottom w:w="0" w:type="dxa"/>
          </w:tblCellMar>
        </w:tblPrEx>
        <w:tc>
          <w:tcPr>
            <w:tcW w:w="2600" w:type="dxa"/>
            <w:tcMar>
              <w:top w:w="60" w:type="dxa"/>
              <w:left w:w="90" w:type="dxa"/>
              <w:bottom w:w="60" w:type="dxa"/>
              <w:right w:w="90" w:type="dxa"/>
            </w:tcMar>
          </w:tcPr>
          <w:p w14:paraId="20802FEE" w14:textId="77777777" w:rsidR="00D87860" w:rsidRDefault="00C50D3F">
            <w:pPr>
              <w:spacing w:line="240" w:lineRule="auto"/>
            </w:pPr>
            <w:r>
              <w:rPr>
                <w:sz w:val="20"/>
                <w:szCs w:val="20"/>
              </w:rPr>
              <w:t>Funciones de cómputo</w:t>
            </w:r>
          </w:p>
        </w:tc>
        <w:tc>
          <w:tcPr>
            <w:tcW w:w="3200" w:type="dxa"/>
            <w:tcMar>
              <w:top w:w="60" w:type="dxa"/>
              <w:left w:w="90" w:type="dxa"/>
              <w:bottom w:w="60" w:type="dxa"/>
              <w:right w:w="90" w:type="dxa"/>
            </w:tcMar>
          </w:tcPr>
          <w:p w14:paraId="70BB7308" w14:textId="77777777" w:rsidR="00D87860" w:rsidRDefault="00C50D3F">
            <w:pPr>
              <w:spacing w:line="240" w:lineRule="auto"/>
            </w:pPr>
            <w:r>
              <w:rPr>
                <w:sz w:val="20"/>
                <w:szCs w:val="20"/>
              </w:rPr>
              <w:t>Las ocho funciones del sistema.</w:t>
            </w:r>
          </w:p>
        </w:tc>
        <w:tc>
          <w:tcPr>
            <w:tcW w:w="3560" w:type="dxa"/>
            <w:tcMar>
              <w:top w:w="60" w:type="dxa"/>
              <w:left w:w="90" w:type="dxa"/>
              <w:bottom w:w="60" w:type="dxa"/>
              <w:right w:w="90" w:type="dxa"/>
            </w:tcMar>
          </w:tcPr>
          <w:p w14:paraId="6238F53D" w14:textId="77777777" w:rsidR="00D87860" w:rsidRDefault="00C50D3F">
            <w:pPr>
              <w:spacing w:line="240" w:lineRule="auto"/>
            </w:pPr>
            <w:r>
              <w:rPr>
                <w:sz w:val="20"/>
                <w:szCs w:val="20"/>
              </w:rPr>
              <w:t>Las ocho existen y responden.</w:t>
            </w:r>
          </w:p>
        </w:tc>
      </w:tr>
      <w:tr w:rsidR="00D87860" w14:paraId="6A1AC2BE" w14:textId="77777777">
        <w:tblPrEx>
          <w:tblCellMar>
            <w:top w:w="0" w:type="dxa"/>
            <w:bottom w:w="0" w:type="dxa"/>
          </w:tblCellMar>
        </w:tblPrEx>
        <w:tc>
          <w:tcPr>
            <w:tcW w:w="2600" w:type="dxa"/>
            <w:tcMar>
              <w:top w:w="60" w:type="dxa"/>
              <w:left w:w="90" w:type="dxa"/>
              <w:bottom w:w="60" w:type="dxa"/>
              <w:right w:w="90" w:type="dxa"/>
            </w:tcMar>
          </w:tcPr>
          <w:p w14:paraId="2C4075B5" w14:textId="77777777" w:rsidR="00D87860" w:rsidRDefault="00C50D3F">
            <w:pPr>
              <w:spacing w:line="240" w:lineRule="auto"/>
            </w:pPr>
            <w:r>
              <w:rPr>
                <w:sz w:val="20"/>
                <w:szCs w:val="20"/>
              </w:rPr>
              <w:t>Interfaz y registro</w:t>
            </w:r>
          </w:p>
        </w:tc>
        <w:tc>
          <w:tcPr>
            <w:tcW w:w="3200" w:type="dxa"/>
            <w:tcMar>
              <w:top w:w="60" w:type="dxa"/>
              <w:left w:w="90" w:type="dxa"/>
              <w:bottom w:w="60" w:type="dxa"/>
              <w:right w:w="90" w:type="dxa"/>
            </w:tcMar>
          </w:tcPr>
          <w:p w14:paraId="3FF074C0" w14:textId="77777777" w:rsidR="00D87860" w:rsidRDefault="00C50D3F">
            <w:pPr>
              <w:spacing w:line="240" w:lineRule="auto"/>
            </w:pPr>
            <w:r>
              <w:rPr>
                <w:sz w:val="20"/>
                <w:szCs w:val="20"/>
              </w:rPr>
              <w:t>Puerta de enlace HTTP y registro de actividad.</w:t>
            </w:r>
          </w:p>
        </w:tc>
        <w:tc>
          <w:tcPr>
            <w:tcW w:w="3560" w:type="dxa"/>
            <w:tcMar>
              <w:top w:w="60" w:type="dxa"/>
              <w:left w:w="90" w:type="dxa"/>
              <w:bottom w:w="60" w:type="dxa"/>
              <w:right w:w="90" w:type="dxa"/>
            </w:tcMar>
          </w:tcPr>
          <w:p w14:paraId="06BBB4FB" w14:textId="77777777" w:rsidR="00D87860" w:rsidRDefault="00C50D3F">
            <w:pPr>
              <w:spacing w:line="240" w:lineRule="auto"/>
            </w:pPr>
            <w:r>
              <w:rPr>
                <w:sz w:val="20"/>
                <w:szCs w:val="20"/>
              </w:rPr>
              <w:t>Ambos existen y responden.</w:t>
            </w:r>
          </w:p>
        </w:tc>
      </w:tr>
      <w:tr w:rsidR="00D87860" w14:paraId="1E8FF50B" w14:textId="77777777">
        <w:tblPrEx>
          <w:tblCellMar>
            <w:top w:w="0" w:type="dxa"/>
            <w:bottom w:w="0" w:type="dxa"/>
          </w:tblCellMar>
        </w:tblPrEx>
        <w:tc>
          <w:tcPr>
            <w:tcW w:w="2600" w:type="dxa"/>
            <w:tcMar>
              <w:top w:w="60" w:type="dxa"/>
              <w:left w:w="90" w:type="dxa"/>
              <w:bottom w:w="60" w:type="dxa"/>
              <w:right w:w="90" w:type="dxa"/>
            </w:tcMar>
          </w:tcPr>
          <w:p w14:paraId="1FADF0C1" w14:textId="77777777" w:rsidR="00D87860" w:rsidRDefault="00C50D3F">
            <w:pPr>
              <w:spacing w:line="240" w:lineRule="auto"/>
            </w:pPr>
            <w:r>
              <w:rPr>
                <w:sz w:val="20"/>
                <w:szCs w:val="20"/>
              </w:rPr>
              <w:t>Prueba de extremo a extremo del punto público</w:t>
            </w:r>
          </w:p>
        </w:tc>
        <w:tc>
          <w:tcPr>
            <w:tcW w:w="3200" w:type="dxa"/>
            <w:tcMar>
              <w:top w:w="60" w:type="dxa"/>
              <w:left w:w="90" w:type="dxa"/>
              <w:bottom w:w="60" w:type="dxa"/>
              <w:right w:w="90" w:type="dxa"/>
            </w:tcMar>
          </w:tcPr>
          <w:p w14:paraId="6EF9EE02" w14:textId="77777777" w:rsidR="00D87860" w:rsidRDefault="00C50D3F">
            <w:pPr>
              <w:spacing w:line="240" w:lineRule="auto"/>
            </w:pPr>
            <w:r>
              <w:rPr>
                <w:sz w:val="20"/>
                <w:szCs w:val="20"/>
              </w:rPr>
              <w:t>Consulta de un identificador inexistente a través de</w:t>
            </w:r>
            <w:r>
              <w:rPr>
                <w:sz w:val="20"/>
                <w:szCs w:val="20"/>
              </w:rPr>
              <w:t xml:space="preserve"> la puerta de enlace.</w:t>
            </w:r>
          </w:p>
        </w:tc>
        <w:tc>
          <w:tcPr>
            <w:tcW w:w="3560" w:type="dxa"/>
            <w:tcMar>
              <w:top w:w="60" w:type="dxa"/>
              <w:left w:w="90" w:type="dxa"/>
              <w:bottom w:w="60" w:type="dxa"/>
              <w:right w:w="90" w:type="dxa"/>
            </w:tcMar>
          </w:tcPr>
          <w:p w14:paraId="052CB106" w14:textId="77777777" w:rsidR="00D87860" w:rsidRDefault="00C50D3F">
            <w:pPr>
              <w:spacing w:line="240" w:lineRule="auto"/>
            </w:pPr>
            <w:r>
              <w:rPr>
                <w:sz w:val="20"/>
                <w:szCs w:val="20"/>
              </w:rPr>
              <w:t>Responde 404, que es la respuesta esperada. Confirma la ruta completa y no solo la existencia del recurso.</w:t>
            </w:r>
          </w:p>
        </w:tc>
      </w:tr>
      <w:tr w:rsidR="00D87860" w14:paraId="5B3EBCB3" w14:textId="77777777">
        <w:tblPrEx>
          <w:tblCellMar>
            <w:top w:w="0" w:type="dxa"/>
            <w:bottom w:w="0" w:type="dxa"/>
          </w:tblCellMar>
        </w:tblPrEx>
        <w:tc>
          <w:tcPr>
            <w:tcW w:w="2600" w:type="dxa"/>
            <w:tcMar>
              <w:top w:w="60" w:type="dxa"/>
              <w:left w:w="90" w:type="dxa"/>
              <w:bottom w:w="60" w:type="dxa"/>
              <w:right w:w="90" w:type="dxa"/>
            </w:tcMar>
          </w:tcPr>
          <w:p w14:paraId="13B873E0" w14:textId="77777777" w:rsidR="00D87860" w:rsidRDefault="00C50D3F">
            <w:pPr>
              <w:spacing w:line="240" w:lineRule="auto"/>
            </w:pPr>
            <w:r>
              <w:rPr>
                <w:sz w:val="20"/>
                <w:szCs w:val="20"/>
              </w:rPr>
              <w:t>Prueba de extremo a extremo del catálogo</w:t>
            </w:r>
          </w:p>
        </w:tc>
        <w:tc>
          <w:tcPr>
            <w:tcW w:w="3200" w:type="dxa"/>
            <w:tcMar>
              <w:top w:w="60" w:type="dxa"/>
              <w:left w:w="90" w:type="dxa"/>
              <w:bottom w:w="60" w:type="dxa"/>
              <w:right w:w="90" w:type="dxa"/>
            </w:tcMar>
          </w:tcPr>
          <w:p w14:paraId="264219CA" w14:textId="77777777" w:rsidR="00D87860" w:rsidRDefault="00C50D3F">
            <w:pPr>
              <w:spacing w:line="240" w:lineRule="auto"/>
            </w:pPr>
            <w:r>
              <w:rPr>
                <w:sz w:val="20"/>
                <w:szCs w:val="20"/>
              </w:rPr>
              <w:t>Consulta del catálogo de estados a través de la puerta de enlace.</w:t>
            </w:r>
          </w:p>
        </w:tc>
        <w:tc>
          <w:tcPr>
            <w:tcW w:w="3560" w:type="dxa"/>
            <w:tcMar>
              <w:top w:w="60" w:type="dxa"/>
              <w:left w:w="90" w:type="dxa"/>
              <w:bottom w:w="60" w:type="dxa"/>
              <w:right w:w="90" w:type="dxa"/>
            </w:tcMar>
          </w:tcPr>
          <w:p w14:paraId="50E423D0" w14:textId="77777777" w:rsidR="00D87860" w:rsidRDefault="00C50D3F">
            <w:pPr>
              <w:spacing w:line="240" w:lineRule="auto"/>
            </w:pPr>
            <w:r>
              <w:rPr>
                <w:sz w:val="20"/>
                <w:szCs w:val="20"/>
              </w:rPr>
              <w:t>Responde correctame</w:t>
            </w:r>
            <w:r>
              <w:rPr>
                <w:sz w:val="20"/>
                <w:szCs w:val="20"/>
              </w:rPr>
              <w:t>nte.</w:t>
            </w:r>
          </w:p>
        </w:tc>
      </w:tr>
      <w:tr w:rsidR="00D87860" w14:paraId="5F3CED43" w14:textId="77777777">
        <w:tblPrEx>
          <w:tblCellMar>
            <w:top w:w="0" w:type="dxa"/>
            <w:bottom w:w="0" w:type="dxa"/>
          </w:tblCellMar>
        </w:tblPrEx>
        <w:tc>
          <w:tcPr>
            <w:tcW w:w="2600" w:type="dxa"/>
            <w:tcMar>
              <w:top w:w="60" w:type="dxa"/>
              <w:left w:w="90" w:type="dxa"/>
              <w:bottom w:w="60" w:type="dxa"/>
              <w:right w:w="90" w:type="dxa"/>
            </w:tcMar>
          </w:tcPr>
          <w:p w14:paraId="10DA0C93" w14:textId="77777777" w:rsidR="00D87860" w:rsidRDefault="00C50D3F">
            <w:pPr>
              <w:spacing w:line="240" w:lineRule="auto"/>
            </w:pPr>
            <w:r>
              <w:rPr>
                <w:sz w:val="20"/>
                <w:szCs w:val="20"/>
              </w:rPr>
              <w:t>Supuesto SU-01</w:t>
            </w:r>
          </w:p>
        </w:tc>
        <w:tc>
          <w:tcPr>
            <w:tcW w:w="3200" w:type="dxa"/>
            <w:tcMar>
              <w:top w:w="60" w:type="dxa"/>
              <w:left w:w="90" w:type="dxa"/>
              <w:bottom w:w="60" w:type="dxa"/>
              <w:right w:w="90" w:type="dxa"/>
            </w:tcMar>
          </w:tcPr>
          <w:p w14:paraId="18212C4F" w14:textId="77777777" w:rsidR="00D87860" w:rsidRDefault="00C50D3F">
            <w:pPr>
              <w:spacing w:line="240" w:lineRule="auto"/>
            </w:pPr>
            <w:r>
              <w:rPr>
                <w:sz w:val="20"/>
                <w:szCs w:val="20"/>
              </w:rPr>
              <w:t>Validador de tokens integrado en la puerta de enlace.</w:t>
            </w:r>
          </w:p>
        </w:tc>
        <w:tc>
          <w:tcPr>
            <w:tcW w:w="3560" w:type="dxa"/>
            <w:tcMar>
              <w:top w:w="60" w:type="dxa"/>
              <w:left w:w="90" w:type="dxa"/>
              <w:bottom w:w="60" w:type="dxa"/>
              <w:right w:w="90" w:type="dxa"/>
            </w:tcMar>
          </w:tcPr>
          <w:p w14:paraId="4BADA26C" w14:textId="77777777" w:rsidR="00D87860" w:rsidRDefault="00C50D3F">
            <w:pPr>
              <w:spacing w:line="240" w:lineRule="auto"/>
            </w:pPr>
            <w:r>
              <w:rPr>
                <w:sz w:val="20"/>
                <w:szCs w:val="20"/>
              </w:rPr>
              <w:t>Indeterminado y sin efecto: cada servicio valida el token por su cuenta.</w:t>
            </w:r>
          </w:p>
        </w:tc>
      </w:tr>
    </w:tbl>
    <w:p w14:paraId="3F670FFC" w14:textId="77777777" w:rsidR="00D87860" w:rsidRDefault="00C50D3F">
      <w:pPr>
        <w:spacing w:before="80" w:after="200" w:line="240" w:lineRule="auto"/>
        <w:jc w:val="both"/>
      </w:pPr>
      <w:r>
        <w:rPr>
          <w:i/>
          <w:iCs/>
          <w:sz w:val="20"/>
          <w:szCs w:val="20"/>
        </w:rPr>
        <w:lastRenderedPageBreak/>
        <w:t xml:space="preserve">Nota. </w:t>
      </w:r>
      <w:r>
        <w:rPr>
          <w:sz w:val="20"/>
          <w:szCs w:val="20"/>
        </w:rPr>
        <w:t>Salida completa del comando de verificación con código de salida 0, conservada en el repositorio como evidencias-despliegue/20260926T232402Z-verificacion.txt. La ejecución corresponde al estado posterior a la rotación de secretos descrita en el apartado 10</w:t>
      </w:r>
      <w:r>
        <w:rPr>
          <w:sz w:val="20"/>
          <w:szCs w:val="20"/>
        </w:rPr>
        <w:t>.</w:t>
      </w:r>
    </w:p>
    <w:p w14:paraId="6FDD1EEB" w14:textId="77777777" w:rsidR="00D87860" w:rsidRDefault="00C50D3F">
      <w:pPr>
        <w:jc w:val="both"/>
      </w:pPr>
      <w:r>
        <w:t>La verificación posterior al despliegue no sustituye a la auditoría, y la diferencia es deliberada: aquí se comprueba que el despliegue quedó completo, mientras que el programa de auditoría evalúa si los controles funcionan según un criterio trazado a un</w:t>
      </w:r>
      <w:r>
        <w:t xml:space="preserve"> marco de referencia. Quien despliega no debería ser quien concluye que el control está bien.</w:t>
      </w:r>
    </w:p>
    <w:p w14:paraId="10F81E8D" w14:textId="77777777" w:rsidR="00D87860" w:rsidRDefault="00C50D3F">
      <w:pPr>
        <w:jc w:val="both"/>
      </w:pPr>
      <w:r>
        <w:t>El sistema puede además ejecutarse de forma íntegra en un entorno local con un solo comando, que levanta la pila completa con almacenamiento y base de datos simul</w:t>
      </w:r>
      <w:r>
        <w:t>ados y siembra datos sintéticos: dos empresas, diez cuentas repartidas entre los cinco roles, catálogos y veinte envíos con recorridos variados. Esa capacidad no es un atajo sino una condición de la reproducibilidad, porque permite a un tercero ejercitar e</w:t>
      </w:r>
      <w:r>
        <w:t>l sistema sin credenciales del laboratorio ni consumo de presupuesto.</w:t>
      </w:r>
    </w:p>
    <w:p w14:paraId="19B8C065" w14:textId="77777777" w:rsidR="00D87860" w:rsidRDefault="00C50D3F">
      <w:pPr>
        <w:pStyle w:val="Ttulo1"/>
        <w:spacing w:before="240" w:after="120"/>
      </w:pPr>
      <w:bookmarkStart w:id="30" w:name="_Toc241344346"/>
      <w:r>
        <w:t>9. Verificación, validación y pruebas</w:t>
      </w:r>
      <w:bookmarkEnd w:id="30"/>
    </w:p>
    <w:p w14:paraId="5FB9ACDE" w14:textId="77777777" w:rsidR="00D87860" w:rsidRDefault="00C50D3F">
      <w:pPr>
        <w:pStyle w:val="Ttulo2"/>
        <w:spacing w:before="240" w:after="120"/>
      </w:pPr>
      <w:bookmarkStart w:id="31" w:name="_Toc241344347"/>
      <w:r>
        <w:t>9.1 Estrategia de pruebas</w:t>
      </w:r>
      <w:bookmarkEnd w:id="31"/>
    </w:p>
    <w:p w14:paraId="7129BA1B" w14:textId="77777777" w:rsidR="00D87860" w:rsidRDefault="00C50D3F">
      <w:pPr>
        <w:jc w:val="both"/>
      </w:pPr>
      <w:r>
        <w:t>La estrategia se organiza en tres niveles con propósitos distintos. Las pruebas unitarias verifican las reglas que no depe</w:t>
      </w:r>
      <w:r>
        <w:t>nden de la infraestructura: la máquina de estados y sus códigos, el encadenamiento de la bitácora, el reparto de permisos y la derivación de claves. Las pruebas de extremo a extremo ejercitan la pila completa por sus interfaces reales y están organizadas p</w:t>
      </w:r>
      <w:r>
        <w:t>or requisito. El tercer nivel es la auditoría independiente, ejecutada por un programa distinto del sistema y descrita en el apartado 9.3.</w:t>
      </w:r>
    </w:p>
    <w:p w14:paraId="68D58881" w14:textId="77777777" w:rsidR="00D87860" w:rsidRDefault="00C50D3F">
      <w:pPr>
        <w:jc w:val="both"/>
      </w:pPr>
      <w:r>
        <w:t>Dos decisiones de la estrategia merecen explicación. La primera es que ninguna prueba requiere credenciales del prove</w:t>
      </w:r>
      <w:r>
        <w:t xml:space="preserve">edor ni contenedores: emplean un repositorio en memoria y un almacén de evidencias simulado, de modo que se ejecutan sin consumir presupuesto y cualquiera puede </w:t>
      </w:r>
      <w:r>
        <w:lastRenderedPageBreak/>
        <w:t xml:space="preserve">repetirlas. La segunda es que el coste de derivación de contraseñas se reduce en el entorno de </w:t>
      </w:r>
      <w:r>
        <w:t>pruebas, porque con el valor de producción la suite pasaba de segundos a minutos y una suite lenta es una suite que nadie ejecuta; lo que se verifica es el mecanismo y no el parámetro.</w:t>
      </w:r>
    </w:p>
    <w:p w14:paraId="62E2AFE0" w14:textId="77777777" w:rsidR="00D87860" w:rsidRDefault="00C50D3F">
      <w:pPr>
        <w:jc w:val="both"/>
      </w:pPr>
      <w:r>
        <w:t>Existe además una prueba de coherencia entre fuentes que comprueba que cada módulo declarado en los datos apunta a una ruta que el enrutador define, pide un icono que el sistema de diseño sabe dibujar y un contador que la pantalla sabe resolver. Nació de u</w:t>
      </w:r>
      <w:r>
        <w:t>n fallo real: al mover el catálogo a la base de datos aparecieron dos fuentes que podían discrepar en silencio, cuando antes una ruta mal escrita ni siquiera compilaba.</w:t>
      </w:r>
    </w:p>
    <w:p w14:paraId="2D821D9C" w14:textId="77777777" w:rsidR="00D87860" w:rsidRDefault="00C50D3F">
      <w:pPr>
        <w:pStyle w:val="Ttulo2"/>
        <w:spacing w:before="240" w:after="120"/>
      </w:pPr>
      <w:bookmarkStart w:id="32" w:name="_Toc241344348"/>
      <w:r>
        <w:t>9.2 Casos, resultados y defectos</w:t>
      </w:r>
      <w:bookmarkEnd w:id="32"/>
    </w:p>
    <w:p w14:paraId="73B6BF76" w14:textId="77777777" w:rsidR="00D87860" w:rsidRDefault="00C50D3F">
      <w:pPr>
        <w:jc w:val="both"/>
      </w:pPr>
      <w:r>
        <w:t>La suite completa se ejecuta con un solo comando y termina en unos catorce segundos. El resultado de la última ejecución fue de 234 pruebas superadas y 4 omitidas sobre 238 recogidas, sin fallos.</w:t>
      </w:r>
    </w:p>
    <w:p w14:paraId="44DC113F" w14:textId="77777777" w:rsidR="00D87860" w:rsidRDefault="00C50D3F">
      <w:pPr>
        <w:spacing w:before="120"/>
        <w:jc w:val="both"/>
      </w:pPr>
      <w:r>
        <w:t>La Tabla 13 presenta el resultado de la suite por conjunto y</w:t>
      </w:r>
      <w:r>
        <w:t xml:space="preserve"> su relación con los requisitos.</w:t>
      </w:r>
    </w:p>
    <w:p w14:paraId="498E6FA2" w14:textId="77777777" w:rsidR="00D87860" w:rsidRDefault="00C50D3F">
      <w:pPr>
        <w:spacing w:before="200"/>
      </w:pPr>
      <w:r>
        <w:rPr>
          <w:b/>
          <w:bCs/>
        </w:rPr>
        <w:t>Tabla 13</w:t>
      </w:r>
    </w:p>
    <w:p w14:paraId="785D7A35" w14:textId="77777777" w:rsidR="00D87860" w:rsidRDefault="00C50D3F">
      <w:pPr>
        <w:spacing w:after="80"/>
      </w:pPr>
      <w:r>
        <w:rPr>
          <w:i/>
          <w:iCs/>
        </w:rPr>
        <w:t>Resultados de las pruebas automatizadas por conjunto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2400"/>
        <w:gridCol w:w="3460"/>
      </w:tblGrid>
      <w:tr w:rsidR="00D87860" w14:paraId="1E311902" w14:textId="77777777">
        <w:tblPrEx>
          <w:tblCellMar>
            <w:top w:w="0" w:type="dxa"/>
            <w:bottom w:w="0" w:type="dxa"/>
          </w:tblCellMar>
        </w:tblPrEx>
        <w:trPr>
          <w:tblHeader/>
        </w:trPr>
        <w:tc>
          <w:tcPr>
            <w:tcW w:w="2600" w:type="dxa"/>
            <w:shd w:val="clear" w:color="auto" w:fill="D9E2EC"/>
            <w:tcMar>
              <w:top w:w="60" w:type="dxa"/>
              <w:left w:w="90" w:type="dxa"/>
              <w:bottom w:w="60" w:type="dxa"/>
              <w:right w:w="90" w:type="dxa"/>
            </w:tcMar>
          </w:tcPr>
          <w:p w14:paraId="352633B9" w14:textId="77777777" w:rsidR="00D87860" w:rsidRDefault="00C50D3F">
            <w:pPr>
              <w:spacing w:line="240" w:lineRule="auto"/>
              <w:jc w:val="center"/>
            </w:pPr>
            <w:r>
              <w:rPr>
                <w:b/>
                <w:bCs/>
                <w:sz w:val="20"/>
                <w:szCs w:val="20"/>
              </w:rPr>
              <w:t>Conjunto</w:t>
            </w:r>
          </w:p>
        </w:tc>
        <w:tc>
          <w:tcPr>
            <w:tcW w:w="900" w:type="dxa"/>
            <w:shd w:val="clear" w:color="auto" w:fill="D9E2EC"/>
            <w:tcMar>
              <w:top w:w="60" w:type="dxa"/>
              <w:left w:w="90" w:type="dxa"/>
              <w:bottom w:w="60" w:type="dxa"/>
              <w:right w:w="90" w:type="dxa"/>
            </w:tcMar>
          </w:tcPr>
          <w:p w14:paraId="159B0C69" w14:textId="77777777" w:rsidR="00D87860" w:rsidRDefault="00C50D3F">
            <w:pPr>
              <w:spacing w:line="240" w:lineRule="auto"/>
              <w:jc w:val="center"/>
            </w:pPr>
            <w:r>
              <w:rPr>
                <w:b/>
                <w:bCs/>
                <w:sz w:val="20"/>
                <w:szCs w:val="20"/>
              </w:rPr>
              <w:t>Pruebas</w:t>
            </w:r>
          </w:p>
        </w:tc>
        <w:tc>
          <w:tcPr>
            <w:tcW w:w="2400" w:type="dxa"/>
            <w:shd w:val="clear" w:color="auto" w:fill="D9E2EC"/>
            <w:tcMar>
              <w:top w:w="60" w:type="dxa"/>
              <w:left w:w="90" w:type="dxa"/>
              <w:bottom w:w="60" w:type="dxa"/>
              <w:right w:w="90" w:type="dxa"/>
            </w:tcMar>
          </w:tcPr>
          <w:p w14:paraId="7837E791" w14:textId="77777777" w:rsidR="00D87860" w:rsidRDefault="00C50D3F">
            <w:pPr>
              <w:spacing w:line="240" w:lineRule="auto"/>
              <w:jc w:val="center"/>
            </w:pPr>
            <w:r>
              <w:rPr>
                <w:b/>
                <w:bCs/>
                <w:sz w:val="20"/>
                <w:szCs w:val="20"/>
              </w:rPr>
              <w:t>Requisitos cubiertos</w:t>
            </w:r>
          </w:p>
        </w:tc>
        <w:tc>
          <w:tcPr>
            <w:tcW w:w="3460" w:type="dxa"/>
            <w:shd w:val="clear" w:color="auto" w:fill="D9E2EC"/>
            <w:tcMar>
              <w:top w:w="60" w:type="dxa"/>
              <w:left w:w="90" w:type="dxa"/>
              <w:bottom w:w="60" w:type="dxa"/>
              <w:right w:w="90" w:type="dxa"/>
            </w:tcMar>
          </w:tcPr>
          <w:p w14:paraId="13BB9433" w14:textId="77777777" w:rsidR="00D87860" w:rsidRDefault="00C50D3F">
            <w:pPr>
              <w:spacing w:line="240" w:lineRule="auto"/>
              <w:jc w:val="center"/>
            </w:pPr>
            <w:r>
              <w:rPr>
                <w:b/>
                <w:bCs/>
                <w:sz w:val="20"/>
                <w:szCs w:val="20"/>
              </w:rPr>
              <w:t>Qué verifica</w:t>
            </w:r>
          </w:p>
        </w:tc>
      </w:tr>
      <w:tr w:rsidR="00D87860" w14:paraId="5B1729AC" w14:textId="77777777">
        <w:tblPrEx>
          <w:tblCellMar>
            <w:top w:w="0" w:type="dxa"/>
            <w:bottom w:w="0" w:type="dxa"/>
          </w:tblCellMar>
        </w:tblPrEx>
        <w:tc>
          <w:tcPr>
            <w:tcW w:w="2600" w:type="dxa"/>
            <w:tcMar>
              <w:top w:w="60" w:type="dxa"/>
              <w:left w:w="90" w:type="dxa"/>
              <w:bottom w:w="60" w:type="dxa"/>
              <w:right w:w="90" w:type="dxa"/>
            </w:tcMar>
          </w:tcPr>
          <w:p w14:paraId="5C992935" w14:textId="77777777" w:rsidR="00D87860" w:rsidRDefault="00C50D3F">
            <w:pPr>
              <w:spacing w:line="240" w:lineRule="auto"/>
            </w:pPr>
            <w:r>
              <w:rPr>
                <w:sz w:val="20"/>
                <w:szCs w:val="20"/>
              </w:rPr>
              <w:t>Unitarias de Rastro</w:t>
            </w:r>
          </w:p>
        </w:tc>
        <w:tc>
          <w:tcPr>
            <w:tcW w:w="900" w:type="dxa"/>
            <w:tcMar>
              <w:top w:w="60" w:type="dxa"/>
              <w:left w:w="90" w:type="dxa"/>
              <w:bottom w:w="60" w:type="dxa"/>
              <w:right w:w="90" w:type="dxa"/>
            </w:tcMar>
          </w:tcPr>
          <w:p w14:paraId="7ACEBB07" w14:textId="77777777" w:rsidR="00D87860" w:rsidRDefault="00C50D3F">
            <w:pPr>
              <w:spacing w:line="240" w:lineRule="auto"/>
            </w:pPr>
            <w:r>
              <w:rPr>
                <w:sz w:val="20"/>
                <w:szCs w:val="20"/>
              </w:rPr>
              <w:t>84</w:t>
            </w:r>
          </w:p>
        </w:tc>
        <w:tc>
          <w:tcPr>
            <w:tcW w:w="2400" w:type="dxa"/>
            <w:tcMar>
              <w:top w:w="60" w:type="dxa"/>
              <w:left w:w="90" w:type="dxa"/>
              <w:bottom w:w="60" w:type="dxa"/>
              <w:right w:w="90" w:type="dxa"/>
            </w:tcMar>
          </w:tcPr>
          <w:p w14:paraId="67EA0782" w14:textId="77777777" w:rsidR="00D87860" w:rsidRDefault="00C50D3F">
            <w:pPr>
              <w:spacing w:line="240" w:lineRule="auto"/>
            </w:pPr>
            <w:r>
              <w:rPr>
                <w:sz w:val="20"/>
                <w:szCs w:val="20"/>
              </w:rPr>
              <w:t>REQ-03, REQ-07, REQ-08</w:t>
            </w:r>
          </w:p>
        </w:tc>
        <w:tc>
          <w:tcPr>
            <w:tcW w:w="3460" w:type="dxa"/>
            <w:tcMar>
              <w:top w:w="60" w:type="dxa"/>
              <w:left w:w="90" w:type="dxa"/>
              <w:bottom w:w="60" w:type="dxa"/>
              <w:right w:w="90" w:type="dxa"/>
            </w:tcMar>
          </w:tcPr>
          <w:p w14:paraId="182EEBC2" w14:textId="77777777" w:rsidR="00D87860" w:rsidRDefault="00C50D3F">
            <w:pPr>
              <w:spacing w:line="240" w:lineRule="auto"/>
            </w:pPr>
            <w:r>
              <w:rPr>
                <w:sz w:val="20"/>
                <w:szCs w:val="20"/>
              </w:rPr>
              <w:t>Máquina de estados y códigos, cadena de hash, reparto de roles, derivación de claves y coherencia entre el catálogo de módulos y la interfaz.</w:t>
            </w:r>
          </w:p>
        </w:tc>
      </w:tr>
      <w:tr w:rsidR="00D87860" w14:paraId="13EED201" w14:textId="77777777">
        <w:tblPrEx>
          <w:tblCellMar>
            <w:top w:w="0" w:type="dxa"/>
            <w:bottom w:w="0" w:type="dxa"/>
          </w:tblCellMar>
        </w:tblPrEx>
        <w:tc>
          <w:tcPr>
            <w:tcW w:w="2600" w:type="dxa"/>
            <w:tcMar>
              <w:top w:w="60" w:type="dxa"/>
              <w:left w:w="90" w:type="dxa"/>
              <w:bottom w:w="60" w:type="dxa"/>
              <w:right w:w="90" w:type="dxa"/>
            </w:tcMar>
          </w:tcPr>
          <w:p w14:paraId="22A68E2B" w14:textId="77777777" w:rsidR="00D87860" w:rsidRDefault="00C50D3F">
            <w:pPr>
              <w:spacing w:line="240" w:lineRule="auto"/>
            </w:pPr>
            <w:r>
              <w:rPr>
                <w:sz w:val="20"/>
                <w:szCs w:val="20"/>
              </w:rPr>
              <w:t>Extremo a extremo de Rastro</w:t>
            </w:r>
          </w:p>
        </w:tc>
        <w:tc>
          <w:tcPr>
            <w:tcW w:w="900" w:type="dxa"/>
            <w:tcMar>
              <w:top w:w="60" w:type="dxa"/>
              <w:left w:w="90" w:type="dxa"/>
              <w:bottom w:w="60" w:type="dxa"/>
              <w:right w:w="90" w:type="dxa"/>
            </w:tcMar>
          </w:tcPr>
          <w:p w14:paraId="6AA8C390" w14:textId="77777777" w:rsidR="00D87860" w:rsidRDefault="00C50D3F">
            <w:pPr>
              <w:spacing w:line="240" w:lineRule="auto"/>
            </w:pPr>
            <w:r>
              <w:rPr>
                <w:sz w:val="20"/>
                <w:szCs w:val="20"/>
              </w:rPr>
              <w:t>120</w:t>
            </w:r>
          </w:p>
        </w:tc>
        <w:tc>
          <w:tcPr>
            <w:tcW w:w="2400" w:type="dxa"/>
            <w:tcMar>
              <w:top w:w="60" w:type="dxa"/>
              <w:left w:w="90" w:type="dxa"/>
              <w:bottom w:w="60" w:type="dxa"/>
              <w:right w:w="90" w:type="dxa"/>
            </w:tcMar>
          </w:tcPr>
          <w:p w14:paraId="67635123" w14:textId="77777777" w:rsidR="00D87860" w:rsidRDefault="00C50D3F">
            <w:pPr>
              <w:spacing w:line="240" w:lineRule="auto"/>
            </w:pPr>
            <w:r>
              <w:rPr>
                <w:sz w:val="20"/>
                <w:szCs w:val="20"/>
              </w:rPr>
              <w:t>REQ-01 a REQ-08</w:t>
            </w:r>
          </w:p>
        </w:tc>
        <w:tc>
          <w:tcPr>
            <w:tcW w:w="3460" w:type="dxa"/>
            <w:tcMar>
              <w:top w:w="60" w:type="dxa"/>
              <w:left w:w="90" w:type="dxa"/>
              <w:bottom w:w="60" w:type="dxa"/>
              <w:right w:w="90" w:type="dxa"/>
            </w:tcMar>
          </w:tcPr>
          <w:p w14:paraId="682CA625" w14:textId="77777777" w:rsidR="00D87860" w:rsidRDefault="00C50D3F">
            <w:pPr>
              <w:spacing w:line="240" w:lineRule="auto"/>
            </w:pPr>
            <w:r>
              <w:rPr>
                <w:sz w:val="20"/>
                <w:szCs w:val="20"/>
              </w:rPr>
              <w:t>Los requisitos sobre la pila completa, más identidad, maestros, t</w:t>
            </w:r>
            <w:r>
              <w:rPr>
                <w:sz w:val="20"/>
                <w:szCs w:val="20"/>
              </w:rPr>
              <w:t>ablero, registro masivo, guías y módulos.</w:t>
            </w:r>
          </w:p>
        </w:tc>
      </w:tr>
      <w:tr w:rsidR="00D87860" w14:paraId="33BDB60B" w14:textId="77777777">
        <w:tblPrEx>
          <w:tblCellMar>
            <w:top w:w="0" w:type="dxa"/>
            <w:bottom w:w="0" w:type="dxa"/>
          </w:tblCellMar>
        </w:tblPrEx>
        <w:tc>
          <w:tcPr>
            <w:tcW w:w="2600" w:type="dxa"/>
            <w:tcMar>
              <w:top w:w="60" w:type="dxa"/>
              <w:left w:w="90" w:type="dxa"/>
              <w:bottom w:w="60" w:type="dxa"/>
              <w:right w:w="90" w:type="dxa"/>
            </w:tcMar>
          </w:tcPr>
          <w:p w14:paraId="4BFB2DCE" w14:textId="77777777" w:rsidR="00D87860" w:rsidRDefault="00C50D3F">
            <w:pPr>
              <w:spacing w:line="240" w:lineRule="auto"/>
            </w:pPr>
            <w:r>
              <w:rPr>
                <w:sz w:val="20"/>
                <w:szCs w:val="20"/>
              </w:rPr>
              <w:t>Programa de auditoría</w:t>
            </w:r>
          </w:p>
        </w:tc>
        <w:tc>
          <w:tcPr>
            <w:tcW w:w="900" w:type="dxa"/>
            <w:tcMar>
              <w:top w:w="60" w:type="dxa"/>
              <w:left w:w="90" w:type="dxa"/>
              <w:bottom w:w="60" w:type="dxa"/>
              <w:right w:w="90" w:type="dxa"/>
            </w:tcMar>
          </w:tcPr>
          <w:p w14:paraId="7E190F93" w14:textId="77777777" w:rsidR="00D87860" w:rsidRDefault="00C50D3F">
            <w:pPr>
              <w:spacing w:line="240" w:lineRule="auto"/>
            </w:pPr>
            <w:r>
              <w:rPr>
                <w:sz w:val="20"/>
                <w:szCs w:val="20"/>
              </w:rPr>
              <w:t>34</w:t>
            </w:r>
          </w:p>
        </w:tc>
        <w:tc>
          <w:tcPr>
            <w:tcW w:w="2400" w:type="dxa"/>
            <w:tcMar>
              <w:top w:w="60" w:type="dxa"/>
              <w:left w:w="90" w:type="dxa"/>
              <w:bottom w:w="60" w:type="dxa"/>
              <w:right w:w="90" w:type="dxa"/>
            </w:tcMar>
          </w:tcPr>
          <w:p w14:paraId="22776F25" w14:textId="77777777" w:rsidR="00D87860" w:rsidRDefault="00C50D3F">
            <w:pPr>
              <w:spacing w:line="240" w:lineRule="auto"/>
            </w:pPr>
            <w:r>
              <w:rPr>
                <w:sz w:val="20"/>
                <w:szCs w:val="20"/>
              </w:rPr>
              <w:t>Verificación indirecta de REQ-03, REQ-05 a REQ-08</w:t>
            </w:r>
          </w:p>
        </w:tc>
        <w:tc>
          <w:tcPr>
            <w:tcW w:w="3460" w:type="dxa"/>
            <w:tcMar>
              <w:top w:w="60" w:type="dxa"/>
              <w:left w:w="90" w:type="dxa"/>
              <w:bottom w:w="60" w:type="dxa"/>
              <w:right w:w="90" w:type="dxa"/>
            </w:tcMar>
          </w:tcPr>
          <w:p w14:paraId="5AEF91EA" w14:textId="77777777" w:rsidR="00D87860" w:rsidRDefault="00C50D3F">
            <w:pPr>
              <w:spacing w:line="240" w:lineRule="auto"/>
            </w:pPr>
            <w:r>
              <w:rPr>
                <w:sz w:val="20"/>
                <w:szCs w:val="20"/>
              </w:rPr>
              <w:t>Catálogo de controles, papeles de trabajo, reproducibilidad, informe y contrato con el servicio de identidad.</w:t>
            </w:r>
          </w:p>
        </w:tc>
      </w:tr>
      <w:tr w:rsidR="00D87860" w14:paraId="46DE3858" w14:textId="77777777">
        <w:tblPrEx>
          <w:tblCellMar>
            <w:top w:w="0" w:type="dxa"/>
            <w:bottom w:w="0" w:type="dxa"/>
          </w:tblCellMar>
        </w:tblPrEx>
        <w:tc>
          <w:tcPr>
            <w:tcW w:w="2600" w:type="dxa"/>
            <w:tcMar>
              <w:top w:w="60" w:type="dxa"/>
              <w:left w:w="90" w:type="dxa"/>
              <w:bottom w:w="60" w:type="dxa"/>
              <w:right w:w="90" w:type="dxa"/>
            </w:tcMar>
          </w:tcPr>
          <w:p w14:paraId="0FFD9D64" w14:textId="77777777" w:rsidR="00D87860" w:rsidRDefault="00C50D3F">
            <w:pPr>
              <w:spacing w:line="240" w:lineRule="auto"/>
            </w:pPr>
            <w:proofErr w:type="gramStart"/>
            <w:r>
              <w:rPr>
                <w:b/>
                <w:bCs/>
                <w:sz w:val="20"/>
                <w:szCs w:val="20"/>
              </w:rPr>
              <w:t>Total</w:t>
            </w:r>
            <w:proofErr w:type="gramEnd"/>
            <w:r>
              <w:rPr>
                <w:b/>
                <w:bCs/>
                <w:sz w:val="20"/>
                <w:szCs w:val="20"/>
              </w:rPr>
              <w:t xml:space="preserve"> recogido</w:t>
            </w:r>
          </w:p>
        </w:tc>
        <w:tc>
          <w:tcPr>
            <w:tcW w:w="900" w:type="dxa"/>
            <w:tcMar>
              <w:top w:w="60" w:type="dxa"/>
              <w:left w:w="90" w:type="dxa"/>
              <w:bottom w:w="60" w:type="dxa"/>
              <w:right w:w="90" w:type="dxa"/>
            </w:tcMar>
          </w:tcPr>
          <w:p w14:paraId="0F8BAD31" w14:textId="77777777" w:rsidR="00D87860" w:rsidRDefault="00C50D3F">
            <w:pPr>
              <w:spacing w:line="240" w:lineRule="auto"/>
            </w:pPr>
            <w:r>
              <w:rPr>
                <w:b/>
                <w:bCs/>
                <w:sz w:val="20"/>
                <w:szCs w:val="20"/>
              </w:rPr>
              <w:t>238</w:t>
            </w:r>
          </w:p>
        </w:tc>
        <w:tc>
          <w:tcPr>
            <w:tcW w:w="2400" w:type="dxa"/>
            <w:tcMar>
              <w:top w:w="60" w:type="dxa"/>
              <w:left w:w="90" w:type="dxa"/>
              <w:bottom w:w="60" w:type="dxa"/>
              <w:right w:w="90" w:type="dxa"/>
            </w:tcMar>
          </w:tcPr>
          <w:p w14:paraId="7C7FFC8D" w14:textId="77777777" w:rsidR="00D87860" w:rsidRDefault="00C50D3F">
            <w:pPr>
              <w:spacing w:line="240" w:lineRule="auto"/>
            </w:pPr>
            <w:r>
              <w:rPr>
                <w:sz w:val="20"/>
                <w:szCs w:val="20"/>
              </w:rPr>
              <w:t>—</w:t>
            </w:r>
          </w:p>
        </w:tc>
        <w:tc>
          <w:tcPr>
            <w:tcW w:w="3460" w:type="dxa"/>
            <w:tcMar>
              <w:top w:w="60" w:type="dxa"/>
              <w:left w:w="90" w:type="dxa"/>
              <w:bottom w:w="60" w:type="dxa"/>
              <w:right w:w="90" w:type="dxa"/>
            </w:tcMar>
          </w:tcPr>
          <w:p w14:paraId="55089F90" w14:textId="77777777" w:rsidR="00D87860" w:rsidRDefault="00C50D3F">
            <w:pPr>
              <w:spacing w:line="240" w:lineRule="auto"/>
            </w:pPr>
            <w:r>
              <w:rPr>
                <w:b/>
                <w:bCs/>
                <w:sz w:val="20"/>
                <w:szCs w:val="20"/>
              </w:rPr>
              <w:t>234 superadas, 4 omitidas, 0 fallos.</w:t>
            </w:r>
          </w:p>
        </w:tc>
      </w:tr>
    </w:tbl>
    <w:p w14:paraId="56246A6C" w14:textId="77777777" w:rsidR="00D87860" w:rsidRDefault="00C50D3F">
      <w:pPr>
        <w:spacing w:before="80" w:after="200" w:line="240" w:lineRule="auto"/>
        <w:jc w:val="both"/>
      </w:pPr>
      <w:r>
        <w:rPr>
          <w:i/>
          <w:iCs/>
          <w:sz w:val="20"/>
          <w:szCs w:val="20"/>
        </w:rPr>
        <w:t xml:space="preserve">Nota. </w:t>
      </w:r>
      <w:r>
        <w:rPr>
          <w:sz w:val="20"/>
          <w:szCs w:val="20"/>
        </w:rPr>
        <w:t>Las cuatro pruebas omitidas corresponden a casos que requieren condiciones no disponibles en la ejecución local y se cuentan aparte para no informar más cobertura de la que hubo. El desglose por archivo de las pr</w:t>
      </w:r>
      <w:r>
        <w:rPr>
          <w:sz w:val="20"/>
          <w:szCs w:val="20"/>
        </w:rPr>
        <w:t>uebas de extremo a extremo se conserva en el plan de pruebas del repositorio.</w:t>
      </w:r>
    </w:p>
    <w:p w14:paraId="4E13A500" w14:textId="77777777" w:rsidR="00D87860" w:rsidRDefault="00C50D3F">
      <w:pPr>
        <w:spacing w:before="120"/>
        <w:jc w:val="both"/>
      </w:pPr>
      <w:r>
        <w:lastRenderedPageBreak/>
        <w:t>La Tabla 14 recoge los defectos detectados durante la construcción y su tratamiento.</w:t>
      </w:r>
    </w:p>
    <w:p w14:paraId="62ADBCD3" w14:textId="77777777" w:rsidR="00D87860" w:rsidRDefault="00C50D3F">
      <w:pPr>
        <w:spacing w:before="200"/>
      </w:pPr>
      <w:r>
        <w:rPr>
          <w:b/>
          <w:bCs/>
        </w:rPr>
        <w:t>Tabla 14</w:t>
      </w:r>
    </w:p>
    <w:p w14:paraId="3E31E3F6" w14:textId="77777777" w:rsidR="00D87860" w:rsidRDefault="00C50D3F">
      <w:pPr>
        <w:spacing w:after="80"/>
      </w:pPr>
      <w:r>
        <w:rPr>
          <w:i/>
          <w:iCs/>
        </w:rPr>
        <w:t>Defectos detectados y su resolución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2600"/>
        <w:gridCol w:w="2460"/>
      </w:tblGrid>
      <w:tr w:rsidR="00D87860" w14:paraId="51252A5C" w14:textId="77777777">
        <w:tblPrEx>
          <w:tblCellMar>
            <w:top w:w="0" w:type="dxa"/>
            <w:bottom w:w="0" w:type="dxa"/>
          </w:tblCellMar>
        </w:tblPrEx>
        <w:trPr>
          <w:tblHeader/>
        </w:trPr>
        <w:tc>
          <w:tcPr>
            <w:tcW w:w="1100" w:type="dxa"/>
            <w:shd w:val="clear" w:color="auto" w:fill="D9E2EC"/>
            <w:tcMar>
              <w:top w:w="60" w:type="dxa"/>
              <w:left w:w="90" w:type="dxa"/>
              <w:bottom w:w="60" w:type="dxa"/>
              <w:right w:w="90" w:type="dxa"/>
            </w:tcMar>
          </w:tcPr>
          <w:p w14:paraId="1B033122" w14:textId="77777777" w:rsidR="00D87860" w:rsidRDefault="00C50D3F">
            <w:pPr>
              <w:spacing w:line="240" w:lineRule="auto"/>
              <w:jc w:val="center"/>
            </w:pPr>
            <w:r>
              <w:rPr>
                <w:b/>
                <w:bCs/>
                <w:sz w:val="20"/>
                <w:szCs w:val="20"/>
              </w:rPr>
              <w:t>ID</w:t>
            </w:r>
          </w:p>
        </w:tc>
        <w:tc>
          <w:tcPr>
            <w:tcW w:w="3200" w:type="dxa"/>
            <w:shd w:val="clear" w:color="auto" w:fill="D9E2EC"/>
            <w:tcMar>
              <w:top w:w="60" w:type="dxa"/>
              <w:left w:w="90" w:type="dxa"/>
              <w:bottom w:w="60" w:type="dxa"/>
              <w:right w:w="90" w:type="dxa"/>
            </w:tcMar>
          </w:tcPr>
          <w:p w14:paraId="648093E1" w14:textId="77777777" w:rsidR="00D87860" w:rsidRDefault="00C50D3F">
            <w:pPr>
              <w:spacing w:line="240" w:lineRule="auto"/>
              <w:jc w:val="center"/>
            </w:pPr>
            <w:r>
              <w:rPr>
                <w:b/>
                <w:bCs/>
                <w:sz w:val="20"/>
                <w:szCs w:val="20"/>
              </w:rPr>
              <w:t>Defecto</w:t>
            </w:r>
          </w:p>
        </w:tc>
        <w:tc>
          <w:tcPr>
            <w:tcW w:w="2600" w:type="dxa"/>
            <w:shd w:val="clear" w:color="auto" w:fill="D9E2EC"/>
            <w:tcMar>
              <w:top w:w="60" w:type="dxa"/>
              <w:left w:w="90" w:type="dxa"/>
              <w:bottom w:w="60" w:type="dxa"/>
              <w:right w:w="90" w:type="dxa"/>
            </w:tcMar>
          </w:tcPr>
          <w:p w14:paraId="33B61739" w14:textId="77777777" w:rsidR="00D87860" w:rsidRDefault="00C50D3F">
            <w:pPr>
              <w:spacing w:line="240" w:lineRule="auto"/>
              <w:jc w:val="center"/>
            </w:pPr>
            <w:r>
              <w:rPr>
                <w:b/>
                <w:bCs/>
                <w:sz w:val="20"/>
                <w:szCs w:val="20"/>
              </w:rPr>
              <w:t>Cómo se detectó</w:t>
            </w:r>
          </w:p>
        </w:tc>
        <w:tc>
          <w:tcPr>
            <w:tcW w:w="2460" w:type="dxa"/>
            <w:shd w:val="clear" w:color="auto" w:fill="D9E2EC"/>
            <w:tcMar>
              <w:top w:w="60" w:type="dxa"/>
              <w:left w:w="90" w:type="dxa"/>
              <w:bottom w:w="60" w:type="dxa"/>
              <w:right w:w="90" w:type="dxa"/>
            </w:tcMar>
          </w:tcPr>
          <w:p w14:paraId="6BA5C28A" w14:textId="77777777" w:rsidR="00D87860" w:rsidRDefault="00C50D3F">
            <w:pPr>
              <w:spacing w:line="240" w:lineRule="auto"/>
              <w:jc w:val="center"/>
            </w:pPr>
            <w:r>
              <w:rPr>
                <w:b/>
                <w:bCs/>
                <w:sz w:val="20"/>
                <w:szCs w:val="20"/>
              </w:rPr>
              <w:t>Resolución</w:t>
            </w:r>
          </w:p>
        </w:tc>
      </w:tr>
      <w:tr w:rsidR="00D87860" w14:paraId="36E031D6" w14:textId="77777777">
        <w:tblPrEx>
          <w:tblCellMar>
            <w:top w:w="0" w:type="dxa"/>
            <w:bottom w:w="0" w:type="dxa"/>
          </w:tblCellMar>
        </w:tblPrEx>
        <w:tc>
          <w:tcPr>
            <w:tcW w:w="1100" w:type="dxa"/>
            <w:tcMar>
              <w:top w:w="60" w:type="dxa"/>
              <w:left w:w="90" w:type="dxa"/>
              <w:bottom w:w="60" w:type="dxa"/>
              <w:right w:w="90" w:type="dxa"/>
            </w:tcMar>
          </w:tcPr>
          <w:p w14:paraId="19D6D993" w14:textId="77777777" w:rsidR="00D87860" w:rsidRDefault="00C50D3F">
            <w:pPr>
              <w:spacing w:line="240" w:lineRule="auto"/>
            </w:pPr>
            <w:r>
              <w:rPr>
                <w:sz w:val="20"/>
                <w:szCs w:val="20"/>
              </w:rPr>
              <w:t>D-01</w:t>
            </w:r>
          </w:p>
        </w:tc>
        <w:tc>
          <w:tcPr>
            <w:tcW w:w="3200" w:type="dxa"/>
            <w:tcMar>
              <w:top w:w="60" w:type="dxa"/>
              <w:left w:w="90" w:type="dxa"/>
              <w:bottom w:w="60" w:type="dxa"/>
              <w:right w:w="90" w:type="dxa"/>
            </w:tcMar>
          </w:tcPr>
          <w:p w14:paraId="6265A12F" w14:textId="77777777" w:rsidR="00D87860" w:rsidRDefault="00C50D3F">
            <w:pPr>
              <w:spacing w:line="240" w:lineRule="auto"/>
            </w:pPr>
            <w:r>
              <w:rPr>
                <w:sz w:val="20"/>
                <w:szCs w:val="20"/>
              </w:rPr>
              <w:t>El catálogo de módulos apuntaba a una ruta inexistente, de modo que una entrada del menú llevaba a una página vacía.</w:t>
            </w:r>
          </w:p>
        </w:tc>
        <w:tc>
          <w:tcPr>
            <w:tcW w:w="2600" w:type="dxa"/>
            <w:tcMar>
              <w:top w:w="60" w:type="dxa"/>
              <w:left w:w="90" w:type="dxa"/>
              <w:bottom w:w="60" w:type="dxa"/>
              <w:right w:w="90" w:type="dxa"/>
            </w:tcMar>
          </w:tcPr>
          <w:p w14:paraId="6FE57E89" w14:textId="77777777" w:rsidR="00D87860" w:rsidRDefault="00C50D3F">
            <w:pPr>
              <w:spacing w:line="240" w:lineRule="auto"/>
            </w:pPr>
            <w:r>
              <w:rPr>
                <w:sz w:val="20"/>
                <w:szCs w:val="20"/>
              </w:rPr>
              <w:t>Prueba de coherencia entre la semilla de datos y el enrutador, escrita tras observar el fallo.</w:t>
            </w:r>
          </w:p>
        </w:tc>
        <w:tc>
          <w:tcPr>
            <w:tcW w:w="2460" w:type="dxa"/>
            <w:tcMar>
              <w:top w:w="60" w:type="dxa"/>
              <w:left w:w="90" w:type="dxa"/>
              <w:bottom w:w="60" w:type="dxa"/>
              <w:right w:w="90" w:type="dxa"/>
            </w:tcMar>
          </w:tcPr>
          <w:p w14:paraId="52342E47" w14:textId="77777777" w:rsidR="00D87860" w:rsidRDefault="00C50D3F">
            <w:pPr>
              <w:spacing w:line="240" w:lineRule="auto"/>
            </w:pPr>
            <w:r>
              <w:rPr>
                <w:sz w:val="20"/>
                <w:szCs w:val="20"/>
              </w:rPr>
              <w:t>Corregida la ruta y añadida la prueba de coh</w:t>
            </w:r>
            <w:r>
              <w:rPr>
                <w:sz w:val="20"/>
                <w:szCs w:val="20"/>
              </w:rPr>
              <w:t>erencia, que impide la reaparición.</w:t>
            </w:r>
          </w:p>
        </w:tc>
      </w:tr>
      <w:tr w:rsidR="00D87860" w14:paraId="415C743A" w14:textId="77777777">
        <w:tblPrEx>
          <w:tblCellMar>
            <w:top w:w="0" w:type="dxa"/>
            <w:bottom w:w="0" w:type="dxa"/>
          </w:tblCellMar>
        </w:tblPrEx>
        <w:tc>
          <w:tcPr>
            <w:tcW w:w="1100" w:type="dxa"/>
            <w:tcMar>
              <w:top w:w="60" w:type="dxa"/>
              <w:left w:w="90" w:type="dxa"/>
              <w:bottom w:w="60" w:type="dxa"/>
              <w:right w:w="90" w:type="dxa"/>
            </w:tcMar>
          </w:tcPr>
          <w:p w14:paraId="51E4A2A0" w14:textId="77777777" w:rsidR="00D87860" w:rsidRDefault="00C50D3F">
            <w:pPr>
              <w:spacing w:line="240" w:lineRule="auto"/>
            </w:pPr>
            <w:r>
              <w:rPr>
                <w:sz w:val="20"/>
                <w:szCs w:val="20"/>
              </w:rPr>
              <w:t>D-02</w:t>
            </w:r>
          </w:p>
        </w:tc>
        <w:tc>
          <w:tcPr>
            <w:tcW w:w="3200" w:type="dxa"/>
            <w:tcMar>
              <w:top w:w="60" w:type="dxa"/>
              <w:left w:w="90" w:type="dxa"/>
              <w:bottom w:w="60" w:type="dxa"/>
              <w:right w:w="90" w:type="dxa"/>
            </w:tcMar>
          </w:tcPr>
          <w:p w14:paraId="4B3FC3B1" w14:textId="77777777" w:rsidR="00D87860" w:rsidRDefault="00C50D3F">
            <w:pPr>
              <w:spacing w:line="240" w:lineRule="auto"/>
            </w:pPr>
            <w:r>
              <w:rPr>
                <w:sz w:val="20"/>
                <w:szCs w:val="20"/>
              </w:rPr>
              <w:t>El secreto de firma de sesiones quedó versionado en el repositorio público.</w:t>
            </w:r>
          </w:p>
        </w:tc>
        <w:tc>
          <w:tcPr>
            <w:tcW w:w="2600" w:type="dxa"/>
            <w:tcMar>
              <w:top w:w="60" w:type="dxa"/>
              <w:left w:w="90" w:type="dxa"/>
              <w:bottom w:w="60" w:type="dxa"/>
              <w:right w:w="90" w:type="dxa"/>
            </w:tcMar>
          </w:tcPr>
          <w:p w14:paraId="684348E5" w14:textId="77777777" w:rsidR="00D87860" w:rsidRDefault="00C50D3F">
            <w:pPr>
              <w:spacing w:line="240" w:lineRule="auto"/>
            </w:pPr>
            <w:r>
              <w:rPr>
                <w:sz w:val="20"/>
                <w:szCs w:val="20"/>
              </w:rPr>
              <w:t>Revisión del repositorio por el propio equipo antes de la entrega.</w:t>
            </w:r>
          </w:p>
        </w:tc>
        <w:tc>
          <w:tcPr>
            <w:tcW w:w="2460" w:type="dxa"/>
            <w:tcMar>
              <w:top w:w="60" w:type="dxa"/>
              <w:left w:w="90" w:type="dxa"/>
              <w:bottom w:w="60" w:type="dxa"/>
              <w:right w:w="90" w:type="dxa"/>
            </w:tcMar>
          </w:tcPr>
          <w:p w14:paraId="78507319" w14:textId="77777777" w:rsidR="00D87860" w:rsidRDefault="00C50D3F">
            <w:pPr>
              <w:spacing w:line="240" w:lineRule="auto"/>
            </w:pPr>
            <w:r>
              <w:rPr>
                <w:sz w:val="20"/>
                <w:szCs w:val="20"/>
              </w:rPr>
              <w:t>Rotación del secreto, redespliegue y exclusión del archivo. Detalle en el apartado 10.</w:t>
            </w:r>
          </w:p>
        </w:tc>
      </w:tr>
    </w:tbl>
    <w:p w14:paraId="12E3AF83" w14:textId="77777777" w:rsidR="00D87860" w:rsidRDefault="00C50D3F">
      <w:pPr>
        <w:spacing w:before="80" w:after="200" w:line="240" w:lineRule="auto"/>
        <w:jc w:val="both"/>
      </w:pPr>
      <w:r>
        <w:rPr>
          <w:i/>
          <w:iCs/>
          <w:sz w:val="20"/>
          <w:szCs w:val="20"/>
        </w:rPr>
        <w:t xml:space="preserve">Nota. </w:t>
      </w:r>
      <w:r>
        <w:rPr>
          <w:sz w:val="20"/>
          <w:szCs w:val="20"/>
        </w:rPr>
        <w:t>Se documentan los defectos con consecuencia sobre el comportamiento o la seguridad del sistema. D-02 es el origen del hallazgo HD-01 de la matriz de retroalimenta</w:t>
      </w:r>
      <w:r>
        <w:rPr>
          <w:sz w:val="20"/>
          <w:szCs w:val="20"/>
        </w:rPr>
        <w:t>ción.</w:t>
      </w:r>
    </w:p>
    <w:p w14:paraId="43D0F148" w14:textId="77777777" w:rsidR="00D87860" w:rsidRDefault="00C50D3F">
      <w:pPr>
        <w:pStyle w:val="Ttulo2"/>
        <w:spacing w:before="240" w:after="120"/>
      </w:pPr>
      <w:bookmarkStart w:id="33" w:name="_Toc241344349"/>
      <w:r>
        <w:t>9.3 Validación con usuarios o expertos</w:t>
      </w:r>
      <w:bookmarkEnd w:id="33"/>
    </w:p>
    <w:p w14:paraId="41C535F1" w14:textId="77777777" w:rsidR="00D87860" w:rsidRDefault="00C50D3F">
      <w:pPr>
        <w:jc w:val="both"/>
      </w:pPr>
      <w:r>
        <w:rPr>
          <w:b/>
          <w:bCs/>
        </w:rPr>
        <w:t>Validación con usuarios finales: no aplica en esta entrega.</w:t>
      </w:r>
      <w:r>
        <w:t xml:space="preserve"> El proyecto no dispone de una organización de mensajería que opere el sistema en producción, de modo que no es posible medir adopción, tiempos reales d</w:t>
      </w:r>
      <w:r>
        <w:t>e registro ni reducción de reclamaciones. El equipo se abstiene de reportar resultados de adopción que no ha medido. Lo que sí se verificó es la usabilidad de la operación crítica mediante recorridos con usuarios simulados sobre las diez cuentas sintéticas</w:t>
      </w:r>
      <w:r>
        <w:t>, uno por cada rol.</w:t>
      </w:r>
    </w:p>
    <w:p w14:paraId="45B32FC6" w14:textId="77777777" w:rsidR="00D87860" w:rsidRDefault="00C50D3F">
      <w:pPr>
        <w:jc w:val="both"/>
      </w:pPr>
      <w:r>
        <w:t xml:space="preserve">En sustitución de la validación con usuarios se incorporó una validación de otra naturaleza, y más exigente para los objetivos del proyecto: una </w:t>
      </w:r>
      <w:r>
        <w:rPr>
          <w:b/>
          <w:bCs/>
        </w:rPr>
        <w:t>auditoría independiente de los controles</w:t>
      </w:r>
      <w:r>
        <w:t>, ejecutada por un programa construido para ese fin</w:t>
      </w:r>
      <w:r>
        <w:t xml:space="preserve"> y desarrollado como proyecto de la asignatura de Auditoría de Sistemas. El programa no lee el código ni pregunta al equipo: ejercita el sistema desplegado por sus interfaces reales, conserva la salida literal de cada prueba con su marca de tiempo y calcul</w:t>
      </w:r>
      <w:r>
        <w:t>a una huella criptográfica de cada papel de trabajo.</w:t>
      </w:r>
    </w:p>
    <w:p w14:paraId="063C94E0" w14:textId="77777777" w:rsidR="00D87860" w:rsidRDefault="00C50D3F">
      <w:pPr>
        <w:spacing w:before="120"/>
        <w:jc w:val="both"/>
      </w:pPr>
      <w:r>
        <w:t>La Tabla 15 resume el resultado de la auditoría independiente de controles.</w:t>
      </w:r>
    </w:p>
    <w:p w14:paraId="5D2815F6" w14:textId="77777777" w:rsidR="00D87860" w:rsidRDefault="00C50D3F">
      <w:pPr>
        <w:spacing w:before="200"/>
      </w:pPr>
      <w:r>
        <w:rPr>
          <w:b/>
          <w:bCs/>
        </w:rPr>
        <w:lastRenderedPageBreak/>
        <w:t>Tabla 15</w:t>
      </w:r>
    </w:p>
    <w:p w14:paraId="65DF6E3C" w14:textId="77777777" w:rsidR="00D87860" w:rsidRDefault="00C50D3F">
      <w:pPr>
        <w:spacing w:after="80"/>
      </w:pPr>
      <w:r>
        <w:rPr>
          <w:i/>
          <w:iCs/>
        </w:rPr>
        <w:t>Resultado de la auditoría independiente sobre el sistema desplegado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1500"/>
        <w:gridCol w:w="3860"/>
      </w:tblGrid>
      <w:tr w:rsidR="00D87860" w14:paraId="405E6091" w14:textId="77777777">
        <w:tblPrEx>
          <w:tblCellMar>
            <w:top w:w="0" w:type="dxa"/>
            <w:bottom w:w="0" w:type="dxa"/>
          </w:tblCellMar>
        </w:tblPrEx>
        <w:trPr>
          <w:tblHeader/>
        </w:trPr>
        <w:tc>
          <w:tcPr>
            <w:tcW w:w="900" w:type="dxa"/>
            <w:shd w:val="clear" w:color="auto" w:fill="D9E2EC"/>
            <w:tcMar>
              <w:top w:w="60" w:type="dxa"/>
              <w:left w:w="90" w:type="dxa"/>
              <w:bottom w:w="60" w:type="dxa"/>
              <w:right w:w="90" w:type="dxa"/>
            </w:tcMar>
          </w:tcPr>
          <w:p w14:paraId="4794D4E7" w14:textId="77777777" w:rsidR="00D87860" w:rsidRDefault="00C50D3F">
            <w:pPr>
              <w:spacing w:line="240" w:lineRule="auto"/>
              <w:jc w:val="center"/>
            </w:pPr>
            <w:r>
              <w:rPr>
                <w:b/>
                <w:bCs/>
                <w:sz w:val="20"/>
                <w:szCs w:val="20"/>
              </w:rPr>
              <w:t>Control</w:t>
            </w:r>
          </w:p>
        </w:tc>
        <w:tc>
          <w:tcPr>
            <w:tcW w:w="3100" w:type="dxa"/>
            <w:shd w:val="clear" w:color="auto" w:fill="D9E2EC"/>
            <w:tcMar>
              <w:top w:w="60" w:type="dxa"/>
              <w:left w:w="90" w:type="dxa"/>
              <w:bottom w:w="60" w:type="dxa"/>
              <w:right w:w="90" w:type="dxa"/>
            </w:tcMar>
          </w:tcPr>
          <w:p w14:paraId="33B88B58" w14:textId="77777777" w:rsidR="00D87860" w:rsidRDefault="00C50D3F">
            <w:pPr>
              <w:spacing w:line="240" w:lineRule="auto"/>
              <w:jc w:val="center"/>
            </w:pPr>
            <w:r>
              <w:rPr>
                <w:b/>
                <w:bCs/>
                <w:sz w:val="20"/>
                <w:szCs w:val="20"/>
              </w:rPr>
              <w:t>Qué evalúa</w:t>
            </w:r>
          </w:p>
        </w:tc>
        <w:tc>
          <w:tcPr>
            <w:tcW w:w="1500" w:type="dxa"/>
            <w:shd w:val="clear" w:color="auto" w:fill="D9E2EC"/>
            <w:tcMar>
              <w:top w:w="60" w:type="dxa"/>
              <w:left w:w="90" w:type="dxa"/>
              <w:bottom w:w="60" w:type="dxa"/>
              <w:right w:w="90" w:type="dxa"/>
            </w:tcMar>
          </w:tcPr>
          <w:p w14:paraId="49C67840" w14:textId="77777777" w:rsidR="00D87860" w:rsidRDefault="00C50D3F">
            <w:pPr>
              <w:spacing w:line="240" w:lineRule="auto"/>
              <w:jc w:val="center"/>
            </w:pPr>
            <w:r>
              <w:rPr>
                <w:b/>
                <w:bCs/>
                <w:sz w:val="20"/>
                <w:szCs w:val="20"/>
              </w:rPr>
              <w:t>Resultado</w:t>
            </w:r>
          </w:p>
        </w:tc>
        <w:tc>
          <w:tcPr>
            <w:tcW w:w="3860" w:type="dxa"/>
            <w:shd w:val="clear" w:color="auto" w:fill="D9E2EC"/>
            <w:tcMar>
              <w:top w:w="60" w:type="dxa"/>
              <w:left w:w="90" w:type="dxa"/>
              <w:bottom w:w="60" w:type="dxa"/>
              <w:right w:w="90" w:type="dxa"/>
            </w:tcMar>
          </w:tcPr>
          <w:p w14:paraId="5DFFFB73" w14:textId="77777777" w:rsidR="00D87860" w:rsidRDefault="00C50D3F">
            <w:pPr>
              <w:spacing w:line="240" w:lineRule="auto"/>
              <w:jc w:val="center"/>
            </w:pPr>
            <w:r>
              <w:rPr>
                <w:b/>
                <w:bCs/>
                <w:sz w:val="20"/>
                <w:szCs w:val="20"/>
              </w:rPr>
              <w:t>Evidencia</w:t>
            </w:r>
          </w:p>
        </w:tc>
      </w:tr>
      <w:tr w:rsidR="00D87860" w14:paraId="49F8B309" w14:textId="77777777">
        <w:tblPrEx>
          <w:tblCellMar>
            <w:top w:w="0" w:type="dxa"/>
            <w:bottom w:w="0" w:type="dxa"/>
          </w:tblCellMar>
        </w:tblPrEx>
        <w:tc>
          <w:tcPr>
            <w:tcW w:w="900" w:type="dxa"/>
            <w:tcMar>
              <w:top w:w="60" w:type="dxa"/>
              <w:left w:w="90" w:type="dxa"/>
              <w:bottom w:w="60" w:type="dxa"/>
              <w:right w:w="90" w:type="dxa"/>
            </w:tcMar>
          </w:tcPr>
          <w:p w14:paraId="7FAB62D4" w14:textId="77777777" w:rsidR="00D87860" w:rsidRDefault="00C50D3F">
            <w:pPr>
              <w:spacing w:line="240" w:lineRule="auto"/>
            </w:pPr>
            <w:r>
              <w:rPr>
                <w:sz w:val="20"/>
                <w:szCs w:val="20"/>
              </w:rPr>
              <w:t>C-01</w:t>
            </w:r>
          </w:p>
        </w:tc>
        <w:tc>
          <w:tcPr>
            <w:tcW w:w="3100" w:type="dxa"/>
            <w:tcMar>
              <w:top w:w="60" w:type="dxa"/>
              <w:left w:w="90" w:type="dxa"/>
              <w:bottom w:w="60" w:type="dxa"/>
              <w:right w:w="90" w:type="dxa"/>
            </w:tcMar>
          </w:tcPr>
          <w:p w14:paraId="6CFB5C25" w14:textId="77777777" w:rsidR="00D87860" w:rsidRDefault="00C50D3F">
            <w:pPr>
              <w:spacing w:line="240" w:lineRule="auto"/>
            </w:pPr>
            <w:r>
              <w:rPr>
                <w:sz w:val="20"/>
                <w:szCs w:val="20"/>
              </w:rPr>
              <w:t>Registro de actividad activo y con validación de integridad de sus archivos.</w:t>
            </w:r>
          </w:p>
        </w:tc>
        <w:tc>
          <w:tcPr>
            <w:tcW w:w="1500" w:type="dxa"/>
            <w:tcMar>
              <w:top w:w="60" w:type="dxa"/>
              <w:left w:w="90" w:type="dxa"/>
              <w:bottom w:w="60" w:type="dxa"/>
              <w:right w:w="90" w:type="dxa"/>
            </w:tcMar>
          </w:tcPr>
          <w:p w14:paraId="020ADE79" w14:textId="77777777" w:rsidR="00D87860" w:rsidRDefault="00C50D3F">
            <w:pPr>
              <w:spacing w:line="240" w:lineRule="auto"/>
            </w:pPr>
            <w:r>
              <w:rPr>
                <w:sz w:val="20"/>
                <w:szCs w:val="20"/>
              </w:rPr>
              <w:t>Conforme</w:t>
            </w:r>
          </w:p>
        </w:tc>
        <w:tc>
          <w:tcPr>
            <w:tcW w:w="3860" w:type="dxa"/>
            <w:tcMar>
              <w:top w:w="60" w:type="dxa"/>
              <w:left w:w="90" w:type="dxa"/>
              <w:bottom w:w="60" w:type="dxa"/>
              <w:right w:w="90" w:type="dxa"/>
            </w:tcMar>
          </w:tcPr>
          <w:p w14:paraId="76057224" w14:textId="77777777" w:rsidR="00D87860" w:rsidRDefault="00C50D3F">
            <w:pPr>
              <w:spacing w:line="240" w:lineRule="auto"/>
            </w:pPr>
            <w:r>
              <w:rPr>
                <w:sz w:val="20"/>
                <w:szCs w:val="20"/>
              </w:rPr>
              <w:t>Consulta del estado del registro con el indicador de validación habilitado.</w:t>
            </w:r>
          </w:p>
        </w:tc>
      </w:tr>
      <w:tr w:rsidR="00D87860" w14:paraId="16C75096" w14:textId="77777777">
        <w:tblPrEx>
          <w:tblCellMar>
            <w:top w:w="0" w:type="dxa"/>
            <w:bottom w:w="0" w:type="dxa"/>
          </w:tblCellMar>
        </w:tblPrEx>
        <w:tc>
          <w:tcPr>
            <w:tcW w:w="900" w:type="dxa"/>
            <w:tcMar>
              <w:top w:w="60" w:type="dxa"/>
              <w:left w:w="90" w:type="dxa"/>
              <w:bottom w:w="60" w:type="dxa"/>
              <w:right w:w="90" w:type="dxa"/>
            </w:tcMar>
          </w:tcPr>
          <w:p w14:paraId="64F936A9" w14:textId="77777777" w:rsidR="00D87860" w:rsidRDefault="00C50D3F">
            <w:pPr>
              <w:spacing w:line="240" w:lineRule="auto"/>
            </w:pPr>
            <w:r>
              <w:rPr>
                <w:sz w:val="20"/>
                <w:szCs w:val="20"/>
              </w:rPr>
              <w:t>C-02</w:t>
            </w:r>
          </w:p>
        </w:tc>
        <w:tc>
          <w:tcPr>
            <w:tcW w:w="3100" w:type="dxa"/>
            <w:tcMar>
              <w:top w:w="60" w:type="dxa"/>
              <w:left w:w="90" w:type="dxa"/>
              <w:bottom w:w="60" w:type="dxa"/>
              <w:right w:w="90" w:type="dxa"/>
            </w:tcMar>
          </w:tcPr>
          <w:p w14:paraId="47B2DBCB" w14:textId="77777777" w:rsidR="00D87860" w:rsidRDefault="00C50D3F">
            <w:pPr>
              <w:spacing w:line="240" w:lineRule="auto"/>
            </w:pPr>
            <w:r>
              <w:rPr>
                <w:sz w:val="20"/>
                <w:szCs w:val="20"/>
              </w:rPr>
              <w:t>Evidencias cifradas en reposo con llave administrada y rotación habilitada.</w:t>
            </w:r>
          </w:p>
        </w:tc>
        <w:tc>
          <w:tcPr>
            <w:tcW w:w="1500" w:type="dxa"/>
            <w:tcMar>
              <w:top w:w="60" w:type="dxa"/>
              <w:left w:w="90" w:type="dxa"/>
              <w:bottom w:w="60" w:type="dxa"/>
              <w:right w:w="90" w:type="dxa"/>
            </w:tcMar>
          </w:tcPr>
          <w:p w14:paraId="33A6D1E4" w14:textId="77777777" w:rsidR="00D87860" w:rsidRDefault="00C50D3F">
            <w:pPr>
              <w:spacing w:line="240" w:lineRule="auto"/>
            </w:pPr>
            <w:r>
              <w:rPr>
                <w:sz w:val="20"/>
                <w:szCs w:val="20"/>
              </w:rPr>
              <w:t>Conforme</w:t>
            </w:r>
          </w:p>
        </w:tc>
        <w:tc>
          <w:tcPr>
            <w:tcW w:w="3860" w:type="dxa"/>
            <w:tcMar>
              <w:top w:w="60" w:type="dxa"/>
              <w:left w:w="90" w:type="dxa"/>
              <w:bottom w:w="60" w:type="dxa"/>
              <w:right w:w="90" w:type="dxa"/>
            </w:tcMar>
          </w:tcPr>
          <w:p w14:paraId="21CED4D2" w14:textId="77777777" w:rsidR="00D87860" w:rsidRDefault="00C50D3F">
            <w:pPr>
              <w:spacing w:line="240" w:lineRule="auto"/>
            </w:pPr>
            <w:r>
              <w:rPr>
                <w:sz w:val="20"/>
                <w:szCs w:val="20"/>
              </w:rPr>
              <w:t>Cifrado por omisión con la llave del proyecto, rotación habilitada y objeto almacenado con cifrado declarado.</w:t>
            </w:r>
          </w:p>
        </w:tc>
      </w:tr>
      <w:tr w:rsidR="00D87860" w14:paraId="434C005F" w14:textId="77777777">
        <w:tblPrEx>
          <w:tblCellMar>
            <w:top w:w="0" w:type="dxa"/>
            <w:bottom w:w="0" w:type="dxa"/>
          </w:tblCellMar>
        </w:tblPrEx>
        <w:tc>
          <w:tcPr>
            <w:tcW w:w="900" w:type="dxa"/>
            <w:tcMar>
              <w:top w:w="60" w:type="dxa"/>
              <w:left w:w="90" w:type="dxa"/>
              <w:bottom w:w="60" w:type="dxa"/>
              <w:right w:w="90" w:type="dxa"/>
            </w:tcMar>
          </w:tcPr>
          <w:p w14:paraId="776B4B3A" w14:textId="77777777" w:rsidR="00D87860" w:rsidRDefault="00C50D3F">
            <w:pPr>
              <w:spacing w:line="240" w:lineRule="auto"/>
            </w:pPr>
            <w:r>
              <w:rPr>
                <w:sz w:val="20"/>
                <w:szCs w:val="20"/>
              </w:rPr>
              <w:t>C-03</w:t>
            </w:r>
          </w:p>
        </w:tc>
        <w:tc>
          <w:tcPr>
            <w:tcW w:w="3100" w:type="dxa"/>
            <w:tcMar>
              <w:top w:w="60" w:type="dxa"/>
              <w:left w:w="90" w:type="dxa"/>
              <w:bottom w:w="60" w:type="dxa"/>
              <w:right w:w="90" w:type="dxa"/>
            </w:tcMar>
          </w:tcPr>
          <w:p w14:paraId="6A31EDDF" w14:textId="77777777" w:rsidR="00D87860" w:rsidRDefault="00C50D3F">
            <w:pPr>
              <w:spacing w:line="240" w:lineRule="auto"/>
            </w:pPr>
            <w:r>
              <w:rPr>
                <w:sz w:val="20"/>
                <w:szCs w:val="20"/>
              </w:rPr>
              <w:t>El almacén de evidencias no admite acceso público.</w:t>
            </w:r>
          </w:p>
        </w:tc>
        <w:tc>
          <w:tcPr>
            <w:tcW w:w="1500" w:type="dxa"/>
            <w:tcMar>
              <w:top w:w="60" w:type="dxa"/>
              <w:left w:w="90" w:type="dxa"/>
              <w:bottom w:w="60" w:type="dxa"/>
              <w:right w:w="90" w:type="dxa"/>
            </w:tcMar>
          </w:tcPr>
          <w:p w14:paraId="187F8351" w14:textId="77777777" w:rsidR="00D87860" w:rsidRDefault="00C50D3F">
            <w:pPr>
              <w:spacing w:line="240" w:lineRule="auto"/>
            </w:pPr>
            <w:r>
              <w:rPr>
                <w:sz w:val="20"/>
                <w:szCs w:val="20"/>
              </w:rPr>
              <w:t>Conf</w:t>
            </w:r>
            <w:r>
              <w:rPr>
                <w:sz w:val="20"/>
                <w:szCs w:val="20"/>
              </w:rPr>
              <w:t>orme</w:t>
            </w:r>
          </w:p>
        </w:tc>
        <w:tc>
          <w:tcPr>
            <w:tcW w:w="3860" w:type="dxa"/>
            <w:tcMar>
              <w:top w:w="60" w:type="dxa"/>
              <w:left w:w="90" w:type="dxa"/>
              <w:bottom w:w="60" w:type="dxa"/>
              <w:right w:w="90" w:type="dxa"/>
            </w:tcMar>
          </w:tcPr>
          <w:p w14:paraId="6EDD8534" w14:textId="77777777" w:rsidR="00D87860" w:rsidRDefault="00C50D3F">
            <w:pPr>
              <w:spacing w:line="240" w:lineRule="auto"/>
            </w:pPr>
            <w:r>
              <w:rPr>
                <w:sz w:val="20"/>
                <w:szCs w:val="20"/>
              </w:rPr>
              <w:t>Los cuatro indicadores de bloqueo de acceso público están activos.</w:t>
            </w:r>
          </w:p>
        </w:tc>
      </w:tr>
      <w:tr w:rsidR="00D87860" w14:paraId="2297BB36" w14:textId="77777777">
        <w:tblPrEx>
          <w:tblCellMar>
            <w:top w:w="0" w:type="dxa"/>
            <w:bottom w:w="0" w:type="dxa"/>
          </w:tblCellMar>
        </w:tblPrEx>
        <w:tc>
          <w:tcPr>
            <w:tcW w:w="900" w:type="dxa"/>
            <w:tcMar>
              <w:top w:w="60" w:type="dxa"/>
              <w:left w:w="90" w:type="dxa"/>
              <w:bottom w:w="60" w:type="dxa"/>
              <w:right w:w="90" w:type="dxa"/>
            </w:tcMar>
          </w:tcPr>
          <w:p w14:paraId="55B70651" w14:textId="77777777" w:rsidR="00D87860" w:rsidRDefault="00C50D3F">
            <w:pPr>
              <w:spacing w:line="240" w:lineRule="auto"/>
            </w:pPr>
            <w:r>
              <w:rPr>
                <w:sz w:val="20"/>
                <w:szCs w:val="20"/>
              </w:rPr>
              <w:t>C-04</w:t>
            </w:r>
          </w:p>
        </w:tc>
        <w:tc>
          <w:tcPr>
            <w:tcW w:w="3100" w:type="dxa"/>
            <w:tcMar>
              <w:top w:w="60" w:type="dxa"/>
              <w:left w:w="90" w:type="dxa"/>
              <w:bottom w:w="60" w:type="dxa"/>
              <w:right w:w="90" w:type="dxa"/>
            </w:tcMar>
          </w:tcPr>
          <w:p w14:paraId="697A280A" w14:textId="77777777" w:rsidR="00D87860" w:rsidRDefault="00C50D3F">
            <w:pPr>
              <w:spacing w:line="240" w:lineRule="auto"/>
            </w:pPr>
            <w:r>
              <w:rPr>
                <w:sz w:val="20"/>
                <w:szCs w:val="20"/>
              </w:rPr>
              <w:t>El almacén conserva versiones anteriores de cada objeto.</w:t>
            </w:r>
          </w:p>
        </w:tc>
        <w:tc>
          <w:tcPr>
            <w:tcW w:w="1500" w:type="dxa"/>
            <w:tcMar>
              <w:top w:w="60" w:type="dxa"/>
              <w:left w:w="90" w:type="dxa"/>
              <w:bottom w:w="60" w:type="dxa"/>
              <w:right w:w="90" w:type="dxa"/>
            </w:tcMar>
          </w:tcPr>
          <w:p w14:paraId="0E5F06F0" w14:textId="77777777" w:rsidR="00D87860" w:rsidRDefault="00C50D3F">
            <w:pPr>
              <w:spacing w:line="240" w:lineRule="auto"/>
            </w:pPr>
            <w:r>
              <w:rPr>
                <w:sz w:val="20"/>
                <w:szCs w:val="20"/>
              </w:rPr>
              <w:t>Conforme</w:t>
            </w:r>
          </w:p>
        </w:tc>
        <w:tc>
          <w:tcPr>
            <w:tcW w:w="3860" w:type="dxa"/>
            <w:tcMar>
              <w:top w:w="60" w:type="dxa"/>
              <w:left w:w="90" w:type="dxa"/>
              <w:bottom w:w="60" w:type="dxa"/>
              <w:right w:w="90" w:type="dxa"/>
            </w:tcMar>
          </w:tcPr>
          <w:p w14:paraId="6E99EFF7" w14:textId="77777777" w:rsidR="00D87860" w:rsidRDefault="00C50D3F">
            <w:pPr>
              <w:spacing w:line="240" w:lineRule="auto"/>
            </w:pPr>
            <w:r>
              <w:rPr>
                <w:sz w:val="20"/>
                <w:szCs w:val="20"/>
              </w:rPr>
              <w:t>Versionado en estado habilitado.</w:t>
            </w:r>
          </w:p>
        </w:tc>
      </w:tr>
      <w:tr w:rsidR="00D87860" w14:paraId="0E0B9841" w14:textId="77777777">
        <w:tblPrEx>
          <w:tblCellMar>
            <w:top w:w="0" w:type="dxa"/>
            <w:bottom w:w="0" w:type="dxa"/>
          </w:tblCellMar>
        </w:tblPrEx>
        <w:tc>
          <w:tcPr>
            <w:tcW w:w="900" w:type="dxa"/>
            <w:tcMar>
              <w:top w:w="60" w:type="dxa"/>
              <w:left w:w="90" w:type="dxa"/>
              <w:bottom w:w="60" w:type="dxa"/>
              <w:right w:w="90" w:type="dxa"/>
            </w:tcMar>
          </w:tcPr>
          <w:p w14:paraId="31F5D06C" w14:textId="77777777" w:rsidR="00D87860" w:rsidRDefault="00C50D3F">
            <w:pPr>
              <w:spacing w:line="240" w:lineRule="auto"/>
            </w:pPr>
            <w:r>
              <w:rPr>
                <w:sz w:val="20"/>
                <w:szCs w:val="20"/>
              </w:rPr>
              <w:t>C-05</w:t>
            </w:r>
          </w:p>
        </w:tc>
        <w:tc>
          <w:tcPr>
            <w:tcW w:w="3100" w:type="dxa"/>
            <w:tcMar>
              <w:top w:w="60" w:type="dxa"/>
              <w:left w:w="90" w:type="dxa"/>
              <w:bottom w:w="60" w:type="dxa"/>
              <w:right w:w="90" w:type="dxa"/>
            </w:tcMar>
          </w:tcPr>
          <w:p w14:paraId="3E4995DA" w14:textId="77777777" w:rsidR="00D87860" w:rsidRDefault="00C50D3F">
            <w:pPr>
              <w:spacing w:line="240" w:lineRule="auto"/>
            </w:pPr>
            <w:r>
              <w:rPr>
                <w:sz w:val="20"/>
                <w:szCs w:val="20"/>
              </w:rPr>
              <w:t>Cada operación restringida a los roles autorizados, con registro del intento.</w:t>
            </w:r>
          </w:p>
        </w:tc>
        <w:tc>
          <w:tcPr>
            <w:tcW w:w="1500" w:type="dxa"/>
            <w:tcMar>
              <w:top w:w="60" w:type="dxa"/>
              <w:left w:w="90" w:type="dxa"/>
              <w:bottom w:w="60" w:type="dxa"/>
              <w:right w:w="90" w:type="dxa"/>
            </w:tcMar>
          </w:tcPr>
          <w:p w14:paraId="2806A523" w14:textId="77777777" w:rsidR="00D87860" w:rsidRDefault="00C50D3F">
            <w:pPr>
              <w:spacing w:line="240" w:lineRule="auto"/>
            </w:pPr>
            <w:r>
              <w:rPr>
                <w:sz w:val="20"/>
                <w:szCs w:val="20"/>
              </w:rPr>
              <w:t>Conforme</w:t>
            </w:r>
          </w:p>
        </w:tc>
        <w:tc>
          <w:tcPr>
            <w:tcW w:w="3860" w:type="dxa"/>
            <w:tcMar>
              <w:top w:w="60" w:type="dxa"/>
              <w:left w:w="90" w:type="dxa"/>
              <w:bottom w:w="60" w:type="dxa"/>
              <w:right w:w="90" w:type="dxa"/>
            </w:tcMar>
          </w:tcPr>
          <w:p w14:paraId="21F9FA7F" w14:textId="77777777" w:rsidR="00D87860" w:rsidRDefault="00C50D3F">
            <w:pPr>
              <w:spacing w:line="240" w:lineRule="auto"/>
            </w:pPr>
            <w:r>
              <w:rPr>
                <w:sz w:val="20"/>
                <w:szCs w:val="20"/>
              </w:rPr>
              <w:t>Un conductor que intenta crear un envío recibe 403 y el intento queda registrado.</w:t>
            </w:r>
          </w:p>
        </w:tc>
      </w:tr>
      <w:tr w:rsidR="00D87860" w14:paraId="0EC2E1F6" w14:textId="77777777">
        <w:tblPrEx>
          <w:tblCellMar>
            <w:top w:w="0" w:type="dxa"/>
            <w:bottom w:w="0" w:type="dxa"/>
          </w:tblCellMar>
        </w:tblPrEx>
        <w:tc>
          <w:tcPr>
            <w:tcW w:w="900" w:type="dxa"/>
            <w:tcMar>
              <w:top w:w="60" w:type="dxa"/>
              <w:left w:w="90" w:type="dxa"/>
              <w:bottom w:w="60" w:type="dxa"/>
              <w:right w:w="90" w:type="dxa"/>
            </w:tcMar>
          </w:tcPr>
          <w:p w14:paraId="6DDCBF57" w14:textId="77777777" w:rsidR="00D87860" w:rsidRDefault="00C50D3F">
            <w:pPr>
              <w:spacing w:line="240" w:lineRule="auto"/>
            </w:pPr>
            <w:r>
              <w:rPr>
                <w:sz w:val="20"/>
                <w:szCs w:val="20"/>
              </w:rPr>
              <w:t>C-06</w:t>
            </w:r>
          </w:p>
        </w:tc>
        <w:tc>
          <w:tcPr>
            <w:tcW w:w="3100" w:type="dxa"/>
            <w:tcMar>
              <w:top w:w="60" w:type="dxa"/>
              <w:left w:w="90" w:type="dxa"/>
              <w:bottom w:w="60" w:type="dxa"/>
              <w:right w:w="90" w:type="dxa"/>
            </w:tcMar>
          </w:tcPr>
          <w:p w14:paraId="48A5629E" w14:textId="77777777" w:rsidR="00D87860" w:rsidRDefault="00C50D3F">
            <w:pPr>
              <w:spacing w:line="240" w:lineRule="auto"/>
            </w:pPr>
            <w:r>
              <w:rPr>
                <w:sz w:val="20"/>
                <w:szCs w:val="20"/>
              </w:rPr>
              <w:t>Un usuario no accede a datos de otra organización.</w:t>
            </w:r>
          </w:p>
        </w:tc>
        <w:tc>
          <w:tcPr>
            <w:tcW w:w="1500" w:type="dxa"/>
            <w:tcMar>
              <w:top w:w="60" w:type="dxa"/>
              <w:left w:w="90" w:type="dxa"/>
              <w:bottom w:w="60" w:type="dxa"/>
              <w:right w:w="90" w:type="dxa"/>
            </w:tcMar>
          </w:tcPr>
          <w:p w14:paraId="0BC5248A" w14:textId="77777777" w:rsidR="00D87860" w:rsidRDefault="00C50D3F">
            <w:pPr>
              <w:spacing w:line="240" w:lineRule="auto"/>
            </w:pPr>
            <w:r>
              <w:rPr>
                <w:sz w:val="20"/>
                <w:szCs w:val="20"/>
              </w:rPr>
              <w:t>Conforme</w:t>
            </w:r>
          </w:p>
        </w:tc>
        <w:tc>
          <w:tcPr>
            <w:tcW w:w="3860" w:type="dxa"/>
            <w:tcMar>
              <w:top w:w="60" w:type="dxa"/>
              <w:left w:w="90" w:type="dxa"/>
              <w:bottom w:w="60" w:type="dxa"/>
              <w:right w:w="90" w:type="dxa"/>
            </w:tcMar>
          </w:tcPr>
          <w:p w14:paraId="25176D25" w14:textId="77777777" w:rsidR="00D87860" w:rsidRDefault="00C50D3F">
            <w:pPr>
              <w:spacing w:line="240" w:lineRule="auto"/>
            </w:pPr>
            <w:r>
              <w:rPr>
                <w:sz w:val="20"/>
                <w:szCs w:val="20"/>
              </w:rPr>
              <w:t>Ninguna ruta de lectu</w:t>
            </w:r>
            <w:r>
              <w:rPr>
                <w:sz w:val="20"/>
                <w:szCs w:val="20"/>
              </w:rPr>
              <w:t>ra cruza la frontera de organización; todas responden 404 y no 403.</w:t>
            </w:r>
          </w:p>
        </w:tc>
      </w:tr>
      <w:tr w:rsidR="00D87860" w14:paraId="708F7306" w14:textId="77777777">
        <w:tblPrEx>
          <w:tblCellMar>
            <w:top w:w="0" w:type="dxa"/>
            <w:bottom w:w="0" w:type="dxa"/>
          </w:tblCellMar>
        </w:tblPrEx>
        <w:tc>
          <w:tcPr>
            <w:tcW w:w="900" w:type="dxa"/>
            <w:tcMar>
              <w:top w:w="60" w:type="dxa"/>
              <w:left w:w="90" w:type="dxa"/>
              <w:bottom w:w="60" w:type="dxa"/>
              <w:right w:w="90" w:type="dxa"/>
            </w:tcMar>
          </w:tcPr>
          <w:p w14:paraId="656352B6" w14:textId="77777777" w:rsidR="00D87860" w:rsidRDefault="00C50D3F">
            <w:pPr>
              <w:spacing w:line="240" w:lineRule="auto"/>
            </w:pPr>
            <w:r>
              <w:rPr>
                <w:sz w:val="20"/>
                <w:szCs w:val="20"/>
              </w:rPr>
              <w:t>C-07</w:t>
            </w:r>
          </w:p>
        </w:tc>
        <w:tc>
          <w:tcPr>
            <w:tcW w:w="3100" w:type="dxa"/>
            <w:tcMar>
              <w:top w:w="60" w:type="dxa"/>
              <w:left w:w="90" w:type="dxa"/>
              <w:bottom w:w="60" w:type="dxa"/>
              <w:right w:w="90" w:type="dxa"/>
            </w:tcMar>
          </w:tcPr>
          <w:p w14:paraId="2E6900BC" w14:textId="77777777" w:rsidR="00D87860" w:rsidRDefault="00C50D3F">
            <w:pPr>
              <w:spacing w:line="240" w:lineRule="auto"/>
            </w:pPr>
            <w:r>
              <w:rPr>
                <w:sz w:val="20"/>
                <w:szCs w:val="20"/>
              </w:rPr>
              <w:t>El sistema rechaza transiciones de estado no contempladas.</w:t>
            </w:r>
          </w:p>
        </w:tc>
        <w:tc>
          <w:tcPr>
            <w:tcW w:w="1500" w:type="dxa"/>
            <w:tcMar>
              <w:top w:w="60" w:type="dxa"/>
              <w:left w:w="90" w:type="dxa"/>
              <w:bottom w:w="60" w:type="dxa"/>
              <w:right w:w="90" w:type="dxa"/>
            </w:tcMar>
          </w:tcPr>
          <w:p w14:paraId="0D4E065D" w14:textId="77777777" w:rsidR="00D87860" w:rsidRDefault="00C50D3F">
            <w:pPr>
              <w:spacing w:line="240" w:lineRule="auto"/>
            </w:pPr>
            <w:r>
              <w:rPr>
                <w:sz w:val="20"/>
                <w:szCs w:val="20"/>
              </w:rPr>
              <w:t>Conforme</w:t>
            </w:r>
          </w:p>
        </w:tc>
        <w:tc>
          <w:tcPr>
            <w:tcW w:w="3860" w:type="dxa"/>
            <w:tcMar>
              <w:top w:w="60" w:type="dxa"/>
              <w:left w:w="90" w:type="dxa"/>
              <w:bottom w:w="60" w:type="dxa"/>
              <w:right w:w="90" w:type="dxa"/>
            </w:tcMar>
          </w:tcPr>
          <w:p w14:paraId="0556DE01" w14:textId="77777777" w:rsidR="00D87860" w:rsidRDefault="00C50D3F">
            <w:pPr>
              <w:spacing w:line="240" w:lineRule="auto"/>
            </w:pPr>
            <w:r>
              <w:rPr>
                <w:sz w:val="20"/>
                <w:szCs w:val="20"/>
              </w:rPr>
              <w:t>Las tres transiciones inválidas probadas se rechazan con 400 y quedan registradas.</w:t>
            </w:r>
          </w:p>
        </w:tc>
      </w:tr>
      <w:tr w:rsidR="00D87860" w14:paraId="1636D240" w14:textId="77777777">
        <w:tblPrEx>
          <w:tblCellMar>
            <w:top w:w="0" w:type="dxa"/>
            <w:bottom w:w="0" w:type="dxa"/>
          </w:tblCellMar>
        </w:tblPrEx>
        <w:tc>
          <w:tcPr>
            <w:tcW w:w="900" w:type="dxa"/>
            <w:tcMar>
              <w:top w:w="60" w:type="dxa"/>
              <w:left w:w="90" w:type="dxa"/>
              <w:bottom w:w="60" w:type="dxa"/>
              <w:right w:w="90" w:type="dxa"/>
            </w:tcMar>
          </w:tcPr>
          <w:p w14:paraId="4A3CA2E4" w14:textId="77777777" w:rsidR="00D87860" w:rsidRDefault="00C50D3F">
            <w:pPr>
              <w:spacing w:line="240" w:lineRule="auto"/>
            </w:pPr>
            <w:r>
              <w:rPr>
                <w:sz w:val="20"/>
                <w:szCs w:val="20"/>
              </w:rPr>
              <w:t>C-08</w:t>
            </w:r>
          </w:p>
        </w:tc>
        <w:tc>
          <w:tcPr>
            <w:tcW w:w="3100" w:type="dxa"/>
            <w:tcMar>
              <w:top w:w="60" w:type="dxa"/>
              <w:left w:w="90" w:type="dxa"/>
              <w:bottom w:w="60" w:type="dxa"/>
              <w:right w:w="90" w:type="dxa"/>
            </w:tcMar>
          </w:tcPr>
          <w:p w14:paraId="1341EC75" w14:textId="77777777" w:rsidR="00D87860" w:rsidRDefault="00C50D3F">
            <w:pPr>
              <w:spacing w:line="240" w:lineRule="auto"/>
            </w:pPr>
            <w:r>
              <w:rPr>
                <w:sz w:val="20"/>
                <w:szCs w:val="20"/>
              </w:rPr>
              <w:t>La bitácora permite detectar la alteración de cualquiera de sus registros.</w:t>
            </w:r>
          </w:p>
        </w:tc>
        <w:tc>
          <w:tcPr>
            <w:tcW w:w="1500" w:type="dxa"/>
            <w:tcMar>
              <w:top w:w="60" w:type="dxa"/>
              <w:left w:w="90" w:type="dxa"/>
              <w:bottom w:w="60" w:type="dxa"/>
              <w:right w:w="90" w:type="dxa"/>
            </w:tcMar>
          </w:tcPr>
          <w:p w14:paraId="6318FFFF" w14:textId="77777777" w:rsidR="00D87860" w:rsidRDefault="00C50D3F">
            <w:pPr>
              <w:spacing w:line="240" w:lineRule="auto"/>
            </w:pPr>
            <w:r>
              <w:rPr>
                <w:sz w:val="20"/>
                <w:szCs w:val="20"/>
              </w:rPr>
              <w:t>Conforme</w:t>
            </w:r>
          </w:p>
        </w:tc>
        <w:tc>
          <w:tcPr>
            <w:tcW w:w="3860" w:type="dxa"/>
            <w:tcMar>
              <w:top w:w="60" w:type="dxa"/>
              <w:left w:w="90" w:type="dxa"/>
              <w:bottom w:w="60" w:type="dxa"/>
              <w:right w:w="90" w:type="dxa"/>
            </w:tcMar>
          </w:tcPr>
          <w:p w14:paraId="5121BC04" w14:textId="77777777" w:rsidR="00D87860" w:rsidRDefault="00C50D3F">
            <w:pPr>
              <w:spacing w:line="240" w:lineRule="auto"/>
            </w:pPr>
            <w:r>
              <w:rPr>
                <w:sz w:val="20"/>
                <w:szCs w:val="20"/>
              </w:rPr>
              <w:t>La cadena verifica sobre la bitácora íntegra y las tres alteraciones deliberadas se detectan.</w:t>
            </w:r>
          </w:p>
        </w:tc>
      </w:tr>
      <w:tr w:rsidR="00D87860" w14:paraId="3F9040C5" w14:textId="77777777">
        <w:tblPrEx>
          <w:tblCellMar>
            <w:top w:w="0" w:type="dxa"/>
            <w:bottom w:w="0" w:type="dxa"/>
          </w:tblCellMar>
        </w:tblPrEx>
        <w:tc>
          <w:tcPr>
            <w:tcW w:w="900" w:type="dxa"/>
            <w:tcMar>
              <w:top w:w="60" w:type="dxa"/>
              <w:left w:w="90" w:type="dxa"/>
              <w:bottom w:w="60" w:type="dxa"/>
              <w:right w:w="90" w:type="dxa"/>
            </w:tcMar>
          </w:tcPr>
          <w:p w14:paraId="502CB133" w14:textId="77777777" w:rsidR="00D87860" w:rsidRDefault="00C50D3F">
            <w:pPr>
              <w:spacing w:line="240" w:lineRule="auto"/>
            </w:pPr>
            <w:r>
              <w:rPr>
                <w:sz w:val="20"/>
                <w:szCs w:val="20"/>
              </w:rPr>
              <w:t>C-09a</w:t>
            </w:r>
          </w:p>
        </w:tc>
        <w:tc>
          <w:tcPr>
            <w:tcW w:w="3100" w:type="dxa"/>
            <w:tcMar>
              <w:top w:w="60" w:type="dxa"/>
              <w:left w:w="90" w:type="dxa"/>
              <w:bottom w:w="60" w:type="dxa"/>
              <w:right w:w="90" w:type="dxa"/>
            </w:tcMar>
          </w:tcPr>
          <w:p w14:paraId="5D96C419" w14:textId="77777777" w:rsidR="00D87860" w:rsidRDefault="00C50D3F">
            <w:pPr>
              <w:spacing w:line="240" w:lineRule="auto"/>
            </w:pPr>
            <w:r>
              <w:rPr>
                <w:sz w:val="20"/>
                <w:szCs w:val="20"/>
              </w:rPr>
              <w:t>Ningún secreto versionado en el árbol actual del repositorio.</w:t>
            </w:r>
          </w:p>
        </w:tc>
        <w:tc>
          <w:tcPr>
            <w:tcW w:w="1500" w:type="dxa"/>
            <w:tcMar>
              <w:top w:w="60" w:type="dxa"/>
              <w:left w:w="90" w:type="dxa"/>
              <w:bottom w:w="60" w:type="dxa"/>
              <w:right w:w="90" w:type="dxa"/>
            </w:tcMar>
          </w:tcPr>
          <w:p w14:paraId="7BEDD35D" w14:textId="77777777" w:rsidR="00D87860" w:rsidRDefault="00C50D3F">
            <w:pPr>
              <w:spacing w:line="240" w:lineRule="auto"/>
            </w:pPr>
            <w:r>
              <w:rPr>
                <w:sz w:val="20"/>
                <w:szCs w:val="20"/>
              </w:rPr>
              <w:t>Conforme</w:t>
            </w:r>
          </w:p>
        </w:tc>
        <w:tc>
          <w:tcPr>
            <w:tcW w:w="3860" w:type="dxa"/>
            <w:tcMar>
              <w:top w:w="60" w:type="dxa"/>
              <w:left w:w="90" w:type="dxa"/>
              <w:bottom w:w="60" w:type="dxa"/>
              <w:right w:w="90" w:type="dxa"/>
            </w:tcMar>
          </w:tcPr>
          <w:p w14:paraId="6DD28048" w14:textId="77777777" w:rsidR="00D87860" w:rsidRDefault="00C50D3F">
            <w:pPr>
              <w:spacing w:line="240" w:lineRule="auto"/>
            </w:pPr>
            <w:r>
              <w:rPr>
                <w:sz w:val="20"/>
                <w:szCs w:val="20"/>
              </w:rPr>
              <w:t>Ningún secreto en los 209 archivos del árbol actual.</w:t>
            </w:r>
          </w:p>
        </w:tc>
      </w:tr>
      <w:tr w:rsidR="00D87860" w14:paraId="6693BF85" w14:textId="77777777">
        <w:tblPrEx>
          <w:tblCellMar>
            <w:top w:w="0" w:type="dxa"/>
            <w:bottom w:w="0" w:type="dxa"/>
          </w:tblCellMar>
        </w:tblPrEx>
        <w:tc>
          <w:tcPr>
            <w:tcW w:w="900" w:type="dxa"/>
            <w:tcMar>
              <w:top w:w="60" w:type="dxa"/>
              <w:left w:w="90" w:type="dxa"/>
              <w:bottom w:w="60" w:type="dxa"/>
              <w:right w:w="90" w:type="dxa"/>
            </w:tcMar>
          </w:tcPr>
          <w:p w14:paraId="1C118DBA" w14:textId="77777777" w:rsidR="00D87860" w:rsidRDefault="00C50D3F">
            <w:pPr>
              <w:spacing w:line="240" w:lineRule="auto"/>
            </w:pPr>
            <w:r>
              <w:rPr>
                <w:sz w:val="20"/>
                <w:szCs w:val="20"/>
              </w:rPr>
              <w:t>C-09b</w:t>
            </w:r>
          </w:p>
        </w:tc>
        <w:tc>
          <w:tcPr>
            <w:tcW w:w="3100" w:type="dxa"/>
            <w:tcMar>
              <w:top w:w="60" w:type="dxa"/>
              <w:left w:w="90" w:type="dxa"/>
              <w:bottom w:w="60" w:type="dxa"/>
              <w:right w:w="90" w:type="dxa"/>
            </w:tcMar>
          </w:tcPr>
          <w:p w14:paraId="6876C8F9" w14:textId="77777777" w:rsidR="00D87860" w:rsidRDefault="00C50D3F">
            <w:pPr>
              <w:spacing w:line="240" w:lineRule="auto"/>
            </w:pPr>
            <w:r>
              <w:rPr>
                <w:sz w:val="20"/>
                <w:szCs w:val="20"/>
              </w:rPr>
              <w:t xml:space="preserve">Ningún secreto en el historial de </w:t>
            </w:r>
            <w:proofErr w:type="spellStart"/>
            <w:r>
              <w:rPr>
                <w:sz w:val="20"/>
                <w:szCs w:val="20"/>
              </w:rPr>
              <w:t>commits</w:t>
            </w:r>
            <w:proofErr w:type="spellEnd"/>
            <w:r>
              <w:rPr>
                <w:sz w:val="20"/>
                <w:szCs w:val="20"/>
              </w:rPr>
              <w:t>.</w:t>
            </w:r>
          </w:p>
        </w:tc>
        <w:tc>
          <w:tcPr>
            <w:tcW w:w="1500" w:type="dxa"/>
            <w:tcMar>
              <w:top w:w="60" w:type="dxa"/>
              <w:left w:w="90" w:type="dxa"/>
              <w:bottom w:w="60" w:type="dxa"/>
              <w:right w:w="90" w:type="dxa"/>
            </w:tcMar>
          </w:tcPr>
          <w:p w14:paraId="3008DF56" w14:textId="77777777" w:rsidR="00D87860" w:rsidRDefault="00C50D3F">
            <w:pPr>
              <w:spacing w:line="240" w:lineRule="auto"/>
            </w:pPr>
            <w:r>
              <w:rPr>
                <w:b/>
                <w:bCs/>
                <w:sz w:val="20"/>
                <w:szCs w:val="20"/>
              </w:rPr>
              <w:t>Desviado</w:t>
            </w:r>
          </w:p>
        </w:tc>
        <w:tc>
          <w:tcPr>
            <w:tcW w:w="3860" w:type="dxa"/>
            <w:tcMar>
              <w:top w:w="60" w:type="dxa"/>
              <w:left w:w="90" w:type="dxa"/>
              <w:bottom w:w="60" w:type="dxa"/>
              <w:right w:w="90" w:type="dxa"/>
            </w:tcMar>
          </w:tcPr>
          <w:p w14:paraId="5F6CA8C7" w14:textId="77777777" w:rsidR="00D87860" w:rsidRDefault="00C50D3F">
            <w:pPr>
              <w:spacing w:line="240" w:lineRule="auto"/>
            </w:pPr>
            <w:r>
              <w:rPr>
                <w:sz w:val="20"/>
                <w:szCs w:val="20"/>
              </w:rPr>
              <w:t>Un secreto de firma en el historial, ya fuera del árbol actual. Origen del hallazgo HD-02.</w:t>
            </w:r>
          </w:p>
        </w:tc>
      </w:tr>
      <w:tr w:rsidR="00D87860" w14:paraId="5A366A42" w14:textId="77777777">
        <w:tblPrEx>
          <w:tblCellMar>
            <w:top w:w="0" w:type="dxa"/>
            <w:bottom w:w="0" w:type="dxa"/>
          </w:tblCellMar>
        </w:tblPrEx>
        <w:tc>
          <w:tcPr>
            <w:tcW w:w="900" w:type="dxa"/>
            <w:tcMar>
              <w:top w:w="60" w:type="dxa"/>
              <w:left w:w="90" w:type="dxa"/>
              <w:bottom w:w="60" w:type="dxa"/>
              <w:right w:w="90" w:type="dxa"/>
            </w:tcMar>
          </w:tcPr>
          <w:p w14:paraId="4D273A5E" w14:textId="77777777" w:rsidR="00D87860" w:rsidRDefault="00C50D3F">
            <w:pPr>
              <w:spacing w:line="240" w:lineRule="auto"/>
            </w:pPr>
            <w:r>
              <w:rPr>
                <w:sz w:val="20"/>
                <w:szCs w:val="20"/>
              </w:rPr>
              <w:t>C-09c</w:t>
            </w:r>
          </w:p>
        </w:tc>
        <w:tc>
          <w:tcPr>
            <w:tcW w:w="3100" w:type="dxa"/>
            <w:tcMar>
              <w:top w:w="60" w:type="dxa"/>
              <w:left w:w="90" w:type="dxa"/>
              <w:bottom w:w="60" w:type="dxa"/>
              <w:right w:w="90" w:type="dxa"/>
            </w:tcMar>
          </w:tcPr>
          <w:p w14:paraId="74F6F4F2" w14:textId="77777777" w:rsidR="00D87860" w:rsidRDefault="00C50D3F">
            <w:pPr>
              <w:spacing w:line="240" w:lineRule="auto"/>
            </w:pPr>
            <w:r>
              <w:rPr>
                <w:sz w:val="20"/>
                <w:szCs w:val="20"/>
              </w:rPr>
              <w:t>Ningún secreto hallado es aceptado por el sistema.</w:t>
            </w:r>
          </w:p>
        </w:tc>
        <w:tc>
          <w:tcPr>
            <w:tcW w:w="1500" w:type="dxa"/>
            <w:tcMar>
              <w:top w:w="60" w:type="dxa"/>
              <w:left w:w="90" w:type="dxa"/>
              <w:bottom w:w="60" w:type="dxa"/>
              <w:right w:w="90" w:type="dxa"/>
            </w:tcMar>
          </w:tcPr>
          <w:p w14:paraId="411FEF16" w14:textId="77777777" w:rsidR="00D87860" w:rsidRDefault="00C50D3F">
            <w:pPr>
              <w:spacing w:line="240" w:lineRule="auto"/>
            </w:pPr>
            <w:r>
              <w:rPr>
                <w:sz w:val="20"/>
                <w:szCs w:val="20"/>
              </w:rPr>
              <w:t>Conforme</w:t>
            </w:r>
          </w:p>
        </w:tc>
        <w:tc>
          <w:tcPr>
            <w:tcW w:w="3860" w:type="dxa"/>
            <w:tcMar>
              <w:top w:w="60" w:type="dxa"/>
              <w:left w:w="90" w:type="dxa"/>
              <w:bottom w:w="60" w:type="dxa"/>
              <w:right w:w="90" w:type="dxa"/>
            </w:tcMar>
          </w:tcPr>
          <w:p w14:paraId="0123EC8C" w14:textId="77777777" w:rsidR="00D87860" w:rsidRDefault="00C50D3F">
            <w:pPr>
              <w:spacing w:line="240" w:lineRule="auto"/>
            </w:pPr>
            <w:r>
              <w:rPr>
                <w:sz w:val="20"/>
                <w:szCs w:val="20"/>
              </w:rPr>
              <w:t>Los dos secretos probados son rechazados por firma inválida.</w:t>
            </w:r>
          </w:p>
        </w:tc>
      </w:tr>
    </w:tbl>
    <w:p w14:paraId="7497570B" w14:textId="77777777" w:rsidR="00D87860" w:rsidRDefault="00C50D3F">
      <w:pPr>
        <w:spacing w:before="80" w:after="200" w:line="240" w:lineRule="auto"/>
        <w:jc w:val="both"/>
      </w:pPr>
      <w:r>
        <w:rPr>
          <w:i/>
          <w:iCs/>
          <w:sz w:val="20"/>
          <w:szCs w:val="20"/>
        </w:rPr>
        <w:t xml:space="preserve">Nota. </w:t>
      </w:r>
      <w:r>
        <w:rPr>
          <w:sz w:val="20"/>
          <w:szCs w:val="20"/>
        </w:rPr>
        <w:t>Ejecución 20260926T235724886Z-4f87a8 del 26 de septiembre de 2026 contra el sistema desplegado en la cuenta 484948252891. Once controles evaluados, diez conformes y uno desviado, ninguno sin ejecutar. Cada control conserva su papel de trabajo con la salida</w:t>
      </w:r>
      <w:r>
        <w:rPr>
          <w:sz w:val="20"/>
          <w:szCs w:val="20"/>
        </w:rPr>
        <w:t xml:space="preserve"> literal y su huella.</w:t>
      </w:r>
    </w:p>
    <w:p w14:paraId="6CF329F8" w14:textId="77777777" w:rsidR="00D87860" w:rsidRDefault="00C50D3F">
      <w:pPr>
        <w:jc w:val="both"/>
      </w:pPr>
      <w:r>
        <w:t>La validación de C-08 merece destacarse porque es la única que se realiza en doble sentido. El programa comprueba que la cadena verifica sobre la bitácora íntegra y, además, altera deliberadamente una copia para confirmar que el verif</w:t>
      </w:r>
      <w:r>
        <w:t>icador señala el punto exacto de la ruptura. Comprobar solo lo primero no demuestra que el verificador sirva: un verificador que siempre informe conformidad pasaría esa prueba.</w:t>
      </w:r>
    </w:p>
    <w:p w14:paraId="479DFB5D" w14:textId="77777777" w:rsidR="00D87860" w:rsidRDefault="00C50D3F">
      <w:pPr>
        <w:pStyle w:val="Ttulo1"/>
        <w:spacing w:before="240" w:after="120"/>
      </w:pPr>
      <w:bookmarkStart w:id="34" w:name="_Toc241344350"/>
      <w:r>
        <w:lastRenderedPageBreak/>
        <w:t>10. Seguridad, privacidad, ética y cumplimiento</w:t>
      </w:r>
      <w:bookmarkEnd w:id="34"/>
    </w:p>
    <w:p w14:paraId="12C10AC3" w14:textId="77777777" w:rsidR="00D87860" w:rsidRDefault="00C50D3F">
      <w:pPr>
        <w:jc w:val="both"/>
      </w:pPr>
      <w:r>
        <w:t>El sistema identifica cuatro am</w:t>
      </w:r>
      <w:r>
        <w:t xml:space="preserve">enazas y aplica un control a cada una. El acceso no autorizado a operaciones se controla con autenticación y verificación del rol en cada operación, con registro del intento. El acceso a datos de otra organización se controla con el filtro obligatorio por </w:t>
      </w:r>
      <w:r>
        <w:t>identificador de organización aplicado en la capa común. La enumeración de envíos desde el punto de consulta pública se controla con identificadores aleatorios no predecibles. La alteración del registro histórico se controla con el encadenamiento de la bit</w:t>
      </w:r>
      <w:r>
        <w:t>ácora, la condición de no existencia en sus escrituras y el registro independiente de la actividad sobre la infraestructura. Los cuatro fueron verificados por la auditoría del apartado 9.3.</w:t>
      </w:r>
    </w:p>
    <w:p w14:paraId="12C68481" w14:textId="77777777" w:rsidR="00D87860" w:rsidRDefault="00C50D3F">
      <w:pPr>
        <w:spacing w:before="120"/>
        <w:jc w:val="both"/>
      </w:pPr>
      <w:r>
        <w:t>La Tabla 16 detalla el reparto de permisos entre los roles del sis</w:t>
      </w:r>
      <w:r>
        <w:t>tema.</w:t>
      </w:r>
    </w:p>
    <w:p w14:paraId="64D5FC0A" w14:textId="77777777" w:rsidR="00D87860" w:rsidRDefault="00C50D3F">
      <w:pPr>
        <w:spacing w:before="200"/>
      </w:pPr>
      <w:r>
        <w:rPr>
          <w:b/>
          <w:bCs/>
        </w:rPr>
        <w:t>Tabla 16</w:t>
      </w:r>
    </w:p>
    <w:p w14:paraId="0032E7CD" w14:textId="77777777" w:rsidR="00D87860" w:rsidRDefault="00C50D3F">
      <w:pPr>
        <w:spacing w:after="80"/>
      </w:pPr>
      <w:r>
        <w:rPr>
          <w:i/>
          <w:iCs/>
        </w:rPr>
        <w:t>Matriz de roles y permisos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00"/>
        <w:gridCol w:w="2200"/>
        <w:gridCol w:w="2560"/>
      </w:tblGrid>
      <w:tr w:rsidR="00D87860" w14:paraId="1771A701" w14:textId="77777777">
        <w:tblPrEx>
          <w:tblCellMar>
            <w:top w:w="0" w:type="dxa"/>
            <w:bottom w:w="0" w:type="dxa"/>
          </w:tblCellMar>
        </w:tblPrEx>
        <w:trPr>
          <w:tblHeader/>
        </w:trPr>
        <w:tc>
          <w:tcPr>
            <w:tcW w:w="1500" w:type="dxa"/>
            <w:shd w:val="clear" w:color="auto" w:fill="D9E2EC"/>
            <w:tcMar>
              <w:top w:w="60" w:type="dxa"/>
              <w:left w:w="90" w:type="dxa"/>
              <w:bottom w:w="60" w:type="dxa"/>
              <w:right w:w="90" w:type="dxa"/>
            </w:tcMar>
          </w:tcPr>
          <w:p w14:paraId="3BF3409F" w14:textId="77777777" w:rsidR="00D87860" w:rsidRDefault="00C50D3F">
            <w:pPr>
              <w:spacing w:line="240" w:lineRule="auto"/>
              <w:jc w:val="center"/>
            </w:pPr>
            <w:r>
              <w:rPr>
                <w:b/>
                <w:bCs/>
                <w:sz w:val="20"/>
                <w:szCs w:val="20"/>
              </w:rPr>
              <w:t>Rol</w:t>
            </w:r>
          </w:p>
        </w:tc>
        <w:tc>
          <w:tcPr>
            <w:tcW w:w="3100" w:type="dxa"/>
            <w:shd w:val="clear" w:color="auto" w:fill="D9E2EC"/>
            <w:tcMar>
              <w:top w:w="60" w:type="dxa"/>
              <w:left w:w="90" w:type="dxa"/>
              <w:bottom w:w="60" w:type="dxa"/>
              <w:right w:w="90" w:type="dxa"/>
            </w:tcMar>
          </w:tcPr>
          <w:p w14:paraId="7E02E07C" w14:textId="77777777" w:rsidR="00D87860" w:rsidRDefault="00C50D3F">
            <w:pPr>
              <w:spacing w:line="240" w:lineRule="auto"/>
              <w:jc w:val="center"/>
            </w:pPr>
            <w:r>
              <w:rPr>
                <w:b/>
                <w:bCs/>
                <w:sz w:val="20"/>
                <w:szCs w:val="20"/>
              </w:rPr>
              <w:t>Operaciones que puede ejecutar</w:t>
            </w:r>
          </w:p>
        </w:tc>
        <w:tc>
          <w:tcPr>
            <w:tcW w:w="2200" w:type="dxa"/>
            <w:shd w:val="clear" w:color="auto" w:fill="D9E2EC"/>
            <w:tcMar>
              <w:top w:w="60" w:type="dxa"/>
              <w:left w:w="90" w:type="dxa"/>
              <w:bottom w:w="60" w:type="dxa"/>
              <w:right w:w="90" w:type="dxa"/>
            </w:tcMar>
          </w:tcPr>
          <w:p w14:paraId="4F6B03A3" w14:textId="77777777" w:rsidR="00D87860" w:rsidRDefault="00C50D3F">
            <w:pPr>
              <w:spacing w:line="240" w:lineRule="auto"/>
              <w:jc w:val="center"/>
            </w:pPr>
            <w:r>
              <w:rPr>
                <w:b/>
                <w:bCs/>
                <w:sz w:val="20"/>
                <w:szCs w:val="20"/>
              </w:rPr>
              <w:t>Operaciones vedadas</w:t>
            </w:r>
          </w:p>
        </w:tc>
        <w:tc>
          <w:tcPr>
            <w:tcW w:w="2560" w:type="dxa"/>
            <w:shd w:val="clear" w:color="auto" w:fill="D9E2EC"/>
            <w:tcMar>
              <w:top w:w="60" w:type="dxa"/>
              <w:left w:w="90" w:type="dxa"/>
              <w:bottom w:w="60" w:type="dxa"/>
              <w:right w:w="90" w:type="dxa"/>
            </w:tcMar>
          </w:tcPr>
          <w:p w14:paraId="5777512A" w14:textId="77777777" w:rsidR="00D87860" w:rsidRDefault="00C50D3F">
            <w:pPr>
              <w:spacing w:line="240" w:lineRule="auto"/>
              <w:jc w:val="center"/>
            </w:pPr>
            <w:r>
              <w:rPr>
                <w:b/>
                <w:bCs/>
                <w:sz w:val="20"/>
                <w:szCs w:val="20"/>
              </w:rPr>
              <w:t>Restricción estructural</w:t>
            </w:r>
          </w:p>
        </w:tc>
      </w:tr>
      <w:tr w:rsidR="00D87860" w14:paraId="063B7D0D" w14:textId="77777777">
        <w:tblPrEx>
          <w:tblCellMar>
            <w:top w:w="0" w:type="dxa"/>
            <w:bottom w:w="0" w:type="dxa"/>
          </w:tblCellMar>
        </w:tblPrEx>
        <w:tc>
          <w:tcPr>
            <w:tcW w:w="1500" w:type="dxa"/>
            <w:tcMar>
              <w:top w:w="60" w:type="dxa"/>
              <w:left w:w="90" w:type="dxa"/>
              <w:bottom w:w="60" w:type="dxa"/>
              <w:right w:w="90" w:type="dxa"/>
            </w:tcMar>
          </w:tcPr>
          <w:p w14:paraId="7E2096AB" w14:textId="77777777" w:rsidR="00D87860" w:rsidRDefault="00C50D3F">
            <w:pPr>
              <w:spacing w:line="240" w:lineRule="auto"/>
            </w:pPr>
            <w:r>
              <w:rPr>
                <w:sz w:val="20"/>
                <w:szCs w:val="20"/>
              </w:rPr>
              <w:t>Administrador</w:t>
            </w:r>
          </w:p>
        </w:tc>
        <w:tc>
          <w:tcPr>
            <w:tcW w:w="3100" w:type="dxa"/>
            <w:tcMar>
              <w:top w:w="60" w:type="dxa"/>
              <w:left w:w="90" w:type="dxa"/>
              <w:bottom w:w="60" w:type="dxa"/>
              <w:right w:w="90" w:type="dxa"/>
            </w:tcMar>
          </w:tcPr>
          <w:p w14:paraId="43411EFF" w14:textId="77777777" w:rsidR="00D87860" w:rsidRDefault="00C50D3F">
            <w:pPr>
              <w:spacing w:line="240" w:lineRule="auto"/>
            </w:pPr>
            <w:r>
              <w:rPr>
                <w:sz w:val="20"/>
                <w:szCs w:val="20"/>
              </w:rPr>
              <w:t>Todas las del sistema: envíos, eventos, evidencias, catálogos, tablero, cuentas y roles.</w:t>
            </w:r>
          </w:p>
        </w:tc>
        <w:tc>
          <w:tcPr>
            <w:tcW w:w="2200" w:type="dxa"/>
            <w:tcMar>
              <w:top w:w="60" w:type="dxa"/>
              <w:left w:w="90" w:type="dxa"/>
              <w:bottom w:w="60" w:type="dxa"/>
              <w:right w:w="90" w:type="dxa"/>
            </w:tcMar>
          </w:tcPr>
          <w:p w14:paraId="344F06A9" w14:textId="77777777" w:rsidR="00D87860" w:rsidRDefault="00C50D3F">
            <w:pPr>
              <w:spacing w:line="240" w:lineRule="auto"/>
            </w:pPr>
            <w:r>
              <w:rPr>
                <w:sz w:val="20"/>
                <w:szCs w:val="20"/>
              </w:rPr>
              <w:t>Leer y verificar la bitácora.</w:t>
            </w:r>
          </w:p>
        </w:tc>
        <w:tc>
          <w:tcPr>
            <w:tcW w:w="2560" w:type="dxa"/>
            <w:tcMar>
              <w:top w:w="60" w:type="dxa"/>
              <w:left w:w="90" w:type="dxa"/>
              <w:bottom w:w="60" w:type="dxa"/>
              <w:right w:w="90" w:type="dxa"/>
            </w:tcMar>
          </w:tcPr>
          <w:p w14:paraId="56BF5C0F" w14:textId="77777777" w:rsidR="00D87860" w:rsidRDefault="00C50D3F">
            <w:pPr>
              <w:spacing w:line="240" w:lineRule="auto"/>
            </w:pPr>
            <w:r>
              <w:rPr>
                <w:sz w:val="20"/>
                <w:szCs w:val="20"/>
              </w:rPr>
              <w:t>Opera, pero no lee el registro de sus propias operaciones. El rol no es editable: es el seguro contra quedarse sin acceso.</w:t>
            </w:r>
          </w:p>
        </w:tc>
      </w:tr>
      <w:tr w:rsidR="00D87860" w14:paraId="1EB3F2CE" w14:textId="77777777">
        <w:tblPrEx>
          <w:tblCellMar>
            <w:top w:w="0" w:type="dxa"/>
            <w:bottom w:w="0" w:type="dxa"/>
          </w:tblCellMar>
        </w:tblPrEx>
        <w:tc>
          <w:tcPr>
            <w:tcW w:w="1500" w:type="dxa"/>
            <w:tcMar>
              <w:top w:w="60" w:type="dxa"/>
              <w:left w:w="90" w:type="dxa"/>
              <w:bottom w:w="60" w:type="dxa"/>
              <w:right w:w="90" w:type="dxa"/>
            </w:tcMar>
          </w:tcPr>
          <w:p w14:paraId="333907C8" w14:textId="77777777" w:rsidR="00D87860" w:rsidRDefault="00C50D3F">
            <w:pPr>
              <w:spacing w:line="240" w:lineRule="auto"/>
            </w:pPr>
            <w:r>
              <w:rPr>
                <w:sz w:val="20"/>
                <w:szCs w:val="20"/>
              </w:rPr>
              <w:t>Coordinador</w:t>
            </w:r>
          </w:p>
        </w:tc>
        <w:tc>
          <w:tcPr>
            <w:tcW w:w="3100" w:type="dxa"/>
            <w:tcMar>
              <w:top w:w="60" w:type="dxa"/>
              <w:left w:w="90" w:type="dxa"/>
              <w:bottom w:w="60" w:type="dxa"/>
              <w:right w:w="90" w:type="dxa"/>
            </w:tcMar>
          </w:tcPr>
          <w:p w14:paraId="2DEC5601" w14:textId="77777777" w:rsidR="00D87860" w:rsidRDefault="00C50D3F">
            <w:pPr>
              <w:spacing w:line="240" w:lineRule="auto"/>
            </w:pPr>
            <w:r>
              <w:rPr>
                <w:sz w:val="20"/>
                <w:szCs w:val="20"/>
              </w:rPr>
              <w:t>Crear y asignar envíos, registrar y reanudar eventos, descargar evidencias, editar catálogos, tablero y listado de equipo.</w:t>
            </w:r>
          </w:p>
        </w:tc>
        <w:tc>
          <w:tcPr>
            <w:tcW w:w="2200" w:type="dxa"/>
            <w:tcMar>
              <w:top w:w="60" w:type="dxa"/>
              <w:left w:w="90" w:type="dxa"/>
              <w:bottom w:w="60" w:type="dxa"/>
              <w:right w:w="90" w:type="dxa"/>
            </w:tcMar>
          </w:tcPr>
          <w:p w14:paraId="5EAC2FBD" w14:textId="77777777" w:rsidR="00D87860" w:rsidRDefault="00C50D3F">
            <w:pPr>
              <w:spacing w:line="240" w:lineRule="auto"/>
            </w:pPr>
            <w:r>
              <w:rPr>
                <w:sz w:val="20"/>
                <w:szCs w:val="20"/>
              </w:rPr>
              <w:t>Administrar cuentas y roles; leer la bitácora.</w:t>
            </w:r>
          </w:p>
        </w:tc>
        <w:tc>
          <w:tcPr>
            <w:tcW w:w="2560" w:type="dxa"/>
            <w:tcMar>
              <w:top w:w="60" w:type="dxa"/>
              <w:left w:w="90" w:type="dxa"/>
              <w:bottom w:w="60" w:type="dxa"/>
              <w:right w:w="90" w:type="dxa"/>
            </w:tcMar>
          </w:tcPr>
          <w:p w14:paraId="0EB05B87" w14:textId="77777777" w:rsidR="00D87860" w:rsidRDefault="00C50D3F">
            <w:pPr>
              <w:spacing w:line="240" w:lineRule="auto"/>
            </w:pPr>
            <w:r>
              <w:rPr>
                <w:sz w:val="20"/>
                <w:szCs w:val="20"/>
              </w:rPr>
              <w:t>Es el único rol operativo que autoriza la reanudación tras una incidencia.</w:t>
            </w:r>
          </w:p>
        </w:tc>
      </w:tr>
      <w:tr w:rsidR="00D87860" w14:paraId="7901A929" w14:textId="77777777">
        <w:tblPrEx>
          <w:tblCellMar>
            <w:top w:w="0" w:type="dxa"/>
            <w:bottom w:w="0" w:type="dxa"/>
          </w:tblCellMar>
        </w:tblPrEx>
        <w:tc>
          <w:tcPr>
            <w:tcW w:w="1500" w:type="dxa"/>
            <w:tcMar>
              <w:top w:w="60" w:type="dxa"/>
              <w:left w:w="90" w:type="dxa"/>
              <w:bottom w:w="60" w:type="dxa"/>
              <w:right w:w="90" w:type="dxa"/>
            </w:tcMar>
          </w:tcPr>
          <w:p w14:paraId="78769B7B" w14:textId="77777777" w:rsidR="00D87860" w:rsidRDefault="00C50D3F">
            <w:pPr>
              <w:spacing w:line="240" w:lineRule="auto"/>
            </w:pPr>
            <w:r>
              <w:rPr>
                <w:sz w:val="20"/>
                <w:szCs w:val="20"/>
              </w:rPr>
              <w:t>Despachador</w:t>
            </w:r>
          </w:p>
        </w:tc>
        <w:tc>
          <w:tcPr>
            <w:tcW w:w="3100" w:type="dxa"/>
            <w:tcMar>
              <w:top w:w="60" w:type="dxa"/>
              <w:left w:w="90" w:type="dxa"/>
              <w:bottom w:w="60" w:type="dxa"/>
              <w:right w:w="90" w:type="dxa"/>
            </w:tcMar>
          </w:tcPr>
          <w:p w14:paraId="7937A4EE" w14:textId="77777777" w:rsidR="00D87860" w:rsidRDefault="00C50D3F">
            <w:pPr>
              <w:spacing w:line="240" w:lineRule="auto"/>
            </w:pPr>
            <w:r>
              <w:rPr>
                <w:sz w:val="20"/>
                <w:szCs w:val="20"/>
              </w:rPr>
              <w:t>Crear y asignar envíos, registrar eventos, descargar evidencias, consultar catálogos, tablero y equipo.</w:t>
            </w:r>
          </w:p>
        </w:tc>
        <w:tc>
          <w:tcPr>
            <w:tcW w:w="2200" w:type="dxa"/>
            <w:tcMar>
              <w:top w:w="60" w:type="dxa"/>
              <w:left w:w="90" w:type="dxa"/>
              <w:bottom w:w="60" w:type="dxa"/>
              <w:right w:w="90" w:type="dxa"/>
            </w:tcMar>
          </w:tcPr>
          <w:p w14:paraId="66BF4A5A" w14:textId="77777777" w:rsidR="00D87860" w:rsidRDefault="00C50D3F">
            <w:pPr>
              <w:spacing w:line="240" w:lineRule="auto"/>
            </w:pPr>
            <w:r>
              <w:rPr>
                <w:sz w:val="20"/>
                <w:szCs w:val="20"/>
              </w:rPr>
              <w:t>Autorizar envíos detenidos, editar catálogos, administrar cuentas, leer la bitácora.</w:t>
            </w:r>
          </w:p>
        </w:tc>
        <w:tc>
          <w:tcPr>
            <w:tcW w:w="2560" w:type="dxa"/>
            <w:tcMar>
              <w:top w:w="60" w:type="dxa"/>
              <w:left w:w="90" w:type="dxa"/>
              <w:bottom w:w="60" w:type="dxa"/>
              <w:right w:w="90" w:type="dxa"/>
            </w:tcMar>
          </w:tcPr>
          <w:p w14:paraId="53943D54" w14:textId="77777777" w:rsidR="00D87860" w:rsidRDefault="00C50D3F">
            <w:pPr>
              <w:spacing w:line="240" w:lineRule="auto"/>
            </w:pPr>
            <w:r>
              <w:rPr>
                <w:sz w:val="20"/>
                <w:szCs w:val="20"/>
              </w:rPr>
              <w:t>La reanudación tras incidencia queda reservada a otro</w:t>
            </w:r>
            <w:r>
              <w:rPr>
                <w:sz w:val="20"/>
                <w:szCs w:val="20"/>
              </w:rPr>
              <w:t xml:space="preserve"> rol, lo que separa quien detiene de quien reanuda.</w:t>
            </w:r>
          </w:p>
        </w:tc>
      </w:tr>
      <w:tr w:rsidR="00D87860" w14:paraId="16E537B7" w14:textId="77777777">
        <w:tblPrEx>
          <w:tblCellMar>
            <w:top w:w="0" w:type="dxa"/>
            <w:bottom w:w="0" w:type="dxa"/>
          </w:tblCellMar>
        </w:tblPrEx>
        <w:tc>
          <w:tcPr>
            <w:tcW w:w="1500" w:type="dxa"/>
            <w:tcMar>
              <w:top w:w="60" w:type="dxa"/>
              <w:left w:w="90" w:type="dxa"/>
              <w:bottom w:w="60" w:type="dxa"/>
              <w:right w:w="90" w:type="dxa"/>
            </w:tcMar>
          </w:tcPr>
          <w:p w14:paraId="4FC38E71" w14:textId="77777777" w:rsidR="00D87860" w:rsidRDefault="00C50D3F">
            <w:pPr>
              <w:spacing w:line="240" w:lineRule="auto"/>
            </w:pPr>
            <w:r>
              <w:rPr>
                <w:sz w:val="20"/>
                <w:szCs w:val="20"/>
              </w:rPr>
              <w:t>Conductor</w:t>
            </w:r>
          </w:p>
        </w:tc>
        <w:tc>
          <w:tcPr>
            <w:tcW w:w="3100" w:type="dxa"/>
            <w:tcMar>
              <w:top w:w="60" w:type="dxa"/>
              <w:left w:w="90" w:type="dxa"/>
              <w:bottom w:w="60" w:type="dxa"/>
              <w:right w:w="90" w:type="dxa"/>
            </w:tcMar>
          </w:tcPr>
          <w:p w14:paraId="1C3C6B55" w14:textId="77777777" w:rsidR="00D87860" w:rsidRDefault="00C50D3F">
            <w:pPr>
              <w:spacing w:line="240" w:lineRule="auto"/>
            </w:pPr>
            <w:r>
              <w:rPr>
                <w:sz w:val="20"/>
                <w:szCs w:val="20"/>
              </w:rPr>
              <w:t>Ver sus envíos, registrar el avance, cargar la evidencia de entrega, consultar catálogos y tablero.</w:t>
            </w:r>
          </w:p>
        </w:tc>
        <w:tc>
          <w:tcPr>
            <w:tcW w:w="2200" w:type="dxa"/>
            <w:tcMar>
              <w:top w:w="60" w:type="dxa"/>
              <w:left w:w="90" w:type="dxa"/>
              <w:bottom w:w="60" w:type="dxa"/>
              <w:right w:w="90" w:type="dxa"/>
            </w:tcMar>
          </w:tcPr>
          <w:p w14:paraId="54EE4D08" w14:textId="77777777" w:rsidR="00D87860" w:rsidRDefault="00C50D3F">
            <w:pPr>
              <w:spacing w:line="240" w:lineRule="auto"/>
            </w:pPr>
            <w:r>
              <w:rPr>
                <w:sz w:val="20"/>
                <w:szCs w:val="20"/>
              </w:rPr>
              <w:t>Crear o asignar envíos, descargar evidencias, leer la bitácora.</w:t>
            </w:r>
          </w:p>
        </w:tc>
        <w:tc>
          <w:tcPr>
            <w:tcW w:w="2560" w:type="dxa"/>
            <w:tcMar>
              <w:top w:w="60" w:type="dxa"/>
              <w:left w:w="90" w:type="dxa"/>
              <w:bottom w:w="60" w:type="dxa"/>
              <w:right w:w="90" w:type="dxa"/>
            </w:tcMar>
          </w:tcPr>
          <w:p w14:paraId="550E0BBD" w14:textId="77777777" w:rsidR="00D87860" w:rsidRDefault="00C50D3F">
            <w:pPr>
              <w:spacing w:line="240" w:lineRule="auto"/>
            </w:pPr>
            <w:r>
              <w:rPr>
                <w:sz w:val="20"/>
                <w:szCs w:val="20"/>
              </w:rPr>
              <w:t>Sus operaciones alcanzan únicamente los envíos que tiene asignados.</w:t>
            </w:r>
          </w:p>
        </w:tc>
      </w:tr>
      <w:tr w:rsidR="00D87860" w14:paraId="0593D442" w14:textId="77777777">
        <w:tblPrEx>
          <w:tblCellMar>
            <w:top w:w="0" w:type="dxa"/>
            <w:bottom w:w="0" w:type="dxa"/>
          </w:tblCellMar>
        </w:tblPrEx>
        <w:tc>
          <w:tcPr>
            <w:tcW w:w="1500" w:type="dxa"/>
            <w:tcMar>
              <w:top w:w="60" w:type="dxa"/>
              <w:left w:w="90" w:type="dxa"/>
              <w:bottom w:w="60" w:type="dxa"/>
              <w:right w:w="90" w:type="dxa"/>
            </w:tcMar>
          </w:tcPr>
          <w:p w14:paraId="72972A17" w14:textId="77777777" w:rsidR="00D87860" w:rsidRDefault="00C50D3F">
            <w:pPr>
              <w:spacing w:line="240" w:lineRule="auto"/>
            </w:pPr>
            <w:r>
              <w:rPr>
                <w:sz w:val="20"/>
                <w:szCs w:val="20"/>
              </w:rPr>
              <w:t>Auditor</w:t>
            </w:r>
          </w:p>
        </w:tc>
        <w:tc>
          <w:tcPr>
            <w:tcW w:w="3100" w:type="dxa"/>
            <w:tcMar>
              <w:top w:w="60" w:type="dxa"/>
              <w:left w:w="90" w:type="dxa"/>
              <w:bottom w:w="60" w:type="dxa"/>
              <w:right w:w="90" w:type="dxa"/>
            </w:tcMar>
          </w:tcPr>
          <w:p w14:paraId="2C36A08E" w14:textId="77777777" w:rsidR="00D87860" w:rsidRDefault="00C50D3F">
            <w:pPr>
              <w:spacing w:line="240" w:lineRule="auto"/>
            </w:pPr>
            <w:r>
              <w:rPr>
                <w:sz w:val="20"/>
                <w:szCs w:val="20"/>
              </w:rPr>
              <w:t>Consultar envíos y evidencias, leer y verificar la bitácora, listar usuarios y roles, consultar catálogos y tablero.</w:t>
            </w:r>
          </w:p>
        </w:tc>
        <w:tc>
          <w:tcPr>
            <w:tcW w:w="2200" w:type="dxa"/>
            <w:tcMar>
              <w:top w:w="60" w:type="dxa"/>
              <w:left w:w="90" w:type="dxa"/>
              <w:bottom w:w="60" w:type="dxa"/>
              <w:right w:w="90" w:type="dxa"/>
            </w:tcMar>
          </w:tcPr>
          <w:p w14:paraId="46BA2627" w14:textId="77777777" w:rsidR="00D87860" w:rsidRDefault="00C50D3F">
            <w:pPr>
              <w:spacing w:line="240" w:lineRule="auto"/>
            </w:pPr>
            <w:r>
              <w:rPr>
                <w:sz w:val="20"/>
                <w:szCs w:val="20"/>
              </w:rPr>
              <w:t>Cualquier operación de escritura.</w:t>
            </w:r>
          </w:p>
        </w:tc>
        <w:tc>
          <w:tcPr>
            <w:tcW w:w="2560" w:type="dxa"/>
            <w:tcMar>
              <w:top w:w="60" w:type="dxa"/>
              <w:left w:w="90" w:type="dxa"/>
              <w:bottom w:w="60" w:type="dxa"/>
              <w:right w:w="90" w:type="dxa"/>
            </w:tcMar>
          </w:tcPr>
          <w:p w14:paraId="6E567357" w14:textId="77777777" w:rsidR="00D87860" w:rsidRDefault="00C50D3F">
            <w:pPr>
              <w:spacing w:line="240" w:lineRule="auto"/>
            </w:pPr>
            <w:r>
              <w:rPr>
                <w:sz w:val="20"/>
                <w:szCs w:val="20"/>
              </w:rPr>
              <w:t>Único rol que lee la bitácora. Ninguna operación de escritura lo incluye.</w:t>
            </w:r>
          </w:p>
        </w:tc>
      </w:tr>
    </w:tbl>
    <w:p w14:paraId="1342A100" w14:textId="77777777" w:rsidR="00D87860" w:rsidRDefault="00C50D3F">
      <w:pPr>
        <w:spacing w:before="80" w:after="200" w:line="240" w:lineRule="auto"/>
        <w:jc w:val="both"/>
      </w:pPr>
      <w:r>
        <w:rPr>
          <w:i/>
          <w:iCs/>
          <w:sz w:val="20"/>
          <w:szCs w:val="20"/>
        </w:rPr>
        <w:lastRenderedPageBreak/>
        <w:t xml:space="preserve">Nota. </w:t>
      </w:r>
      <w:r>
        <w:rPr>
          <w:sz w:val="20"/>
          <w:szCs w:val="20"/>
        </w:rPr>
        <w:t>Ningún rol puede combina</w:t>
      </w:r>
      <w:r>
        <w:rPr>
          <w:sz w:val="20"/>
          <w:szCs w:val="20"/>
        </w:rPr>
        <w:t>r la lectura de la bitácora con operaciones de escritura, y ninguna cuenta puede sumar dos roles que juntos lo hagan. Esa condición no es configurable, porque de ella depende la separación de funciones que el sistema promete y que el control C-05 de la aud</w:t>
      </w:r>
      <w:r>
        <w:rPr>
          <w:sz w:val="20"/>
          <w:szCs w:val="20"/>
        </w:rPr>
        <w:t>itoría comprueba. Los roles se definen en los datos y no en el código, de modo que una organización puede crear roles propios eligiendo de la lista de operaciones existentes, nunca inventando operaciones nuevas.</w:t>
      </w:r>
    </w:p>
    <w:p w14:paraId="7E27393D" w14:textId="77777777" w:rsidR="00D87860" w:rsidRDefault="00C50D3F">
      <w:pPr>
        <w:jc w:val="both"/>
      </w:pPr>
      <w:r>
        <w:rPr>
          <w:b/>
          <w:bCs/>
        </w:rPr>
        <w:t>Incidente de seguridad gestionado durante la</w:t>
      </w:r>
      <w:r>
        <w:rPr>
          <w:b/>
          <w:bCs/>
        </w:rPr>
        <w:t xml:space="preserve"> construcción.</w:t>
      </w:r>
      <w:r>
        <w:t xml:space="preserve"> El archivo de configuración con el secreto de firma de sesiones quedó versionado en el repositorio público durante aproximadamente veintisiete minutos. La causa raíz no fue un descuido aislado: la exclusión del archivo existía y se retiró ju</w:t>
      </w:r>
      <w:r>
        <w:t>nto con todas las exclusiones de archivos generados, en el momento de versionar las evidencias de despliegue. La respuesta fue, en este orden, rotar el secreto y redesplegar las ocho funciones, comprobar que ninguna conserva el anterior y que un token firm</w:t>
      </w:r>
      <w:r>
        <w:t>ado con él es rechazado en las rutas protegidas, excluir de nuevo el archivo y volver a ejecutar la verificación posterior al despliegue. El análisis de la ventana de exposición no encontró indicios de explotación: las seis funciones con rutas exclusivamen</w:t>
      </w:r>
      <w:r>
        <w:t>te protegidas no recibieron ninguna invocación en ese periodo, y las invocaciones de las dos restantes corresponden exactamente a las ejecuciones de la propia verificación.</w:t>
      </w:r>
    </w:p>
    <w:p w14:paraId="41CBDADC" w14:textId="77777777" w:rsidR="00D87860" w:rsidRDefault="00C50D3F">
      <w:pPr>
        <w:jc w:val="both"/>
      </w:pPr>
      <w:r>
        <w:t xml:space="preserve">El riesgo residual se declara: el secreto permanece en el historial de </w:t>
      </w:r>
      <w:proofErr w:type="spellStart"/>
      <w:r>
        <w:t>commits</w:t>
      </w:r>
      <w:proofErr w:type="spellEnd"/>
      <w:r>
        <w:t>, y r</w:t>
      </w:r>
      <w:r>
        <w:t xml:space="preserve">etirar un archivo no lo saca de los </w:t>
      </w:r>
      <w:proofErr w:type="spellStart"/>
      <w:r>
        <w:t>commits</w:t>
      </w:r>
      <w:proofErr w:type="spellEnd"/>
      <w:r>
        <w:t xml:space="preserve"> anteriores. Se acepta de forma temporal porque el secreto fue invalidado, de modo que su presencia es una limpieza pendiente y no una puerta abierta. La reescritura del historial figura como acción programada en </w:t>
      </w:r>
      <w:r>
        <w:t>el apartado 15.2. El propio programa de auditoría detecta esta condición en su control C-09b, lo que constituye un caso poco común y deseable: un control que encuentra un problema real de quien lo escribió.</w:t>
      </w:r>
    </w:p>
    <w:p w14:paraId="449813F2" w14:textId="77777777" w:rsidR="00D87860" w:rsidRDefault="00C50D3F">
      <w:pPr>
        <w:jc w:val="both"/>
      </w:pPr>
      <w:r>
        <w:rPr>
          <w:b/>
          <w:bCs/>
        </w:rPr>
        <w:t>Limitación estructural declarada.</w:t>
      </w:r>
      <w:r>
        <w:t xml:space="preserve"> Como el entorno</w:t>
      </w:r>
      <w:r>
        <w:t xml:space="preserve"> no permite crear roles, las ocho funciones comparten un rol único con permisos amplios en lugar de disponer cada una de uno restringido a lo que necesita. Esto incumple el principio de mínimo privilegio del pilar de seguridad del marco de buenas prácticas</w:t>
      </w:r>
      <w:r>
        <w:t xml:space="preserve"> del proveedor (Amazon Web </w:t>
      </w:r>
      <w:proofErr w:type="spellStart"/>
      <w:r>
        <w:t>Services</w:t>
      </w:r>
      <w:proofErr w:type="spellEnd"/>
      <w:r>
        <w:t xml:space="preserve">, 2024): el compromiso de cualquier </w:t>
      </w:r>
      <w:r>
        <w:lastRenderedPageBreak/>
        <w:t>función otorgaría al atacante permisos muy superiores a los que esa función requiere. La recomendación para un despliegue productivo es un rol por función con políticas acotadas a la ta</w:t>
      </w:r>
      <w:r>
        <w:t>bla, el prefijo del almacén y la llave que cada una utiliza. La limitación se origina en el entorno educativo y no en el diseño, y se declara en la documentación, en el código de despliegue y en todo informe de auditoría en lugar de omitirse.</w:t>
      </w:r>
    </w:p>
    <w:p w14:paraId="19420594" w14:textId="77777777" w:rsidR="00D87860" w:rsidRDefault="00C50D3F">
      <w:pPr>
        <w:jc w:val="both"/>
      </w:pPr>
      <w:r>
        <w:t>De esa limita</w:t>
      </w:r>
      <w:r>
        <w:t>ción se deriva una consecuencia que conviene enunciar con precisión, porque delimita hasta dónde llega la promesa de integridad. Frente a un usuario del sistema, el aislamiento y la autorización se sostienen. Frente a una ejecución directa con el rol compa</w:t>
      </w:r>
      <w:r>
        <w:t>rtido sobre las tablas, ningún control preventivo es posible dentro de la cuenta; lo que la arquitectura conserva es detección: la condición de no existencia obliga a que una alteración sean dos operaciones, y el registro de actividad deja constancia de el</w:t>
      </w:r>
      <w:r>
        <w:t>las fuera del sistema. La inmutabilidad frente a quien administra la cuenta no se resuelve dentro de la cuenta, y requiere un ancla externa que el entorno no permite construir.</w:t>
      </w:r>
    </w:p>
    <w:p w14:paraId="14DCD05E" w14:textId="77777777" w:rsidR="00D87860" w:rsidRDefault="00C50D3F">
      <w:pPr>
        <w:jc w:val="both"/>
      </w:pPr>
      <w:r>
        <w:t>En privacidad, el sistema se pobló exclusivamente con datos sintéticos y las co</w:t>
      </w:r>
      <w:r>
        <w:t>ntraseñas de las cuentas de demostración se almacenan derivadas, no en claro. En ética, el sistema registra la ubicación de los puntos de control, que es información sobre el desplazamiento de un trabajador; la captura se limita al momento del registro del</w:t>
      </w:r>
      <w:r>
        <w:t xml:space="preserve"> evento y no se implementa seguimiento continuo, de modo que el sistema documenta el envío y no vigila a la persona. Esa decisión se refleja en la exclusión del rastreo por posición </w:t>
      </w:r>
      <w:proofErr w:type="gramStart"/>
      <w:r>
        <w:t>continua</w:t>
      </w:r>
      <w:proofErr w:type="gramEnd"/>
      <w:r>
        <w:t xml:space="preserve"> declarada en el apartado 3.3.</w:t>
      </w:r>
    </w:p>
    <w:p w14:paraId="76325234" w14:textId="77777777" w:rsidR="00D87860" w:rsidRDefault="00C50D3F">
      <w:pPr>
        <w:pStyle w:val="Ttulo1"/>
        <w:spacing w:before="240" w:after="120"/>
      </w:pPr>
      <w:bookmarkStart w:id="35" w:name="_Toc241344351"/>
      <w:r>
        <w:t>11. Calidad, mantenibilidad y opera</w:t>
      </w:r>
      <w:r>
        <w:t>ción</w:t>
      </w:r>
      <w:bookmarkEnd w:id="35"/>
    </w:p>
    <w:p w14:paraId="03888D9B" w14:textId="77777777" w:rsidR="00D87860" w:rsidRDefault="00C50D3F">
      <w:pPr>
        <w:jc w:val="both"/>
      </w:pPr>
      <w:r>
        <w:t xml:space="preserve">Los atributos de calidad se tradujeron en mecanismos concretos y no en declaraciones. La </w:t>
      </w:r>
      <w:r>
        <w:rPr>
          <w:b/>
          <w:bCs/>
        </w:rPr>
        <w:t>verificabilidad</w:t>
      </w:r>
      <w:r>
        <w:t xml:space="preserve"> se sostiene en la suite de 238 pruebas que se ejecuta sin credenciales ni contenedores, de modo que cualquiera puede repetirla. La </w:t>
      </w:r>
      <w:r>
        <w:rPr>
          <w:b/>
          <w:bCs/>
        </w:rPr>
        <w:t>mantenibilidad</w:t>
      </w:r>
      <w:r>
        <w:t xml:space="preserve"> </w:t>
      </w:r>
      <w:r>
        <w:t xml:space="preserve">descansa en la capa </w:t>
      </w:r>
      <w:r>
        <w:lastRenderedPageBreak/>
        <w:t xml:space="preserve">común única: el control de autorización y la escritura de la bitácora existen en un solo lugar, lo que reduce la superficie de cambio y, a cambio, concentra el riesgo en un punto que las pruebas cubren de forma específica. La </w:t>
      </w:r>
      <w:r>
        <w:rPr>
          <w:b/>
          <w:bCs/>
        </w:rPr>
        <w:t>portabilid</w:t>
      </w:r>
      <w:r>
        <w:rPr>
          <w:b/>
          <w:bCs/>
        </w:rPr>
        <w:t>ad</w:t>
      </w:r>
      <w:r>
        <w:t xml:space="preserve"> se resolvió prohibiendo los identificadores literales en el código, condición que hace posible reconstruir el sistema en otra cuenta ejecutando la secuencia de despliegue.</w:t>
      </w:r>
    </w:p>
    <w:p w14:paraId="28AD1866" w14:textId="77777777" w:rsidR="00D87860" w:rsidRDefault="00C50D3F">
      <w:pPr>
        <w:jc w:val="both"/>
      </w:pPr>
      <w:r>
        <w:t xml:space="preserve">La </w:t>
      </w:r>
      <w:r>
        <w:rPr>
          <w:b/>
          <w:bCs/>
        </w:rPr>
        <w:t>operabilidad</w:t>
      </w:r>
      <w:r>
        <w:t xml:space="preserve"> se apoya en tres elementos: la secuencia de despliegue idempotente, que puede reanudarse tras una interrupción por caducidad de credenciales; la verificación posterior, que comprueba componente por componente y devuelve un código de salida utilizable en a</w:t>
      </w:r>
      <w:r>
        <w:t>utomatización; y el procedimiento de migración a otra cuenta, previsto porque el agotamiento del presupuesto es una contingencia esperada y no un imprevisto.</w:t>
      </w:r>
    </w:p>
    <w:p w14:paraId="138DD786" w14:textId="77777777" w:rsidR="00D87860" w:rsidRDefault="00C50D3F">
      <w:pPr>
        <w:jc w:val="both"/>
      </w:pPr>
      <w:r>
        <w:t>Sobre la deuda técnica reconocida, el equipo señala tres elementos. El encadenamiento de la bitáco</w:t>
      </w:r>
      <w:r>
        <w:t xml:space="preserve">ra no resuelve la concurrencia de escrituras. La derivación de contraseñas emplea PBKDF2 y no un algoritmo con resistencia a hardware dedicado, porque este último exige una dependencia compilada para una plataforma distinta de la del paquete de funciones. </w:t>
      </w:r>
      <w:r>
        <w:t>Y el historial del repositorio conserva un secreto invalidado. Los tres figuran en el trabajo futuro con su justificación.</w:t>
      </w:r>
    </w:p>
    <w:p w14:paraId="4391FAAF" w14:textId="77777777" w:rsidR="00D87860" w:rsidRDefault="00C50D3F">
      <w:pPr>
        <w:pStyle w:val="Ttulo1"/>
        <w:spacing w:before="240" w:after="120"/>
      </w:pPr>
      <w:bookmarkStart w:id="36" w:name="_Toc241344352"/>
      <w:r>
        <w:t>12. Gestión del proyecto</w:t>
      </w:r>
      <w:bookmarkEnd w:id="36"/>
    </w:p>
    <w:p w14:paraId="524ADE98" w14:textId="77777777" w:rsidR="00D87860" w:rsidRDefault="00C50D3F">
      <w:pPr>
        <w:pStyle w:val="Ttulo2"/>
        <w:spacing w:before="240" w:after="120"/>
      </w:pPr>
      <w:bookmarkStart w:id="37" w:name="_Toc241344353"/>
      <w:r>
        <w:t>12.1 Metodología, fases y roles</w:t>
      </w:r>
      <w:bookmarkEnd w:id="37"/>
    </w:p>
    <w:p w14:paraId="1D4A50F3" w14:textId="77777777" w:rsidR="00D87860" w:rsidRDefault="00C50D3F">
      <w:pPr>
        <w:jc w:val="both"/>
      </w:pPr>
      <w:r>
        <w:t>El proyecto siguió un enfoque iterativo e incremental con una condición prop</w:t>
      </w:r>
      <w:r>
        <w:t>ia: ningún requisito se dio por cumplido antes de tener su prueba automatizada. Esa regla convirtió la verificación en parte de la construcción y no en una fase posterior, y explica que la suite creciera al mismo ritmo que el sistema. No se adoptó un marco</w:t>
      </w:r>
      <w:r>
        <w:t xml:space="preserve"> ágil completo, porque un equipo de tres personas con </w:t>
      </w:r>
      <w:r>
        <w:lastRenderedPageBreak/>
        <w:t>dedicación parcial no sostiene sus ceremonias; se conservaron dos prácticas: incrementos entregables al cierre de cada fase y una revisión semanal breve.</w:t>
      </w:r>
    </w:p>
    <w:p w14:paraId="47104B0D" w14:textId="77777777" w:rsidR="00D87860" w:rsidRDefault="00C50D3F">
      <w:pPr>
        <w:spacing w:before="120"/>
        <w:jc w:val="both"/>
      </w:pPr>
      <w:r>
        <w:t>La Tabla 17 presenta las fases ejecutadas con su</w:t>
      </w:r>
      <w:r>
        <w:t>s responsables y su estado.</w:t>
      </w:r>
    </w:p>
    <w:p w14:paraId="571C0438" w14:textId="77777777" w:rsidR="00D87860" w:rsidRDefault="00C50D3F">
      <w:pPr>
        <w:spacing w:before="200"/>
      </w:pPr>
      <w:r>
        <w:rPr>
          <w:b/>
          <w:bCs/>
        </w:rPr>
        <w:t>Tabla 17</w:t>
      </w:r>
    </w:p>
    <w:p w14:paraId="68DAB1A8" w14:textId="77777777" w:rsidR="00D87860" w:rsidRDefault="00C50D3F">
      <w:pPr>
        <w:spacing w:after="80"/>
      </w:pPr>
      <w:r>
        <w:rPr>
          <w:i/>
          <w:iCs/>
        </w:rPr>
        <w:t>Fases del proyecto, responsables y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100"/>
        <w:gridCol w:w="2200"/>
        <w:gridCol w:w="2460"/>
      </w:tblGrid>
      <w:tr w:rsidR="00D87860" w14:paraId="1AD67A0B" w14:textId="77777777">
        <w:tblPrEx>
          <w:tblCellMar>
            <w:top w:w="0" w:type="dxa"/>
            <w:bottom w:w="0" w:type="dxa"/>
          </w:tblCellMar>
        </w:tblPrEx>
        <w:trPr>
          <w:tblHeader/>
        </w:trPr>
        <w:tc>
          <w:tcPr>
            <w:tcW w:w="1600" w:type="dxa"/>
            <w:shd w:val="clear" w:color="auto" w:fill="D9E2EC"/>
            <w:tcMar>
              <w:top w:w="60" w:type="dxa"/>
              <w:left w:w="90" w:type="dxa"/>
              <w:bottom w:w="60" w:type="dxa"/>
              <w:right w:w="90" w:type="dxa"/>
            </w:tcMar>
          </w:tcPr>
          <w:p w14:paraId="28DE67A7" w14:textId="77777777" w:rsidR="00D87860" w:rsidRDefault="00C50D3F">
            <w:pPr>
              <w:spacing w:line="240" w:lineRule="auto"/>
              <w:jc w:val="center"/>
            </w:pPr>
            <w:r>
              <w:rPr>
                <w:b/>
                <w:bCs/>
                <w:sz w:val="20"/>
                <w:szCs w:val="20"/>
              </w:rPr>
              <w:t>Fase</w:t>
            </w:r>
          </w:p>
        </w:tc>
        <w:tc>
          <w:tcPr>
            <w:tcW w:w="3100" w:type="dxa"/>
            <w:shd w:val="clear" w:color="auto" w:fill="D9E2EC"/>
            <w:tcMar>
              <w:top w:w="60" w:type="dxa"/>
              <w:left w:w="90" w:type="dxa"/>
              <w:bottom w:w="60" w:type="dxa"/>
              <w:right w:w="90" w:type="dxa"/>
            </w:tcMar>
          </w:tcPr>
          <w:p w14:paraId="773B418A" w14:textId="77777777" w:rsidR="00D87860" w:rsidRDefault="00C50D3F">
            <w:pPr>
              <w:spacing w:line="240" w:lineRule="auto"/>
              <w:jc w:val="center"/>
            </w:pPr>
            <w:r>
              <w:rPr>
                <w:b/>
                <w:bCs/>
                <w:sz w:val="20"/>
                <w:szCs w:val="20"/>
              </w:rPr>
              <w:t>Actividades</w:t>
            </w:r>
          </w:p>
        </w:tc>
        <w:tc>
          <w:tcPr>
            <w:tcW w:w="2200" w:type="dxa"/>
            <w:shd w:val="clear" w:color="auto" w:fill="D9E2EC"/>
            <w:tcMar>
              <w:top w:w="60" w:type="dxa"/>
              <w:left w:w="90" w:type="dxa"/>
              <w:bottom w:w="60" w:type="dxa"/>
              <w:right w:w="90" w:type="dxa"/>
            </w:tcMar>
          </w:tcPr>
          <w:p w14:paraId="374E3D19" w14:textId="77777777" w:rsidR="00D87860" w:rsidRDefault="00C50D3F">
            <w:pPr>
              <w:spacing w:line="240" w:lineRule="auto"/>
              <w:jc w:val="center"/>
            </w:pPr>
            <w:r>
              <w:rPr>
                <w:b/>
                <w:bCs/>
                <w:sz w:val="20"/>
                <w:szCs w:val="20"/>
              </w:rPr>
              <w:t>Responsable</w:t>
            </w:r>
          </w:p>
        </w:tc>
        <w:tc>
          <w:tcPr>
            <w:tcW w:w="2460" w:type="dxa"/>
            <w:shd w:val="clear" w:color="auto" w:fill="D9E2EC"/>
            <w:tcMar>
              <w:top w:w="60" w:type="dxa"/>
              <w:left w:w="90" w:type="dxa"/>
              <w:bottom w:w="60" w:type="dxa"/>
              <w:right w:w="90" w:type="dxa"/>
            </w:tcMar>
          </w:tcPr>
          <w:p w14:paraId="4F8ACC8F" w14:textId="77777777" w:rsidR="00D87860" w:rsidRDefault="00C50D3F">
            <w:pPr>
              <w:spacing w:line="240" w:lineRule="auto"/>
              <w:jc w:val="center"/>
            </w:pPr>
            <w:r>
              <w:rPr>
                <w:b/>
                <w:bCs/>
                <w:sz w:val="20"/>
                <w:szCs w:val="20"/>
              </w:rPr>
              <w:t>Estado</w:t>
            </w:r>
          </w:p>
        </w:tc>
      </w:tr>
      <w:tr w:rsidR="00D87860" w14:paraId="430E4E3A" w14:textId="77777777">
        <w:tblPrEx>
          <w:tblCellMar>
            <w:top w:w="0" w:type="dxa"/>
            <w:bottom w:w="0" w:type="dxa"/>
          </w:tblCellMar>
        </w:tblPrEx>
        <w:tc>
          <w:tcPr>
            <w:tcW w:w="1600" w:type="dxa"/>
            <w:tcMar>
              <w:top w:w="60" w:type="dxa"/>
              <w:left w:w="90" w:type="dxa"/>
              <w:bottom w:w="60" w:type="dxa"/>
              <w:right w:w="90" w:type="dxa"/>
            </w:tcMar>
          </w:tcPr>
          <w:p w14:paraId="3114C7A5" w14:textId="77777777" w:rsidR="00D87860" w:rsidRDefault="00C50D3F">
            <w:pPr>
              <w:spacing w:line="240" w:lineRule="auto"/>
            </w:pPr>
            <w:r>
              <w:rPr>
                <w:sz w:val="20"/>
                <w:szCs w:val="20"/>
              </w:rPr>
              <w:t>F1. Diagnóstico y validación de supuestos</w:t>
            </w:r>
          </w:p>
        </w:tc>
        <w:tc>
          <w:tcPr>
            <w:tcW w:w="3100" w:type="dxa"/>
            <w:tcMar>
              <w:top w:w="60" w:type="dxa"/>
              <w:left w:w="90" w:type="dxa"/>
              <w:bottom w:w="60" w:type="dxa"/>
              <w:right w:w="90" w:type="dxa"/>
            </w:tcMar>
          </w:tcPr>
          <w:p w14:paraId="053BE202" w14:textId="77777777" w:rsidR="00D87860" w:rsidRDefault="00C50D3F">
            <w:pPr>
              <w:spacing w:line="240" w:lineRule="auto"/>
            </w:pPr>
            <w:r>
              <w:rPr>
                <w:sz w:val="20"/>
                <w:szCs w:val="20"/>
              </w:rPr>
              <w:t>Levantamiento del proceso, verificación de las capacidades del entorno y pruebas preliminares sobre permisos y exposición.</w:t>
            </w:r>
          </w:p>
        </w:tc>
        <w:tc>
          <w:tcPr>
            <w:tcW w:w="2200" w:type="dxa"/>
            <w:tcMar>
              <w:top w:w="60" w:type="dxa"/>
              <w:left w:w="90" w:type="dxa"/>
              <w:bottom w:w="60" w:type="dxa"/>
              <w:right w:w="90" w:type="dxa"/>
            </w:tcMar>
          </w:tcPr>
          <w:p w14:paraId="655A0AC4" w14:textId="77777777" w:rsidR="00D87860" w:rsidRDefault="00C50D3F">
            <w:pPr>
              <w:spacing w:line="240" w:lineRule="auto"/>
            </w:pPr>
            <w:r>
              <w:rPr>
                <w:sz w:val="20"/>
                <w:szCs w:val="20"/>
              </w:rPr>
              <w:t>Oscar Julián Rincón</w:t>
            </w:r>
          </w:p>
        </w:tc>
        <w:tc>
          <w:tcPr>
            <w:tcW w:w="2460" w:type="dxa"/>
            <w:tcMar>
              <w:top w:w="60" w:type="dxa"/>
              <w:left w:w="90" w:type="dxa"/>
              <w:bottom w:w="60" w:type="dxa"/>
              <w:right w:w="90" w:type="dxa"/>
            </w:tcMar>
          </w:tcPr>
          <w:p w14:paraId="4A5BE934" w14:textId="77777777" w:rsidR="00D87860" w:rsidRDefault="00C50D3F">
            <w:pPr>
              <w:spacing w:line="240" w:lineRule="auto"/>
            </w:pPr>
            <w:r>
              <w:rPr>
                <w:sz w:val="20"/>
                <w:szCs w:val="20"/>
              </w:rPr>
              <w:t>Cerrada. Resultados en la Entrega 1 y en el apartado 3.3.</w:t>
            </w:r>
          </w:p>
        </w:tc>
      </w:tr>
      <w:tr w:rsidR="00D87860" w14:paraId="7FCD3982" w14:textId="77777777">
        <w:tblPrEx>
          <w:tblCellMar>
            <w:top w:w="0" w:type="dxa"/>
            <w:bottom w:w="0" w:type="dxa"/>
          </w:tblCellMar>
        </w:tblPrEx>
        <w:tc>
          <w:tcPr>
            <w:tcW w:w="1600" w:type="dxa"/>
            <w:tcMar>
              <w:top w:w="60" w:type="dxa"/>
              <w:left w:w="90" w:type="dxa"/>
              <w:bottom w:w="60" w:type="dxa"/>
              <w:right w:w="90" w:type="dxa"/>
            </w:tcMar>
          </w:tcPr>
          <w:p w14:paraId="16DBD4D9" w14:textId="77777777" w:rsidR="00D87860" w:rsidRDefault="00C50D3F">
            <w:pPr>
              <w:spacing w:line="240" w:lineRule="auto"/>
            </w:pPr>
            <w:r>
              <w:rPr>
                <w:sz w:val="20"/>
                <w:szCs w:val="20"/>
              </w:rPr>
              <w:t>F2. Diseño</w:t>
            </w:r>
          </w:p>
        </w:tc>
        <w:tc>
          <w:tcPr>
            <w:tcW w:w="3100" w:type="dxa"/>
            <w:tcMar>
              <w:top w:w="60" w:type="dxa"/>
              <w:left w:w="90" w:type="dxa"/>
              <w:bottom w:w="60" w:type="dxa"/>
              <w:right w:w="90" w:type="dxa"/>
            </w:tcMar>
          </w:tcPr>
          <w:p w14:paraId="0A815124" w14:textId="77777777" w:rsidR="00D87860" w:rsidRDefault="00C50D3F">
            <w:pPr>
              <w:spacing w:line="240" w:lineRule="auto"/>
            </w:pPr>
            <w:r>
              <w:rPr>
                <w:sz w:val="20"/>
                <w:szCs w:val="20"/>
              </w:rPr>
              <w:t>Modelo de datos, matriz de autorización, máquina de estados, encadenamiento de la bitácora y plan de pruebas.</w:t>
            </w:r>
          </w:p>
        </w:tc>
        <w:tc>
          <w:tcPr>
            <w:tcW w:w="2200" w:type="dxa"/>
            <w:tcMar>
              <w:top w:w="60" w:type="dxa"/>
              <w:left w:w="90" w:type="dxa"/>
              <w:bottom w:w="60" w:type="dxa"/>
              <w:right w:w="90" w:type="dxa"/>
            </w:tcMar>
          </w:tcPr>
          <w:p w14:paraId="1E12906C" w14:textId="77777777" w:rsidR="00D87860" w:rsidRDefault="00C50D3F">
            <w:pPr>
              <w:spacing w:line="240" w:lineRule="auto"/>
            </w:pPr>
            <w:r>
              <w:rPr>
                <w:sz w:val="20"/>
                <w:szCs w:val="20"/>
              </w:rPr>
              <w:t>Sergio Alejandro Montoya</w:t>
            </w:r>
          </w:p>
        </w:tc>
        <w:tc>
          <w:tcPr>
            <w:tcW w:w="2460" w:type="dxa"/>
            <w:tcMar>
              <w:top w:w="60" w:type="dxa"/>
              <w:left w:w="90" w:type="dxa"/>
              <w:bottom w:w="60" w:type="dxa"/>
              <w:right w:w="90" w:type="dxa"/>
            </w:tcMar>
          </w:tcPr>
          <w:p w14:paraId="493B3781" w14:textId="77777777" w:rsidR="00D87860" w:rsidRDefault="00C50D3F">
            <w:pPr>
              <w:spacing w:line="240" w:lineRule="auto"/>
            </w:pPr>
            <w:r>
              <w:rPr>
                <w:sz w:val="20"/>
                <w:szCs w:val="20"/>
              </w:rPr>
              <w:t>Cerrada. Once decisiones registradas.</w:t>
            </w:r>
          </w:p>
        </w:tc>
      </w:tr>
      <w:tr w:rsidR="00D87860" w14:paraId="031FA000" w14:textId="77777777">
        <w:tblPrEx>
          <w:tblCellMar>
            <w:top w:w="0" w:type="dxa"/>
            <w:bottom w:w="0" w:type="dxa"/>
          </w:tblCellMar>
        </w:tblPrEx>
        <w:tc>
          <w:tcPr>
            <w:tcW w:w="1600" w:type="dxa"/>
            <w:tcMar>
              <w:top w:w="60" w:type="dxa"/>
              <w:left w:w="90" w:type="dxa"/>
              <w:bottom w:w="60" w:type="dxa"/>
              <w:right w:w="90" w:type="dxa"/>
            </w:tcMar>
          </w:tcPr>
          <w:p w14:paraId="7F2434C5" w14:textId="77777777" w:rsidR="00D87860" w:rsidRDefault="00C50D3F">
            <w:pPr>
              <w:spacing w:line="240" w:lineRule="auto"/>
            </w:pPr>
            <w:r>
              <w:rPr>
                <w:sz w:val="20"/>
                <w:szCs w:val="20"/>
              </w:rPr>
              <w:t>F3. Construcción y despliegue</w:t>
            </w:r>
          </w:p>
        </w:tc>
        <w:tc>
          <w:tcPr>
            <w:tcW w:w="3100" w:type="dxa"/>
            <w:tcMar>
              <w:top w:w="60" w:type="dxa"/>
              <w:left w:w="90" w:type="dxa"/>
              <w:bottom w:w="60" w:type="dxa"/>
              <w:right w:w="90" w:type="dxa"/>
            </w:tcMar>
          </w:tcPr>
          <w:p w14:paraId="2B097635" w14:textId="77777777" w:rsidR="00D87860" w:rsidRDefault="00C50D3F">
            <w:pPr>
              <w:spacing w:line="240" w:lineRule="auto"/>
            </w:pPr>
            <w:r>
              <w:rPr>
                <w:sz w:val="20"/>
                <w:szCs w:val="20"/>
              </w:rPr>
              <w:t>Capa común, ocho servicios, dos interfaces, secuenci</w:t>
            </w:r>
            <w:r>
              <w:rPr>
                <w:sz w:val="20"/>
                <w:szCs w:val="20"/>
              </w:rPr>
              <w:t>a de despliegue y migración.</w:t>
            </w:r>
          </w:p>
        </w:tc>
        <w:tc>
          <w:tcPr>
            <w:tcW w:w="2200" w:type="dxa"/>
            <w:tcMar>
              <w:top w:w="60" w:type="dxa"/>
              <w:left w:w="90" w:type="dxa"/>
              <w:bottom w:w="60" w:type="dxa"/>
              <w:right w:w="90" w:type="dxa"/>
            </w:tcMar>
          </w:tcPr>
          <w:p w14:paraId="2508A6D9" w14:textId="77777777" w:rsidR="00D87860" w:rsidRDefault="00C50D3F">
            <w:pPr>
              <w:spacing w:line="240" w:lineRule="auto"/>
            </w:pPr>
            <w:r>
              <w:rPr>
                <w:sz w:val="20"/>
                <w:szCs w:val="20"/>
              </w:rPr>
              <w:t>Nicolás Torres (desarrollo); Sergio Montoya (infraestructura)</w:t>
            </w:r>
          </w:p>
        </w:tc>
        <w:tc>
          <w:tcPr>
            <w:tcW w:w="2460" w:type="dxa"/>
            <w:tcMar>
              <w:top w:w="60" w:type="dxa"/>
              <w:left w:w="90" w:type="dxa"/>
              <w:bottom w:w="60" w:type="dxa"/>
              <w:right w:w="90" w:type="dxa"/>
            </w:tcMar>
          </w:tcPr>
          <w:p w14:paraId="57F59345" w14:textId="77777777" w:rsidR="00D87860" w:rsidRDefault="00C50D3F">
            <w:pPr>
              <w:spacing w:line="240" w:lineRule="auto"/>
            </w:pPr>
            <w:r>
              <w:rPr>
                <w:sz w:val="20"/>
                <w:szCs w:val="20"/>
              </w:rPr>
              <w:t>Cerrada. Desplegado y verificado el 26 de septiembre de 2026.</w:t>
            </w:r>
          </w:p>
        </w:tc>
      </w:tr>
      <w:tr w:rsidR="00D87860" w14:paraId="666F389D" w14:textId="77777777">
        <w:tblPrEx>
          <w:tblCellMar>
            <w:top w:w="0" w:type="dxa"/>
            <w:bottom w:w="0" w:type="dxa"/>
          </w:tblCellMar>
        </w:tblPrEx>
        <w:tc>
          <w:tcPr>
            <w:tcW w:w="1600" w:type="dxa"/>
            <w:tcMar>
              <w:top w:w="60" w:type="dxa"/>
              <w:left w:w="90" w:type="dxa"/>
              <w:bottom w:w="60" w:type="dxa"/>
              <w:right w:w="90" w:type="dxa"/>
            </w:tcMar>
          </w:tcPr>
          <w:p w14:paraId="6F49E2FC" w14:textId="77777777" w:rsidR="00D87860" w:rsidRDefault="00C50D3F">
            <w:pPr>
              <w:spacing w:line="240" w:lineRule="auto"/>
            </w:pPr>
            <w:r>
              <w:rPr>
                <w:sz w:val="20"/>
                <w:szCs w:val="20"/>
              </w:rPr>
              <w:t>F4. Verificación y cierre</w:t>
            </w:r>
          </w:p>
        </w:tc>
        <w:tc>
          <w:tcPr>
            <w:tcW w:w="3100" w:type="dxa"/>
            <w:tcMar>
              <w:top w:w="60" w:type="dxa"/>
              <w:left w:w="90" w:type="dxa"/>
              <w:bottom w:w="60" w:type="dxa"/>
              <w:right w:w="90" w:type="dxa"/>
            </w:tcMar>
          </w:tcPr>
          <w:p w14:paraId="0095C63A" w14:textId="77777777" w:rsidR="00D87860" w:rsidRDefault="00C50D3F">
            <w:pPr>
              <w:spacing w:line="240" w:lineRule="auto"/>
            </w:pPr>
            <w:r>
              <w:rPr>
                <w:sz w:val="20"/>
                <w:szCs w:val="20"/>
              </w:rPr>
              <w:t>Ejecución de la suite, auditoría independiente de controles, gestión del inc</w:t>
            </w:r>
            <w:r>
              <w:rPr>
                <w:sz w:val="20"/>
                <w:szCs w:val="20"/>
              </w:rPr>
              <w:t>idente de seguridad y documentación final.</w:t>
            </w:r>
          </w:p>
        </w:tc>
        <w:tc>
          <w:tcPr>
            <w:tcW w:w="2200" w:type="dxa"/>
            <w:tcMar>
              <w:top w:w="60" w:type="dxa"/>
              <w:left w:w="90" w:type="dxa"/>
              <w:bottom w:w="60" w:type="dxa"/>
              <w:right w:w="90" w:type="dxa"/>
            </w:tcMar>
          </w:tcPr>
          <w:p w14:paraId="0CE26009" w14:textId="77777777" w:rsidR="00D87860" w:rsidRDefault="00C50D3F">
            <w:pPr>
              <w:spacing w:line="240" w:lineRule="auto"/>
            </w:pPr>
            <w:r>
              <w:rPr>
                <w:sz w:val="20"/>
                <w:szCs w:val="20"/>
              </w:rPr>
              <w:t>Oscar Julián Rincón</w:t>
            </w:r>
          </w:p>
        </w:tc>
        <w:tc>
          <w:tcPr>
            <w:tcW w:w="2460" w:type="dxa"/>
            <w:tcMar>
              <w:top w:w="60" w:type="dxa"/>
              <w:left w:w="90" w:type="dxa"/>
              <w:bottom w:w="60" w:type="dxa"/>
              <w:right w:w="90" w:type="dxa"/>
            </w:tcMar>
          </w:tcPr>
          <w:p w14:paraId="638AFF40" w14:textId="77777777" w:rsidR="00D87860" w:rsidRDefault="00C50D3F">
            <w:pPr>
              <w:spacing w:line="240" w:lineRule="auto"/>
            </w:pPr>
            <w:r>
              <w:rPr>
                <w:sz w:val="20"/>
                <w:szCs w:val="20"/>
              </w:rPr>
              <w:t>En curso. Cierra con esta entrega.</w:t>
            </w:r>
          </w:p>
        </w:tc>
      </w:tr>
    </w:tbl>
    <w:p w14:paraId="53DBD904" w14:textId="77777777" w:rsidR="00D87860" w:rsidRDefault="00C50D3F">
      <w:pPr>
        <w:pStyle w:val="Ttulo2"/>
        <w:spacing w:before="240" w:after="120"/>
      </w:pPr>
      <w:bookmarkStart w:id="38" w:name="_Toc241344354"/>
      <w:r>
        <w:t>12.2 Cronograma e hitos</w:t>
      </w:r>
      <w:bookmarkEnd w:id="38"/>
    </w:p>
    <w:p w14:paraId="34216391" w14:textId="77777777" w:rsidR="00D87860" w:rsidRDefault="00C50D3F">
      <w:pPr>
        <w:jc w:val="both"/>
      </w:pPr>
      <w:r>
        <w:t xml:space="preserve">Los cuatro hitos comprometidos se cumplieron. El primero fue la confirmación de que el entorno soportaba el diseño, obtenida mediante pruebas mínimas antes de construir sobre cada capacidad crítica. El segundo fue el documento de diseño con sus decisiones </w:t>
      </w:r>
      <w:r>
        <w:t>registradas. El tercero fue el despliegue operativo, alcanzado el 26 de septiembre de 2026 con verificación completa. El cuarto es el informe de verificación, que esta entrega consolida.</w:t>
      </w:r>
    </w:p>
    <w:p w14:paraId="7FF587D7" w14:textId="77777777" w:rsidR="00D87860" w:rsidRDefault="00C50D3F">
      <w:pPr>
        <w:jc w:val="both"/>
      </w:pPr>
      <w:r>
        <w:t>La desviación principal respecto del cronograma de la Entrega 1 fue l</w:t>
      </w:r>
      <w:r>
        <w:t xml:space="preserve">a ampliación del alcance, que absorbió tiempo previsto para la fase de verificación. Se gestionó manteniendo la regla de que </w:t>
      </w:r>
      <w:r>
        <w:lastRenderedPageBreak/>
        <w:t>ningún requisito se cierra sin prueba, de modo que el crecimiento del sistema no degradó la cobertura.</w:t>
      </w:r>
    </w:p>
    <w:p w14:paraId="09693EF7" w14:textId="77777777" w:rsidR="00D87860" w:rsidRDefault="00C50D3F">
      <w:pPr>
        <w:pStyle w:val="Ttulo2"/>
        <w:spacing w:before="240" w:after="120"/>
      </w:pPr>
      <w:bookmarkStart w:id="39" w:name="_Toc241344355"/>
      <w:r>
        <w:t xml:space="preserve">12.3 Repositorio, versiones </w:t>
      </w:r>
      <w:r>
        <w:t>y gestión de cambios</w:t>
      </w:r>
      <w:bookmarkEnd w:id="39"/>
    </w:p>
    <w:p w14:paraId="25A146F3" w14:textId="77777777" w:rsidR="00D87860" w:rsidRDefault="00C50D3F">
      <w:pPr>
        <w:jc w:val="both"/>
      </w:pPr>
      <w:r>
        <w:t xml:space="preserve">El repositorio público del proyecto es https://github.com/Serann10255/Rastro. Contiene el código de la capa común, los ocho servicios, las dos interfaces, el programa de auditoría, la secuencia de despliegue, la documentación técnica, </w:t>
      </w:r>
      <w:r>
        <w:t>los once registros de decisión de arquitectura, el plan de pruebas y las evidencias de despliegue con su marca de tiempo.</w:t>
      </w:r>
    </w:p>
    <w:p w14:paraId="372B9B1D" w14:textId="77777777" w:rsidR="00D87860" w:rsidRDefault="00C50D3F">
      <w:pPr>
        <w:jc w:val="both"/>
      </w:pPr>
      <w:r>
        <w:t xml:space="preserve">La gestión de cambios sigue tres reglas. Toda decisión con consecuencia sobre la arquitectura se registra antes de implementarla, con </w:t>
      </w:r>
      <w:r>
        <w:t>su contexto, sus alternativas y sus consecuencias. Los cambios relevantes se documentan con fecha en una carpeta específica. Y las evidencias de prueba se archivan con el comando ejecutado, su salida completa y la fecha, de modo que un tercero pueda repeti</w:t>
      </w:r>
      <w:r>
        <w:t>r la verificación.</w:t>
      </w:r>
    </w:p>
    <w:p w14:paraId="1EEA8247" w14:textId="77777777" w:rsidR="00D87860" w:rsidRDefault="00C50D3F">
      <w:pPr>
        <w:jc w:val="both"/>
      </w:pPr>
      <w:r>
        <w:t xml:space="preserve">Los papeles de trabajo del programa de auditoría </w:t>
      </w:r>
      <w:r>
        <w:rPr>
          <w:b/>
          <w:bCs/>
        </w:rPr>
        <w:t>no se versionan en el repositorio</w:t>
      </w:r>
      <w:r>
        <w:t>, y la exclusión es deliberada: enumeran las debilidades del sistema y publicarlos en un repositorio público sería repetir el error que originó el incident</w:t>
      </w:r>
      <w:r>
        <w:t>e del apartado 10. Se entregan de forma directa al evaluador.</w:t>
      </w:r>
    </w:p>
    <w:p w14:paraId="25948FFF" w14:textId="77777777" w:rsidR="00D87860" w:rsidRDefault="00C50D3F">
      <w:pPr>
        <w:jc w:val="both"/>
      </w:pPr>
      <w:r>
        <w:rPr>
          <w:b/>
          <w:bCs/>
        </w:rPr>
        <w:t>Declaración de uso de herramientas de inteligencia artificial.</w:t>
      </w:r>
      <w:r>
        <w:t xml:space="preserve"> El equipo utilizó Claude, un asistente conversacional basado en modelos de lenguaje de gran escala (</w:t>
      </w:r>
      <w:proofErr w:type="spellStart"/>
      <w:r>
        <w:t>Anthropic</w:t>
      </w:r>
      <w:proofErr w:type="spellEnd"/>
      <w:r>
        <w:t>, 2026), como apoyo en</w:t>
      </w:r>
      <w:r>
        <w:t xml:space="preserve"> la redacción y la estructuración de este documento, en la elaboración de las figuras y en el diagnóstico de errores. La idea del proyecto, las decisiones de arquitectura, el desarrollo del sistema, la ejecución del despliegue y de las pruebas y la gestión</w:t>
      </w:r>
      <w:r>
        <w:t xml:space="preserve"> del incidente de seguridad corresponden a los integrantes del equipo, que asumen la responsabilidad sobre la exactitud del contenido y sobre la verificación de las fuentes citadas.</w:t>
      </w:r>
    </w:p>
    <w:p w14:paraId="4F64F7F0" w14:textId="77777777" w:rsidR="00D87860" w:rsidRDefault="00C50D3F">
      <w:pPr>
        <w:pStyle w:val="Ttulo2"/>
        <w:spacing w:before="240" w:after="120"/>
      </w:pPr>
      <w:bookmarkStart w:id="40" w:name="_Toc241344356"/>
      <w:r>
        <w:lastRenderedPageBreak/>
        <w:t>12.4 Presupuesto y recursos</w:t>
      </w:r>
      <w:bookmarkEnd w:id="40"/>
    </w:p>
    <w:p w14:paraId="6F8884E8" w14:textId="77777777" w:rsidR="00D87860" w:rsidRDefault="00C50D3F">
      <w:pPr>
        <w:jc w:val="both"/>
      </w:pPr>
      <w:r>
        <w:t>El presupuesto disponible es de 50 dólares por</w:t>
      </w:r>
      <w:r>
        <w:t xml:space="preserve"> cuenta del laboratorio. La arquitectura opera bajo el modelo de pago por uso, de modo que el gasto depende del volumen de operaciones y no del tiempo transcurrido; el único componente con cargo fijo mensual es la llave de cifrado administrada por el proye</w:t>
      </w:r>
      <w:r>
        <w:t>cto. El riesgo presupuestal no proviene del volumen de uso, que en pruebas es marginal, sino de dejar activo un recurso que factura de forma continua: el proyecto excluye deliberadamente los motores de base de datos administrados, los balanceadores de carg</w:t>
      </w:r>
      <w:r>
        <w:t>a y las pasarelas de traducción de direcciones, y esa exclusión es la principal medida de control del gasto.</w:t>
      </w:r>
    </w:p>
    <w:p w14:paraId="635FA680" w14:textId="77777777" w:rsidR="00D87860" w:rsidRDefault="00C50D3F">
      <w:pPr>
        <w:jc w:val="both"/>
      </w:pPr>
      <w:r>
        <w:t>El equipo no reporta cifras de consumo que no haya verificado. La cuantificación con la calculadora oficial de precios queda como actividad pendien</w:t>
      </w:r>
      <w:r>
        <w:t>te y se declara como tal. Los recursos humanos fueron tres integrantes con dedicación parcial durante el periodo académico.</w:t>
      </w:r>
    </w:p>
    <w:p w14:paraId="67835DD4" w14:textId="77777777" w:rsidR="00D87860" w:rsidRDefault="00C50D3F">
      <w:pPr>
        <w:pStyle w:val="Ttulo1"/>
        <w:spacing w:before="240" w:after="120"/>
      </w:pPr>
      <w:bookmarkStart w:id="41" w:name="_Toc241344357"/>
      <w:r>
        <w:t>13. Viabilidad y gestión de riesgos actualizadas</w:t>
      </w:r>
      <w:bookmarkEnd w:id="41"/>
    </w:p>
    <w:p w14:paraId="35B38C58" w14:textId="77777777" w:rsidR="00D87860" w:rsidRDefault="00C50D3F">
      <w:pPr>
        <w:jc w:val="both"/>
      </w:pPr>
      <w:r>
        <w:t xml:space="preserve">Las cuatro dimensiones de viabilidad evaluadas en la Entrega 1 se actualizan con el resultado obtenido. La </w:t>
      </w:r>
      <w:r>
        <w:rPr>
          <w:b/>
          <w:bCs/>
        </w:rPr>
        <w:t>técnica</w:t>
      </w:r>
      <w:r>
        <w:t xml:space="preserve"> queda confirmada: el sistema está desplegado y verificado, y el único supuesto pendiente se resolvió por una decisión de diseño que lo volvió</w:t>
      </w:r>
      <w:r>
        <w:t xml:space="preserve"> indiferente. La </w:t>
      </w:r>
      <w:r>
        <w:rPr>
          <w:b/>
          <w:bCs/>
        </w:rPr>
        <w:t>operativa</w:t>
      </w:r>
      <w:r>
        <w:t xml:space="preserve"> se mantiene como viable con condiciones, porque el proyecto no dispone de usuarios reales y la adopción no puede medirse. La </w:t>
      </w:r>
      <w:r>
        <w:rPr>
          <w:b/>
          <w:bCs/>
        </w:rPr>
        <w:t>económica</w:t>
      </w:r>
      <w:r>
        <w:t xml:space="preserve"> se sostiene, con la salvedad de que el consumo no se ha cuantificado con la herramienta oficia</w:t>
      </w:r>
      <w:r>
        <w:t xml:space="preserve">l. La </w:t>
      </w:r>
      <w:r>
        <w:rPr>
          <w:b/>
          <w:bCs/>
        </w:rPr>
        <w:t>legal y ética</w:t>
      </w:r>
      <w:r>
        <w:t xml:space="preserve"> queda cubierta por la operación exclusiva con datos sintéticos y por las decisiones declaradas en el apartado 10.</w:t>
      </w:r>
    </w:p>
    <w:p w14:paraId="441BEF40" w14:textId="77777777" w:rsidR="00D87860" w:rsidRDefault="00C50D3F">
      <w:pPr>
        <w:spacing w:before="120"/>
        <w:jc w:val="both"/>
      </w:pPr>
      <w:r>
        <w:t>La Tabla 18 actualiza el estado de los riesgos identificados y añade los materializados.</w:t>
      </w:r>
    </w:p>
    <w:p w14:paraId="7EB63793" w14:textId="77777777" w:rsidR="00D87860" w:rsidRDefault="00C50D3F">
      <w:pPr>
        <w:spacing w:before="200"/>
      </w:pPr>
      <w:r>
        <w:rPr>
          <w:b/>
          <w:bCs/>
        </w:rPr>
        <w:t>Tabla 18</w:t>
      </w:r>
    </w:p>
    <w:p w14:paraId="2F7EEDA0" w14:textId="77777777" w:rsidR="00D87860" w:rsidRDefault="00C50D3F">
      <w:pPr>
        <w:spacing w:after="80"/>
      </w:pPr>
      <w:r>
        <w:rPr>
          <w:i/>
          <w:iCs/>
        </w:rPr>
        <w:lastRenderedPageBreak/>
        <w:t>Riesgos actualizados con</w:t>
      </w:r>
      <w:r>
        <w:rPr>
          <w:i/>
          <w:iCs/>
        </w:rPr>
        <w:t xml:space="preserve"> su estado al cierre de la entrega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800"/>
        <w:gridCol w:w="900"/>
        <w:gridCol w:w="2200"/>
        <w:gridCol w:w="2260"/>
      </w:tblGrid>
      <w:tr w:rsidR="00D87860" w14:paraId="739BB6AD" w14:textId="77777777">
        <w:tblPrEx>
          <w:tblCellMar>
            <w:top w:w="0" w:type="dxa"/>
            <w:bottom w:w="0" w:type="dxa"/>
          </w:tblCellMar>
        </w:tblPrEx>
        <w:trPr>
          <w:tblHeader/>
        </w:trPr>
        <w:tc>
          <w:tcPr>
            <w:tcW w:w="700" w:type="dxa"/>
            <w:shd w:val="clear" w:color="auto" w:fill="D9E2EC"/>
            <w:tcMar>
              <w:top w:w="60" w:type="dxa"/>
              <w:left w:w="90" w:type="dxa"/>
              <w:bottom w:w="60" w:type="dxa"/>
              <w:right w:w="90" w:type="dxa"/>
            </w:tcMar>
          </w:tcPr>
          <w:p w14:paraId="336EEA45" w14:textId="77777777" w:rsidR="00D87860" w:rsidRDefault="00C50D3F">
            <w:pPr>
              <w:spacing w:line="240" w:lineRule="auto"/>
              <w:jc w:val="center"/>
            </w:pPr>
            <w:r>
              <w:rPr>
                <w:b/>
                <w:bCs/>
                <w:sz w:val="20"/>
                <w:szCs w:val="20"/>
              </w:rPr>
              <w:t>ID</w:t>
            </w:r>
          </w:p>
        </w:tc>
        <w:tc>
          <w:tcPr>
            <w:tcW w:w="2500" w:type="dxa"/>
            <w:shd w:val="clear" w:color="auto" w:fill="D9E2EC"/>
            <w:tcMar>
              <w:top w:w="60" w:type="dxa"/>
              <w:left w:w="90" w:type="dxa"/>
              <w:bottom w:w="60" w:type="dxa"/>
              <w:right w:w="90" w:type="dxa"/>
            </w:tcMar>
          </w:tcPr>
          <w:p w14:paraId="411E160F" w14:textId="77777777" w:rsidR="00D87860" w:rsidRDefault="00C50D3F">
            <w:pPr>
              <w:spacing w:line="240" w:lineRule="auto"/>
              <w:jc w:val="center"/>
            </w:pPr>
            <w:r>
              <w:rPr>
                <w:b/>
                <w:bCs/>
                <w:sz w:val="20"/>
                <w:szCs w:val="20"/>
              </w:rPr>
              <w:t>Riesgo</w:t>
            </w:r>
          </w:p>
        </w:tc>
        <w:tc>
          <w:tcPr>
            <w:tcW w:w="800" w:type="dxa"/>
            <w:shd w:val="clear" w:color="auto" w:fill="D9E2EC"/>
            <w:tcMar>
              <w:top w:w="60" w:type="dxa"/>
              <w:left w:w="90" w:type="dxa"/>
              <w:bottom w:w="60" w:type="dxa"/>
              <w:right w:w="90" w:type="dxa"/>
            </w:tcMar>
          </w:tcPr>
          <w:p w14:paraId="3A4111BF" w14:textId="77777777" w:rsidR="00D87860" w:rsidRDefault="00C50D3F">
            <w:pPr>
              <w:spacing w:line="240" w:lineRule="auto"/>
              <w:jc w:val="center"/>
            </w:pPr>
            <w:proofErr w:type="spellStart"/>
            <w:r>
              <w:rPr>
                <w:b/>
                <w:bCs/>
                <w:sz w:val="20"/>
                <w:szCs w:val="20"/>
              </w:rPr>
              <w:t>Prob</w:t>
            </w:r>
            <w:proofErr w:type="spellEnd"/>
            <w:r>
              <w:rPr>
                <w:b/>
                <w:bCs/>
                <w:sz w:val="20"/>
                <w:szCs w:val="20"/>
              </w:rPr>
              <w:t>.</w:t>
            </w:r>
          </w:p>
        </w:tc>
        <w:tc>
          <w:tcPr>
            <w:tcW w:w="900" w:type="dxa"/>
            <w:shd w:val="clear" w:color="auto" w:fill="D9E2EC"/>
            <w:tcMar>
              <w:top w:w="60" w:type="dxa"/>
              <w:left w:w="90" w:type="dxa"/>
              <w:bottom w:w="60" w:type="dxa"/>
              <w:right w:w="90" w:type="dxa"/>
            </w:tcMar>
          </w:tcPr>
          <w:p w14:paraId="6D528D1F" w14:textId="77777777" w:rsidR="00D87860" w:rsidRDefault="00C50D3F">
            <w:pPr>
              <w:spacing w:line="240" w:lineRule="auto"/>
              <w:jc w:val="center"/>
            </w:pPr>
            <w:r>
              <w:rPr>
                <w:b/>
                <w:bCs/>
                <w:sz w:val="20"/>
                <w:szCs w:val="20"/>
              </w:rPr>
              <w:t>Impacto</w:t>
            </w:r>
          </w:p>
        </w:tc>
        <w:tc>
          <w:tcPr>
            <w:tcW w:w="2200" w:type="dxa"/>
            <w:shd w:val="clear" w:color="auto" w:fill="D9E2EC"/>
            <w:tcMar>
              <w:top w:w="60" w:type="dxa"/>
              <w:left w:w="90" w:type="dxa"/>
              <w:bottom w:w="60" w:type="dxa"/>
              <w:right w:w="90" w:type="dxa"/>
            </w:tcMar>
          </w:tcPr>
          <w:p w14:paraId="12FCDC12" w14:textId="77777777" w:rsidR="00D87860" w:rsidRDefault="00C50D3F">
            <w:pPr>
              <w:spacing w:line="240" w:lineRule="auto"/>
              <w:jc w:val="center"/>
            </w:pPr>
            <w:r>
              <w:rPr>
                <w:b/>
                <w:bCs/>
                <w:sz w:val="20"/>
                <w:szCs w:val="20"/>
              </w:rPr>
              <w:t>Estado al cierre</w:t>
            </w:r>
          </w:p>
        </w:tc>
        <w:tc>
          <w:tcPr>
            <w:tcW w:w="2260" w:type="dxa"/>
            <w:shd w:val="clear" w:color="auto" w:fill="D9E2EC"/>
            <w:tcMar>
              <w:top w:w="60" w:type="dxa"/>
              <w:left w:w="90" w:type="dxa"/>
              <w:bottom w:w="60" w:type="dxa"/>
              <w:right w:w="90" w:type="dxa"/>
            </w:tcMar>
          </w:tcPr>
          <w:p w14:paraId="0993511F" w14:textId="77777777" w:rsidR="00D87860" w:rsidRDefault="00C50D3F">
            <w:pPr>
              <w:spacing w:line="240" w:lineRule="auto"/>
              <w:jc w:val="center"/>
            </w:pPr>
            <w:r>
              <w:rPr>
                <w:b/>
                <w:bCs/>
                <w:sz w:val="20"/>
                <w:szCs w:val="20"/>
              </w:rPr>
              <w:t>Respuesta aplicada</w:t>
            </w:r>
          </w:p>
        </w:tc>
      </w:tr>
      <w:tr w:rsidR="00D87860" w14:paraId="64543645" w14:textId="77777777">
        <w:tblPrEx>
          <w:tblCellMar>
            <w:top w:w="0" w:type="dxa"/>
            <w:bottom w:w="0" w:type="dxa"/>
          </w:tblCellMar>
        </w:tblPrEx>
        <w:tc>
          <w:tcPr>
            <w:tcW w:w="700" w:type="dxa"/>
            <w:tcMar>
              <w:top w:w="60" w:type="dxa"/>
              <w:left w:w="90" w:type="dxa"/>
              <w:bottom w:w="60" w:type="dxa"/>
              <w:right w:w="90" w:type="dxa"/>
            </w:tcMar>
          </w:tcPr>
          <w:p w14:paraId="37BBEF54" w14:textId="77777777" w:rsidR="00D87860" w:rsidRDefault="00C50D3F">
            <w:pPr>
              <w:spacing w:line="240" w:lineRule="auto"/>
            </w:pPr>
            <w:r>
              <w:rPr>
                <w:sz w:val="20"/>
                <w:szCs w:val="20"/>
              </w:rPr>
              <w:t>R-01</w:t>
            </w:r>
          </w:p>
        </w:tc>
        <w:tc>
          <w:tcPr>
            <w:tcW w:w="2500" w:type="dxa"/>
            <w:tcMar>
              <w:top w:w="60" w:type="dxa"/>
              <w:left w:w="90" w:type="dxa"/>
              <w:bottom w:w="60" w:type="dxa"/>
              <w:right w:w="90" w:type="dxa"/>
            </w:tcMar>
          </w:tcPr>
          <w:p w14:paraId="3FD93352" w14:textId="77777777" w:rsidR="00D87860" w:rsidRDefault="00C50D3F">
            <w:pPr>
              <w:spacing w:line="240" w:lineRule="auto"/>
            </w:pPr>
            <w:r>
              <w:rPr>
                <w:sz w:val="20"/>
                <w:szCs w:val="20"/>
              </w:rPr>
              <w:t>El consumo agota el presupuesto de la cuenta.</w:t>
            </w:r>
          </w:p>
        </w:tc>
        <w:tc>
          <w:tcPr>
            <w:tcW w:w="800" w:type="dxa"/>
            <w:tcMar>
              <w:top w:w="60" w:type="dxa"/>
              <w:left w:w="90" w:type="dxa"/>
              <w:bottom w:w="60" w:type="dxa"/>
              <w:right w:w="90" w:type="dxa"/>
            </w:tcMar>
          </w:tcPr>
          <w:p w14:paraId="0A92A769" w14:textId="77777777" w:rsidR="00D87860" w:rsidRDefault="00C50D3F">
            <w:pPr>
              <w:spacing w:line="240" w:lineRule="auto"/>
            </w:pPr>
            <w:r>
              <w:rPr>
                <w:sz w:val="20"/>
                <w:szCs w:val="20"/>
              </w:rPr>
              <w:t>Media</w:t>
            </w:r>
          </w:p>
        </w:tc>
        <w:tc>
          <w:tcPr>
            <w:tcW w:w="900" w:type="dxa"/>
            <w:tcMar>
              <w:top w:w="60" w:type="dxa"/>
              <w:left w:w="90" w:type="dxa"/>
              <w:bottom w:w="60" w:type="dxa"/>
              <w:right w:w="90" w:type="dxa"/>
            </w:tcMar>
          </w:tcPr>
          <w:p w14:paraId="372D19B9" w14:textId="77777777" w:rsidR="00D87860" w:rsidRDefault="00C50D3F">
            <w:pPr>
              <w:spacing w:line="240" w:lineRule="auto"/>
            </w:pPr>
            <w:r>
              <w:rPr>
                <w:sz w:val="20"/>
                <w:szCs w:val="20"/>
              </w:rPr>
              <w:t>Alto</w:t>
            </w:r>
          </w:p>
        </w:tc>
        <w:tc>
          <w:tcPr>
            <w:tcW w:w="2200" w:type="dxa"/>
            <w:tcMar>
              <w:top w:w="60" w:type="dxa"/>
              <w:left w:w="90" w:type="dxa"/>
              <w:bottom w:w="60" w:type="dxa"/>
              <w:right w:w="90" w:type="dxa"/>
            </w:tcMar>
          </w:tcPr>
          <w:p w14:paraId="584098FC" w14:textId="77777777" w:rsidR="00D87860" w:rsidRDefault="00C50D3F">
            <w:pPr>
              <w:spacing w:line="240" w:lineRule="auto"/>
            </w:pPr>
            <w:r>
              <w:rPr>
                <w:sz w:val="20"/>
                <w:szCs w:val="20"/>
              </w:rPr>
              <w:t>No materializado</w:t>
            </w:r>
          </w:p>
        </w:tc>
        <w:tc>
          <w:tcPr>
            <w:tcW w:w="2260" w:type="dxa"/>
            <w:tcMar>
              <w:top w:w="60" w:type="dxa"/>
              <w:left w:w="90" w:type="dxa"/>
              <w:bottom w:w="60" w:type="dxa"/>
              <w:right w:w="90" w:type="dxa"/>
            </w:tcMar>
          </w:tcPr>
          <w:p w14:paraId="4139E007" w14:textId="77777777" w:rsidR="00D87860" w:rsidRDefault="00C50D3F">
            <w:pPr>
              <w:spacing w:line="240" w:lineRule="auto"/>
            </w:pPr>
            <w:r>
              <w:rPr>
                <w:sz w:val="20"/>
                <w:szCs w:val="20"/>
              </w:rPr>
              <w:t>Exclusión de recursos que facturan entre sesiones y despliegue reproducible para poder migrar.</w:t>
            </w:r>
          </w:p>
        </w:tc>
      </w:tr>
      <w:tr w:rsidR="00D87860" w14:paraId="6F67F6FA" w14:textId="77777777">
        <w:tblPrEx>
          <w:tblCellMar>
            <w:top w:w="0" w:type="dxa"/>
            <w:bottom w:w="0" w:type="dxa"/>
          </w:tblCellMar>
        </w:tblPrEx>
        <w:tc>
          <w:tcPr>
            <w:tcW w:w="700" w:type="dxa"/>
            <w:tcMar>
              <w:top w:w="60" w:type="dxa"/>
              <w:left w:w="90" w:type="dxa"/>
              <w:bottom w:w="60" w:type="dxa"/>
              <w:right w:w="90" w:type="dxa"/>
            </w:tcMar>
          </w:tcPr>
          <w:p w14:paraId="0DB2EB15" w14:textId="77777777" w:rsidR="00D87860" w:rsidRDefault="00C50D3F">
            <w:pPr>
              <w:spacing w:line="240" w:lineRule="auto"/>
            </w:pPr>
            <w:r>
              <w:rPr>
                <w:sz w:val="20"/>
                <w:szCs w:val="20"/>
              </w:rPr>
              <w:t>R-02</w:t>
            </w:r>
          </w:p>
        </w:tc>
        <w:tc>
          <w:tcPr>
            <w:tcW w:w="2500" w:type="dxa"/>
            <w:tcMar>
              <w:top w:w="60" w:type="dxa"/>
              <w:left w:w="90" w:type="dxa"/>
              <w:bottom w:w="60" w:type="dxa"/>
              <w:right w:w="90" w:type="dxa"/>
            </w:tcMar>
          </w:tcPr>
          <w:p w14:paraId="23F13B54" w14:textId="77777777" w:rsidR="00D87860" w:rsidRDefault="00C50D3F">
            <w:pPr>
              <w:spacing w:line="240" w:lineRule="auto"/>
            </w:pPr>
            <w:r>
              <w:rPr>
                <w:sz w:val="20"/>
                <w:szCs w:val="20"/>
              </w:rPr>
              <w:t>El laboratorio bloquea algún servicio previsto.</w:t>
            </w:r>
          </w:p>
        </w:tc>
        <w:tc>
          <w:tcPr>
            <w:tcW w:w="800" w:type="dxa"/>
            <w:tcMar>
              <w:top w:w="60" w:type="dxa"/>
              <w:left w:w="90" w:type="dxa"/>
              <w:bottom w:w="60" w:type="dxa"/>
              <w:right w:w="90" w:type="dxa"/>
            </w:tcMar>
          </w:tcPr>
          <w:p w14:paraId="787DCFEB" w14:textId="77777777" w:rsidR="00D87860" w:rsidRDefault="00C50D3F">
            <w:pPr>
              <w:spacing w:line="240" w:lineRule="auto"/>
            </w:pPr>
            <w:r>
              <w:rPr>
                <w:sz w:val="20"/>
                <w:szCs w:val="20"/>
              </w:rPr>
              <w:t>Media</w:t>
            </w:r>
          </w:p>
        </w:tc>
        <w:tc>
          <w:tcPr>
            <w:tcW w:w="900" w:type="dxa"/>
            <w:tcMar>
              <w:top w:w="60" w:type="dxa"/>
              <w:left w:w="90" w:type="dxa"/>
              <w:bottom w:w="60" w:type="dxa"/>
              <w:right w:w="90" w:type="dxa"/>
            </w:tcMar>
          </w:tcPr>
          <w:p w14:paraId="0D9E5260" w14:textId="77777777" w:rsidR="00D87860" w:rsidRDefault="00C50D3F">
            <w:pPr>
              <w:spacing w:line="240" w:lineRule="auto"/>
            </w:pPr>
            <w:r>
              <w:rPr>
                <w:sz w:val="20"/>
                <w:szCs w:val="20"/>
              </w:rPr>
              <w:t>Alto</w:t>
            </w:r>
          </w:p>
        </w:tc>
        <w:tc>
          <w:tcPr>
            <w:tcW w:w="2200" w:type="dxa"/>
            <w:tcMar>
              <w:top w:w="60" w:type="dxa"/>
              <w:left w:w="90" w:type="dxa"/>
              <w:bottom w:w="60" w:type="dxa"/>
              <w:right w:w="90" w:type="dxa"/>
            </w:tcMar>
          </w:tcPr>
          <w:p w14:paraId="0DCAE4DA" w14:textId="77777777" w:rsidR="00D87860" w:rsidRDefault="00C50D3F">
            <w:pPr>
              <w:spacing w:line="240" w:lineRule="auto"/>
            </w:pPr>
            <w:r>
              <w:rPr>
                <w:sz w:val="20"/>
                <w:szCs w:val="20"/>
              </w:rPr>
              <w:t>Materializado y resuelto</w:t>
            </w:r>
          </w:p>
        </w:tc>
        <w:tc>
          <w:tcPr>
            <w:tcW w:w="2260" w:type="dxa"/>
            <w:tcMar>
              <w:top w:w="60" w:type="dxa"/>
              <w:left w:w="90" w:type="dxa"/>
              <w:bottom w:w="60" w:type="dxa"/>
              <w:right w:w="90" w:type="dxa"/>
            </w:tcMar>
          </w:tcPr>
          <w:p w14:paraId="3BBA269C" w14:textId="77777777" w:rsidR="00D87860" w:rsidRDefault="00C50D3F">
            <w:pPr>
              <w:spacing w:line="240" w:lineRule="auto"/>
            </w:pPr>
            <w:r>
              <w:rPr>
                <w:sz w:val="20"/>
                <w:szCs w:val="20"/>
              </w:rPr>
              <w:t>Ocurrió con la invocación anónima de funciones. Se adoptó la puerta de enlace HTTP, verificada en el despliegue.</w:t>
            </w:r>
          </w:p>
        </w:tc>
      </w:tr>
      <w:tr w:rsidR="00D87860" w14:paraId="2CCC4B44" w14:textId="77777777">
        <w:tblPrEx>
          <w:tblCellMar>
            <w:top w:w="0" w:type="dxa"/>
            <w:bottom w:w="0" w:type="dxa"/>
          </w:tblCellMar>
        </w:tblPrEx>
        <w:tc>
          <w:tcPr>
            <w:tcW w:w="700" w:type="dxa"/>
            <w:tcMar>
              <w:top w:w="60" w:type="dxa"/>
              <w:left w:w="90" w:type="dxa"/>
              <w:bottom w:w="60" w:type="dxa"/>
              <w:right w:w="90" w:type="dxa"/>
            </w:tcMar>
          </w:tcPr>
          <w:p w14:paraId="027AB987" w14:textId="77777777" w:rsidR="00D87860" w:rsidRDefault="00C50D3F">
            <w:pPr>
              <w:spacing w:line="240" w:lineRule="auto"/>
            </w:pPr>
            <w:r>
              <w:rPr>
                <w:sz w:val="20"/>
                <w:szCs w:val="20"/>
              </w:rPr>
              <w:t>R-03</w:t>
            </w:r>
          </w:p>
        </w:tc>
        <w:tc>
          <w:tcPr>
            <w:tcW w:w="2500" w:type="dxa"/>
            <w:tcMar>
              <w:top w:w="60" w:type="dxa"/>
              <w:left w:w="90" w:type="dxa"/>
              <w:bottom w:w="60" w:type="dxa"/>
              <w:right w:w="90" w:type="dxa"/>
            </w:tcMar>
          </w:tcPr>
          <w:p w14:paraId="392C2851" w14:textId="77777777" w:rsidR="00D87860" w:rsidRDefault="00C50D3F">
            <w:pPr>
              <w:spacing w:line="240" w:lineRule="auto"/>
            </w:pPr>
            <w:r>
              <w:rPr>
                <w:sz w:val="20"/>
                <w:szCs w:val="20"/>
              </w:rPr>
              <w:t>El alcance crece y el sistema no se termina.</w:t>
            </w:r>
          </w:p>
        </w:tc>
        <w:tc>
          <w:tcPr>
            <w:tcW w:w="800" w:type="dxa"/>
            <w:tcMar>
              <w:top w:w="60" w:type="dxa"/>
              <w:left w:w="90" w:type="dxa"/>
              <w:bottom w:w="60" w:type="dxa"/>
              <w:right w:w="90" w:type="dxa"/>
            </w:tcMar>
          </w:tcPr>
          <w:p w14:paraId="6E136EB6" w14:textId="77777777" w:rsidR="00D87860" w:rsidRDefault="00C50D3F">
            <w:pPr>
              <w:spacing w:line="240" w:lineRule="auto"/>
            </w:pPr>
            <w:r>
              <w:rPr>
                <w:sz w:val="20"/>
                <w:szCs w:val="20"/>
              </w:rPr>
              <w:t>Alta</w:t>
            </w:r>
          </w:p>
        </w:tc>
        <w:tc>
          <w:tcPr>
            <w:tcW w:w="900" w:type="dxa"/>
            <w:tcMar>
              <w:top w:w="60" w:type="dxa"/>
              <w:left w:w="90" w:type="dxa"/>
              <w:bottom w:w="60" w:type="dxa"/>
              <w:right w:w="90" w:type="dxa"/>
            </w:tcMar>
          </w:tcPr>
          <w:p w14:paraId="7A8B314D" w14:textId="77777777" w:rsidR="00D87860" w:rsidRDefault="00C50D3F">
            <w:pPr>
              <w:spacing w:line="240" w:lineRule="auto"/>
            </w:pPr>
            <w:r>
              <w:rPr>
                <w:sz w:val="20"/>
                <w:szCs w:val="20"/>
              </w:rPr>
              <w:t>Alto</w:t>
            </w:r>
          </w:p>
        </w:tc>
        <w:tc>
          <w:tcPr>
            <w:tcW w:w="2200" w:type="dxa"/>
            <w:tcMar>
              <w:top w:w="60" w:type="dxa"/>
              <w:left w:w="90" w:type="dxa"/>
              <w:bottom w:w="60" w:type="dxa"/>
              <w:right w:w="90" w:type="dxa"/>
            </w:tcMar>
          </w:tcPr>
          <w:p w14:paraId="48EF5A79" w14:textId="77777777" w:rsidR="00D87860" w:rsidRDefault="00C50D3F">
            <w:pPr>
              <w:spacing w:line="240" w:lineRule="auto"/>
            </w:pPr>
            <w:r>
              <w:rPr>
                <w:sz w:val="20"/>
                <w:szCs w:val="20"/>
              </w:rPr>
              <w:t>Materializado y gestionado</w:t>
            </w:r>
          </w:p>
        </w:tc>
        <w:tc>
          <w:tcPr>
            <w:tcW w:w="2260" w:type="dxa"/>
            <w:tcMar>
              <w:top w:w="60" w:type="dxa"/>
              <w:left w:w="90" w:type="dxa"/>
              <w:bottom w:w="60" w:type="dxa"/>
              <w:right w:w="90" w:type="dxa"/>
            </w:tcMar>
          </w:tcPr>
          <w:p w14:paraId="216EA568" w14:textId="77777777" w:rsidR="00D87860" w:rsidRDefault="00C50D3F">
            <w:pPr>
              <w:spacing w:line="240" w:lineRule="auto"/>
            </w:pPr>
            <w:r>
              <w:rPr>
                <w:sz w:val="20"/>
                <w:szCs w:val="20"/>
              </w:rPr>
              <w:t>El alcance creció por decisión registrada. Se contuvo manteniendo la regla de no cerrar requisitos sin prueba; los nueve comprometidos se cumplieron.</w:t>
            </w:r>
          </w:p>
        </w:tc>
      </w:tr>
      <w:tr w:rsidR="00D87860" w14:paraId="4E91A85D" w14:textId="77777777">
        <w:tblPrEx>
          <w:tblCellMar>
            <w:top w:w="0" w:type="dxa"/>
            <w:bottom w:w="0" w:type="dxa"/>
          </w:tblCellMar>
        </w:tblPrEx>
        <w:tc>
          <w:tcPr>
            <w:tcW w:w="700" w:type="dxa"/>
            <w:tcMar>
              <w:top w:w="60" w:type="dxa"/>
              <w:left w:w="90" w:type="dxa"/>
              <w:bottom w:w="60" w:type="dxa"/>
              <w:right w:w="90" w:type="dxa"/>
            </w:tcMar>
          </w:tcPr>
          <w:p w14:paraId="34704A4B" w14:textId="77777777" w:rsidR="00D87860" w:rsidRDefault="00C50D3F">
            <w:pPr>
              <w:spacing w:line="240" w:lineRule="auto"/>
            </w:pPr>
            <w:r>
              <w:rPr>
                <w:sz w:val="20"/>
                <w:szCs w:val="20"/>
              </w:rPr>
              <w:t>R-04</w:t>
            </w:r>
          </w:p>
        </w:tc>
        <w:tc>
          <w:tcPr>
            <w:tcW w:w="2500" w:type="dxa"/>
            <w:tcMar>
              <w:top w:w="60" w:type="dxa"/>
              <w:left w:w="90" w:type="dxa"/>
              <w:bottom w:w="60" w:type="dxa"/>
              <w:right w:w="90" w:type="dxa"/>
            </w:tcMar>
          </w:tcPr>
          <w:p w14:paraId="52DEE9E0" w14:textId="77777777" w:rsidR="00D87860" w:rsidRDefault="00C50D3F">
            <w:pPr>
              <w:spacing w:line="240" w:lineRule="auto"/>
            </w:pPr>
            <w:r>
              <w:rPr>
                <w:sz w:val="20"/>
                <w:szCs w:val="20"/>
              </w:rPr>
              <w:t>La expiración de credenciales interrumpe el trabajo.</w:t>
            </w:r>
          </w:p>
        </w:tc>
        <w:tc>
          <w:tcPr>
            <w:tcW w:w="800" w:type="dxa"/>
            <w:tcMar>
              <w:top w:w="60" w:type="dxa"/>
              <w:left w:w="90" w:type="dxa"/>
              <w:bottom w:w="60" w:type="dxa"/>
              <w:right w:w="90" w:type="dxa"/>
            </w:tcMar>
          </w:tcPr>
          <w:p w14:paraId="4CBF0CEB" w14:textId="77777777" w:rsidR="00D87860" w:rsidRDefault="00C50D3F">
            <w:pPr>
              <w:spacing w:line="240" w:lineRule="auto"/>
            </w:pPr>
            <w:r>
              <w:rPr>
                <w:sz w:val="20"/>
                <w:szCs w:val="20"/>
              </w:rPr>
              <w:t>Alta</w:t>
            </w:r>
          </w:p>
        </w:tc>
        <w:tc>
          <w:tcPr>
            <w:tcW w:w="900" w:type="dxa"/>
            <w:tcMar>
              <w:top w:w="60" w:type="dxa"/>
              <w:left w:w="90" w:type="dxa"/>
              <w:bottom w:w="60" w:type="dxa"/>
              <w:right w:w="90" w:type="dxa"/>
            </w:tcMar>
          </w:tcPr>
          <w:p w14:paraId="585F6557" w14:textId="77777777" w:rsidR="00D87860" w:rsidRDefault="00C50D3F">
            <w:pPr>
              <w:spacing w:line="240" w:lineRule="auto"/>
            </w:pPr>
            <w:r>
              <w:rPr>
                <w:sz w:val="20"/>
                <w:szCs w:val="20"/>
              </w:rPr>
              <w:t>Bajo</w:t>
            </w:r>
          </w:p>
        </w:tc>
        <w:tc>
          <w:tcPr>
            <w:tcW w:w="2200" w:type="dxa"/>
            <w:tcMar>
              <w:top w:w="60" w:type="dxa"/>
              <w:left w:w="90" w:type="dxa"/>
              <w:bottom w:w="60" w:type="dxa"/>
              <w:right w:w="90" w:type="dxa"/>
            </w:tcMar>
          </w:tcPr>
          <w:p w14:paraId="5EBFAFDE" w14:textId="77777777" w:rsidR="00D87860" w:rsidRDefault="00C50D3F">
            <w:pPr>
              <w:spacing w:line="240" w:lineRule="auto"/>
            </w:pPr>
            <w:r>
              <w:rPr>
                <w:sz w:val="20"/>
                <w:szCs w:val="20"/>
              </w:rPr>
              <w:t>Materializado, impacto contenido</w:t>
            </w:r>
          </w:p>
        </w:tc>
        <w:tc>
          <w:tcPr>
            <w:tcW w:w="2260" w:type="dxa"/>
            <w:tcMar>
              <w:top w:w="60" w:type="dxa"/>
              <w:left w:w="90" w:type="dxa"/>
              <w:bottom w:w="60" w:type="dxa"/>
              <w:right w:w="90" w:type="dxa"/>
            </w:tcMar>
          </w:tcPr>
          <w:p w14:paraId="7ACABBC0" w14:textId="77777777" w:rsidR="00D87860" w:rsidRDefault="00C50D3F">
            <w:pPr>
              <w:spacing w:line="240" w:lineRule="auto"/>
            </w:pPr>
            <w:r>
              <w:rPr>
                <w:sz w:val="20"/>
                <w:szCs w:val="20"/>
              </w:rPr>
              <w:t>La secuencia de despliegue es idempotente y puede reanudarse sin dejar recursos duplicados.</w:t>
            </w:r>
          </w:p>
        </w:tc>
      </w:tr>
      <w:tr w:rsidR="00D87860" w14:paraId="28BF14B7" w14:textId="77777777">
        <w:tblPrEx>
          <w:tblCellMar>
            <w:top w:w="0" w:type="dxa"/>
            <w:bottom w:w="0" w:type="dxa"/>
          </w:tblCellMar>
        </w:tblPrEx>
        <w:tc>
          <w:tcPr>
            <w:tcW w:w="700" w:type="dxa"/>
            <w:tcMar>
              <w:top w:w="60" w:type="dxa"/>
              <w:left w:w="90" w:type="dxa"/>
              <w:bottom w:w="60" w:type="dxa"/>
              <w:right w:w="90" w:type="dxa"/>
            </w:tcMar>
          </w:tcPr>
          <w:p w14:paraId="44F4DC1D" w14:textId="77777777" w:rsidR="00D87860" w:rsidRDefault="00C50D3F">
            <w:pPr>
              <w:spacing w:line="240" w:lineRule="auto"/>
            </w:pPr>
            <w:r>
              <w:rPr>
                <w:sz w:val="20"/>
                <w:szCs w:val="20"/>
              </w:rPr>
              <w:t>R-05</w:t>
            </w:r>
          </w:p>
        </w:tc>
        <w:tc>
          <w:tcPr>
            <w:tcW w:w="2500" w:type="dxa"/>
            <w:tcMar>
              <w:top w:w="60" w:type="dxa"/>
              <w:left w:w="90" w:type="dxa"/>
              <w:bottom w:w="60" w:type="dxa"/>
              <w:right w:w="90" w:type="dxa"/>
            </w:tcMar>
          </w:tcPr>
          <w:p w14:paraId="00AD26B2" w14:textId="77777777" w:rsidR="00D87860" w:rsidRDefault="00C50D3F">
            <w:pPr>
              <w:spacing w:line="240" w:lineRule="auto"/>
            </w:pPr>
            <w:r>
              <w:rPr>
                <w:sz w:val="20"/>
                <w:szCs w:val="20"/>
              </w:rPr>
              <w:t>Una consulta o un enlace se construye sin filtrar por organiza</w:t>
            </w:r>
            <w:r>
              <w:rPr>
                <w:sz w:val="20"/>
                <w:szCs w:val="20"/>
              </w:rPr>
              <w:t>ción.</w:t>
            </w:r>
          </w:p>
        </w:tc>
        <w:tc>
          <w:tcPr>
            <w:tcW w:w="800" w:type="dxa"/>
            <w:tcMar>
              <w:top w:w="60" w:type="dxa"/>
              <w:left w:w="90" w:type="dxa"/>
              <w:bottom w:w="60" w:type="dxa"/>
              <w:right w:w="90" w:type="dxa"/>
            </w:tcMar>
          </w:tcPr>
          <w:p w14:paraId="0DB22C32" w14:textId="77777777" w:rsidR="00D87860" w:rsidRDefault="00C50D3F">
            <w:pPr>
              <w:spacing w:line="240" w:lineRule="auto"/>
            </w:pPr>
            <w:r>
              <w:rPr>
                <w:sz w:val="20"/>
                <w:szCs w:val="20"/>
              </w:rPr>
              <w:t>Media</w:t>
            </w:r>
          </w:p>
        </w:tc>
        <w:tc>
          <w:tcPr>
            <w:tcW w:w="900" w:type="dxa"/>
            <w:tcMar>
              <w:top w:w="60" w:type="dxa"/>
              <w:left w:w="90" w:type="dxa"/>
              <w:bottom w:w="60" w:type="dxa"/>
              <w:right w:w="90" w:type="dxa"/>
            </w:tcMar>
          </w:tcPr>
          <w:p w14:paraId="0756301E" w14:textId="77777777" w:rsidR="00D87860" w:rsidRDefault="00C50D3F">
            <w:pPr>
              <w:spacing w:line="240" w:lineRule="auto"/>
            </w:pPr>
            <w:r>
              <w:rPr>
                <w:sz w:val="20"/>
                <w:szCs w:val="20"/>
              </w:rPr>
              <w:t>Muy alto</w:t>
            </w:r>
          </w:p>
        </w:tc>
        <w:tc>
          <w:tcPr>
            <w:tcW w:w="2200" w:type="dxa"/>
            <w:tcMar>
              <w:top w:w="60" w:type="dxa"/>
              <w:left w:w="90" w:type="dxa"/>
              <w:bottom w:w="60" w:type="dxa"/>
              <w:right w:w="90" w:type="dxa"/>
            </w:tcMar>
          </w:tcPr>
          <w:p w14:paraId="1080A57D" w14:textId="77777777" w:rsidR="00D87860" w:rsidRDefault="00C50D3F">
            <w:pPr>
              <w:spacing w:line="240" w:lineRule="auto"/>
            </w:pPr>
            <w:r>
              <w:rPr>
                <w:sz w:val="20"/>
                <w:szCs w:val="20"/>
              </w:rPr>
              <w:t>No materializado</w:t>
            </w:r>
          </w:p>
        </w:tc>
        <w:tc>
          <w:tcPr>
            <w:tcW w:w="2260" w:type="dxa"/>
            <w:tcMar>
              <w:top w:w="60" w:type="dxa"/>
              <w:left w:w="90" w:type="dxa"/>
              <w:bottom w:w="60" w:type="dxa"/>
              <w:right w:w="90" w:type="dxa"/>
            </w:tcMar>
          </w:tcPr>
          <w:p w14:paraId="3259592E" w14:textId="77777777" w:rsidR="00D87860" w:rsidRDefault="00C50D3F">
            <w:pPr>
              <w:spacing w:line="240" w:lineRule="auto"/>
            </w:pPr>
            <w:r>
              <w:rPr>
                <w:sz w:val="20"/>
                <w:szCs w:val="20"/>
              </w:rPr>
              <w:t>Capa común única de acceso a datos y clave de partición que incluye la organización. Verificado por el control C-06.</w:t>
            </w:r>
          </w:p>
        </w:tc>
      </w:tr>
      <w:tr w:rsidR="00D87860" w14:paraId="52E8AEF7" w14:textId="77777777">
        <w:tblPrEx>
          <w:tblCellMar>
            <w:top w:w="0" w:type="dxa"/>
            <w:bottom w:w="0" w:type="dxa"/>
          </w:tblCellMar>
        </w:tblPrEx>
        <w:tc>
          <w:tcPr>
            <w:tcW w:w="700" w:type="dxa"/>
            <w:tcMar>
              <w:top w:w="60" w:type="dxa"/>
              <w:left w:w="90" w:type="dxa"/>
              <w:bottom w:w="60" w:type="dxa"/>
              <w:right w:w="90" w:type="dxa"/>
            </w:tcMar>
          </w:tcPr>
          <w:p w14:paraId="458A67E4" w14:textId="77777777" w:rsidR="00D87860" w:rsidRDefault="00C50D3F">
            <w:pPr>
              <w:spacing w:line="240" w:lineRule="auto"/>
            </w:pPr>
            <w:r>
              <w:rPr>
                <w:sz w:val="20"/>
                <w:szCs w:val="20"/>
              </w:rPr>
              <w:t>R-06</w:t>
            </w:r>
          </w:p>
        </w:tc>
        <w:tc>
          <w:tcPr>
            <w:tcW w:w="2500" w:type="dxa"/>
            <w:tcMar>
              <w:top w:w="60" w:type="dxa"/>
              <w:left w:w="90" w:type="dxa"/>
              <w:bottom w:w="60" w:type="dxa"/>
              <w:right w:w="90" w:type="dxa"/>
            </w:tcMar>
          </w:tcPr>
          <w:p w14:paraId="69C068E2" w14:textId="77777777" w:rsidR="00D87860" w:rsidRDefault="00C50D3F">
            <w:pPr>
              <w:spacing w:line="240" w:lineRule="auto"/>
            </w:pPr>
            <w:r>
              <w:rPr>
                <w:sz w:val="20"/>
                <w:szCs w:val="20"/>
              </w:rPr>
              <w:t>No se consigue acceso a una organización para levantar evidencia del problema.</w:t>
            </w:r>
          </w:p>
        </w:tc>
        <w:tc>
          <w:tcPr>
            <w:tcW w:w="800" w:type="dxa"/>
            <w:tcMar>
              <w:top w:w="60" w:type="dxa"/>
              <w:left w:w="90" w:type="dxa"/>
              <w:bottom w:w="60" w:type="dxa"/>
              <w:right w:w="90" w:type="dxa"/>
            </w:tcMar>
          </w:tcPr>
          <w:p w14:paraId="1584A08A" w14:textId="77777777" w:rsidR="00D87860" w:rsidRDefault="00C50D3F">
            <w:pPr>
              <w:spacing w:line="240" w:lineRule="auto"/>
            </w:pPr>
            <w:r>
              <w:rPr>
                <w:sz w:val="20"/>
                <w:szCs w:val="20"/>
              </w:rPr>
              <w:t>Alta</w:t>
            </w:r>
          </w:p>
        </w:tc>
        <w:tc>
          <w:tcPr>
            <w:tcW w:w="900" w:type="dxa"/>
            <w:tcMar>
              <w:top w:w="60" w:type="dxa"/>
              <w:left w:w="90" w:type="dxa"/>
              <w:bottom w:w="60" w:type="dxa"/>
              <w:right w:w="90" w:type="dxa"/>
            </w:tcMar>
          </w:tcPr>
          <w:p w14:paraId="1C0F79F8" w14:textId="77777777" w:rsidR="00D87860" w:rsidRDefault="00C50D3F">
            <w:pPr>
              <w:spacing w:line="240" w:lineRule="auto"/>
            </w:pPr>
            <w:r>
              <w:rPr>
                <w:sz w:val="20"/>
                <w:szCs w:val="20"/>
              </w:rPr>
              <w:t>Alto</w:t>
            </w:r>
          </w:p>
        </w:tc>
        <w:tc>
          <w:tcPr>
            <w:tcW w:w="2200" w:type="dxa"/>
            <w:tcMar>
              <w:top w:w="60" w:type="dxa"/>
              <w:left w:w="90" w:type="dxa"/>
              <w:bottom w:w="60" w:type="dxa"/>
              <w:right w:w="90" w:type="dxa"/>
            </w:tcMar>
          </w:tcPr>
          <w:p w14:paraId="18C6DC8A" w14:textId="77777777" w:rsidR="00D87860" w:rsidRDefault="00C50D3F">
            <w:pPr>
              <w:spacing w:line="240" w:lineRule="auto"/>
            </w:pPr>
            <w:r>
              <w:rPr>
                <w:sz w:val="20"/>
                <w:szCs w:val="20"/>
              </w:rPr>
              <w:t>Materializado</w:t>
            </w:r>
          </w:p>
        </w:tc>
        <w:tc>
          <w:tcPr>
            <w:tcW w:w="2260" w:type="dxa"/>
            <w:tcMar>
              <w:top w:w="60" w:type="dxa"/>
              <w:left w:w="90" w:type="dxa"/>
              <w:bottom w:w="60" w:type="dxa"/>
              <w:right w:w="90" w:type="dxa"/>
            </w:tcMar>
          </w:tcPr>
          <w:p w14:paraId="20074B83" w14:textId="77777777" w:rsidR="00D87860" w:rsidRDefault="00C50D3F">
            <w:pPr>
              <w:spacing w:line="240" w:lineRule="auto"/>
            </w:pPr>
            <w:r>
              <w:rPr>
                <w:sz w:val="20"/>
                <w:szCs w:val="20"/>
              </w:rPr>
              <w:t>La limitación se declara en el apartado 3.1 y la validación con usuarios se reporta como no aplicable en el 9.3.</w:t>
            </w:r>
          </w:p>
        </w:tc>
      </w:tr>
      <w:tr w:rsidR="00D87860" w14:paraId="71311131" w14:textId="77777777">
        <w:tblPrEx>
          <w:tblCellMar>
            <w:top w:w="0" w:type="dxa"/>
            <w:bottom w:w="0" w:type="dxa"/>
          </w:tblCellMar>
        </w:tblPrEx>
        <w:tc>
          <w:tcPr>
            <w:tcW w:w="700" w:type="dxa"/>
            <w:tcMar>
              <w:top w:w="60" w:type="dxa"/>
              <w:left w:w="90" w:type="dxa"/>
              <w:bottom w:w="60" w:type="dxa"/>
              <w:right w:w="90" w:type="dxa"/>
            </w:tcMar>
          </w:tcPr>
          <w:p w14:paraId="438D136B" w14:textId="77777777" w:rsidR="00D87860" w:rsidRDefault="00C50D3F">
            <w:pPr>
              <w:spacing w:line="240" w:lineRule="auto"/>
            </w:pPr>
            <w:r>
              <w:rPr>
                <w:sz w:val="20"/>
                <w:szCs w:val="20"/>
              </w:rPr>
              <w:t>R-07</w:t>
            </w:r>
          </w:p>
        </w:tc>
        <w:tc>
          <w:tcPr>
            <w:tcW w:w="2500" w:type="dxa"/>
            <w:tcMar>
              <w:top w:w="60" w:type="dxa"/>
              <w:left w:w="90" w:type="dxa"/>
              <w:bottom w:w="60" w:type="dxa"/>
              <w:right w:w="90" w:type="dxa"/>
            </w:tcMar>
          </w:tcPr>
          <w:p w14:paraId="162ED9F9" w14:textId="77777777" w:rsidR="00D87860" w:rsidRDefault="00C50D3F">
            <w:pPr>
              <w:spacing w:line="240" w:lineRule="auto"/>
            </w:pPr>
            <w:r>
              <w:rPr>
                <w:sz w:val="20"/>
                <w:szCs w:val="20"/>
              </w:rPr>
              <w:t>Un identificador de la cuenta qued</w:t>
            </w:r>
            <w:r>
              <w:rPr>
                <w:sz w:val="20"/>
                <w:szCs w:val="20"/>
              </w:rPr>
              <w:t>a escrito en el código y la migración falla.</w:t>
            </w:r>
          </w:p>
        </w:tc>
        <w:tc>
          <w:tcPr>
            <w:tcW w:w="800" w:type="dxa"/>
            <w:tcMar>
              <w:top w:w="60" w:type="dxa"/>
              <w:left w:w="90" w:type="dxa"/>
              <w:bottom w:w="60" w:type="dxa"/>
              <w:right w:w="90" w:type="dxa"/>
            </w:tcMar>
          </w:tcPr>
          <w:p w14:paraId="1E6CE0BA" w14:textId="77777777" w:rsidR="00D87860" w:rsidRDefault="00C50D3F">
            <w:pPr>
              <w:spacing w:line="240" w:lineRule="auto"/>
            </w:pPr>
            <w:r>
              <w:rPr>
                <w:sz w:val="20"/>
                <w:szCs w:val="20"/>
              </w:rPr>
              <w:t>Media</w:t>
            </w:r>
          </w:p>
        </w:tc>
        <w:tc>
          <w:tcPr>
            <w:tcW w:w="900" w:type="dxa"/>
            <w:tcMar>
              <w:top w:w="60" w:type="dxa"/>
              <w:left w:w="90" w:type="dxa"/>
              <w:bottom w:w="60" w:type="dxa"/>
              <w:right w:w="90" w:type="dxa"/>
            </w:tcMar>
          </w:tcPr>
          <w:p w14:paraId="51F60D0C" w14:textId="77777777" w:rsidR="00D87860" w:rsidRDefault="00C50D3F">
            <w:pPr>
              <w:spacing w:line="240" w:lineRule="auto"/>
            </w:pPr>
            <w:r>
              <w:rPr>
                <w:sz w:val="20"/>
                <w:szCs w:val="20"/>
              </w:rPr>
              <w:t>Alto</w:t>
            </w:r>
          </w:p>
        </w:tc>
        <w:tc>
          <w:tcPr>
            <w:tcW w:w="2200" w:type="dxa"/>
            <w:tcMar>
              <w:top w:w="60" w:type="dxa"/>
              <w:left w:w="90" w:type="dxa"/>
              <w:bottom w:w="60" w:type="dxa"/>
              <w:right w:w="90" w:type="dxa"/>
            </w:tcMar>
          </w:tcPr>
          <w:p w14:paraId="675F5827" w14:textId="77777777" w:rsidR="00D87860" w:rsidRDefault="00C50D3F">
            <w:pPr>
              <w:spacing w:line="240" w:lineRule="auto"/>
            </w:pPr>
            <w:r>
              <w:rPr>
                <w:sz w:val="20"/>
                <w:szCs w:val="20"/>
              </w:rPr>
              <w:t>No materializado</w:t>
            </w:r>
          </w:p>
        </w:tc>
        <w:tc>
          <w:tcPr>
            <w:tcW w:w="2260" w:type="dxa"/>
            <w:tcMar>
              <w:top w:w="60" w:type="dxa"/>
              <w:left w:w="90" w:type="dxa"/>
              <w:bottom w:w="60" w:type="dxa"/>
              <w:right w:w="90" w:type="dxa"/>
            </w:tcMar>
          </w:tcPr>
          <w:p w14:paraId="4FC5C55B" w14:textId="77777777" w:rsidR="00D87860" w:rsidRDefault="00C50D3F">
            <w:pPr>
              <w:spacing w:line="240" w:lineRule="auto"/>
            </w:pPr>
            <w:r>
              <w:rPr>
                <w:sz w:val="20"/>
                <w:szCs w:val="20"/>
              </w:rPr>
              <w:t>Prohibición de identificadores literales; nombres derivados del número de cuenta y llave referenciada por alias.</w:t>
            </w:r>
          </w:p>
        </w:tc>
      </w:tr>
      <w:tr w:rsidR="00D87860" w14:paraId="7B42B7F3" w14:textId="77777777">
        <w:tblPrEx>
          <w:tblCellMar>
            <w:top w:w="0" w:type="dxa"/>
            <w:bottom w:w="0" w:type="dxa"/>
          </w:tblCellMar>
        </w:tblPrEx>
        <w:tc>
          <w:tcPr>
            <w:tcW w:w="700" w:type="dxa"/>
            <w:tcMar>
              <w:top w:w="60" w:type="dxa"/>
              <w:left w:w="90" w:type="dxa"/>
              <w:bottom w:w="60" w:type="dxa"/>
              <w:right w:w="90" w:type="dxa"/>
            </w:tcMar>
          </w:tcPr>
          <w:p w14:paraId="026D7C8A" w14:textId="77777777" w:rsidR="00D87860" w:rsidRDefault="00C50D3F">
            <w:pPr>
              <w:spacing w:line="240" w:lineRule="auto"/>
            </w:pPr>
            <w:r>
              <w:rPr>
                <w:sz w:val="20"/>
                <w:szCs w:val="20"/>
              </w:rPr>
              <w:t>R-08</w:t>
            </w:r>
          </w:p>
        </w:tc>
        <w:tc>
          <w:tcPr>
            <w:tcW w:w="2500" w:type="dxa"/>
            <w:tcMar>
              <w:top w:w="60" w:type="dxa"/>
              <w:left w:w="90" w:type="dxa"/>
              <w:bottom w:w="60" w:type="dxa"/>
              <w:right w:w="90" w:type="dxa"/>
            </w:tcMar>
          </w:tcPr>
          <w:p w14:paraId="3D4F77CD" w14:textId="77777777" w:rsidR="00D87860" w:rsidRDefault="00C50D3F">
            <w:pPr>
              <w:spacing w:line="240" w:lineRule="auto"/>
            </w:pPr>
            <w:r>
              <w:rPr>
                <w:sz w:val="20"/>
                <w:szCs w:val="20"/>
              </w:rPr>
              <w:t>Exposición de credenciales o secretos del sistema.</w:t>
            </w:r>
          </w:p>
        </w:tc>
        <w:tc>
          <w:tcPr>
            <w:tcW w:w="800" w:type="dxa"/>
            <w:tcMar>
              <w:top w:w="60" w:type="dxa"/>
              <w:left w:w="90" w:type="dxa"/>
              <w:bottom w:w="60" w:type="dxa"/>
              <w:right w:w="90" w:type="dxa"/>
            </w:tcMar>
          </w:tcPr>
          <w:p w14:paraId="2CB3B9C2" w14:textId="77777777" w:rsidR="00D87860" w:rsidRDefault="00C50D3F">
            <w:pPr>
              <w:spacing w:line="240" w:lineRule="auto"/>
            </w:pPr>
            <w:r>
              <w:rPr>
                <w:sz w:val="20"/>
                <w:szCs w:val="20"/>
              </w:rPr>
              <w:t>Media</w:t>
            </w:r>
          </w:p>
        </w:tc>
        <w:tc>
          <w:tcPr>
            <w:tcW w:w="900" w:type="dxa"/>
            <w:tcMar>
              <w:top w:w="60" w:type="dxa"/>
              <w:left w:w="90" w:type="dxa"/>
              <w:bottom w:w="60" w:type="dxa"/>
              <w:right w:w="90" w:type="dxa"/>
            </w:tcMar>
          </w:tcPr>
          <w:p w14:paraId="05EA207F" w14:textId="77777777" w:rsidR="00D87860" w:rsidRDefault="00C50D3F">
            <w:pPr>
              <w:spacing w:line="240" w:lineRule="auto"/>
            </w:pPr>
            <w:r>
              <w:rPr>
                <w:sz w:val="20"/>
                <w:szCs w:val="20"/>
              </w:rPr>
              <w:t>Muy alto</w:t>
            </w:r>
          </w:p>
        </w:tc>
        <w:tc>
          <w:tcPr>
            <w:tcW w:w="2200" w:type="dxa"/>
            <w:tcMar>
              <w:top w:w="60" w:type="dxa"/>
              <w:left w:w="90" w:type="dxa"/>
              <w:bottom w:w="60" w:type="dxa"/>
              <w:right w:w="90" w:type="dxa"/>
            </w:tcMar>
          </w:tcPr>
          <w:p w14:paraId="01ED5386" w14:textId="77777777" w:rsidR="00D87860" w:rsidRDefault="00C50D3F">
            <w:pPr>
              <w:spacing w:line="240" w:lineRule="auto"/>
            </w:pPr>
            <w:r>
              <w:rPr>
                <w:b/>
                <w:bCs/>
                <w:sz w:val="20"/>
                <w:szCs w:val="20"/>
              </w:rPr>
              <w:t>Materializado y corregido</w:t>
            </w:r>
          </w:p>
        </w:tc>
        <w:tc>
          <w:tcPr>
            <w:tcW w:w="2260" w:type="dxa"/>
            <w:tcMar>
              <w:top w:w="60" w:type="dxa"/>
              <w:left w:w="90" w:type="dxa"/>
              <w:bottom w:w="60" w:type="dxa"/>
              <w:right w:w="90" w:type="dxa"/>
            </w:tcMar>
          </w:tcPr>
          <w:p w14:paraId="08A9F5AE" w14:textId="77777777" w:rsidR="00D87860" w:rsidRDefault="00C50D3F">
            <w:pPr>
              <w:spacing w:line="240" w:lineRule="auto"/>
            </w:pPr>
            <w:r>
              <w:rPr>
                <w:sz w:val="20"/>
                <w:szCs w:val="20"/>
              </w:rPr>
              <w:t>Riesgo no previsto en la Entrega 1. Se materializó, se detectó por revisión propia y se corrigió con rotación y redespliegue. Detalle en el apartado 10.</w:t>
            </w:r>
          </w:p>
        </w:tc>
      </w:tr>
    </w:tbl>
    <w:p w14:paraId="4997EEC3" w14:textId="77777777" w:rsidR="00D87860" w:rsidRDefault="00C50D3F">
      <w:pPr>
        <w:spacing w:before="80" w:after="200" w:line="240" w:lineRule="auto"/>
        <w:jc w:val="both"/>
      </w:pPr>
      <w:r>
        <w:rPr>
          <w:i/>
          <w:iCs/>
          <w:sz w:val="20"/>
          <w:szCs w:val="20"/>
        </w:rPr>
        <w:t xml:space="preserve">Nota. </w:t>
      </w:r>
      <w:r>
        <w:rPr>
          <w:sz w:val="20"/>
          <w:szCs w:val="20"/>
        </w:rPr>
        <w:t>R-08</w:t>
      </w:r>
      <w:r>
        <w:rPr>
          <w:sz w:val="20"/>
          <w:szCs w:val="20"/>
        </w:rPr>
        <w:t xml:space="preserve"> se incorpora en esta entrega. Su omisión en la matriz inicial fue un defecto del análisis de riesgos: un proyecto que publica su código en un repositorio abierto debió contemplar la exposición de secretos desde el principio.</w:t>
      </w:r>
    </w:p>
    <w:p w14:paraId="64AF8561" w14:textId="77777777" w:rsidR="00D87860" w:rsidRDefault="00C50D3F">
      <w:pPr>
        <w:pStyle w:val="Ttulo1"/>
        <w:spacing w:before="240" w:after="120"/>
      </w:pPr>
      <w:bookmarkStart w:id="42" w:name="_Toc241344358"/>
      <w:r>
        <w:lastRenderedPageBreak/>
        <w:t>14. Resultados y discusión</w:t>
      </w:r>
      <w:bookmarkEnd w:id="42"/>
    </w:p>
    <w:p w14:paraId="3C9CD293" w14:textId="77777777" w:rsidR="00D87860" w:rsidRDefault="00C50D3F">
      <w:pPr>
        <w:jc w:val="both"/>
      </w:pPr>
      <w:r>
        <w:t xml:space="preserve">El resultado principal es que los nueve requisitos comprometidos se cumplen y que su cumplimiento puede comprobarse por terceros. Esa segunda mitad es la que interesa: el proyecto no afirma que el registro sea verificable, sino que aporta el procedimiento </w:t>
      </w:r>
      <w:r>
        <w:t>con el que cualquiera puede comprobarlo. Las 234 pruebas en verde, la verificación posterior al despliegue y los once controles auditados son tres formas independientes de llegar a la misma conclusión, y ninguna depende de la palabra del equipo.</w:t>
      </w:r>
    </w:p>
    <w:p w14:paraId="6747204D" w14:textId="77777777" w:rsidR="00D87860" w:rsidRDefault="00C50D3F">
      <w:pPr>
        <w:jc w:val="both"/>
      </w:pPr>
      <w:r>
        <w:t>Frente a l</w:t>
      </w:r>
      <w:r>
        <w:t>os antecedentes del apartado 4, el aporte se ubica donde la revisión identificó el vacío. La literatura sobre registros a prueba de manipulación se ha aplicado sobre todo a sistemas de gran escala y a contextos forenses; las soluciones de rastreo al alcanc</w:t>
      </w:r>
      <w:r>
        <w:t>e de una microempresa no incorporan esa propiedad. Este proyecto la incorpora y, además, la somete a una verificación en doble sentido: el control C-08 no solo comprueba que la cadena valida sobre una bitácora íntegra, sino que detecta la ruptura cuando es</w:t>
      </w:r>
      <w:r>
        <w:t>ta se introduce deliberadamente. Comprobar únicamente lo primero no demuestra que el verificador sirva.</w:t>
      </w:r>
    </w:p>
    <w:p w14:paraId="2EAF0E14" w14:textId="77777777" w:rsidR="00D87860" w:rsidRDefault="00C50D3F">
      <w:pPr>
        <w:jc w:val="both"/>
      </w:pPr>
      <w:r>
        <w:t>El resultado negativo también debe reportarse. Un control de once resultó desviado: un secreto de firma permanece en el historial del repositorio. No es un defecto menor por su origen, porque nació de un error de gestión del propio equipo, pero sí está aco</w:t>
      </w:r>
      <w:r>
        <w:t>tado en su efecto, porque el secreto fue invalidado y se comprobó que el sistema lo rechaza. Lo que este episodio muestra, y que el equipo considera el hallazgo más instructivo del proyecto, es que un control automatizado detectó un problema real de quiene</w:t>
      </w:r>
      <w:r>
        <w:t>s lo escribieron. Ese es exactamente el argumento a favor de automatizar la verificación en lugar de confiarla al criterio de quien construyó el sistema.</w:t>
      </w:r>
    </w:p>
    <w:p w14:paraId="0CBBE285" w14:textId="77777777" w:rsidR="00D87860" w:rsidRDefault="00C50D3F">
      <w:pPr>
        <w:jc w:val="both"/>
      </w:pPr>
      <w:r>
        <w:t>Dos limitaciones acotan el alcance de estas conclusiones. La primera es que no hubo usuarios reales, d</w:t>
      </w:r>
      <w:r>
        <w:t xml:space="preserve">e modo que el proyecto demuestra que el sistema </w:t>
      </w:r>
      <w:proofErr w:type="gramStart"/>
      <w:r>
        <w:t>funciona</w:t>
      </w:r>
      <w:proofErr w:type="gramEnd"/>
      <w:r>
        <w:t xml:space="preserve"> pero no que resuelva el </w:t>
      </w:r>
      <w:r>
        <w:lastRenderedPageBreak/>
        <w:t xml:space="preserve">problema en operación; medir reducción de reclamaciones o de tiempo de reconstrucción exigiría un despliegue con una empresa. La segunda es que el rol de ejecución compartido </w:t>
      </w:r>
      <w:r>
        <w:t>impone un techo a la garantía de integridad: frente a quien administra la cuenta, el esquema ofrece detección y no prevención, y esa distinción se ha mantenido explícita en todo el documento en lugar de suavizarse.</w:t>
      </w:r>
    </w:p>
    <w:p w14:paraId="1EEDC636" w14:textId="77777777" w:rsidR="00D87860" w:rsidRDefault="00C50D3F">
      <w:pPr>
        <w:jc w:val="both"/>
      </w:pPr>
      <w:r>
        <w:t>Sobre la evolución del proyecto, la ampli</w:t>
      </w:r>
      <w:r>
        <w:t>ación del alcance merece una lectura crítica. Construir un sistema de gestión de transporte completo en lugar de cinco operaciones aportó realismo y permitió que el control de acceso por rol fuera un control y no una demostración, pero consumió tiempo prev</w:t>
      </w:r>
      <w:r>
        <w:t>isto para la verificación y elevó el riesgo de no terminar. La decisión se sostiene por el resultado, aunque el equipo reconoce que el margen fue menor del prudente.</w:t>
      </w:r>
    </w:p>
    <w:p w14:paraId="22D9BA72" w14:textId="77777777" w:rsidR="00D87860" w:rsidRDefault="00C50D3F">
      <w:pPr>
        <w:pStyle w:val="Ttulo1"/>
        <w:spacing w:before="240" w:after="120"/>
      </w:pPr>
      <w:bookmarkStart w:id="43" w:name="_Toc241344359"/>
      <w:r>
        <w:t>15. Conclusiones, recomendaciones y trabajo futuro</w:t>
      </w:r>
      <w:bookmarkEnd w:id="43"/>
    </w:p>
    <w:p w14:paraId="15D25D11" w14:textId="77777777" w:rsidR="00D87860" w:rsidRDefault="00C50D3F">
      <w:pPr>
        <w:pStyle w:val="Ttulo2"/>
        <w:spacing w:before="240" w:after="120"/>
      </w:pPr>
      <w:bookmarkStart w:id="44" w:name="_Toc241344360"/>
      <w:r>
        <w:t>15.1 Conclusiones</w:t>
      </w:r>
      <w:bookmarkEnd w:id="44"/>
    </w:p>
    <w:p w14:paraId="42490AC0" w14:textId="77777777" w:rsidR="00D87860" w:rsidRDefault="00C50D3F">
      <w:pPr>
        <w:jc w:val="both"/>
      </w:pPr>
      <w:r>
        <w:t>El sistema construido</w:t>
      </w:r>
      <w:r>
        <w:t xml:space="preserve"> responde la pregunta de proyecto: es posible registrar de forma verificable el ciclo de vida de un envío, con control de acceso por rol y aislamiento entre organizaciones, dentro de las restricciones de permisos y presupuesto de un entorno educativo. La r</w:t>
      </w:r>
      <w:r>
        <w:t>espuesta está sostenida por evidencia reproducible y no por afirmaciones.</w:t>
      </w:r>
    </w:p>
    <w:p w14:paraId="072E3CB9" w14:textId="77777777" w:rsidR="00D87860" w:rsidRDefault="00C50D3F">
      <w:pPr>
        <w:jc w:val="both"/>
      </w:pPr>
      <w:r>
        <w:t>Las restricciones del entorno resultaron ser un insumo de diseño y no un obstáculo. La imposibilidad de mantener cómputo persistente condujo a una arquitectura bajo demanda; la volat</w:t>
      </w:r>
      <w:r>
        <w:t>ilidad del entorno obligó a un despliegue reproducible que después se convirtió en un requisito de valor propio; y la imposibilidad de crear roles produjo la limitación más importante del proyecto, que se declaró en lugar de disimularse.</w:t>
      </w:r>
    </w:p>
    <w:p w14:paraId="13DC37F0" w14:textId="77777777" w:rsidR="00D87860" w:rsidRDefault="00C50D3F">
      <w:pPr>
        <w:jc w:val="both"/>
      </w:pPr>
      <w:r>
        <w:t>La práctica que el</w:t>
      </w:r>
      <w:r>
        <w:t xml:space="preserve"> equipo considera más transferible es haber tratado la verificación como parte de la construcción. Ningún requisito se cerró sin su prueba, y esa regla sostuvo la cobertura incluso </w:t>
      </w:r>
      <w:r>
        <w:lastRenderedPageBreak/>
        <w:t xml:space="preserve">cuando el alcance creció. La segunda práctica es haber sometido el sistema </w:t>
      </w:r>
      <w:r>
        <w:t>a una auditoría automatizada e independiente, que encontró un problema real que la revisión manual no había detectado.</w:t>
      </w:r>
    </w:p>
    <w:p w14:paraId="025AA48B" w14:textId="77777777" w:rsidR="00D87860" w:rsidRDefault="00C50D3F">
      <w:pPr>
        <w:pStyle w:val="Ttulo2"/>
        <w:spacing w:before="240" w:after="120"/>
      </w:pPr>
      <w:bookmarkStart w:id="45" w:name="_Toc241344361"/>
      <w:r>
        <w:t>15.2 Recomendaciones y trabajo futuro</w:t>
      </w:r>
      <w:bookmarkEnd w:id="45"/>
    </w:p>
    <w:p w14:paraId="6A671E5E" w14:textId="77777777" w:rsidR="00D87860" w:rsidRDefault="00C50D3F">
      <w:pPr>
        <w:jc w:val="both"/>
      </w:pPr>
      <w:r>
        <w:t>Cada línea indica su responsable sugerido, su prioridad, el esfuerzo estimado, aquello de lo que de</w:t>
      </w:r>
      <w:r>
        <w:t>pende y el criterio con el que se considerará cerrada. Las que dependen de permisos o recursos que el entorno educativo no concede se señalan como tales, para que su prioridad no se confunda con una promesa de plazo.</w:t>
      </w:r>
    </w:p>
    <w:p w14:paraId="1104ECFF" w14:textId="77777777" w:rsidR="00D87860" w:rsidRDefault="00C50D3F">
      <w:pPr>
        <w:spacing w:before="120"/>
        <w:jc w:val="both"/>
      </w:pPr>
      <w:r>
        <w:t>La Tabla 19 relaciona cada acción corre</w:t>
      </w:r>
      <w:r>
        <w:t>ctiva con su responsable, su prioridad y su criterio de cierre.</w:t>
      </w:r>
    </w:p>
    <w:p w14:paraId="0504ABE3" w14:textId="77777777" w:rsidR="00D87860" w:rsidRDefault="00C50D3F">
      <w:pPr>
        <w:spacing w:before="200"/>
      </w:pPr>
      <w:r>
        <w:rPr>
          <w:b/>
          <w:bCs/>
        </w:rPr>
        <w:t>Tabla 19</w:t>
      </w:r>
    </w:p>
    <w:p w14:paraId="1F42CE40" w14:textId="77777777" w:rsidR="00D87860" w:rsidRDefault="00C50D3F">
      <w:pPr>
        <w:spacing w:after="80"/>
      </w:pPr>
      <w:r>
        <w:rPr>
          <w:i/>
          <w:iCs/>
        </w:rPr>
        <w:t>Plan de acciones correctivas y trabajo futuro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4"/>
        <w:gridCol w:w="1250"/>
        <w:gridCol w:w="1014"/>
        <w:gridCol w:w="996"/>
        <w:gridCol w:w="1725"/>
        <w:gridCol w:w="2321"/>
      </w:tblGrid>
      <w:tr w:rsidR="00D87860" w14:paraId="192B92D7" w14:textId="77777777">
        <w:tblPrEx>
          <w:tblCellMar>
            <w:top w:w="0" w:type="dxa"/>
            <w:bottom w:w="0" w:type="dxa"/>
          </w:tblCellMar>
        </w:tblPrEx>
        <w:trPr>
          <w:tblHeader/>
        </w:trPr>
        <w:tc>
          <w:tcPr>
            <w:tcW w:w="2100" w:type="dxa"/>
            <w:shd w:val="clear" w:color="auto" w:fill="D9E2EC"/>
            <w:tcMar>
              <w:top w:w="60" w:type="dxa"/>
              <w:left w:w="90" w:type="dxa"/>
              <w:bottom w:w="60" w:type="dxa"/>
              <w:right w:w="90" w:type="dxa"/>
            </w:tcMar>
          </w:tcPr>
          <w:p w14:paraId="60EF3C39" w14:textId="77777777" w:rsidR="00D87860" w:rsidRDefault="00C50D3F">
            <w:pPr>
              <w:spacing w:line="240" w:lineRule="auto"/>
              <w:jc w:val="center"/>
            </w:pPr>
            <w:r>
              <w:rPr>
                <w:b/>
                <w:bCs/>
                <w:sz w:val="20"/>
                <w:szCs w:val="20"/>
              </w:rPr>
              <w:t>Acción</w:t>
            </w:r>
          </w:p>
        </w:tc>
        <w:tc>
          <w:tcPr>
            <w:tcW w:w="1250" w:type="dxa"/>
            <w:shd w:val="clear" w:color="auto" w:fill="D9E2EC"/>
            <w:tcMar>
              <w:top w:w="60" w:type="dxa"/>
              <w:left w:w="90" w:type="dxa"/>
              <w:bottom w:w="60" w:type="dxa"/>
              <w:right w:w="90" w:type="dxa"/>
            </w:tcMar>
          </w:tcPr>
          <w:p w14:paraId="54E641C7" w14:textId="77777777" w:rsidR="00D87860" w:rsidRDefault="00C50D3F">
            <w:pPr>
              <w:spacing w:line="240" w:lineRule="auto"/>
              <w:jc w:val="center"/>
            </w:pPr>
            <w:r>
              <w:rPr>
                <w:b/>
                <w:bCs/>
                <w:sz w:val="20"/>
                <w:szCs w:val="20"/>
              </w:rPr>
              <w:t>Responsable sugerido</w:t>
            </w:r>
          </w:p>
        </w:tc>
        <w:tc>
          <w:tcPr>
            <w:tcW w:w="850" w:type="dxa"/>
            <w:shd w:val="clear" w:color="auto" w:fill="D9E2EC"/>
            <w:tcMar>
              <w:top w:w="60" w:type="dxa"/>
              <w:left w:w="90" w:type="dxa"/>
              <w:bottom w:w="60" w:type="dxa"/>
              <w:right w:w="90" w:type="dxa"/>
            </w:tcMar>
          </w:tcPr>
          <w:p w14:paraId="20765ECA" w14:textId="77777777" w:rsidR="00D87860" w:rsidRDefault="00C50D3F">
            <w:pPr>
              <w:spacing w:line="240" w:lineRule="auto"/>
              <w:jc w:val="center"/>
            </w:pPr>
            <w:r>
              <w:rPr>
                <w:b/>
                <w:bCs/>
                <w:sz w:val="20"/>
                <w:szCs w:val="20"/>
              </w:rPr>
              <w:t>Prioridad</w:t>
            </w:r>
          </w:p>
        </w:tc>
        <w:tc>
          <w:tcPr>
            <w:tcW w:w="1000" w:type="dxa"/>
            <w:shd w:val="clear" w:color="auto" w:fill="D9E2EC"/>
            <w:tcMar>
              <w:top w:w="60" w:type="dxa"/>
              <w:left w:w="90" w:type="dxa"/>
              <w:bottom w:w="60" w:type="dxa"/>
              <w:right w:w="90" w:type="dxa"/>
            </w:tcMar>
          </w:tcPr>
          <w:p w14:paraId="781F29A5" w14:textId="77777777" w:rsidR="00D87860" w:rsidRDefault="00C50D3F">
            <w:pPr>
              <w:spacing w:line="240" w:lineRule="auto"/>
              <w:jc w:val="center"/>
            </w:pPr>
            <w:r>
              <w:rPr>
                <w:b/>
                <w:bCs/>
                <w:sz w:val="20"/>
                <w:szCs w:val="20"/>
              </w:rPr>
              <w:t>Tiempo estimado</w:t>
            </w:r>
          </w:p>
        </w:tc>
        <w:tc>
          <w:tcPr>
            <w:tcW w:w="1760" w:type="dxa"/>
            <w:shd w:val="clear" w:color="auto" w:fill="D9E2EC"/>
            <w:tcMar>
              <w:top w:w="60" w:type="dxa"/>
              <w:left w:w="90" w:type="dxa"/>
              <w:bottom w:w="60" w:type="dxa"/>
              <w:right w:w="90" w:type="dxa"/>
            </w:tcMar>
          </w:tcPr>
          <w:p w14:paraId="5E8D9CF8" w14:textId="77777777" w:rsidR="00D87860" w:rsidRDefault="00C50D3F">
            <w:pPr>
              <w:spacing w:line="240" w:lineRule="auto"/>
              <w:jc w:val="center"/>
            </w:pPr>
            <w:r>
              <w:rPr>
                <w:b/>
                <w:bCs/>
                <w:sz w:val="20"/>
                <w:szCs w:val="20"/>
              </w:rPr>
              <w:t>Dependencia</w:t>
            </w:r>
          </w:p>
        </w:tc>
        <w:tc>
          <w:tcPr>
            <w:tcW w:w="2400" w:type="dxa"/>
            <w:shd w:val="clear" w:color="auto" w:fill="D9E2EC"/>
            <w:tcMar>
              <w:top w:w="60" w:type="dxa"/>
              <w:left w:w="90" w:type="dxa"/>
              <w:bottom w:w="60" w:type="dxa"/>
              <w:right w:w="90" w:type="dxa"/>
            </w:tcMar>
          </w:tcPr>
          <w:p w14:paraId="79CBC403" w14:textId="77777777" w:rsidR="00D87860" w:rsidRDefault="00C50D3F">
            <w:pPr>
              <w:spacing w:line="240" w:lineRule="auto"/>
              <w:jc w:val="center"/>
            </w:pPr>
            <w:r>
              <w:rPr>
                <w:b/>
                <w:bCs/>
                <w:sz w:val="20"/>
                <w:szCs w:val="20"/>
              </w:rPr>
              <w:t>Criterio de cierre</w:t>
            </w:r>
          </w:p>
        </w:tc>
      </w:tr>
      <w:tr w:rsidR="00D87860" w14:paraId="3488204B" w14:textId="77777777">
        <w:tblPrEx>
          <w:tblCellMar>
            <w:top w:w="0" w:type="dxa"/>
            <w:bottom w:w="0" w:type="dxa"/>
          </w:tblCellMar>
        </w:tblPrEx>
        <w:tc>
          <w:tcPr>
            <w:tcW w:w="2100" w:type="dxa"/>
            <w:tcMar>
              <w:top w:w="60" w:type="dxa"/>
              <w:left w:w="90" w:type="dxa"/>
              <w:bottom w:w="60" w:type="dxa"/>
              <w:right w:w="90" w:type="dxa"/>
            </w:tcMar>
          </w:tcPr>
          <w:p w14:paraId="37ACFD60" w14:textId="77777777" w:rsidR="00D87860" w:rsidRDefault="00C50D3F">
            <w:pPr>
              <w:spacing w:line="240" w:lineRule="auto"/>
            </w:pPr>
            <w:r>
              <w:rPr>
                <w:sz w:val="20"/>
                <w:szCs w:val="20"/>
              </w:rPr>
              <w:t>Reescribir el historial del repositorio para retirar el secreto invalidado.</w:t>
            </w:r>
          </w:p>
        </w:tc>
        <w:tc>
          <w:tcPr>
            <w:tcW w:w="1250" w:type="dxa"/>
            <w:tcMar>
              <w:top w:w="60" w:type="dxa"/>
              <w:left w:w="90" w:type="dxa"/>
              <w:bottom w:w="60" w:type="dxa"/>
              <w:right w:w="90" w:type="dxa"/>
            </w:tcMar>
          </w:tcPr>
          <w:p w14:paraId="0281195B" w14:textId="77777777" w:rsidR="00D87860" w:rsidRDefault="00C50D3F">
            <w:pPr>
              <w:spacing w:line="240" w:lineRule="auto"/>
            </w:pPr>
            <w:r>
              <w:rPr>
                <w:sz w:val="20"/>
                <w:szCs w:val="20"/>
              </w:rPr>
              <w:t>Nicolás Torres</w:t>
            </w:r>
          </w:p>
        </w:tc>
        <w:tc>
          <w:tcPr>
            <w:tcW w:w="850" w:type="dxa"/>
            <w:tcMar>
              <w:top w:w="60" w:type="dxa"/>
              <w:left w:w="90" w:type="dxa"/>
              <w:bottom w:w="60" w:type="dxa"/>
              <w:right w:w="90" w:type="dxa"/>
            </w:tcMar>
          </w:tcPr>
          <w:p w14:paraId="2DB6647E" w14:textId="77777777" w:rsidR="00D87860" w:rsidRDefault="00C50D3F">
            <w:pPr>
              <w:spacing w:line="240" w:lineRule="auto"/>
            </w:pPr>
            <w:r>
              <w:rPr>
                <w:sz w:val="20"/>
                <w:szCs w:val="20"/>
              </w:rPr>
              <w:t>Alta</w:t>
            </w:r>
          </w:p>
        </w:tc>
        <w:tc>
          <w:tcPr>
            <w:tcW w:w="1000" w:type="dxa"/>
            <w:tcMar>
              <w:top w:w="60" w:type="dxa"/>
              <w:left w:w="90" w:type="dxa"/>
              <w:bottom w:w="60" w:type="dxa"/>
              <w:right w:w="90" w:type="dxa"/>
            </w:tcMar>
          </w:tcPr>
          <w:p w14:paraId="493A049A" w14:textId="77777777" w:rsidR="00D87860" w:rsidRDefault="00C50D3F">
            <w:pPr>
              <w:spacing w:line="240" w:lineRule="auto"/>
            </w:pPr>
            <w:r>
              <w:rPr>
                <w:sz w:val="20"/>
                <w:szCs w:val="20"/>
              </w:rPr>
              <w:t>2 horas</w:t>
            </w:r>
          </w:p>
        </w:tc>
        <w:tc>
          <w:tcPr>
            <w:tcW w:w="1760" w:type="dxa"/>
            <w:tcMar>
              <w:top w:w="60" w:type="dxa"/>
              <w:left w:w="90" w:type="dxa"/>
              <w:bottom w:w="60" w:type="dxa"/>
              <w:right w:w="90" w:type="dxa"/>
            </w:tcMar>
          </w:tcPr>
          <w:p w14:paraId="51CF55B8" w14:textId="77777777" w:rsidR="00D87860" w:rsidRDefault="00C50D3F">
            <w:pPr>
              <w:spacing w:line="240" w:lineRule="auto"/>
            </w:pPr>
            <w:r>
              <w:rPr>
                <w:sz w:val="20"/>
                <w:szCs w:val="20"/>
              </w:rPr>
              <w:t>Acuerdo del equipo para volver a clonar tras forzar la actualización de la rama.</w:t>
            </w:r>
          </w:p>
        </w:tc>
        <w:tc>
          <w:tcPr>
            <w:tcW w:w="2400" w:type="dxa"/>
            <w:tcMar>
              <w:top w:w="60" w:type="dxa"/>
              <w:left w:w="90" w:type="dxa"/>
              <w:bottom w:w="60" w:type="dxa"/>
              <w:right w:w="90" w:type="dxa"/>
            </w:tcMar>
          </w:tcPr>
          <w:p w14:paraId="1A186284" w14:textId="77777777" w:rsidR="00D87860" w:rsidRDefault="00C50D3F">
            <w:pPr>
              <w:spacing w:line="240" w:lineRule="auto"/>
            </w:pPr>
            <w:r>
              <w:rPr>
                <w:sz w:val="20"/>
                <w:szCs w:val="20"/>
              </w:rPr>
              <w:t>El control C-09b del programa de auditoría informa conforme en una ejec</w:t>
            </w:r>
            <w:r>
              <w:rPr>
                <w:sz w:val="20"/>
                <w:szCs w:val="20"/>
              </w:rPr>
              <w:t>ución posterior.</w:t>
            </w:r>
          </w:p>
        </w:tc>
      </w:tr>
      <w:tr w:rsidR="00D87860" w14:paraId="0097D36F" w14:textId="77777777">
        <w:tblPrEx>
          <w:tblCellMar>
            <w:top w:w="0" w:type="dxa"/>
            <w:bottom w:w="0" w:type="dxa"/>
          </w:tblCellMar>
        </w:tblPrEx>
        <w:tc>
          <w:tcPr>
            <w:tcW w:w="2100" w:type="dxa"/>
            <w:tcMar>
              <w:top w:w="60" w:type="dxa"/>
              <w:left w:w="90" w:type="dxa"/>
              <w:bottom w:w="60" w:type="dxa"/>
              <w:right w:w="90" w:type="dxa"/>
            </w:tcMar>
          </w:tcPr>
          <w:p w14:paraId="654BBBE1" w14:textId="77777777" w:rsidR="00D87860" w:rsidRDefault="00C50D3F">
            <w:pPr>
              <w:spacing w:line="240" w:lineRule="auto"/>
            </w:pPr>
            <w:r>
              <w:rPr>
                <w:sz w:val="20"/>
                <w:szCs w:val="20"/>
              </w:rPr>
              <w:t>Asignar un rol de ejecución por función con políticas acotadas.</w:t>
            </w:r>
          </w:p>
        </w:tc>
        <w:tc>
          <w:tcPr>
            <w:tcW w:w="1250" w:type="dxa"/>
            <w:tcMar>
              <w:top w:w="60" w:type="dxa"/>
              <w:left w:w="90" w:type="dxa"/>
              <w:bottom w:w="60" w:type="dxa"/>
              <w:right w:w="90" w:type="dxa"/>
            </w:tcMar>
          </w:tcPr>
          <w:p w14:paraId="25739064" w14:textId="77777777" w:rsidR="00D87860" w:rsidRDefault="00C50D3F">
            <w:pPr>
              <w:spacing w:line="240" w:lineRule="auto"/>
            </w:pPr>
            <w:r>
              <w:rPr>
                <w:sz w:val="20"/>
                <w:szCs w:val="20"/>
              </w:rPr>
              <w:t>Sergio Montoya</w:t>
            </w:r>
          </w:p>
        </w:tc>
        <w:tc>
          <w:tcPr>
            <w:tcW w:w="850" w:type="dxa"/>
            <w:tcMar>
              <w:top w:w="60" w:type="dxa"/>
              <w:left w:w="90" w:type="dxa"/>
              <w:bottom w:w="60" w:type="dxa"/>
              <w:right w:w="90" w:type="dxa"/>
            </w:tcMar>
          </w:tcPr>
          <w:p w14:paraId="5D770426" w14:textId="77777777" w:rsidR="00D87860" w:rsidRDefault="00C50D3F">
            <w:pPr>
              <w:spacing w:line="240" w:lineRule="auto"/>
            </w:pPr>
            <w:r>
              <w:rPr>
                <w:sz w:val="20"/>
                <w:szCs w:val="20"/>
              </w:rPr>
              <w:t>Alta</w:t>
            </w:r>
          </w:p>
        </w:tc>
        <w:tc>
          <w:tcPr>
            <w:tcW w:w="1000" w:type="dxa"/>
            <w:tcMar>
              <w:top w:w="60" w:type="dxa"/>
              <w:left w:w="90" w:type="dxa"/>
              <w:bottom w:w="60" w:type="dxa"/>
              <w:right w:w="90" w:type="dxa"/>
            </w:tcMar>
          </w:tcPr>
          <w:p w14:paraId="39E70C02" w14:textId="77777777" w:rsidR="00D87860" w:rsidRDefault="00C50D3F">
            <w:pPr>
              <w:spacing w:line="240" w:lineRule="auto"/>
            </w:pPr>
            <w:r>
              <w:rPr>
                <w:sz w:val="20"/>
                <w:szCs w:val="20"/>
              </w:rPr>
              <w:t>1 semana</w:t>
            </w:r>
          </w:p>
        </w:tc>
        <w:tc>
          <w:tcPr>
            <w:tcW w:w="1760" w:type="dxa"/>
            <w:tcMar>
              <w:top w:w="60" w:type="dxa"/>
              <w:left w:w="90" w:type="dxa"/>
              <w:bottom w:w="60" w:type="dxa"/>
              <w:right w:w="90" w:type="dxa"/>
            </w:tcMar>
          </w:tcPr>
          <w:p w14:paraId="6FC47946" w14:textId="77777777" w:rsidR="00D87860" w:rsidRDefault="00C50D3F">
            <w:pPr>
              <w:spacing w:line="240" w:lineRule="auto"/>
            </w:pPr>
            <w:r>
              <w:rPr>
                <w:sz w:val="20"/>
                <w:szCs w:val="20"/>
              </w:rPr>
              <w:t>Permiso para crear roles de identidad y acceso, no concedido por el entorno.</w:t>
            </w:r>
          </w:p>
        </w:tc>
        <w:tc>
          <w:tcPr>
            <w:tcW w:w="2400" w:type="dxa"/>
            <w:tcMar>
              <w:top w:w="60" w:type="dxa"/>
              <w:left w:w="90" w:type="dxa"/>
              <w:bottom w:w="60" w:type="dxa"/>
              <w:right w:w="90" w:type="dxa"/>
            </w:tcMar>
          </w:tcPr>
          <w:p w14:paraId="5F6D5662" w14:textId="77777777" w:rsidR="00D87860" w:rsidRDefault="00C50D3F">
            <w:pPr>
              <w:spacing w:line="240" w:lineRule="auto"/>
            </w:pPr>
            <w:r>
              <w:rPr>
                <w:sz w:val="20"/>
                <w:szCs w:val="20"/>
              </w:rPr>
              <w:t>Cada función opera con un rol restringido a su tabla, su prefijo y su llave, y el hallazgo permanente se cierra.</w:t>
            </w:r>
          </w:p>
        </w:tc>
      </w:tr>
      <w:tr w:rsidR="00D87860" w14:paraId="6E5C33D3" w14:textId="77777777">
        <w:tblPrEx>
          <w:tblCellMar>
            <w:top w:w="0" w:type="dxa"/>
            <w:bottom w:w="0" w:type="dxa"/>
          </w:tblCellMar>
        </w:tblPrEx>
        <w:tc>
          <w:tcPr>
            <w:tcW w:w="2100" w:type="dxa"/>
            <w:tcMar>
              <w:top w:w="60" w:type="dxa"/>
              <w:left w:w="90" w:type="dxa"/>
              <w:bottom w:w="60" w:type="dxa"/>
              <w:right w:w="90" w:type="dxa"/>
            </w:tcMar>
          </w:tcPr>
          <w:p w14:paraId="5B96F707" w14:textId="77777777" w:rsidR="00D87860" w:rsidRDefault="00C50D3F">
            <w:pPr>
              <w:spacing w:line="240" w:lineRule="auto"/>
            </w:pPr>
            <w:r>
              <w:rPr>
                <w:sz w:val="20"/>
                <w:szCs w:val="20"/>
              </w:rPr>
              <w:t>Validar el sistema con una organización de mensajería en operación.</w:t>
            </w:r>
          </w:p>
        </w:tc>
        <w:tc>
          <w:tcPr>
            <w:tcW w:w="1250" w:type="dxa"/>
            <w:tcMar>
              <w:top w:w="60" w:type="dxa"/>
              <w:left w:w="90" w:type="dxa"/>
              <w:bottom w:w="60" w:type="dxa"/>
              <w:right w:w="90" w:type="dxa"/>
            </w:tcMar>
          </w:tcPr>
          <w:p w14:paraId="498FC01A" w14:textId="77777777" w:rsidR="00D87860" w:rsidRDefault="00C50D3F">
            <w:pPr>
              <w:spacing w:line="240" w:lineRule="auto"/>
            </w:pPr>
            <w:r>
              <w:rPr>
                <w:sz w:val="20"/>
                <w:szCs w:val="20"/>
              </w:rPr>
              <w:t>Oscar Rincón</w:t>
            </w:r>
          </w:p>
        </w:tc>
        <w:tc>
          <w:tcPr>
            <w:tcW w:w="850" w:type="dxa"/>
            <w:tcMar>
              <w:top w:w="60" w:type="dxa"/>
              <w:left w:w="90" w:type="dxa"/>
              <w:bottom w:w="60" w:type="dxa"/>
              <w:right w:w="90" w:type="dxa"/>
            </w:tcMar>
          </w:tcPr>
          <w:p w14:paraId="2AC994B7" w14:textId="77777777" w:rsidR="00D87860" w:rsidRDefault="00C50D3F">
            <w:pPr>
              <w:spacing w:line="240" w:lineRule="auto"/>
            </w:pPr>
            <w:r>
              <w:rPr>
                <w:sz w:val="20"/>
                <w:szCs w:val="20"/>
              </w:rPr>
              <w:t>Alta</w:t>
            </w:r>
          </w:p>
        </w:tc>
        <w:tc>
          <w:tcPr>
            <w:tcW w:w="1000" w:type="dxa"/>
            <w:tcMar>
              <w:top w:w="60" w:type="dxa"/>
              <w:left w:w="90" w:type="dxa"/>
              <w:bottom w:w="60" w:type="dxa"/>
              <w:right w:w="90" w:type="dxa"/>
            </w:tcMar>
          </w:tcPr>
          <w:p w14:paraId="125B0035" w14:textId="77777777" w:rsidR="00D87860" w:rsidRDefault="00C50D3F">
            <w:pPr>
              <w:spacing w:line="240" w:lineRule="auto"/>
            </w:pPr>
            <w:r>
              <w:rPr>
                <w:sz w:val="20"/>
                <w:szCs w:val="20"/>
              </w:rPr>
              <w:t>Un semestre</w:t>
            </w:r>
          </w:p>
        </w:tc>
        <w:tc>
          <w:tcPr>
            <w:tcW w:w="1760" w:type="dxa"/>
            <w:tcMar>
              <w:top w:w="60" w:type="dxa"/>
              <w:left w:w="90" w:type="dxa"/>
              <w:bottom w:w="60" w:type="dxa"/>
              <w:right w:w="90" w:type="dxa"/>
            </w:tcMar>
          </w:tcPr>
          <w:p w14:paraId="4823AEEB" w14:textId="77777777" w:rsidR="00D87860" w:rsidRDefault="00C50D3F">
            <w:pPr>
              <w:spacing w:line="240" w:lineRule="auto"/>
            </w:pPr>
            <w:r>
              <w:rPr>
                <w:sz w:val="20"/>
                <w:szCs w:val="20"/>
              </w:rPr>
              <w:t>Acceso a una empresa del sector y autorizaci</w:t>
            </w:r>
            <w:r>
              <w:rPr>
                <w:sz w:val="20"/>
                <w:szCs w:val="20"/>
              </w:rPr>
              <w:t>ón de tratamiento de datos.</w:t>
            </w:r>
          </w:p>
        </w:tc>
        <w:tc>
          <w:tcPr>
            <w:tcW w:w="2400" w:type="dxa"/>
            <w:tcMar>
              <w:top w:w="60" w:type="dxa"/>
              <w:left w:w="90" w:type="dxa"/>
              <w:bottom w:w="60" w:type="dxa"/>
              <w:right w:w="90" w:type="dxa"/>
            </w:tcMar>
          </w:tcPr>
          <w:p w14:paraId="1BFA5A05" w14:textId="77777777" w:rsidR="00D87860" w:rsidRDefault="00C50D3F">
            <w:pPr>
              <w:spacing w:line="240" w:lineRule="auto"/>
            </w:pPr>
            <w:r>
              <w:rPr>
                <w:sz w:val="20"/>
                <w:szCs w:val="20"/>
              </w:rPr>
              <w:t>Se miden tiempo de registro, reclamaciones y adopción sobre operación real.</w:t>
            </w:r>
          </w:p>
        </w:tc>
      </w:tr>
      <w:tr w:rsidR="00D87860" w14:paraId="61626CB7" w14:textId="77777777">
        <w:tblPrEx>
          <w:tblCellMar>
            <w:top w:w="0" w:type="dxa"/>
            <w:bottom w:w="0" w:type="dxa"/>
          </w:tblCellMar>
        </w:tblPrEx>
        <w:tc>
          <w:tcPr>
            <w:tcW w:w="2100" w:type="dxa"/>
            <w:tcMar>
              <w:top w:w="60" w:type="dxa"/>
              <w:left w:w="90" w:type="dxa"/>
              <w:bottom w:w="60" w:type="dxa"/>
              <w:right w:w="90" w:type="dxa"/>
            </w:tcMar>
          </w:tcPr>
          <w:p w14:paraId="623D26D4" w14:textId="77777777" w:rsidR="00D87860" w:rsidRDefault="00C50D3F">
            <w:pPr>
              <w:spacing w:line="240" w:lineRule="auto"/>
            </w:pPr>
            <w:r>
              <w:rPr>
                <w:sz w:val="20"/>
                <w:szCs w:val="20"/>
              </w:rPr>
              <w:t>Anclar el hash de cierre diario de la bitácora fuera de la cuenta auditada.</w:t>
            </w:r>
          </w:p>
        </w:tc>
        <w:tc>
          <w:tcPr>
            <w:tcW w:w="1250" w:type="dxa"/>
            <w:tcMar>
              <w:top w:w="60" w:type="dxa"/>
              <w:left w:w="90" w:type="dxa"/>
              <w:bottom w:w="60" w:type="dxa"/>
              <w:right w:w="90" w:type="dxa"/>
            </w:tcMar>
          </w:tcPr>
          <w:p w14:paraId="5F07728C" w14:textId="77777777" w:rsidR="00D87860" w:rsidRDefault="00C50D3F">
            <w:pPr>
              <w:spacing w:line="240" w:lineRule="auto"/>
            </w:pPr>
            <w:r>
              <w:rPr>
                <w:sz w:val="20"/>
                <w:szCs w:val="20"/>
              </w:rPr>
              <w:t>Sergio Montoya</w:t>
            </w:r>
          </w:p>
        </w:tc>
        <w:tc>
          <w:tcPr>
            <w:tcW w:w="850" w:type="dxa"/>
            <w:tcMar>
              <w:top w:w="60" w:type="dxa"/>
              <w:left w:w="90" w:type="dxa"/>
              <w:bottom w:w="60" w:type="dxa"/>
              <w:right w:w="90" w:type="dxa"/>
            </w:tcMar>
          </w:tcPr>
          <w:p w14:paraId="3BC25567" w14:textId="77777777" w:rsidR="00D87860" w:rsidRDefault="00C50D3F">
            <w:pPr>
              <w:spacing w:line="240" w:lineRule="auto"/>
            </w:pPr>
            <w:r>
              <w:rPr>
                <w:sz w:val="20"/>
                <w:szCs w:val="20"/>
              </w:rPr>
              <w:t>Media</w:t>
            </w:r>
          </w:p>
        </w:tc>
        <w:tc>
          <w:tcPr>
            <w:tcW w:w="1000" w:type="dxa"/>
            <w:tcMar>
              <w:top w:w="60" w:type="dxa"/>
              <w:left w:w="90" w:type="dxa"/>
              <w:bottom w:w="60" w:type="dxa"/>
              <w:right w:w="90" w:type="dxa"/>
            </w:tcMar>
          </w:tcPr>
          <w:p w14:paraId="29532384" w14:textId="77777777" w:rsidR="00D87860" w:rsidRDefault="00C50D3F">
            <w:pPr>
              <w:spacing w:line="240" w:lineRule="auto"/>
            </w:pPr>
            <w:r>
              <w:rPr>
                <w:sz w:val="20"/>
                <w:szCs w:val="20"/>
              </w:rPr>
              <w:t>3 semanas</w:t>
            </w:r>
          </w:p>
        </w:tc>
        <w:tc>
          <w:tcPr>
            <w:tcW w:w="1760" w:type="dxa"/>
            <w:tcMar>
              <w:top w:w="60" w:type="dxa"/>
              <w:left w:w="90" w:type="dxa"/>
              <w:bottom w:w="60" w:type="dxa"/>
              <w:right w:w="90" w:type="dxa"/>
            </w:tcMar>
          </w:tcPr>
          <w:p w14:paraId="75864349" w14:textId="77777777" w:rsidR="00D87860" w:rsidRDefault="00C50D3F">
            <w:pPr>
              <w:spacing w:line="240" w:lineRule="auto"/>
            </w:pPr>
            <w:r>
              <w:rPr>
                <w:sz w:val="20"/>
                <w:szCs w:val="20"/>
              </w:rPr>
              <w:t xml:space="preserve">Llave con política separada del rol de ejecución o </w:t>
            </w:r>
            <w:r>
              <w:rPr>
                <w:sz w:val="20"/>
                <w:szCs w:val="20"/>
              </w:rPr>
              <w:lastRenderedPageBreak/>
              <w:t>segunda cuenta, no disponibles.</w:t>
            </w:r>
          </w:p>
        </w:tc>
        <w:tc>
          <w:tcPr>
            <w:tcW w:w="2400" w:type="dxa"/>
            <w:tcMar>
              <w:top w:w="60" w:type="dxa"/>
              <w:left w:w="90" w:type="dxa"/>
              <w:bottom w:w="60" w:type="dxa"/>
              <w:right w:w="90" w:type="dxa"/>
            </w:tcMar>
          </w:tcPr>
          <w:p w14:paraId="3AD03A89" w14:textId="77777777" w:rsidR="00D87860" w:rsidRDefault="00C50D3F">
            <w:pPr>
              <w:spacing w:line="240" w:lineRule="auto"/>
            </w:pPr>
            <w:r>
              <w:rPr>
                <w:sz w:val="20"/>
                <w:szCs w:val="20"/>
              </w:rPr>
              <w:lastRenderedPageBreak/>
              <w:t xml:space="preserve">Un tercero comprueba que la cadena actual corresponde a la sellada </w:t>
            </w:r>
            <w:r>
              <w:rPr>
                <w:sz w:val="20"/>
                <w:szCs w:val="20"/>
              </w:rPr>
              <w:lastRenderedPageBreak/>
              <w:t>previamente sin acceder a la cuenta.</w:t>
            </w:r>
          </w:p>
        </w:tc>
      </w:tr>
      <w:tr w:rsidR="00D87860" w14:paraId="090EA85B" w14:textId="77777777">
        <w:tblPrEx>
          <w:tblCellMar>
            <w:top w:w="0" w:type="dxa"/>
            <w:bottom w:w="0" w:type="dxa"/>
          </w:tblCellMar>
        </w:tblPrEx>
        <w:tc>
          <w:tcPr>
            <w:tcW w:w="2100" w:type="dxa"/>
            <w:tcMar>
              <w:top w:w="60" w:type="dxa"/>
              <w:left w:w="90" w:type="dxa"/>
              <w:bottom w:w="60" w:type="dxa"/>
              <w:right w:w="90" w:type="dxa"/>
            </w:tcMar>
          </w:tcPr>
          <w:p w14:paraId="17F1853F" w14:textId="77777777" w:rsidR="00D87860" w:rsidRDefault="00C50D3F">
            <w:pPr>
              <w:spacing w:line="240" w:lineRule="auto"/>
            </w:pPr>
            <w:r>
              <w:rPr>
                <w:sz w:val="20"/>
                <w:szCs w:val="20"/>
              </w:rPr>
              <w:lastRenderedPageBreak/>
              <w:t>Resolver la concurrencia de escrituras en el encadenamiento de la bi</w:t>
            </w:r>
            <w:r>
              <w:rPr>
                <w:sz w:val="20"/>
                <w:szCs w:val="20"/>
              </w:rPr>
              <w:t>tácora.</w:t>
            </w:r>
          </w:p>
        </w:tc>
        <w:tc>
          <w:tcPr>
            <w:tcW w:w="1250" w:type="dxa"/>
            <w:tcMar>
              <w:top w:w="60" w:type="dxa"/>
              <w:left w:w="90" w:type="dxa"/>
              <w:bottom w:w="60" w:type="dxa"/>
              <w:right w:w="90" w:type="dxa"/>
            </w:tcMar>
          </w:tcPr>
          <w:p w14:paraId="2791706B" w14:textId="77777777" w:rsidR="00D87860" w:rsidRDefault="00C50D3F">
            <w:pPr>
              <w:spacing w:line="240" w:lineRule="auto"/>
            </w:pPr>
            <w:r>
              <w:rPr>
                <w:sz w:val="20"/>
                <w:szCs w:val="20"/>
              </w:rPr>
              <w:t>Nicolás Torres</w:t>
            </w:r>
          </w:p>
        </w:tc>
        <w:tc>
          <w:tcPr>
            <w:tcW w:w="850" w:type="dxa"/>
            <w:tcMar>
              <w:top w:w="60" w:type="dxa"/>
              <w:left w:w="90" w:type="dxa"/>
              <w:bottom w:w="60" w:type="dxa"/>
              <w:right w:w="90" w:type="dxa"/>
            </w:tcMar>
          </w:tcPr>
          <w:p w14:paraId="11928AFF" w14:textId="77777777" w:rsidR="00D87860" w:rsidRDefault="00C50D3F">
            <w:pPr>
              <w:spacing w:line="240" w:lineRule="auto"/>
            </w:pPr>
            <w:r>
              <w:rPr>
                <w:sz w:val="20"/>
                <w:szCs w:val="20"/>
              </w:rPr>
              <w:t>Media</w:t>
            </w:r>
          </w:p>
        </w:tc>
        <w:tc>
          <w:tcPr>
            <w:tcW w:w="1000" w:type="dxa"/>
            <w:tcMar>
              <w:top w:w="60" w:type="dxa"/>
              <w:left w:w="90" w:type="dxa"/>
              <w:bottom w:w="60" w:type="dxa"/>
              <w:right w:w="90" w:type="dxa"/>
            </w:tcMar>
          </w:tcPr>
          <w:p w14:paraId="3DEB0F1C" w14:textId="77777777" w:rsidR="00D87860" w:rsidRDefault="00C50D3F">
            <w:pPr>
              <w:spacing w:line="240" w:lineRule="auto"/>
            </w:pPr>
            <w:r>
              <w:rPr>
                <w:sz w:val="20"/>
                <w:szCs w:val="20"/>
              </w:rPr>
              <w:t>1 semana</w:t>
            </w:r>
          </w:p>
        </w:tc>
        <w:tc>
          <w:tcPr>
            <w:tcW w:w="1760" w:type="dxa"/>
            <w:tcMar>
              <w:top w:w="60" w:type="dxa"/>
              <w:left w:w="90" w:type="dxa"/>
              <w:bottom w:w="60" w:type="dxa"/>
              <w:right w:w="90" w:type="dxa"/>
            </w:tcMar>
          </w:tcPr>
          <w:p w14:paraId="7DAF8108" w14:textId="77777777" w:rsidR="00D87860" w:rsidRDefault="00C50D3F">
            <w:pPr>
              <w:spacing w:line="240" w:lineRule="auto"/>
            </w:pPr>
            <w:r>
              <w:rPr>
                <w:sz w:val="20"/>
                <w:szCs w:val="20"/>
              </w:rPr>
              <w:t>Ninguna.</w:t>
            </w:r>
          </w:p>
        </w:tc>
        <w:tc>
          <w:tcPr>
            <w:tcW w:w="2400" w:type="dxa"/>
            <w:tcMar>
              <w:top w:w="60" w:type="dxa"/>
              <w:left w:w="90" w:type="dxa"/>
              <w:bottom w:w="60" w:type="dxa"/>
              <w:right w:w="90" w:type="dxa"/>
            </w:tcMar>
          </w:tcPr>
          <w:p w14:paraId="50F60445" w14:textId="77777777" w:rsidR="00D87860" w:rsidRDefault="00C50D3F">
            <w:pPr>
              <w:spacing w:line="240" w:lineRule="auto"/>
            </w:pPr>
            <w:r>
              <w:rPr>
                <w:sz w:val="20"/>
                <w:szCs w:val="20"/>
              </w:rPr>
              <w:t>Una prueba con escrituras simultáneas produce una cadena que verifica sin intervención.</w:t>
            </w:r>
          </w:p>
        </w:tc>
      </w:tr>
      <w:tr w:rsidR="00D87860" w14:paraId="35D85EE7" w14:textId="77777777">
        <w:tblPrEx>
          <w:tblCellMar>
            <w:top w:w="0" w:type="dxa"/>
            <w:bottom w:w="0" w:type="dxa"/>
          </w:tblCellMar>
        </w:tblPrEx>
        <w:tc>
          <w:tcPr>
            <w:tcW w:w="2100" w:type="dxa"/>
            <w:tcMar>
              <w:top w:w="60" w:type="dxa"/>
              <w:left w:w="90" w:type="dxa"/>
              <w:bottom w:w="60" w:type="dxa"/>
              <w:right w:w="90" w:type="dxa"/>
            </w:tcMar>
          </w:tcPr>
          <w:p w14:paraId="125D6402" w14:textId="77777777" w:rsidR="00D87860" w:rsidRDefault="00C50D3F">
            <w:pPr>
              <w:spacing w:line="240" w:lineRule="auto"/>
            </w:pPr>
            <w:r>
              <w:rPr>
                <w:sz w:val="20"/>
                <w:szCs w:val="20"/>
              </w:rPr>
              <w:t>Migrar la derivación de contraseñas a un algoritmo resistente a hardware dedicado.</w:t>
            </w:r>
          </w:p>
        </w:tc>
        <w:tc>
          <w:tcPr>
            <w:tcW w:w="1250" w:type="dxa"/>
            <w:tcMar>
              <w:top w:w="60" w:type="dxa"/>
              <w:left w:w="90" w:type="dxa"/>
              <w:bottom w:w="60" w:type="dxa"/>
              <w:right w:w="90" w:type="dxa"/>
            </w:tcMar>
          </w:tcPr>
          <w:p w14:paraId="23D25601" w14:textId="77777777" w:rsidR="00D87860" w:rsidRDefault="00C50D3F">
            <w:pPr>
              <w:spacing w:line="240" w:lineRule="auto"/>
            </w:pPr>
            <w:r>
              <w:rPr>
                <w:sz w:val="20"/>
                <w:szCs w:val="20"/>
              </w:rPr>
              <w:t>Nicolás Torres</w:t>
            </w:r>
          </w:p>
        </w:tc>
        <w:tc>
          <w:tcPr>
            <w:tcW w:w="850" w:type="dxa"/>
            <w:tcMar>
              <w:top w:w="60" w:type="dxa"/>
              <w:left w:w="90" w:type="dxa"/>
              <w:bottom w:w="60" w:type="dxa"/>
              <w:right w:w="90" w:type="dxa"/>
            </w:tcMar>
          </w:tcPr>
          <w:p w14:paraId="573A1D75" w14:textId="77777777" w:rsidR="00D87860" w:rsidRDefault="00C50D3F">
            <w:pPr>
              <w:spacing w:line="240" w:lineRule="auto"/>
            </w:pPr>
            <w:r>
              <w:rPr>
                <w:sz w:val="20"/>
                <w:szCs w:val="20"/>
              </w:rPr>
              <w:t>Baja</w:t>
            </w:r>
          </w:p>
        </w:tc>
        <w:tc>
          <w:tcPr>
            <w:tcW w:w="1000" w:type="dxa"/>
            <w:tcMar>
              <w:top w:w="60" w:type="dxa"/>
              <w:left w:w="90" w:type="dxa"/>
              <w:bottom w:w="60" w:type="dxa"/>
              <w:right w:w="90" w:type="dxa"/>
            </w:tcMar>
          </w:tcPr>
          <w:p w14:paraId="6B88FB13" w14:textId="77777777" w:rsidR="00D87860" w:rsidRDefault="00C50D3F">
            <w:pPr>
              <w:spacing w:line="240" w:lineRule="auto"/>
            </w:pPr>
            <w:r>
              <w:rPr>
                <w:sz w:val="20"/>
                <w:szCs w:val="20"/>
              </w:rPr>
              <w:t>1 semana</w:t>
            </w:r>
          </w:p>
        </w:tc>
        <w:tc>
          <w:tcPr>
            <w:tcW w:w="1760" w:type="dxa"/>
            <w:tcMar>
              <w:top w:w="60" w:type="dxa"/>
              <w:left w:w="90" w:type="dxa"/>
              <w:bottom w:w="60" w:type="dxa"/>
              <w:right w:w="90" w:type="dxa"/>
            </w:tcMar>
          </w:tcPr>
          <w:p w14:paraId="0115057C" w14:textId="77777777" w:rsidR="00D87860" w:rsidRDefault="00C50D3F">
            <w:pPr>
              <w:spacing w:line="240" w:lineRule="auto"/>
            </w:pPr>
            <w:r>
              <w:rPr>
                <w:sz w:val="20"/>
                <w:szCs w:val="20"/>
              </w:rPr>
              <w:t>Dependencia compilada para la plataforma del paquete de funciones.</w:t>
            </w:r>
          </w:p>
        </w:tc>
        <w:tc>
          <w:tcPr>
            <w:tcW w:w="2400" w:type="dxa"/>
            <w:tcMar>
              <w:top w:w="60" w:type="dxa"/>
              <w:left w:w="90" w:type="dxa"/>
              <w:bottom w:w="60" w:type="dxa"/>
              <w:right w:w="90" w:type="dxa"/>
            </w:tcMar>
          </w:tcPr>
          <w:p w14:paraId="1E802A02" w14:textId="77777777" w:rsidR="00D87860" w:rsidRDefault="00C50D3F">
            <w:pPr>
              <w:spacing w:line="240" w:lineRule="auto"/>
            </w:pPr>
            <w:r>
              <w:rPr>
                <w:sz w:val="20"/>
                <w:szCs w:val="20"/>
              </w:rPr>
              <w:t>Las contraseñas existentes migran sin recrear cuentas y la suite completa sig</w:t>
            </w:r>
            <w:r>
              <w:rPr>
                <w:sz w:val="20"/>
                <w:szCs w:val="20"/>
              </w:rPr>
              <w:t>ue en verde.</w:t>
            </w:r>
          </w:p>
        </w:tc>
      </w:tr>
    </w:tbl>
    <w:p w14:paraId="48BD9088" w14:textId="77777777" w:rsidR="00D87860" w:rsidRDefault="00C50D3F">
      <w:pPr>
        <w:spacing w:before="80" w:after="200" w:line="240" w:lineRule="auto"/>
        <w:jc w:val="both"/>
      </w:pPr>
      <w:r>
        <w:rPr>
          <w:i/>
          <w:iCs/>
          <w:sz w:val="20"/>
          <w:szCs w:val="20"/>
        </w:rPr>
        <w:t xml:space="preserve">Nota. </w:t>
      </w:r>
      <w:r>
        <w:rPr>
          <w:sz w:val="20"/>
          <w:szCs w:val="20"/>
        </w:rPr>
        <w:t xml:space="preserve">La prioridad responde al riesgo que la acción reduce y no a su facilidad. Tres de las seis dependen de permisos o recursos que el entorno educativo no concede, y su tiempo estimado corresponde al esfuerzo de ejecución una vez levantada </w:t>
      </w:r>
      <w:r>
        <w:rPr>
          <w:sz w:val="20"/>
          <w:szCs w:val="20"/>
        </w:rPr>
        <w:t>esa dependencia.</w:t>
      </w:r>
    </w:p>
    <w:p w14:paraId="2B5E9403" w14:textId="77777777" w:rsidR="00D87860" w:rsidRDefault="00C50D3F">
      <w:pPr>
        <w:jc w:val="both"/>
      </w:pPr>
      <w:r>
        <w:t>La recomendación principal para quien retome el proyecto es conservar la regla que lo sostuvo: no cerrar un requisito sin su prueba, y no afirmar en el documento nada que no pueda comprobarse ejecutando algo.</w:t>
      </w:r>
    </w:p>
    <w:p w14:paraId="6661126D" w14:textId="77777777" w:rsidR="00D87860" w:rsidRDefault="00C50D3F">
      <w:r>
        <w:br w:type="page"/>
      </w:r>
    </w:p>
    <w:p w14:paraId="350CC98C" w14:textId="77777777" w:rsidR="00D87860" w:rsidRDefault="00C50D3F">
      <w:pPr>
        <w:pStyle w:val="Ttulo1"/>
        <w:spacing w:before="240" w:after="120"/>
      </w:pPr>
      <w:bookmarkStart w:id="46" w:name="_Toc241344362"/>
      <w:r>
        <w:lastRenderedPageBreak/>
        <w:t>Referencias</w:t>
      </w:r>
      <w:bookmarkEnd w:id="46"/>
    </w:p>
    <w:p w14:paraId="469CD38E" w14:textId="77777777" w:rsidR="00D87860" w:rsidRDefault="00C50D3F">
      <w:pPr>
        <w:ind w:left="720" w:hanging="720"/>
      </w:pPr>
      <w:r>
        <w:t xml:space="preserve">Amazon Web </w:t>
      </w:r>
      <w:proofErr w:type="spellStart"/>
      <w:r>
        <w:t>Services</w:t>
      </w:r>
      <w:proofErr w:type="spellEnd"/>
      <w:r>
        <w:t xml:space="preserve">. (2024). AWS </w:t>
      </w:r>
      <w:proofErr w:type="spellStart"/>
      <w:r>
        <w:t>Well-Architected</w:t>
      </w:r>
      <w:proofErr w:type="spellEnd"/>
      <w:r>
        <w:t xml:space="preserve"> Framework: Security pillar. https://docs.aws.amazon.com/wellarchitected/latest/security-pillar/welcome.html</w:t>
      </w:r>
    </w:p>
    <w:p w14:paraId="096CC44F" w14:textId="77777777" w:rsidR="00D87860" w:rsidRDefault="00C50D3F">
      <w:pPr>
        <w:ind w:left="720" w:hanging="720"/>
      </w:pPr>
      <w:r>
        <w:t xml:space="preserve">Amazon Web </w:t>
      </w:r>
      <w:proofErr w:type="spellStart"/>
      <w:r>
        <w:t>Services</w:t>
      </w:r>
      <w:proofErr w:type="spellEnd"/>
      <w:r>
        <w:t xml:space="preserve">. (s. f.-a). Amazon API Gateway </w:t>
      </w:r>
      <w:proofErr w:type="spellStart"/>
      <w:r>
        <w:t>developer</w:t>
      </w:r>
      <w:proofErr w:type="spellEnd"/>
      <w:r>
        <w:t xml:space="preserve"> guide. https://docs.aws.amazon.com/ap</w:t>
      </w:r>
      <w:r>
        <w:t>igateway/latest/developerguide/</w:t>
      </w:r>
    </w:p>
    <w:p w14:paraId="2CB3B662" w14:textId="77777777" w:rsidR="00D87860" w:rsidRDefault="00C50D3F">
      <w:pPr>
        <w:ind w:left="720" w:hanging="720"/>
      </w:pPr>
      <w:r>
        <w:t xml:space="preserve">Amazon Web </w:t>
      </w:r>
      <w:proofErr w:type="spellStart"/>
      <w:r>
        <w:t>Services</w:t>
      </w:r>
      <w:proofErr w:type="spellEnd"/>
      <w:r>
        <w:t xml:space="preserve">. (s. f.-b). Amazon </w:t>
      </w:r>
      <w:proofErr w:type="spellStart"/>
      <w:r>
        <w:t>DynamoDB</w:t>
      </w:r>
      <w:proofErr w:type="spellEnd"/>
      <w:r>
        <w:t xml:space="preserve"> </w:t>
      </w:r>
      <w:proofErr w:type="spellStart"/>
      <w:r>
        <w:t>developer</w:t>
      </w:r>
      <w:proofErr w:type="spellEnd"/>
      <w:r>
        <w:t xml:space="preserve"> guide. https://docs.aws.amazon.com/amazondynamodb/latest/developerguide/</w:t>
      </w:r>
    </w:p>
    <w:p w14:paraId="0568A379" w14:textId="77777777" w:rsidR="00D87860" w:rsidRDefault="00C50D3F">
      <w:pPr>
        <w:ind w:left="720" w:hanging="720"/>
      </w:pPr>
      <w:r>
        <w:t xml:space="preserve">Amazon Web </w:t>
      </w:r>
      <w:proofErr w:type="spellStart"/>
      <w:r>
        <w:t>Services</w:t>
      </w:r>
      <w:proofErr w:type="spellEnd"/>
      <w:r>
        <w:t xml:space="preserve">. (s. f.-c). AWS </w:t>
      </w:r>
      <w:proofErr w:type="spellStart"/>
      <w:r>
        <w:t>CloudTrail</w:t>
      </w:r>
      <w:proofErr w:type="spellEnd"/>
      <w:r>
        <w:t xml:space="preserve"> </w:t>
      </w:r>
      <w:proofErr w:type="spellStart"/>
      <w:r>
        <w:t>user</w:t>
      </w:r>
      <w:proofErr w:type="spellEnd"/>
      <w:r>
        <w:t xml:space="preserve"> guide. https://docs.aws.amazon.com/awsclo</w:t>
      </w:r>
      <w:r>
        <w:t>udtrail/latest/userguide/</w:t>
      </w:r>
    </w:p>
    <w:p w14:paraId="1A541294" w14:textId="77777777" w:rsidR="00D87860" w:rsidRDefault="00C50D3F">
      <w:pPr>
        <w:ind w:left="720" w:hanging="720"/>
      </w:pPr>
      <w:r>
        <w:t xml:space="preserve">Amazon Web </w:t>
      </w:r>
      <w:proofErr w:type="spellStart"/>
      <w:r>
        <w:t>Services</w:t>
      </w:r>
      <w:proofErr w:type="spellEnd"/>
      <w:r>
        <w:t xml:space="preserve">. (s. f.-d). AWS Key Management </w:t>
      </w:r>
      <w:proofErr w:type="spellStart"/>
      <w:r>
        <w:t>Service</w:t>
      </w:r>
      <w:proofErr w:type="spellEnd"/>
      <w:r>
        <w:t xml:space="preserve"> </w:t>
      </w:r>
      <w:proofErr w:type="spellStart"/>
      <w:r>
        <w:t>developer</w:t>
      </w:r>
      <w:proofErr w:type="spellEnd"/>
      <w:r>
        <w:t xml:space="preserve"> guide. https://docs.aws.amazon.com/kms/latest/developerguide/</w:t>
      </w:r>
    </w:p>
    <w:p w14:paraId="26598565" w14:textId="77777777" w:rsidR="00D87860" w:rsidRDefault="00C50D3F">
      <w:pPr>
        <w:ind w:left="720" w:hanging="720"/>
      </w:pPr>
      <w:r>
        <w:t xml:space="preserve">Amazon Web </w:t>
      </w:r>
      <w:proofErr w:type="spellStart"/>
      <w:r>
        <w:t>Services</w:t>
      </w:r>
      <w:proofErr w:type="spellEnd"/>
      <w:r>
        <w:t xml:space="preserve">. (s. f.-e). AWS Lambda </w:t>
      </w:r>
      <w:proofErr w:type="spellStart"/>
      <w:r>
        <w:t>developer</w:t>
      </w:r>
      <w:proofErr w:type="spellEnd"/>
      <w:r>
        <w:t xml:space="preserve"> guide. https://docs.aws.amazon.com/lambda/late</w:t>
      </w:r>
      <w:r>
        <w:t>st/dg/</w:t>
      </w:r>
    </w:p>
    <w:p w14:paraId="535F2E0F" w14:textId="77777777" w:rsidR="00D87860" w:rsidRDefault="00C50D3F">
      <w:pPr>
        <w:ind w:left="720" w:hanging="720"/>
      </w:pPr>
      <w:proofErr w:type="spellStart"/>
      <w:r>
        <w:t>Anthropic</w:t>
      </w:r>
      <w:proofErr w:type="spellEnd"/>
      <w:r>
        <w:t>. (2026). Claude (versión Opus 5) [Modelo de lenguaje de gran escala]. https://claude.ai</w:t>
      </w:r>
    </w:p>
    <w:p w14:paraId="0576E266" w14:textId="77777777" w:rsidR="00D87860" w:rsidRDefault="00C50D3F">
      <w:pPr>
        <w:ind w:left="720" w:hanging="720"/>
      </w:pPr>
      <w:r>
        <w:t xml:space="preserve">Center </w:t>
      </w:r>
      <w:proofErr w:type="spellStart"/>
      <w:r>
        <w:t>for</w:t>
      </w:r>
      <w:proofErr w:type="spellEnd"/>
      <w:r>
        <w:t xml:space="preserve"> Internet Security. (s. f.). CIS Amazon Web </w:t>
      </w:r>
      <w:proofErr w:type="spellStart"/>
      <w:r>
        <w:t>Services</w:t>
      </w:r>
      <w:proofErr w:type="spellEnd"/>
      <w:r>
        <w:t xml:space="preserve"> </w:t>
      </w:r>
      <w:proofErr w:type="spellStart"/>
      <w:r>
        <w:t>Foundations</w:t>
      </w:r>
      <w:proofErr w:type="spellEnd"/>
      <w:r>
        <w:t xml:space="preserve"> </w:t>
      </w:r>
      <w:proofErr w:type="spellStart"/>
      <w:r>
        <w:t>Benchmark</w:t>
      </w:r>
      <w:proofErr w:type="spellEnd"/>
      <w:r>
        <w:t>. https://www.cisecurity.org/benchmark/amazon_web_services</w:t>
      </w:r>
    </w:p>
    <w:p w14:paraId="3CD81A94" w14:textId="77777777" w:rsidR="00D87860" w:rsidRDefault="00C50D3F">
      <w:pPr>
        <w:ind w:left="720" w:hanging="720"/>
      </w:pPr>
      <w:r>
        <w:t>Congreso de la República de Colombia. (2012, 17 de octubre). Ley 1581 de 2012. Por la cual se dictan disposicione</w:t>
      </w:r>
      <w:r>
        <w:t>s generales para la protección de datos personales. Diario Oficial No. 48.587.</w:t>
      </w:r>
    </w:p>
    <w:p w14:paraId="49806A18" w14:textId="77777777" w:rsidR="00D87860" w:rsidRDefault="00C50D3F">
      <w:pPr>
        <w:ind w:left="720" w:hanging="720"/>
      </w:pPr>
      <w:r>
        <w:t xml:space="preserve">Haber, S., &amp; </w:t>
      </w:r>
      <w:proofErr w:type="spellStart"/>
      <w:r>
        <w:t>Stornetta</w:t>
      </w:r>
      <w:proofErr w:type="spellEnd"/>
      <w:r>
        <w:t xml:space="preserve">, W. S. (1991). </w:t>
      </w:r>
      <w:proofErr w:type="spellStart"/>
      <w:r>
        <w:t>How</w:t>
      </w:r>
      <w:proofErr w:type="spellEnd"/>
      <w:r>
        <w:t xml:space="preserve"> </w:t>
      </w:r>
      <w:proofErr w:type="spellStart"/>
      <w:r>
        <w:t>to</w:t>
      </w:r>
      <w:proofErr w:type="spellEnd"/>
      <w:r>
        <w:t xml:space="preserve"> time-</w:t>
      </w:r>
      <w:proofErr w:type="spellStart"/>
      <w:r>
        <w:t>stamp</w:t>
      </w:r>
      <w:proofErr w:type="spellEnd"/>
      <w:r>
        <w:t xml:space="preserve"> a digital </w:t>
      </w:r>
      <w:proofErr w:type="spellStart"/>
      <w:r>
        <w:t>document</w:t>
      </w:r>
      <w:proofErr w:type="spellEnd"/>
      <w:r>
        <w:t xml:space="preserve">. </w:t>
      </w:r>
      <w:proofErr w:type="spellStart"/>
      <w:r>
        <w:t>Journal</w:t>
      </w:r>
      <w:proofErr w:type="spellEnd"/>
      <w:r>
        <w:t xml:space="preserve"> </w:t>
      </w:r>
      <w:proofErr w:type="spellStart"/>
      <w:r>
        <w:t>of</w:t>
      </w:r>
      <w:proofErr w:type="spellEnd"/>
      <w:r>
        <w:t xml:space="preserve"> </w:t>
      </w:r>
      <w:proofErr w:type="spellStart"/>
      <w:r>
        <w:t>Cryptology</w:t>
      </w:r>
      <w:proofErr w:type="spellEnd"/>
      <w:r>
        <w:t>, 3(2), 99-111. https://doi.org/10.1007/BF00196791</w:t>
      </w:r>
    </w:p>
    <w:p w14:paraId="5E72FBC0" w14:textId="77777777" w:rsidR="00D87860" w:rsidRDefault="00C50D3F">
      <w:pPr>
        <w:ind w:left="720" w:hanging="720"/>
      </w:pPr>
      <w:r>
        <w:lastRenderedPageBreak/>
        <w:t xml:space="preserve">International </w:t>
      </w:r>
      <w:proofErr w:type="spellStart"/>
      <w:r>
        <w:t>Organization</w:t>
      </w:r>
      <w:proofErr w:type="spellEnd"/>
      <w:r>
        <w:t xml:space="preserve"> </w:t>
      </w:r>
      <w:proofErr w:type="spellStart"/>
      <w:r>
        <w:t>fo</w:t>
      </w:r>
      <w:r>
        <w:t>r</w:t>
      </w:r>
      <w:proofErr w:type="spellEnd"/>
      <w:r>
        <w:t xml:space="preserve"> </w:t>
      </w:r>
      <w:proofErr w:type="spellStart"/>
      <w:r>
        <w:t>Standardization</w:t>
      </w:r>
      <w:proofErr w:type="spellEnd"/>
      <w:r>
        <w:t xml:space="preserve">. (2022). ISO/IEC 27001:2022. </w:t>
      </w:r>
      <w:proofErr w:type="spellStart"/>
      <w:r>
        <w:t>Information</w:t>
      </w:r>
      <w:proofErr w:type="spellEnd"/>
      <w:r>
        <w:t xml:space="preserve"> </w:t>
      </w:r>
      <w:proofErr w:type="spellStart"/>
      <w:r>
        <w:t>security</w:t>
      </w:r>
      <w:proofErr w:type="spellEnd"/>
      <w:r>
        <w:t xml:space="preserve">, </w:t>
      </w:r>
      <w:proofErr w:type="spellStart"/>
      <w:r>
        <w:t>cybersecurity</w:t>
      </w:r>
      <w:proofErr w:type="spellEnd"/>
      <w:r>
        <w:t xml:space="preserve"> and </w:t>
      </w:r>
      <w:proofErr w:type="spellStart"/>
      <w:r>
        <w:t>privacy</w:t>
      </w:r>
      <w:proofErr w:type="spellEnd"/>
      <w:r>
        <w:t xml:space="preserve"> </w:t>
      </w:r>
      <w:proofErr w:type="spellStart"/>
      <w:r>
        <w:t>protection</w:t>
      </w:r>
      <w:proofErr w:type="spellEnd"/>
      <w:r>
        <w:t xml:space="preserve"> — </w:t>
      </w:r>
      <w:proofErr w:type="spellStart"/>
      <w:r>
        <w:t>Information</w:t>
      </w:r>
      <w:proofErr w:type="spellEnd"/>
      <w:r>
        <w:t xml:space="preserve"> </w:t>
      </w:r>
      <w:proofErr w:type="spellStart"/>
      <w:r>
        <w:t>security</w:t>
      </w:r>
      <w:proofErr w:type="spellEnd"/>
      <w:r>
        <w:t xml:space="preserve"> </w:t>
      </w:r>
      <w:proofErr w:type="spellStart"/>
      <w:r>
        <w:t>management</w:t>
      </w:r>
      <w:proofErr w:type="spellEnd"/>
      <w:r>
        <w:t xml:space="preserve"> </w:t>
      </w:r>
      <w:proofErr w:type="spellStart"/>
      <w:r>
        <w:t>systems</w:t>
      </w:r>
      <w:proofErr w:type="spellEnd"/>
      <w:r>
        <w:t xml:space="preserve"> — </w:t>
      </w:r>
      <w:proofErr w:type="spellStart"/>
      <w:r>
        <w:t>Requirements</w:t>
      </w:r>
      <w:proofErr w:type="spellEnd"/>
      <w:r>
        <w:t>.</w:t>
      </w:r>
    </w:p>
    <w:p w14:paraId="7C30D734" w14:textId="77777777" w:rsidR="00D87860" w:rsidRDefault="00C50D3F">
      <w:pPr>
        <w:ind w:left="720" w:hanging="720"/>
      </w:pPr>
      <w:r>
        <w:t xml:space="preserve">Kent, K., &amp; </w:t>
      </w:r>
      <w:proofErr w:type="spellStart"/>
      <w:r>
        <w:t>Souppaya</w:t>
      </w:r>
      <w:proofErr w:type="spellEnd"/>
      <w:r>
        <w:t xml:space="preserve">, M. (2006). Guide </w:t>
      </w:r>
      <w:proofErr w:type="spellStart"/>
      <w:r>
        <w:t>to</w:t>
      </w:r>
      <w:proofErr w:type="spellEnd"/>
      <w:r>
        <w:t xml:space="preserve"> </w:t>
      </w:r>
      <w:proofErr w:type="spellStart"/>
      <w:r>
        <w:t>computer</w:t>
      </w:r>
      <w:proofErr w:type="spellEnd"/>
      <w:r>
        <w:t xml:space="preserve"> </w:t>
      </w:r>
      <w:proofErr w:type="spellStart"/>
      <w:r>
        <w:t>security</w:t>
      </w:r>
      <w:proofErr w:type="spellEnd"/>
      <w:r>
        <w:t xml:space="preserve"> log </w:t>
      </w:r>
      <w:proofErr w:type="spellStart"/>
      <w:r>
        <w:t>management</w:t>
      </w:r>
      <w:proofErr w:type="spellEnd"/>
      <w:r>
        <w:t xml:space="preserve"> (NIST </w:t>
      </w:r>
      <w:proofErr w:type="spellStart"/>
      <w:r>
        <w:t>Special</w:t>
      </w:r>
      <w:proofErr w:type="spellEnd"/>
      <w:r>
        <w:t xml:space="preserve"> </w:t>
      </w:r>
      <w:proofErr w:type="spellStart"/>
      <w:r>
        <w:t>Pub</w:t>
      </w:r>
      <w:r>
        <w:t>lication</w:t>
      </w:r>
      <w:proofErr w:type="spellEnd"/>
      <w:r>
        <w:t xml:space="preserve"> 800-92).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https://doi.org/10.6028/NIST.SP.800-92</w:t>
      </w:r>
    </w:p>
    <w:p w14:paraId="78BCD9A7" w14:textId="77777777" w:rsidR="00D87860" w:rsidRDefault="00C50D3F">
      <w:pPr>
        <w:ind w:left="720" w:hanging="720"/>
      </w:pPr>
      <w:r>
        <w:t xml:space="preserve">Ministerio de Comercio, Industria y Turismo de Colombia. (2013, 27 de junio). Decreto 1377 de 2013. Por el cual se reglamenta parcialmente la Ley 1581 </w:t>
      </w:r>
      <w:r>
        <w:t>de 2012.</w:t>
      </w:r>
    </w:p>
    <w:p w14:paraId="7FF6CDEE" w14:textId="77777777" w:rsidR="00D87860" w:rsidRDefault="00C50D3F">
      <w:pPr>
        <w:ind w:left="720" w:hanging="720"/>
      </w:pPr>
      <w:r>
        <w:t xml:space="preserve">OWASP </w:t>
      </w:r>
      <w:proofErr w:type="spellStart"/>
      <w:r>
        <w:t>Foundation</w:t>
      </w:r>
      <w:proofErr w:type="spellEnd"/>
      <w:r>
        <w:t xml:space="preserve">. (2021). OWASP Top 10:2021 — A01:2021 </w:t>
      </w:r>
      <w:proofErr w:type="spellStart"/>
      <w:r>
        <w:t>Broken</w:t>
      </w:r>
      <w:proofErr w:type="spellEnd"/>
      <w:r>
        <w:t xml:space="preserve"> </w:t>
      </w:r>
      <w:proofErr w:type="spellStart"/>
      <w:r>
        <w:t>access</w:t>
      </w:r>
      <w:proofErr w:type="spellEnd"/>
      <w:r>
        <w:t xml:space="preserve"> control. https://owasp.org/Top10/A01_2021-Broken_Access_Control/</w:t>
      </w:r>
    </w:p>
    <w:p w14:paraId="3A4723D0" w14:textId="77777777" w:rsidR="00D87860" w:rsidRDefault="00C50D3F">
      <w:pPr>
        <w:ind w:left="720" w:hanging="720"/>
      </w:pPr>
      <w:r>
        <w:t xml:space="preserve">OWASP </w:t>
      </w:r>
      <w:proofErr w:type="spellStart"/>
      <w:r>
        <w:t>Foundation</w:t>
      </w:r>
      <w:proofErr w:type="spellEnd"/>
      <w:r>
        <w:t xml:space="preserve">. (s. f.). </w:t>
      </w:r>
      <w:proofErr w:type="spellStart"/>
      <w:r>
        <w:t>Password</w:t>
      </w:r>
      <w:proofErr w:type="spellEnd"/>
      <w:r>
        <w:t xml:space="preserve"> </w:t>
      </w:r>
      <w:proofErr w:type="spellStart"/>
      <w:r>
        <w:t>storage</w:t>
      </w:r>
      <w:proofErr w:type="spellEnd"/>
      <w:r>
        <w:t xml:space="preserve"> </w:t>
      </w:r>
      <w:proofErr w:type="spellStart"/>
      <w:r>
        <w:t>cheat</w:t>
      </w:r>
      <w:proofErr w:type="spellEnd"/>
      <w:r>
        <w:t xml:space="preserve"> </w:t>
      </w:r>
      <w:proofErr w:type="spellStart"/>
      <w:r>
        <w:t>sheet</w:t>
      </w:r>
      <w:proofErr w:type="spellEnd"/>
      <w:r>
        <w:t>. https://cheatsheetseries.owasp.org/cheatsheets/Password_</w:t>
      </w:r>
      <w:r>
        <w:t>Storage_Cheat_Sheet.html</w:t>
      </w:r>
    </w:p>
    <w:p w14:paraId="5635C23F" w14:textId="77777777" w:rsidR="00D87860" w:rsidRDefault="00C50D3F">
      <w:pPr>
        <w:ind w:left="720" w:hanging="720"/>
      </w:pPr>
      <w:proofErr w:type="spellStart"/>
      <w:r>
        <w:t>Schneier</w:t>
      </w:r>
      <w:proofErr w:type="spellEnd"/>
      <w:r>
        <w:t xml:space="preserve">, B., &amp; </w:t>
      </w:r>
      <w:proofErr w:type="spellStart"/>
      <w:r>
        <w:t>Kelsey</w:t>
      </w:r>
      <w:proofErr w:type="spellEnd"/>
      <w:r>
        <w:t xml:space="preserve">, J. (1999). </w:t>
      </w:r>
      <w:proofErr w:type="spellStart"/>
      <w:r>
        <w:t>Secure</w:t>
      </w:r>
      <w:proofErr w:type="spellEnd"/>
      <w:r>
        <w:t xml:space="preserve"> </w:t>
      </w:r>
      <w:proofErr w:type="spellStart"/>
      <w:r>
        <w:t>audit</w:t>
      </w:r>
      <w:proofErr w:type="spellEnd"/>
      <w:r>
        <w:t xml:space="preserve"> logs </w:t>
      </w:r>
      <w:proofErr w:type="spellStart"/>
      <w:r>
        <w:t>to</w:t>
      </w:r>
      <w:proofErr w:type="spellEnd"/>
      <w:r>
        <w:t xml:space="preserve"> </w:t>
      </w:r>
      <w:proofErr w:type="spellStart"/>
      <w:r>
        <w:t>support</w:t>
      </w:r>
      <w:proofErr w:type="spellEnd"/>
      <w:r>
        <w:t xml:space="preserve"> </w:t>
      </w:r>
      <w:proofErr w:type="spellStart"/>
      <w:r>
        <w:t>computer</w:t>
      </w:r>
      <w:proofErr w:type="spellEnd"/>
      <w:r>
        <w:t xml:space="preserve"> </w:t>
      </w:r>
      <w:proofErr w:type="spellStart"/>
      <w:r>
        <w:t>forensics</w:t>
      </w:r>
      <w:proofErr w:type="spellEnd"/>
      <w:r>
        <w:t xml:space="preserve">. ACM </w:t>
      </w:r>
      <w:proofErr w:type="spellStart"/>
      <w:r>
        <w:t>Transactions</w:t>
      </w:r>
      <w:proofErr w:type="spellEnd"/>
      <w:r>
        <w:t xml:space="preserve"> </w:t>
      </w:r>
      <w:proofErr w:type="spellStart"/>
      <w:r>
        <w:t>on</w:t>
      </w:r>
      <w:proofErr w:type="spellEnd"/>
      <w:r>
        <w:t xml:space="preserve"> </w:t>
      </w:r>
      <w:proofErr w:type="spellStart"/>
      <w:r>
        <w:t>Information</w:t>
      </w:r>
      <w:proofErr w:type="spellEnd"/>
      <w:r>
        <w:t xml:space="preserve"> and </w:t>
      </w:r>
      <w:proofErr w:type="spellStart"/>
      <w:r>
        <w:t>System</w:t>
      </w:r>
      <w:proofErr w:type="spellEnd"/>
      <w:r>
        <w:t xml:space="preserve"> Security, 2(2), 159-176. https://doi.org/10.1145/317087.317089</w:t>
      </w:r>
    </w:p>
    <w:p w14:paraId="6769C300" w14:textId="77777777" w:rsidR="00D87860" w:rsidRDefault="00C50D3F">
      <w:r>
        <w:br w:type="page"/>
      </w:r>
    </w:p>
    <w:p w14:paraId="5F6AC837" w14:textId="77777777" w:rsidR="00D87860" w:rsidRDefault="00C50D3F">
      <w:pPr>
        <w:pStyle w:val="Ttulo1"/>
        <w:spacing w:before="240" w:after="120"/>
      </w:pPr>
      <w:bookmarkStart w:id="47" w:name="_Toc241344363"/>
      <w:r>
        <w:lastRenderedPageBreak/>
        <w:t>Anexos técnicos</w:t>
      </w:r>
      <w:bookmarkEnd w:id="47"/>
    </w:p>
    <w:p w14:paraId="1E8FD16E" w14:textId="77777777" w:rsidR="00D87860" w:rsidRDefault="00C50D3F">
      <w:pPr>
        <w:jc w:val="both"/>
      </w:pPr>
      <w:r>
        <w:t>Todos los anexos reside</w:t>
      </w:r>
      <w:r>
        <w:t>n en el repositorio público del proyecto, https://github.com/Serann10255/Rastro, con permisos de lectura abiertos.</w:t>
      </w:r>
    </w:p>
    <w:p w14:paraId="0E622E93" w14:textId="77777777" w:rsidR="00D87860" w:rsidRDefault="00C50D3F">
      <w:pPr>
        <w:spacing w:before="120"/>
        <w:jc w:val="both"/>
      </w:pPr>
      <w:r>
        <w:t>La Tabla 20 relaciona cada anexo con su ubicación y el apartado que lo cita.</w:t>
      </w:r>
    </w:p>
    <w:p w14:paraId="67A1670F" w14:textId="77777777" w:rsidR="00D87860" w:rsidRDefault="00C50D3F">
      <w:pPr>
        <w:spacing w:before="200"/>
      </w:pPr>
      <w:r>
        <w:rPr>
          <w:b/>
          <w:bCs/>
        </w:rPr>
        <w:t>Tabla 20</w:t>
      </w:r>
    </w:p>
    <w:p w14:paraId="35FBAA5A" w14:textId="77777777" w:rsidR="00D87860" w:rsidRDefault="00C50D3F">
      <w:pPr>
        <w:spacing w:after="80"/>
      </w:pPr>
      <w:r>
        <w:rPr>
          <w:i/>
          <w:iCs/>
        </w:rPr>
        <w:t>Anexos técnicos y su ubicación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D87860" w14:paraId="2A507490" w14:textId="77777777">
        <w:tblPrEx>
          <w:tblCellMar>
            <w:top w:w="0" w:type="dxa"/>
            <w:bottom w:w="0" w:type="dxa"/>
          </w:tblCellMar>
        </w:tblPrEx>
        <w:trPr>
          <w:tblHeader/>
        </w:trPr>
        <w:tc>
          <w:tcPr>
            <w:tcW w:w="2600" w:type="dxa"/>
            <w:shd w:val="clear" w:color="auto" w:fill="D9E2EC"/>
            <w:tcMar>
              <w:top w:w="60" w:type="dxa"/>
              <w:left w:w="90" w:type="dxa"/>
              <w:bottom w:w="60" w:type="dxa"/>
              <w:right w:w="90" w:type="dxa"/>
            </w:tcMar>
          </w:tcPr>
          <w:p w14:paraId="12C31ADC" w14:textId="77777777" w:rsidR="00D87860" w:rsidRDefault="00C50D3F">
            <w:pPr>
              <w:spacing w:line="240" w:lineRule="auto"/>
              <w:jc w:val="center"/>
            </w:pPr>
            <w:r>
              <w:rPr>
                <w:b/>
                <w:bCs/>
                <w:sz w:val="20"/>
                <w:szCs w:val="20"/>
              </w:rPr>
              <w:t>Anexo</w:t>
            </w:r>
          </w:p>
        </w:tc>
        <w:tc>
          <w:tcPr>
            <w:tcW w:w="3400" w:type="dxa"/>
            <w:shd w:val="clear" w:color="auto" w:fill="D9E2EC"/>
            <w:tcMar>
              <w:top w:w="60" w:type="dxa"/>
              <w:left w:w="90" w:type="dxa"/>
              <w:bottom w:w="60" w:type="dxa"/>
              <w:right w:w="90" w:type="dxa"/>
            </w:tcMar>
          </w:tcPr>
          <w:p w14:paraId="61EA2D6E" w14:textId="77777777" w:rsidR="00D87860" w:rsidRDefault="00C50D3F">
            <w:pPr>
              <w:spacing w:line="240" w:lineRule="auto"/>
              <w:jc w:val="center"/>
            </w:pPr>
            <w:r>
              <w:rPr>
                <w:b/>
                <w:bCs/>
                <w:sz w:val="20"/>
                <w:szCs w:val="20"/>
              </w:rPr>
              <w:t>Ubicación en el repositorio</w:t>
            </w:r>
          </w:p>
        </w:tc>
        <w:tc>
          <w:tcPr>
            <w:tcW w:w="3360" w:type="dxa"/>
            <w:shd w:val="clear" w:color="auto" w:fill="D9E2EC"/>
            <w:tcMar>
              <w:top w:w="60" w:type="dxa"/>
              <w:left w:w="90" w:type="dxa"/>
              <w:bottom w:w="60" w:type="dxa"/>
              <w:right w:w="90" w:type="dxa"/>
            </w:tcMar>
          </w:tcPr>
          <w:p w14:paraId="6FDDC80C" w14:textId="77777777" w:rsidR="00D87860" w:rsidRDefault="00C50D3F">
            <w:pPr>
              <w:spacing w:line="240" w:lineRule="auto"/>
              <w:jc w:val="center"/>
            </w:pPr>
            <w:r>
              <w:rPr>
                <w:b/>
                <w:bCs/>
                <w:sz w:val="20"/>
                <w:szCs w:val="20"/>
              </w:rPr>
              <w:t>Apartado que lo cita</w:t>
            </w:r>
          </w:p>
        </w:tc>
      </w:tr>
      <w:tr w:rsidR="00D87860" w14:paraId="683B7834" w14:textId="77777777">
        <w:tblPrEx>
          <w:tblCellMar>
            <w:top w:w="0" w:type="dxa"/>
            <w:bottom w:w="0" w:type="dxa"/>
          </w:tblCellMar>
        </w:tblPrEx>
        <w:tc>
          <w:tcPr>
            <w:tcW w:w="2600" w:type="dxa"/>
            <w:tcMar>
              <w:top w:w="60" w:type="dxa"/>
              <w:left w:w="90" w:type="dxa"/>
              <w:bottom w:w="60" w:type="dxa"/>
              <w:right w:w="90" w:type="dxa"/>
            </w:tcMar>
          </w:tcPr>
          <w:p w14:paraId="6B948A0F" w14:textId="77777777" w:rsidR="00D87860" w:rsidRDefault="00C50D3F">
            <w:pPr>
              <w:spacing w:line="240" w:lineRule="auto"/>
            </w:pPr>
            <w:r>
              <w:rPr>
                <w:sz w:val="20"/>
                <w:szCs w:val="20"/>
              </w:rPr>
              <w:t>Visión general de la arquitectura</w:t>
            </w:r>
          </w:p>
        </w:tc>
        <w:tc>
          <w:tcPr>
            <w:tcW w:w="3400" w:type="dxa"/>
            <w:tcMar>
              <w:top w:w="60" w:type="dxa"/>
              <w:left w:w="90" w:type="dxa"/>
              <w:bottom w:w="60" w:type="dxa"/>
              <w:right w:w="90" w:type="dxa"/>
            </w:tcMar>
          </w:tcPr>
          <w:p w14:paraId="3C8141CF" w14:textId="77777777" w:rsidR="00D87860" w:rsidRDefault="00C50D3F">
            <w:pPr>
              <w:spacing w:line="240" w:lineRule="auto"/>
            </w:pPr>
            <w:r>
              <w:rPr>
                <w:sz w:val="20"/>
                <w:szCs w:val="20"/>
              </w:rPr>
              <w:t>documentacion/arquitectura/vision-general.md</w:t>
            </w:r>
          </w:p>
        </w:tc>
        <w:tc>
          <w:tcPr>
            <w:tcW w:w="3360" w:type="dxa"/>
            <w:tcMar>
              <w:top w:w="60" w:type="dxa"/>
              <w:left w:w="90" w:type="dxa"/>
              <w:bottom w:w="60" w:type="dxa"/>
              <w:right w:w="90" w:type="dxa"/>
            </w:tcMar>
          </w:tcPr>
          <w:p w14:paraId="45C66C74" w14:textId="77777777" w:rsidR="00D87860" w:rsidRDefault="00C50D3F">
            <w:pPr>
              <w:spacing w:line="240" w:lineRule="auto"/>
            </w:pPr>
            <w:r>
              <w:rPr>
                <w:sz w:val="20"/>
                <w:szCs w:val="20"/>
              </w:rPr>
              <w:t>6.1 y 6.2</w:t>
            </w:r>
          </w:p>
        </w:tc>
      </w:tr>
      <w:tr w:rsidR="00D87860" w14:paraId="3EE9C5B9" w14:textId="77777777">
        <w:tblPrEx>
          <w:tblCellMar>
            <w:top w:w="0" w:type="dxa"/>
            <w:bottom w:w="0" w:type="dxa"/>
          </w:tblCellMar>
        </w:tblPrEx>
        <w:tc>
          <w:tcPr>
            <w:tcW w:w="2600" w:type="dxa"/>
            <w:tcMar>
              <w:top w:w="60" w:type="dxa"/>
              <w:left w:w="90" w:type="dxa"/>
              <w:bottom w:w="60" w:type="dxa"/>
              <w:right w:w="90" w:type="dxa"/>
            </w:tcMar>
          </w:tcPr>
          <w:p w14:paraId="4C7F4978" w14:textId="77777777" w:rsidR="00D87860" w:rsidRDefault="00C50D3F">
            <w:pPr>
              <w:spacing w:line="240" w:lineRule="auto"/>
            </w:pPr>
            <w:r>
              <w:rPr>
                <w:sz w:val="20"/>
                <w:szCs w:val="20"/>
              </w:rPr>
              <w:t>Registros de decisión de arquitectura</w:t>
            </w:r>
          </w:p>
        </w:tc>
        <w:tc>
          <w:tcPr>
            <w:tcW w:w="3400" w:type="dxa"/>
            <w:tcMar>
              <w:top w:w="60" w:type="dxa"/>
              <w:left w:w="90" w:type="dxa"/>
              <w:bottom w:w="60" w:type="dxa"/>
              <w:right w:w="90" w:type="dxa"/>
            </w:tcMar>
          </w:tcPr>
          <w:p w14:paraId="4A324D9F" w14:textId="77777777" w:rsidR="00D87860" w:rsidRDefault="00C50D3F">
            <w:pPr>
              <w:spacing w:line="240" w:lineRule="auto"/>
            </w:pPr>
            <w:proofErr w:type="spellStart"/>
            <w:r>
              <w:rPr>
                <w:sz w:val="20"/>
                <w:szCs w:val="20"/>
              </w:rPr>
              <w:t>documentacion</w:t>
            </w:r>
            <w:proofErr w:type="spellEnd"/>
            <w:r>
              <w:rPr>
                <w:sz w:val="20"/>
                <w:szCs w:val="20"/>
              </w:rPr>
              <w:t>/decisiones/ (once registros)</w:t>
            </w:r>
          </w:p>
        </w:tc>
        <w:tc>
          <w:tcPr>
            <w:tcW w:w="3360" w:type="dxa"/>
            <w:tcMar>
              <w:top w:w="60" w:type="dxa"/>
              <w:left w:w="90" w:type="dxa"/>
              <w:bottom w:w="60" w:type="dxa"/>
              <w:right w:w="90" w:type="dxa"/>
            </w:tcMar>
          </w:tcPr>
          <w:p w14:paraId="06D89C1D" w14:textId="77777777" w:rsidR="00D87860" w:rsidRDefault="00C50D3F">
            <w:pPr>
              <w:spacing w:line="240" w:lineRule="auto"/>
            </w:pPr>
            <w:r>
              <w:rPr>
                <w:sz w:val="20"/>
                <w:szCs w:val="20"/>
              </w:rPr>
              <w:t>6.3</w:t>
            </w:r>
          </w:p>
        </w:tc>
      </w:tr>
      <w:tr w:rsidR="00D87860" w14:paraId="0D06B2C0" w14:textId="77777777">
        <w:tblPrEx>
          <w:tblCellMar>
            <w:top w:w="0" w:type="dxa"/>
            <w:bottom w:w="0" w:type="dxa"/>
          </w:tblCellMar>
        </w:tblPrEx>
        <w:tc>
          <w:tcPr>
            <w:tcW w:w="2600" w:type="dxa"/>
            <w:tcMar>
              <w:top w:w="60" w:type="dxa"/>
              <w:left w:w="90" w:type="dxa"/>
              <w:bottom w:w="60" w:type="dxa"/>
              <w:right w:w="90" w:type="dxa"/>
            </w:tcMar>
          </w:tcPr>
          <w:p w14:paraId="29532519" w14:textId="77777777" w:rsidR="00D87860" w:rsidRDefault="00C50D3F">
            <w:pPr>
              <w:spacing w:line="240" w:lineRule="auto"/>
            </w:pPr>
            <w:r>
              <w:rPr>
                <w:sz w:val="20"/>
                <w:szCs w:val="20"/>
              </w:rPr>
              <w:t>Modelo de datos</w:t>
            </w:r>
          </w:p>
        </w:tc>
        <w:tc>
          <w:tcPr>
            <w:tcW w:w="3400" w:type="dxa"/>
            <w:tcMar>
              <w:top w:w="60" w:type="dxa"/>
              <w:left w:w="90" w:type="dxa"/>
              <w:bottom w:w="60" w:type="dxa"/>
              <w:right w:w="90" w:type="dxa"/>
            </w:tcMar>
          </w:tcPr>
          <w:p w14:paraId="75C2F038" w14:textId="77777777" w:rsidR="00D87860" w:rsidRDefault="00C50D3F">
            <w:pPr>
              <w:spacing w:line="240" w:lineRule="auto"/>
            </w:pPr>
            <w:r>
              <w:rPr>
                <w:sz w:val="20"/>
                <w:szCs w:val="20"/>
              </w:rPr>
              <w:t>documentacion/base-de-datos/modelo-de-datos.md</w:t>
            </w:r>
          </w:p>
        </w:tc>
        <w:tc>
          <w:tcPr>
            <w:tcW w:w="3360" w:type="dxa"/>
            <w:tcMar>
              <w:top w:w="60" w:type="dxa"/>
              <w:left w:w="90" w:type="dxa"/>
              <w:bottom w:w="60" w:type="dxa"/>
              <w:right w:w="90" w:type="dxa"/>
            </w:tcMar>
          </w:tcPr>
          <w:p w14:paraId="528680C4" w14:textId="77777777" w:rsidR="00D87860" w:rsidRDefault="00C50D3F">
            <w:pPr>
              <w:spacing w:line="240" w:lineRule="auto"/>
            </w:pPr>
            <w:r>
              <w:rPr>
                <w:sz w:val="20"/>
                <w:szCs w:val="20"/>
              </w:rPr>
              <w:t>7.1</w:t>
            </w:r>
          </w:p>
        </w:tc>
      </w:tr>
      <w:tr w:rsidR="00D87860" w14:paraId="795E22AE" w14:textId="77777777">
        <w:tblPrEx>
          <w:tblCellMar>
            <w:top w:w="0" w:type="dxa"/>
            <w:bottom w:w="0" w:type="dxa"/>
          </w:tblCellMar>
        </w:tblPrEx>
        <w:tc>
          <w:tcPr>
            <w:tcW w:w="2600" w:type="dxa"/>
            <w:tcMar>
              <w:top w:w="60" w:type="dxa"/>
              <w:left w:w="90" w:type="dxa"/>
              <w:bottom w:w="60" w:type="dxa"/>
              <w:right w:w="90" w:type="dxa"/>
            </w:tcMar>
          </w:tcPr>
          <w:p w14:paraId="55043788" w14:textId="77777777" w:rsidR="00D87860" w:rsidRDefault="00C50D3F">
            <w:pPr>
              <w:spacing w:line="240" w:lineRule="auto"/>
            </w:pPr>
            <w:r>
              <w:rPr>
                <w:sz w:val="20"/>
                <w:szCs w:val="20"/>
              </w:rPr>
              <w:t>Contrato de la interfaz de programación</w:t>
            </w:r>
          </w:p>
        </w:tc>
        <w:tc>
          <w:tcPr>
            <w:tcW w:w="3400" w:type="dxa"/>
            <w:tcMar>
              <w:top w:w="60" w:type="dxa"/>
              <w:left w:w="90" w:type="dxa"/>
              <w:bottom w:w="60" w:type="dxa"/>
              <w:right w:w="90" w:type="dxa"/>
            </w:tcMar>
          </w:tcPr>
          <w:p w14:paraId="1DD336B2" w14:textId="77777777" w:rsidR="00D87860" w:rsidRDefault="00C50D3F">
            <w:pPr>
              <w:spacing w:line="240" w:lineRule="auto"/>
            </w:pPr>
            <w:r>
              <w:rPr>
                <w:sz w:val="20"/>
                <w:szCs w:val="20"/>
              </w:rPr>
              <w:t>documentacion/api/contratos.md</w:t>
            </w:r>
          </w:p>
        </w:tc>
        <w:tc>
          <w:tcPr>
            <w:tcW w:w="3360" w:type="dxa"/>
            <w:tcMar>
              <w:top w:w="60" w:type="dxa"/>
              <w:left w:w="90" w:type="dxa"/>
              <w:bottom w:w="60" w:type="dxa"/>
              <w:right w:w="90" w:type="dxa"/>
            </w:tcMar>
          </w:tcPr>
          <w:p w14:paraId="4AE61FC8" w14:textId="77777777" w:rsidR="00D87860" w:rsidRDefault="00C50D3F">
            <w:pPr>
              <w:spacing w:line="240" w:lineRule="auto"/>
            </w:pPr>
            <w:r>
              <w:rPr>
                <w:sz w:val="20"/>
                <w:szCs w:val="20"/>
              </w:rPr>
              <w:t>7.3</w:t>
            </w:r>
          </w:p>
        </w:tc>
      </w:tr>
      <w:tr w:rsidR="00D87860" w14:paraId="534AD941" w14:textId="77777777">
        <w:tblPrEx>
          <w:tblCellMar>
            <w:top w:w="0" w:type="dxa"/>
            <w:bottom w:w="0" w:type="dxa"/>
          </w:tblCellMar>
        </w:tblPrEx>
        <w:tc>
          <w:tcPr>
            <w:tcW w:w="2600" w:type="dxa"/>
            <w:tcMar>
              <w:top w:w="60" w:type="dxa"/>
              <w:left w:w="90" w:type="dxa"/>
              <w:bottom w:w="60" w:type="dxa"/>
              <w:right w:w="90" w:type="dxa"/>
            </w:tcMar>
          </w:tcPr>
          <w:p w14:paraId="2B65640C" w14:textId="77777777" w:rsidR="00D87860" w:rsidRDefault="00C50D3F">
            <w:pPr>
              <w:spacing w:line="240" w:lineRule="auto"/>
            </w:pPr>
            <w:r>
              <w:rPr>
                <w:sz w:val="20"/>
                <w:szCs w:val="20"/>
              </w:rPr>
              <w:t>Secuencia de despliegue y migración</w:t>
            </w:r>
          </w:p>
        </w:tc>
        <w:tc>
          <w:tcPr>
            <w:tcW w:w="3400" w:type="dxa"/>
            <w:tcMar>
              <w:top w:w="60" w:type="dxa"/>
              <w:left w:w="90" w:type="dxa"/>
              <w:bottom w:w="60" w:type="dxa"/>
              <w:right w:w="90" w:type="dxa"/>
            </w:tcMar>
          </w:tcPr>
          <w:p w14:paraId="6BBBFD7E" w14:textId="77777777" w:rsidR="00D87860" w:rsidRDefault="00C50D3F">
            <w:pPr>
              <w:spacing w:line="240" w:lineRule="auto"/>
            </w:pPr>
            <w:proofErr w:type="spellStart"/>
            <w:r>
              <w:rPr>
                <w:sz w:val="20"/>
                <w:szCs w:val="20"/>
              </w:rPr>
              <w:t>deploy</w:t>
            </w:r>
            <w:proofErr w:type="spellEnd"/>
            <w:r>
              <w:rPr>
                <w:sz w:val="20"/>
                <w:szCs w:val="20"/>
              </w:rPr>
              <w:t>/</w:t>
            </w:r>
            <w:proofErr w:type="spellStart"/>
            <w:r>
              <w:rPr>
                <w:sz w:val="20"/>
                <w:szCs w:val="20"/>
              </w:rPr>
              <w:t>aws</w:t>
            </w:r>
            <w:proofErr w:type="spellEnd"/>
            <w:r>
              <w:rPr>
                <w:sz w:val="20"/>
                <w:szCs w:val="20"/>
              </w:rPr>
              <w:t>/</w:t>
            </w:r>
          </w:p>
        </w:tc>
        <w:tc>
          <w:tcPr>
            <w:tcW w:w="3360" w:type="dxa"/>
            <w:tcMar>
              <w:top w:w="60" w:type="dxa"/>
              <w:left w:w="90" w:type="dxa"/>
              <w:bottom w:w="60" w:type="dxa"/>
              <w:right w:w="90" w:type="dxa"/>
            </w:tcMar>
          </w:tcPr>
          <w:p w14:paraId="25F8C283" w14:textId="77777777" w:rsidR="00D87860" w:rsidRDefault="00C50D3F">
            <w:pPr>
              <w:spacing w:line="240" w:lineRule="auto"/>
            </w:pPr>
            <w:r>
              <w:rPr>
                <w:sz w:val="20"/>
                <w:szCs w:val="20"/>
              </w:rPr>
              <w:t>8.1 y 12.3</w:t>
            </w:r>
          </w:p>
        </w:tc>
      </w:tr>
      <w:tr w:rsidR="00D87860" w14:paraId="41CC7CA2" w14:textId="77777777">
        <w:tblPrEx>
          <w:tblCellMar>
            <w:top w:w="0" w:type="dxa"/>
            <w:bottom w:w="0" w:type="dxa"/>
          </w:tblCellMar>
        </w:tblPrEx>
        <w:tc>
          <w:tcPr>
            <w:tcW w:w="2600" w:type="dxa"/>
            <w:tcMar>
              <w:top w:w="60" w:type="dxa"/>
              <w:left w:w="90" w:type="dxa"/>
              <w:bottom w:w="60" w:type="dxa"/>
              <w:right w:w="90" w:type="dxa"/>
            </w:tcMar>
          </w:tcPr>
          <w:p w14:paraId="797D7F42" w14:textId="77777777" w:rsidR="00D87860" w:rsidRDefault="00C50D3F">
            <w:pPr>
              <w:spacing w:line="240" w:lineRule="auto"/>
            </w:pPr>
            <w:r>
              <w:rPr>
                <w:sz w:val="20"/>
                <w:szCs w:val="20"/>
              </w:rPr>
              <w:t>Evidencias de despliegue y verificación</w:t>
            </w:r>
          </w:p>
        </w:tc>
        <w:tc>
          <w:tcPr>
            <w:tcW w:w="3400" w:type="dxa"/>
            <w:tcMar>
              <w:top w:w="60" w:type="dxa"/>
              <w:left w:w="90" w:type="dxa"/>
              <w:bottom w:w="60" w:type="dxa"/>
              <w:right w:w="90" w:type="dxa"/>
            </w:tcMar>
          </w:tcPr>
          <w:p w14:paraId="5E87EF5A" w14:textId="77777777" w:rsidR="00D87860" w:rsidRDefault="00C50D3F">
            <w:pPr>
              <w:spacing w:line="240" w:lineRule="auto"/>
            </w:pPr>
            <w:r>
              <w:rPr>
                <w:sz w:val="20"/>
                <w:szCs w:val="20"/>
              </w:rPr>
              <w:t>evidencias-despliegue/</w:t>
            </w:r>
          </w:p>
        </w:tc>
        <w:tc>
          <w:tcPr>
            <w:tcW w:w="3360" w:type="dxa"/>
            <w:tcMar>
              <w:top w:w="60" w:type="dxa"/>
              <w:left w:w="90" w:type="dxa"/>
              <w:bottom w:w="60" w:type="dxa"/>
              <w:right w:w="90" w:type="dxa"/>
            </w:tcMar>
          </w:tcPr>
          <w:p w14:paraId="1FF62A96" w14:textId="77777777" w:rsidR="00D87860" w:rsidRDefault="00C50D3F">
            <w:pPr>
              <w:spacing w:line="240" w:lineRule="auto"/>
            </w:pPr>
            <w:r>
              <w:rPr>
                <w:sz w:val="20"/>
                <w:szCs w:val="20"/>
              </w:rPr>
              <w:t>8.1</w:t>
            </w:r>
          </w:p>
        </w:tc>
      </w:tr>
      <w:tr w:rsidR="00D87860" w14:paraId="3476AD87" w14:textId="77777777">
        <w:tblPrEx>
          <w:tblCellMar>
            <w:top w:w="0" w:type="dxa"/>
            <w:bottom w:w="0" w:type="dxa"/>
          </w:tblCellMar>
        </w:tblPrEx>
        <w:tc>
          <w:tcPr>
            <w:tcW w:w="2600" w:type="dxa"/>
            <w:tcMar>
              <w:top w:w="60" w:type="dxa"/>
              <w:left w:w="90" w:type="dxa"/>
              <w:bottom w:w="60" w:type="dxa"/>
              <w:right w:w="90" w:type="dxa"/>
            </w:tcMar>
          </w:tcPr>
          <w:p w14:paraId="5CD618E8" w14:textId="77777777" w:rsidR="00D87860" w:rsidRDefault="00C50D3F">
            <w:pPr>
              <w:spacing w:line="240" w:lineRule="auto"/>
            </w:pPr>
            <w:r>
              <w:rPr>
                <w:sz w:val="20"/>
                <w:szCs w:val="20"/>
              </w:rPr>
              <w:t>Gestión del incidente de seguridad</w:t>
            </w:r>
          </w:p>
        </w:tc>
        <w:tc>
          <w:tcPr>
            <w:tcW w:w="3400" w:type="dxa"/>
            <w:tcMar>
              <w:top w:w="60" w:type="dxa"/>
              <w:left w:w="90" w:type="dxa"/>
              <w:bottom w:w="60" w:type="dxa"/>
              <w:right w:w="90" w:type="dxa"/>
            </w:tcMar>
          </w:tcPr>
          <w:p w14:paraId="1C86761E" w14:textId="77777777" w:rsidR="00D87860" w:rsidRDefault="00C50D3F">
            <w:pPr>
              <w:spacing w:line="240" w:lineRule="auto"/>
            </w:pPr>
            <w:r>
              <w:rPr>
                <w:sz w:val="20"/>
                <w:szCs w:val="20"/>
              </w:rPr>
              <w:t>documentacion/cambios/2026-09-26-h01-secreto-expuesto.md</w:t>
            </w:r>
          </w:p>
        </w:tc>
        <w:tc>
          <w:tcPr>
            <w:tcW w:w="3360" w:type="dxa"/>
            <w:tcMar>
              <w:top w:w="60" w:type="dxa"/>
              <w:left w:w="90" w:type="dxa"/>
              <w:bottom w:w="60" w:type="dxa"/>
              <w:right w:w="90" w:type="dxa"/>
            </w:tcMar>
          </w:tcPr>
          <w:p w14:paraId="6D6E1DB5" w14:textId="77777777" w:rsidR="00D87860" w:rsidRDefault="00C50D3F">
            <w:pPr>
              <w:spacing w:line="240" w:lineRule="auto"/>
            </w:pPr>
            <w:r>
              <w:rPr>
                <w:sz w:val="20"/>
                <w:szCs w:val="20"/>
              </w:rPr>
              <w:t>10</w:t>
            </w:r>
          </w:p>
        </w:tc>
      </w:tr>
      <w:tr w:rsidR="00D87860" w14:paraId="58A2233A" w14:textId="77777777">
        <w:tblPrEx>
          <w:tblCellMar>
            <w:top w:w="0" w:type="dxa"/>
            <w:bottom w:w="0" w:type="dxa"/>
          </w:tblCellMar>
        </w:tblPrEx>
        <w:tc>
          <w:tcPr>
            <w:tcW w:w="2600" w:type="dxa"/>
            <w:tcMar>
              <w:top w:w="60" w:type="dxa"/>
              <w:left w:w="90" w:type="dxa"/>
              <w:bottom w:w="60" w:type="dxa"/>
              <w:right w:w="90" w:type="dxa"/>
            </w:tcMar>
          </w:tcPr>
          <w:p w14:paraId="47EBE8C9" w14:textId="77777777" w:rsidR="00D87860" w:rsidRDefault="00C50D3F">
            <w:pPr>
              <w:spacing w:line="240" w:lineRule="auto"/>
            </w:pPr>
            <w:r>
              <w:rPr>
                <w:sz w:val="20"/>
                <w:szCs w:val="20"/>
              </w:rPr>
              <w:t>Plan de pruebas y trazabilidad</w:t>
            </w:r>
          </w:p>
        </w:tc>
        <w:tc>
          <w:tcPr>
            <w:tcW w:w="3400" w:type="dxa"/>
            <w:tcMar>
              <w:top w:w="60" w:type="dxa"/>
              <w:left w:w="90" w:type="dxa"/>
              <w:bottom w:w="60" w:type="dxa"/>
              <w:right w:w="90" w:type="dxa"/>
            </w:tcMar>
          </w:tcPr>
          <w:p w14:paraId="404E5191" w14:textId="77777777" w:rsidR="00D87860" w:rsidRDefault="00C50D3F">
            <w:pPr>
              <w:spacing w:line="240" w:lineRule="auto"/>
            </w:pPr>
            <w:r>
              <w:rPr>
                <w:sz w:val="20"/>
                <w:szCs w:val="20"/>
              </w:rPr>
              <w:t>documentacion/pruebas/plan-y-trazabilidad.md</w:t>
            </w:r>
          </w:p>
        </w:tc>
        <w:tc>
          <w:tcPr>
            <w:tcW w:w="3360" w:type="dxa"/>
            <w:tcMar>
              <w:top w:w="60" w:type="dxa"/>
              <w:left w:w="90" w:type="dxa"/>
              <w:bottom w:w="60" w:type="dxa"/>
              <w:right w:w="90" w:type="dxa"/>
            </w:tcMar>
          </w:tcPr>
          <w:p w14:paraId="179C0CC2" w14:textId="77777777" w:rsidR="00D87860" w:rsidRDefault="00C50D3F">
            <w:pPr>
              <w:spacing w:line="240" w:lineRule="auto"/>
            </w:pPr>
            <w:r>
              <w:rPr>
                <w:sz w:val="20"/>
                <w:szCs w:val="20"/>
              </w:rPr>
              <w:t>9.1 y 9.2</w:t>
            </w:r>
          </w:p>
        </w:tc>
      </w:tr>
      <w:tr w:rsidR="00D87860" w14:paraId="4189802D" w14:textId="77777777">
        <w:tblPrEx>
          <w:tblCellMar>
            <w:top w:w="0" w:type="dxa"/>
            <w:bottom w:w="0" w:type="dxa"/>
          </w:tblCellMar>
        </w:tblPrEx>
        <w:tc>
          <w:tcPr>
            <w:tcW w:w="2600" w:type="dxa"/>
            <w:tcMar>
              <w:top w:w="60" w:type="dxa"/>
              <w:left w:w="90" w:type="dxa"/>
              <w:bottom w:w="60" w:type="dxa"/>
              <w:right w:w="90" w:type="dxa"/>
            </w:tcMar>
          </w:tcPr>
          <w:p w14:paraId="5F2E3D1D" w14:textId="77777777" w:rsidR="00D87860" w:rsidRDefault="00C50D3F">
            <w:pPr>
              <w:spacing w:line="240" w:lineRule="auto"/>
            </w:pPr>
            <w:r>
              <w:rPr>
                <w:sz w:val="20"/>
                <w:szCs w:val="20"/>
              </w:rPr>
              <w:t>Suite de pruebas automatizadas</w:t>
            </w:r>
          </w:p>
        </w:tc>
        <w:tc>
          <w:tcPr>
            <w:tcW w:w="3400" w:type="dxa"/>
            <w:tcMar>
              <w:top w:w="60" w:type="dxa"/>
              <w:left w:w="90" w:type="dxa"/>
              <w:bottom w:w="60" w:type="dxa"/>
              <w:right w:w="90" w:type="dxa"/>
            </w:tcMar>
          </w:tcPr>
          <w:p w14:paraId="0BEB6199" w14:textId="77777777" w:rsidR="00D87860" w:rsidRDefault="00C50D3F">
            <w:pPr>
              <w:spacing w:line="240" w:lineRule="auto"/>
            </w:pPr>
            <w:proofErr w:type="spellStart"/>
            <w:r>
              <w:rPr>
                <w:sz w:val="20"/>
                <w:szCs w:val="20"/>
              </w:rPr>
              <w:t>tests</w:t>
            </w:r>
            <w:proofErr w:type="spellEnd"/>
            <w:r>
              <w:rPr>
                <w:sz w:val="20"/>
                <w:szCs w:val="20"/>
              </w:rPr>
              <w:t>/ y cotejo/</w:t>
            </w:r>
            <w:proofErr w:type="spellStart"/>
            <w:r>
              <w:rPr>
                <w:sz w:val="20"/>
                <w:szCs w:val="20"/>
              </w:rPr>
              <w:t>tests</w:t>
            </w:r>
            <w:proofErr w:type="spellEnd"/>
            <w:r>
              <w:rPr>
                <w:sz w:val="20"/>
                <w:szCs w:val="20"/>
              </w:rPr>
              <w:t>/</w:t>
            </w:r>
          </w:p>
        </w:tc>
        <w:tc>
          <w:tcPr>
            <w:tcW w:w="3360" w:type="dxa"/>
            <w:tcMar>
              <w:top w:w="60" w:type="dxa"/>
              <w:left w:w="90" w:type="dxa"/>
              <w:bottom w:w="60" w:type="dxa"/>
              <w:right w:w="90" w:type="dxa"/>
            </w:tcMar>
          </w:tcPr>
          <w:p w14:paraId="600BD8D0" w14:textId="77777777" w:rsidR="00D87860" w:rsidRDefault="00C50D3F">
            <w:pPr>
              <w:spacing w:line="240" w:lineRule="auto"/>
            </w:pPr>
            <w:r>
              <w:rPr>
                <w:sz w:val="20"/>
                <w:szCs w:val="20"/>
              </w:rPr>
              <w:t>9.2</w:t>
            </w:r>
          </w:p>
        </w:tc>
      </w:tr>
      <w:tr w:rsidR="00D87860" w14:paraId="70A74170" w14:textId="77777777">
        <w:tblPrEx>
          <w:tblCellMar>
            <w:top w:w="0" w:type="dxa"/>
            <w:bottom w:w="0" w:type="dxa"/>
          </w:tblCellMar>
        </w:tblPrEx>
        <w:tc>
          <w:tcPr>
            <w:tcW w:w="2600" w:type="dxa"/>
            <w:tcMar>
              <w:top w:w="60" w:type="dxa"/>
              <w:left w:w="90" w:type="dxa"/>
              <w:bottom w:w="60" w:type="dxa"/>
              <w:right w:w="90" w:type="dxa"/>
            </w:tcMar>
          </w:tcPr>
          <w:p w14:paraId="5307054E" w14:textId="77777777" w:rsidR="00D87860" w:rsidRDefault="00C50D3F">
            <w:pPr>
              <w:spacing w:line="240" w:lineRule="auto"/>
            </w:pPr>
            <w:r>
              <w:rPr>
                <w:sz w:val="20"/>
                <w:szCs w:val="20"/>
              </w:rPr>
              <w:t>Guía de instalación y uso</w:t>
            </w:r>
          </w:p>
        </w:tc>
        <w:tc>
          <w:tcPr>
            <w:tcW w:w="3400" w:type="dxa"/>
            <w:tcMar>
              <w:top w:w="60" w:type="dxa"/>
              <w:left w:w="90" w:type="dxa"/>
              <w:bottom w:w="60" w:type="dxa"/>
              <w:right w:w="90" w:type="dxa"/>
            </w:tcMar>
          </w:tcPr>
          <w:p w14:paraId="4F635BB3" w14:textId="77777777" w:rsidR="00D87860" w:rsidRDefault="00C50D3F">
            <w:pPr>
              <w:spacing w:line="240" w:lineRule="auto"/>
            </w:pPr>
            <w:r>
              <w:rPr>
                <w:sz w:val="20"/>
                <w:szCs w:val="20"/>
              </w:rPr>
              <w:t>documentacion/guias/instalacion-y-uso.md</w:t>
            </w:r>
          </w:p>
        </w:tc>
        <w:tc>
          <w:tcPr>
            <w:tcW w:w="3360" w:type="dxa"/>
            <w:tcMar>
              <w:top w:w="60" w:type="dxa"/>
              <w:left w:w="90" w:type="dxa"/>
              <w:bottom w:w="60" w:type="dxa"/>
              <w:right w:w="90" w:type="dxa"/>
            </w:tcMar>
          </w:tcPr>
          <w:p w14:paraId="31C1BE1E" w14:textId="77777777" w:rsidR="00D87860" w:rsidRDefault="00C50D3F">
            <w:pPr>
              <w:spacing w:line="240" w:lineRule="auto"/>
            </w:pPr>
            <w:r>
              <w:rPr>
                <w:sz w:val="20"/>
                <w:szCs w:val="20"/>
              </w:rPr>
              <w:t>8.1</w:t>
            </w:r>
          </w:p>
        </w:tc>
      </w:tr>
    </w:tbl>
    <w:p w14:paraId="5B865CE6" w14:textId="77777777" w:rsidR="00D87860" w:rsidRDefault="00C50D3F">
      <w:pPr>
        <w:spacing w:before="80" w:after="200" w:line="240" w:lineRule="auto"/>
        <w:jc w:val="both"/>
      </w:pPr>
      <w:r>
        <w:rPr>
          <w:i/>
          <w:iCs/>
          <w:sz w:val="20"/>
          <w:szCs w:val="20"/>
        </w:rPr>
        <w:t xml:space="preserve">Nota. </w:t>
      </w:r>
      <w:r>
        <w:rPr>
          <w:sz w:val="20"/>
          <w:szCs w:val="20"/>
        </w:rPr>
        <w:t>Los papeles de trabajo del programa de auditoría no figuran en el repositorio por la razón expuesta en el apartado 12.3; se entregan de forma directa al evaluador.</w:t>
      </w:r>
    </w:p>
    <w:sectPr w:rsidR="00D87860">
      <w:footerReference w:type="default" r:id="rId11"/>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CFC11" w14:textId="77777777" w:rsidR="00C50D3F" w:rsidRDefault="00C50D3F">
      <w:pPr>
        <w:spacing w:line="240" w:lineRule="auto"/>
      </w:pPr>
      <w:r>
        <w:separator/>
      </w:r>
    </w:p>
  </w:endnote>
  <w:endnote w:type="continuationSeparator" w:id="0">
    <w:p w14:paraId="2D12CE9C" w14:textId="77777777" w:rsidR="00C50D3F" w:rsidRDefault="00C50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B1F84" w14:textId="77777777" w:rsidR="00D87860" w:rsidRDefault="00C50D3F">
    <w:pPr>
      <w:jc w:val="right"/>
    </w:pPr>
    <w:r>
      <w:fldChar w:fldCharType="begin"/>
    </w:r>
    <w:r>
      <w:instrText>PAGE</w:instrText>
    </w:r>
    <w:r>
      <w:fldChar w:fldCharType="separate"/>
    </w:r>
    <w:r w:rsidR="003513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30FBE" w14:textId="77777777" w:rsidR="00C50D3F" w:rsidRDefault="00C50D3F">
      <w:pPr>
        <w:spacing w:line="240" w:lineRule="auto"/>
      </w:pPr>
      <w:r>
        <w:separator/>
      </w:r>
    </w:p>
  </w:footnote>
  <w:footnote w:type="continuationSeparator" w:id="0">
    <w:p w14:paraId="7B6499D7" w14:textId="77777777" w:rsidR="00C50D3F" w:rsidRDefault="00C50D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92070"/>
    <w:multiLevelType w:val="hybridMultilevel"/>
    <w:tmpl w:val="59685D48"/>
    <w:lvl w:ilvl="0" w:tplc="0BB6B0C6">
      <w:start w:val="1"/>
      <w:numFmt w:val="bullet"/>
      <w:lvlText w:val="•"/>
      <w:lvlJc w:val="left"/>
      <w:pPr>
        <w:ind w:left="720" w:hanging="360"/>
      </w:pPr>
    </w:lvl>
    <w:lvl w:ilvl="1" w:tplc="1C368C9A">
      <w:numFmt w:val="decimal"/>
      <w:lvlText w:val=""/>
      <w:lvlJc w:val="left"/>
    </w:lvl>
    <w:lvl w:ilvl="2" w:tplc="9828BE58">
      <w:numFmt w:val="decimal"/>
      <w:lvlText w:val=""/>
      <w:lvlJc w:val="left"/>
    </w:lvl>
    <w:lvl w:ilvl="3" w:tplc="CCE2B672">
      <w:numFmt w:val="decimal"/>
      <w:lvlText w:val=""/>
      <w:lvlJc w:val="left"/>
    </w:lvl>
    <w:lvl w:ilvl="4" w:tplc="C458EA02">
      <w:numFmt w:val="decimal"/>
      <w:lvlText w:val=""/>
      <w:lvlJc w:val="left"/>
    </w:lvl>
    <w:lvl w:ilvl="5" w:tplc="E61AF95E">
      <w:numFmt w:val="decimal"/>
      <w:lvlText w:val=""/>
      <w:lvlJc w:val="left"/>
    </w:lvl>
    <w:lvl w:ilvl="6" w:tplc="13BA3740">
      <w:numFmt w:val="decimal"/>
      <w:lvlText w:val=""/>
      <w:lvlJc w:val="left"/>
    </w:lvl>
    <w:lvl w:ilvl="7" w:tplc="12361FB6">
      <w:numFmt w:val="decimal"/>
      <w:lvlText w:val=""/>
      <w:lvlJc w:val="left"/>
    </w:lvl>
    <w:lvl w:ilvl="8" w:tplc="EA102C00">
      <w:numFmt w:val="decimal"/>
      <w:lvlText w:val=""/>
      <w:lvlJc w:val="left"/>
    </w:lvl>
  </w:abstractNum>
  <w:abstractNum w:abstractNumId="1" w15:restartNumberingAfterBreak="0">
    <w:nsid w:val="7A672722"/>
    <w:multiLevelType w:val="hybridMultilevel"/>
    <w:tmpl w:val="F9144088"/>
    <w:lvl w:ilvl="0" w:tplc="0BC00AC0">
      <w:start w:val="1"/>
      <w:numFmt w:val="bullet"/>
      <w:lvlText w:val="●"/>
      <w:lvlJc w:val="left"/>
      <w:pPr>
        <w:ind w:left="720" w:hanging="360"/>
      </w:pPr>
    </w:lvl>
    <w:lvl w:ilvl="1" w:tplc="C616B79C">
      <w:start w:val="1"/>
      <w:numFmt w:val="bullet"/>
      <w:lvlText w:val="○"/>
      <w:lvlJc w:val="left"/>
      <w:pPr>
        <w:ind w:left="1440" w:hanging="360"/>
      </w:pPr>
    </w:lvl>
    <w:lvl w:ilvl="2" w:tplc="5524B2BC">
      <w:start w:val="1"/>
      <w:numFmt w:val="bullet"/>
      <w:lvlText w:val="■"/>
      <w:lvlJc w:val="left"/>
      <w:pPr>
        <w:ind w:left="2160" w:hanging="360"/>
      </w:pPr>
    </w:lvl>
    <w:lvl w:ilvl="3" w:tplc="8948293C">
      <w:start w:val="1"/>
      <w:numFmt w:val="bullet"/>
      <w:lvlText w:val="●"/>
      <w:lvlJc w:val="left"/>
      <w:pPr>
        <w:ind w:left="2880" w:hanging="360"/>
      </w:pPr>
    </w:lvl>
    <w:lvl w:ilvl="4" w:tplc="454AA51C">
      <w:start w:val="1"/>
      <w:numFmt w:val="bullet"/>
      <w:lvlText w:val="○"/>
      <w:lvlJc w:val="left"/>
      <w:pPr>
        <w:ind w:left="3600" w:hanging="360"/>
      </w:pPr>
    </w:lvl>
    <w:lvl w:ilvl="5" w:tplc="9EE2D710">
      <w:start w:val="1"/>
      <w:numFmt w:val="bullet"/>
      <w:lvlText w:val="■"/>
      <w:lvlJc w:val="left"/>
      <w:pPr>
        <w:ind w:left="4320" w:hanging="360"/>
      </w:pPr>
    </w:lvl>
    <w:lvl w:ilvl="6" w:tplc="35EC1DBE">
      <w:start w:val="1"/>
      <w:numFmt w:val="bullet"/>
      <w:lvlText w:val="●"/>
      <w:lvlJc w:val="left"/>
      <w:pPr>
        <w:ind w:left="5040" w:hanging="360"/>
      </w:pPr>
    </w:lvl>
    <w:lvl w:ilvl="7" w:tplc="82520330">
      <w:start w:val="1"/>
      <w:numFmt w:val="bullet"/>
      <w:lvlText w:val="●"/>
      <w:lvlJc w:val="left"/>
      <w:pPr>
        <w:ind w:left="5760" w:hanging="360"/>
      </w:pPr>
    </w:lvl>
    <w:lvl w:ilvl="8" w:tplc="BCC8FB3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860"/>
    <w:rsid w:val="003513F8"/>
    <w:rsid w:val="00C50D3F"/>
    <w:rsid w:val="00D3378A"/>
    <w:rsid w:val="00D878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6E98E"/>
  <w15:docId w15:val="{97DBE32F-796A-4E38-836F-9135A252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513F8"/>
    <w:pPr>
      <w:spacing w:after="100"/>
    </w:pPr>
  </w:style>
  <w:style w:type="paragraph" w:styleId="TDC2">
    <w:name w:val="toc 2"/>
    <w:basedOn w:val="Normal"/>
    <w:next w:val="Normal"/>
    <w:autoRedefine/>
    <w:uiPriority w:val="39"/>
    <w:unhideWhenUsed/>
    <w:rsid w:val="003513F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13250</Words>
  <Characters>72878</Characters>
  <Application>Microsoft Office Word</Application>
  <DocSecurity>0</DocSecurity>
  <Lines>607</Lines>
  <Paragraphs>171</Paragraphs>
  <ScaleCrop>false</ScaleCrop>
  <Company/>
  <LinksUpToDate>false</LinksUpToDate>
  <CharactersWithSpaces>85957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Rastro — Entrega 2 · Ajuste avanzado de proyecto</dc:title>
  <dc:creator>Equipo de proyecto — Cloud Computing ISD38 — Grupo 30112</dc:creator>
  <dc:description>Entrega 2 · Ajuste avanzado de proyecto</dc:description>
  <cp:lastModifiedBy>sergio montoya</cp:lastModifiedBy>
  <cp:revision>4</cp:revision>
  <cp:lastPrinted>2026-09-27T00:44:00Z</cp:lastPrinted>
  <dcterms:created xsi:type="dcterms:W3CDTF">2026-09-27T00:38:00Z</dcterms:created>
  <dcterms:modified xsi:type="dcterms:W3CDTF">2026-09-27T00:44:00Z</dcterms:modified>
</cp:coreProperties>
</file>