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CHAINLENS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44"/>
          <w:szCs w:val="44"/>
        </w:rPr>
        <w:t xml:space="preserve">MVP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Scope, milestones, technical architecture, launch criteria, and success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MVP Target: Week 8 from kickoff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Team Size: 3 engineers + 1 PM  |  Tech: Next.js + Ponder + PostgreSQL  |  Launch: Public beta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April 2026  |  Version 1.0  |  Working Document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MVP Philosophy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Seraph MVP is the minimum product that lets a DeFi user track any cross-chain transaction, regardless of protocol, in one place. Nothing more. Nothing less.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MVP exists to answer one question: 'Is there real demand for a unified cross-chain explorer?' We test this by shipping the smallest possible version that covers the core use case, then measuring retention and usage signals.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MVP Means for Seraph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Is...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Is NOT...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Functional tx search across 8 core protocols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14 protocols on Day 1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Accurate data for indexed protocols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historical data from chain genesis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Simple, clean UI that works on mobile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Polished, pixel-perfect design system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 REST API with basic auth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API portal with Stripe billing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Chain Flow Map on homepage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analytics dashboard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Free to use — no login required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Wallet portfolio, alerts, Pro tier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Deployed and publicly accessible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Scaling infrastructure for 1M users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The Anti-Feature Rule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For every feature added to the MVP scope, we must remove one. If it doesn't directly answer 'can the user find their cross-chain transaction?', it does not belong in the MVP. We can add features after launch — we cannot subtract complexity once users depend on 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MVP Scope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IN Scope — Ship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It's In Scope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search by hash (8 protocols)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use case — must work on Day 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XL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Address transaction history (8 protocols)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need to check their own wallet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 detail page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sharable, viral unit of Seraph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status tracking (PENDING -&gt; CONFIRMED)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primary reason users come back to the page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 explorer view (recent txs per chain)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Browse mode — SEO and discovery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Chain Flow Map (homepage)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First impression — explains what Seraph does instantly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 REST API (GET /tx, GET /address/txs)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Developers must be able to integrate on Day 1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Mobile-responsive design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Bridge status is checked on mobile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Protocol health indicators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 need to know if a protocol is degraded before trusting data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by ENS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user behavior — many users know ENS, not raw address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 links: source tx -&gt; native block explorer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Developers and power users need to verify on-chain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Basic analytics: volume by protocol (24H)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Shows Seraph has data; drives press coverage on launch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OUT of Scope — Post-MVP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It's Post-MVP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Phase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Wallet portfolio view (connect wallet)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Needs auth, wallet connect, data aggregation — complexity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Bridge alerts / notifications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Needs notification infra, user accounts, preferences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key portal with Stripe billing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Revenue feature — validate demand before monetizing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Webhooks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Needs delivery infra, retry logic, user management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14 protocols (6 extra)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covers &gt;90% of volume; add more based on user requests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Historical data &gt; 90 days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Storage cost; users care about recent and current txs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Entity / wallet labels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Needs data partnership or crowdsourced labeling system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AML/compliance API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Enterprise product — entirely separate build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Year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White-label EaaS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B2B sales motion — not relevant for consumer launch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Year 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Native mobile apps (iOS/Android)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PWA is sufficient for MVP; native apps post-PMF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accounts / login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Creates friction; MVP should be zero-login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 (optional)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MVP Protocol Coverage (8 Protocols)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index the 8 protocols that cover &gt;90% of cross-chain bridge volume. This is the minimum set to be credible as a 'unified' explorer. The remaining 6 protocols will be added in Phase 2 based on user demand signals.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Include in MVP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% of Market Volume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Indexing Approach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LayerZero V2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#1 by message volume; most dev integrations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~25%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 — SendPacket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Wormhole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$54B lifetime; dominant on Solana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~20%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Wormhole VAA API + Ponder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Across Protocol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Fastest bridge; strong UX reputation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 — FilledRelay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Stargate V2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Largest TVL bridge; OFT standard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~15%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 — OFTSent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Axelar GMP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Top Cosmos-EVM bridge; 45+ chains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~10%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Axelar REST API + indexer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CCTP (Circle)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Native USDC; regulated, trusted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 — MessageSent events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IBC Protocol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Cosmos chains; cannot ignore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IBC LCD API + tendermint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Hop Protocol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OG L2 bridge; long-tail users still active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~2%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 — TransferSent events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Coverage Note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8 protocols covering ~90% of volume is the right MVP scope. Range (our closest competitor) covers 4 protocols. Launching with 8 immediately establishes Seraph as the broadest cross-chain explorer available.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MVP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System Overview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Seraph MVP uses a 3-layer architecture: Indexing Layer (protocol-specific adapters), Data Layer (PostgreSQL + Redis cache), and Presentation Layer (Next.js frontend + REST API). This is the minimum viable architecture that can scale to 1M daily queries without a full rewrite.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Indexing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Ponder.sh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 EVM event indexing per protocol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Type-safe, built for EVM, handles reorgs, schema migrations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Indexing (non-EVM)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 REST pollers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Wormhole VAA API, IBC LCD, Axelar API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 is EVM-only; REST pollers for non-EVM chains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Persistent tx storage, time-series queries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TimescaleDB handles time-series efficiently; familiar SQL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In-memory cache for hot queries (tx by hash, address txs)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10ms response for cached queries; reduces DB load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+ Fastify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 API server, rate limiting, auth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Fastify is fastest Node HTTP server; built-in JSON schema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SSR explorer pages, React components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ISR for static pages (chain explorer); SSR for dynamic (tx detail)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 library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Speed of development; consistent design system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Wagmi v2 + Viem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Wallet connection (post-MVP), ENS resolution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Industry standard for React + EVM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Recharts + D3.js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 charts + Chain Flow Map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Recharts for standard charts; D3 for custom SVG network graph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Railway or Render (MVP)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Simple deployment, managed DB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 ops overhead for small team; migrate to AWS/GCP at scale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WebSocket (ws library)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tx status updates on tx detail page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Push updates to avoid polling; auto-fallback to polling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Data Flow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a transaction goes from on-chain event to Seraph UI in under 5 seconds: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Flow: Bridge TX -&gt; Seraph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initiates bridge on source chain (e.g., bridge ETH on Ethereum via Across)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Across Protocol emits DepositV3 event on Ethereum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Ponder.sh adapter picks up event within 1-3 blocks (~15 seconds on Ethereum)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Adapter normalizes to Seraph schema: { txHash, protocol: 'across', status: 'pending', sourceChain: 'ethereum', destChain: 'arbitrum', asset: 'ETH', amount: '1.5', ... 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Normalized tx written to PostgreSQL, indexed on txHash + address +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Redis cache updated: key = txHash, value = serialized tx JSON, TTL = 60s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 searches tx hash on Seraph -&gt; Redis hit -&gt; response in &lt; 50ms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Destination chain confirms: RelayedDeposit event on Arbitrum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Ponder updates tx status to 'confirmed' in PostgreSQL + 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WebSocket pushes status update to user's browser: status changes from PENDING to CONFIRMED in real time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Latency Target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Source tx: indexed within 30 seconds of on-chain confirmation. Destination tx: indexed within 30 seconds of destination confirmation. Total: user sees CONFIRMED status within 60 seconds of the bridge completing. Target is 30 seconds by launch.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Database Schema (Simplified)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2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bridge_txs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source_tx_hash, dest_tx_hash, protocol, source_chain, dest_chain, asset, amount_raw, amount_usd, fee_usd, status, created_at, updated_at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source_tx_hash, dest_tx_hash, (protocol + source_chain), created_at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Core table; one row per bridge attempt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tx_steps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bridge_tx_id, step_order, step_type, chain, block_number, tx_hash, timestamp, status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bridge_tx_id, tx_hash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Each hop/step of multi-step bridges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address_txs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address, bridge_tx_id, direction (in/out)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address + direction, address + protocol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Join table: one row per address involved in a tx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protocols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slug, name, chain_coverage, status, avg_confirm_time_seconds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slug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Protocol metadata; updated hourly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price_snapshots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asset, chain, price_usd, timestamp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asset + timestamp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 USD amount calculation at time of tx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MVP Milestones (8-Week Build Plan)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00"/>
        <w:gridCol w:w="1760"/>
        <w:gridCol w:w="1300"/>
      </w:tblGrid>
      <w:tr>
        <w:trPr>
          <w:tblHeader/>
        </w:trP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 / Deliverable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W1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Project setup: monorepo, DB schema, Ponder config, base API structure, CI/CD pipeline. First Ponder adapter: Across Protocol (simplest schema). Admin indexer dashboard (internal).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Eng Lead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W2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 adapters: LayerZero V2, CCTP (Circle). REST API endpoints: GET /tx/{hash}, GET /address/{addr}/txs. Internal test harness with known mainnet txs. Data accuracy target: 99%.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W3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Ponder adapters: Stargate V2, Hop Protocol. Non-EVM poller: Wormhole VAA API (polling mode, not event-based). Protocol adapter framework documented for future contributors. Redis caching layer deployed.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W4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Frontend: Next.js project setup, Tailwind + shadcn/ui. Search bar component, tx detail page (design + data). Chain Flow Map animation (React component, mock data first). Mobile responsive check.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Frontend Eng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W5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Non-EVM pollers: IBC LCD API, Axelar REST API. Frontend: address page, chain explorer page. Wire frontend to real API (replace mock data). ENS resolution integration. Protocol health endpoint.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W6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Integration Week: Chain Flow Map wired to real API data. WebSocket server for live tx status updates. End-to-end test: bridge a real tx on testnet, confirm it appears on Seraph within 30 seconds. Performance test: target &lt; 200ms API p95.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W7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QA Week: Manual testing of all 8 protocol adapters with real mainnet txs. Mobile QA on iOS Safari and Android Chrome. SEO: meta tags, OpenGraph images per tx, sitemap. Bug fixes. Load test: 100 concurrent users.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QA + 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W8</w:t>
            </w:r>
          </w:p>
        </w:tc>
        <w:tc>
          <w:tcPr>
            <w:tcW w:type="dxa" w:w="5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 prep: Production deployment to Railway/Render. Domain setup (chainlens.io). Analytics (Plausible or PostHog). Status page (statuspage.io). Public beta launch: Product Hunt, protocol Discord channels, Twitter thread.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PM + Full Team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Pre-Launch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1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 DB deployed with backups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 cache deployed + monitored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CDN configured for static assets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SSL/TLS certificates on all domains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Status page live at status.chainlens.io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8 protocol adapters tested with real mainnet txs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Team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accuracy validated: spot check 50 known txs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Historical data loaded: last 30 days for all 8 protocols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pages pass Lighthouse score &gt; 80 (mobile)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horizontal scroll on any page (mobile)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404 and error pages designed and deployed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 tags on all key pages (tx, address, chain)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OpenGraph images for social sharing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Sitemap.xml submitted to Google Search Console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documentation published at docs.chainlens.io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limiting confirmed working at free tier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 Lead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analytics (PostHog or Plausible) installed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Legal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Privacy policy + terms of service published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Community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Discord server created, invite link live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Launch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Hunt page scheduled for launch day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 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MVP Launch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Definition of Launch Success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Seraph MVP is a success if, within 30 days of launch, we have 1,000 weekly active users who are returning because the product solved their real problem — NOT because of a gimmick, airdrop promise, or marketing hype.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Quantitative Success Criteria (30 days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Success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Strong Success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Exceptional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 Active Users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 WAU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1,000 WAU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2,000 WAU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 Unique Visitors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25,000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Txs Indexed/Day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50K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100K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500K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Calls/Day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2,000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30-Day Retention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&gt;10%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&gt;20%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&gt;35%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Discord Members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1,000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Protocol Discord Mentions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NPS Score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&gt;20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&gt;35</w:t>
            </w:r>
          </w:p>
        </w:tc>
        <w:tc>
          <w:tcPr>
            <w:tcW w:type="dxa" w:w="2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&gt;50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Qualitative Success Signals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Unsolicited Twitter posts showing Seraph finding a stuck bridge tx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Protocol team (LayerZero, Wormhole, etc.) mentions Seraph in their Discord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DeFi newsletter includes Seraph in 'useful tools' roundup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Developer integrates Seraph API into their dApp within 30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Users report Seraph found their tx when the protocol's own explorer couldn't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Kill Criteria (When to Pivot)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2"/>
              <w:left w:val="single" w:color="DC2626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Pivot Signal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after 60 days we have &lt; 200 WAU AND &lt; 5% 30-day retention AND no organic word-of-mouth, we have not found product-market fit. This means the problem is either not painful enough, or Seraph doesn't solve it well enough. We should do 20+ user interviews before deciding to pivot.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Team Structure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Responsibilities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MVP Deliverables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Engineering Lead (Blockchain)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Protocol adapter architecture, Ponder setup, DB schema, indexer reliability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8 protocol adapters, DB schema, Redis cache, indexer monitoring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Full-Stack Engineer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 API (Fastify), Next.js frontend, WebSocket server, API documentation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/tx, GET /address/txs endpoints, all frontend pages, WS server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Engineer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components, Tailwind/shadcn, Chain Flow Map (D3.js), mobile optimization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UI components, Chain Flow Map animation, mobile responsive design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Manager (0xOse)</w:t>
            </w:r>
          </w:p>
        </w:tc>
        <w:tc>
          <w:tcPr>
            <w:tcW w:type="dxa" w:w="3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 spec, protocol prioritization, launch strategy, community, analytics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This document, launch checklist, Discord setup, Product Hunt, Twitter launch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Working Agreements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Weekly sprint cycle: Monday kickoff, Friday demo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Daily async standup in Discord (3 bullets: done, doing, blocked)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Protocol adapter PR: reviewed by Eng Lead before merge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No feature scope additions after Week 6 without PM + Eng Lead approval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On-call rotation: once live, 2-hour SLA for P0 issues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6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Post-MVP Roadmap (What Comes Next)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MVP validates demand. Phase 2 builds retention and monetization. This is the plan if MVP succeeds (&gt;1K WAU in 30 days):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600"/>
        <w:gridCol w:w="3600"/>
        <w:gridCol w:w="1560"/>
      </w:tblGrid>
      <w:tr>
        <w:trPr>
          <w:tblHeader/>
        </w:trP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Revenue Target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MVP (Phase 1)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 1-8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Validate demand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 protocols, search, tx detail, chain explorer, Chain Flow Map, public API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$0 (free)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3-4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Retain &amp; Grow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Wallet portfolio, alerts (email), API key portal (Stripe), 6 more protocols, analytics dashboard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$2,000 MRR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5-6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Monetize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Seraph Pro ($19/mo), webhook system, Pro API ($199/mo), 20+ protocols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$10,000 MRR</w:t>
            </w:r>
          </w:p>
        </w:tc>
      </w:tr>
      <w:tr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4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 7-12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Scale &amp; Defend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EaaS white-label, enterprise compliance API pilot, entity labeling, mobile apps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$50,000 MRR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2"/>
              <w:left w:val="single" w:color="1E3A5F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The North Star Decision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30 days, we review: are users returning because they genuinely track cross-chain txs regularly? If yes, build alerts and portfolio (Phase 2). If users come once and don't return, the problem isn't recurring enough — consider pivoting to the developer API as the primary product instead of the consumer explorer.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 Things We Will NOT Build in the First Year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Clarity on what we're not building is as important as what we are. These are deliberate 'not-nows':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token (LENS or similar) — no token until $1M ARR and proven product-market 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native mobile app (iOS/Android) — PWA is sufficient; save native for Phase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full compliance suite — enterprise sales takes 6+ months; focus on consumer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Social features (user profiles, follows, feeds) — not a social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DEX aggregator or bridge aggregator — we observe, we don't facilitate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NFT or token-gating — no friction for free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B2B sales motion before $10K MRR — bottoms-up adoption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 prediction or trading signal layer — not an analytics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Blockchain-specific governance features — we are chain-neutral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VC fundraising in Year 1 — validate first, raise on metrics not vision</w:t>
      </w:r>
    </w:p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2"/>
              <w:left w:val="single" w:color="059669" w:sz="12"/>
              <w:bottom w:val="single" w:color="CBD5E1" w:sz="1"/>
              <w:right w:val="single" w:color="CBD5E1" w:sz="1"/>
            </w:tcBorders>
            <w:shd w:fill="F0F7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Final Word</w:t>
            </w:r>
          </w:p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Seraph MVP succeeds by being the fastest, most complete, and most consumer-friendly way to find any cross-chain transaction. Ship in 8 weeks. Launch publicly. Measure retention. Double down on what works. The market has validated the gap — now we go build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CONFIDENTIAL — Seraph Product Team —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  <w:tabs>
        <w:tab w:val="right" w:pos="9360"/>
      </w:tabs>
    </w:pPr>
    <w:r>
      <w:rPr>
        <w:rFonts w:ascii="Arial" w:cs="Arial" w:eastAsia="Arial" w:hAnsi="Arial"/>
        <w:color w:val="64748B"/>
        <w:sz w:val="18"/>
        <w:szCs w:val="18"/>
      </w:rPr>
      <w:t xml:space="preserve">Seraph — MVP Specification</w:t>
    </w:r>
    <w:r>
      <w:rPr>
        <w:rFonts w:ascii="Arial" w:cs="Arial" w:eastAsia="Arial" w:hAnsi="Arial"/>
        <w:color w:val="64748B"/>
        <w:sz w:val="18"/>
        <w:szCs w:val="18"/>
      </w:rPr>
      <w:t xml:space="preserve">		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2026-04-13T16:09:13.552Z</dcterms:created>
  <dcterms:modified xsi:type="dcterms:W3CDTF">2026-04-13T16:09:13.552Z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