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C91A1" w14:textId="04803196" w:rsidR="00E56B8B" w:rsidRDefault="00E56B8B" w:rsidP="00E56B8B">
      <w:pPr>
        <w:jc w:val="center"/>
        <w:rPr>
          <w:rFonts w:eastAsia="Times New Roman"/>
          <w:b/>
          <w:bCs/>
          <w:color w:val="000000" w:themeColor="text1"/>
          <w:sz w:val="32"/>
          <w:szCs w:val="32"/>
          <w:lang w:eastAsia="en-AU"/>
        </w:rPr>
      </w:pPr>
      <w:r w:rsidRPr="00E56B8B">
        <w:rPr>
          <w:rFonts w:eastAsia="Times New Roman"/>
          <w:b/>
          <w:bCs/>
          <w:color w:val="000000" w:themeColor="text1"/>
          <w:sz w:val="32"/>
          <w:szCs w:val="32"/>
          <w:lang w:eastAsia="en-AU"/>
        </w:rPr>
        <w:t>Cyber Security Incident Response Plan (CSIRP)</w:t>
      </w:r>
    </w:p>
    <w:p w14:paraId="082A6F5C" w14:textId="2AA2B3AB" w:rsidR="00E56B8B" w:rsidRDefault="00E56B8B" w:rsidP="00E56B8B">
      <w:pPr>
        <w:jc w:val="center"/>
        <w:rPr>
          <w:rFonts w:eastAsia="Times New Roman"/>
          <w:b/>
          <w:bCs/>
          <w:color w:val="000000" w:themeColor="text1"/>
          <w:sz w:val="32"/>
          <w:szCs w:val="32"/>
          <w:lang w:eastAsia="en-AU"/>
        </w:rPr>
      </w:pPr>
    </w:p>
    <w:p w14:paraId="3ED36A1B" w14:textId="77777777" w:rsidR="00E56B8B" w:rsidRPr="00E56B8B" w:rsidRDefault="00E56B8B" w:rsidP="00E56B8B">
      <w:pPr>
        <w:jc w:val="center"/>
        <w:rPr>
          <w:rFonts w:eastAsia="Times New Roman"/>
          <w:b/>
          <w:bCs/>
          <w:caps/>
          <w:color w:val="000000" w:themeColor="text1"/>
          <w:sz w:val="32"/>
          <w:szCs w:val="32"/>
          <w:lang w:eastAsia="en-AU"/>
        </w:rPr>
      </w:pPr>
    </w:p>
    <w:p w14:paraId="065BC501" w14:textId="77777777" w:rsidR="00E56B8B" w:rsidRPr="00E56B8B" w:rsidRDefault="00E56B8B" w:rsidP="00E56B8B">
      <w:pPr>
        <w:jc w:val="center"/>
        <w:rPr>
          <w:rFonts w:eastAsia="Times New Roman"/>
          <w:b/>
          <w:bCs/>
          <w:caps/>
          <w:color w:val="000000" w:themeColor="text1"/>
          <w:sz w:val="32"/>
          <w:szCs w:val="32"/>
          <w:lang w:eastAsia="en-AU"/>
        </w:rPr>
      </w:pPr>
      <w:r w:rsidRPr="00E56B8B">
        <w:rPr>
          <w:rFonts w:eastAsia="Times New Roman"/>
          <w:b/>
          <w:bCs/>
          <w:caps/>
          <w:color w:val="000000" w:themeColor="text1"/>
          <w:sz w:val="32"/>
          <w:szCs w:val="32"/>
          <w:lang w:eastAsia="en-AU"/>
        </w:rPr>
        <w:t>P052E</w:t>
      </w:r>
    </w:p>
    <w:p w14:paraId="09A15FFA" w14:textId="31E56290" w:rsidR="00E56B8B" w:rsidRDefault="00E56B8B" w:rsidP="00E56B8B">
      <w:pPr>
        <w:jc w:val="center"/>
        <w:rPr>
          <w:rFonts w:eastAsia="Times New Roman"/>
          <w:b/>
          <w:caps/>
          <w:color w:val="000000"/>
          <w:sz w:val="32"/>
          <w:szCs w:val="32"/>
          <w:lang w:eastAsia="en-AU"/>
        </w:rPr>
      </w:pPr>
    </w:p>
    <w:p w14:paraId="4802FA11" w14:textId="77777777" w:rsidR="00E56B8B" w:rsidRPr="00E56B8B" w:rsidRDefault="00E56B8B" w:rsidP="00E56B8B">
      <w:pPr>
        <w:jc w:val="center"/>
        <w:rPr>
          <w:rFonts w:eastAsia="Times New Roman"/>
          <w:b/>
          <w:caps/>
          <w:color w:val="000000"/>
          <w:sz w:val="32"/>
          <w:szCs w:val="32"/>
          <w:lang w:eastAsia="en-AU"/>
        </w:rPr>
      </w:pPr>
    </w:p>
    <w:p w14:paraId="0EEBBE88" w14:textId="10608BDF" w:rsidR="00E56B8B" w:rsidRDefault="00E56B8B" w:rsidP="00E56B8B">
      <w:pPr>
        <w:jc w:val="center"/>
        <w:rPr>
          <w:rFonts w:eastAsia="Times New Roman"/>
          <w:color w:val="000000" w:themeColor="text1"/>
          <w:sz w:val="28"/>
          <w:szCs w:val="28"/>
          <w:lang w:eastAsia="en-AU"/>
        </w:rPr>
      </w:pPr>
      <w:r w:rsidRPr="00E56B8B">
        <w:rPr>
          <w:rFonts w:eastAsia="Times New Roman"/>
          <w:color w:val="000000" w:themeColor="text1"/>
          <w:sz w:val="28"/>
          <w:szCs w:val="28"/>
          <w:lang w:eastAsia="en-AU"/>
        </w:rPr>
        <w:t>Effective: November 2020</w:t>
      </w:r>
    </w:p>
    <w:p w14:paraId="62E2AA39" w14:textId="2CA94019" w:rsidR="00E56B8B" w:rsidRDefault="00E56B8B" w:rsidP="00E56B8B">
      <w:pPr>
        <w:jc w:val="center"/>
        <w:rPr>
          <w:rFonts w:eastAsia="Times New Roman"/>
          <w:color w:val="000000" w:themeColor="text1"/>
          <w:sz w:val="28"/>
          <w:szCs w:val="28"/>
          <w:lang w:eastAsia="en-AU"/>
        </w:rPr>
      </w:pPr>
    </w:p>
    <w:p w14:paraId="740CCE6E" w14:textId="77777777" w:rsidR="00E56B8B" w:rsidRPr="00E56B8B" w:rsidRDefault="00E56B8B" w:rsidP="00E56B8B">
      <w:pPr>
        <w:jc w:val="center"/>
        <w:rPr>
          <w:rFonts w:eastAsia="Times New Roman"/>
          <w:caps/>
          <w:color w:val="000000" w:themeColor="text1"/>
          <w:sz w:val="28"/>
          <w:szCs w:val="28"/>
          <w:lang w:eastAsia="en-AU"/>
        </w:rPr>
      </w:pPr>
    </w:p>
    <w:p w14:paraId="04F9308A" w14:textId="77777777" w:rsidR="00E56B8B" w:rsidRPr="00E56B8B" w:rsidRDefault="00E56B8B" w:rsidP="00E56B8B">
      <w:pPr>
        <w:jc w:val="center"/>
        <w:rPr>
          <w:rFonts w:eastAsia="Times New Roman"/>
          <w:caps/>
          <w:color w:val="000000" w:themeColor="text1"/>
          <w:sz w:val="28"/>
          <w:szCs w:val="28"/>
          <w:lang w:eastAsia="en-AU"/>
        </w:rPr>
      </w:pPr>
      <w:r w:rsidRPr="00E56B8B">
        <w:rPr>
          <w:rFonts w:eastAsia="Times New Roman"/>
          <w:color w:val="000000" w:themeColor="text1"/>
          <w:sz w:val="28"/>
          <w:szCs w:val="28"/>
          <w:lang w:eastAsia="en-AU"/>
        </w:rPr>
        <w:t>Version</w:t>
      </w:r>
      <w:r w:rsidRPr="00E56B8B">
        <w:rPr>
          <w:rFonts w:eastAsia="Times New Roman"/>
          <w:caps/>
          <w:color w:val="000000" w:themeColor="text1"/>
          <w:sz w:val="28"/>
          <w:szCs w:val="28"/>
          <w:lang w:eastAsia="en-AU"/>
        </w:rPr>
        <w:t>: 2.0</w:t>
      </w:r>
    </w:p>
    <w:p w14:paraId="1B34ABE7" w14:textId="77777777" w:rsidR="00EA21B3" w:rsidRPr="00744F27" w:rsidRDefault="00EA21B3" w:rsidP="00E56B8B">
      <w:pPr>
        <w:rPr>
          <w:rFonts w:eastAsia="Times New Roman"/>
          <w:color w:val="000000"/>
          <w:lang w:eastAsia="en-AU"/>
        </w:rPr>
      </w:pPr>
    </w:p>
    <w:p w14:paraId="1B34ABE8" w14:textId="77777777" w:rsidR="00EA21B3" w:rsidRPr="00744F27" w:rsidRDefault="00EA21B3" w:rsidP="00E56B8B">
      <w:pPr>
        <w:rPr>
          <w:rFonts w:eastAsia="Times New Roman"/>
          <w:color w:val="000000"/>
          <w:lang w:eastAsia="en-AU"/>
        </w:rPr>
        <w:sectPr w:rsidR="00EA21B3" w:rsidRPr="00744F27" w:rsidSect="00E56B8B">
          <w:headerReference w:type="even" r:id="rId11"/>
          <w:headerReference w:type="default" r:id="rId12"/>
          <w:headerReference w:type="first" r:id="rId13"/>
          <w:footerReference w:type="first" r:id="rId14"/>
          <w:pgSz w:w="11906" w:h="16838" w:code="9"/>
          <w:pgMar w:top="2835" w:right="1134" w:bottom="851" w:left="1134" w:header="567" w:footer="567" w:gutter="0"/>
          <w:cols w:space="708"/>
          <w:docGrid w:linePitch="360"/>
        </w:sectPr>
      </w:pPr>
    </w:p>
    <w:p w14:paraId="1B34ABE9" w14:textId="7D86BC82" w:rsidR="00EA21B3" w:rsidRPr="00243937" w:rsidRDefault="00243937" w:rsidP="00243937">
      <w:pPr>
        <w:jc w:val="center"/>
        <w:rPr>
          <w:b/>
          <w:sz w:val="28"/>
          <w:szCs w:val="28"/>
          <w:lang w:eastAsia="en-AU"/>
        </w:rPr>
      </w:pPr>
      <w:r>
        <w:rPr>
          <w:b/>
          <w:sz w:val="28"/>
          <w:szCs w:val="28"/>
          <w:lang w:eastAsia="en-AU"/>
        </w:rPr>
        <w:lastRenderedPageBreak/>
        <w:t>Co</w:t>
      </w:r>
      <w:r w:rsidR="4E22B9C6" w:rsidRPr="00243937">
        <w:rPr>
          <w:b/>
          <w:sz w:val="28"/>
          <w:szCs w:val="28"/>
          <w:lang w:eastAsia="en-AU"/>
        </w:rPr>
        <w:t>ntents</w:t>
      </w:r>
    </w:p>
    <w:p w14:paraId="1B34ABEA" w14:textId="77777777" w:rsidR="00EA21B3" w:rsidRPr="00744F27" w:rsidRDefault="00EA21B3" w:rsidP="00243937">
      <w:pPr>
        <w:rPr>
          <w:lang w:eastAsia="en-AU"/>
        </w:rPr>
      </w:pPr>
    </w:p>
    <w:p w14:paraId="50CDF653" w14:textId="7F15D95C" w:rsidR="00141B80" w:rsidRDefault="00EA21B3">
      <w:pPr>
        <w:pStyle w:val="TOC1"/>
        <w:tabs>
          <w:tab w:val="left" w:pos="440"/>
          <w:tab w:val="right" w:leader="dot" w:pos="9402"/>
        </w:tabs>
        <w:rPr>
          <w:rFonts w:asciiTheme="minorHAnsi" w:eastAsiaTheme="minorEastAsia" w:hAnsiTheme="minorHAnsi"/>
          <w:noProof/>
          <w:sz w:val="22"/>
          <w:lang w:eastAsia="en-AU"/>
        </w:rPr>
      </w:pPr>
      <w:r w:rsidRPr="000F19B2">
        <w:rPr>
          <w:rFonts w:eastAsia="Times New Roman" w:cs="Arial"/>
          <w:b/>
          <w:caps/>
          <w:color w:val="000000"/>
          <w:szCs w:val="24"/>
          <w:lang w:eastAsia="en-AU"/>
        </w:rPr>
        <w:fldChar w:fldCharType="begin"/>
      </w:r>
      <w:r w:rsidRPr="000F19B2">
        <w:rPr>
          <w:rFonts w:eastAsia="Times New Roman" w:cs="Arial"/>
          <w:b/>
          <w:caps/>
          <w:color w:val="000000"/>
          <w:szCs w:val="24"/>
          <w:lang w:eastAsia="en-AU"/>
        </w:rPr>
        <w:instrText xml:space="preserve"> TOC \o "1-3" \h \z \u </w:instrText>
      </w:r>
      <w:r w:rsidRPr="000F19B2">
        <w:rPr>
          <w:rFonts w:eastAsia="Times New Roman" w:cs="Arial"/>
          <w:b/>
          <w:caps/>
          <w:color w:val="000000"/>
          <w:szCs w:val="24"/>
          <w:lang w:eastAsia="en-AU"/>
        </w:rPr>
        <w:fldChar w:fldCharType="separate"/>
      </w:r>
      <w:hyperlink w:anchor="_Toc57732349" w:history="1">
        <w:r w:rsidR="00141B80" w:rsidRPr="00907DC5">
          <w:rPr>
            <w:rStyle w:val="Hyperlink"/>
            <w:noProof/>
          </w:rPr>
          <w:t>1.</w:t>
        </w:r>
        <w:r w:rsidR="00141B80">
          <w:rPr>
            <w:rFonts w:asciiTheme="minorHAnsi" w:eastAsiaTheme="minorEastAsia" w:hAnsiTheme="minorHAnsi"/>
            <w:noProof/>
            <w:sz w:val="22"/>
            <w:lang w:eastAsia="en-AU"/>
          </w:rPr>
          <w:tab/>
        </w:r>
        <w:r w:rsidR="00141B80" w:rsidRPr="00907DC5">
          <w:rPr>
            <w:rStyle w:val="Hyperlink"/>
            <w:noProof/>
          </w:rPr>
          <w:t>CSRIP Statement</w:t>
        </w:r>
        <w:r w:rsidR="00141B80">
          <w:rPr>
            <w:noProof/>
            <w:webHidden/>
          </w:rPr>
          <w:tab/>
        </w:r>
        <w:r w:rsidR="00141B80">
          <w:rPr>
            <w:noProof/>
            <w:webHidden/>
          </w:rPr>
          <w:fldChar w:fldCharType="begin"/>
        </w:r>
        <w:r w:rsidR="00141B80">
          <w:rPr>
            <w:noProof/>
            <w:webHidden/>
          </w:rPr>
          <w:instrText xml:space="preserve"> PAGEREF _Toc57732349 \h </w:instrText>
        </w:r>
        <w:r w:rsidR="00141B80">
          <w:rPr>
            <w:noProof/>
            <w:webHidden/>
          </w:rPr>
        </w:r>
        <w:r w:rsidR="00141B80">
          <w:rPr>
            <w:noProof/>
            <w:webHidden/>
          </w:rPr>
          <w:fldChar w:fldCharType="separate"/>
        </w:r>
        <w:r w:rsidR="00141B80">
          <w:rPr>
            <w:noProof/>
            <w:webHidden/>
          </w:rPr>
          <w:t>3</w:t>
        </w:r>
        <w:r w:rsidR="00141B80">
          <w:rPr>
            <w:noProof/>
            <w:webHidden/>
          </w:rPr>
          <w:fldChar w:fldCharType="end"/>
        </w:r>
      </w:hyperlink>
    </w:p>
    <w:p w14:paraId="086FBE19" w14:textId="44C552FB" w:rsidR="00141B80" w:rsidRDefault="00DB48D6">
      <w:pPr>
        <w:pStyle w:val="TOC1"/>
        <w:tabs>
          <w:tab w:val="left" w:pos="440"/>
          <w:tab w:val="right" w:leader="dot" w:pos="9402"/>
        </w:tabs>
        <w:rPr>
          <w:rFonts w:asciiTheme="minorHAnsi" w:eastAsiaTheme="minorEastAsia" w:hAnsiTheme="minorHAnsi"/>
          <w:noProof/>
          <w:sz w:val="22"/>
          <w:lang w:eastAsia="en-AU"/>
        </w:rPr>
      </w:pPr>
      <w:hyperlink w:anchor="_Toc57732350" w:history="1">
        <w:r w:rsidR="00141B80" w:rsidRPr="00907DC5">
          <w:rPr>
            <w:rStyle w:val="Hyperlink"/>
            <w:noProof/>
          </w:rPr>
          <w:t>2.</w:t>
        </w:r>
        <w:r w:rsidR="00141B80">
          <w:rPr>
            <w:rFonts w:asciiTheme="minorHAnsi" w:eastAsiaTheme="minorEastAsia" w:hAnsiTheme="minorHAnsi"/>
            <w:noProof/>
            <w:sz w:val="22"/>
            <w:lang w:eastAsia="en-AU"/>
          </w:rPr>
          <w:tab/>
        </w:r>
        <w:r w:rsidR="00141B80" w:rsidRPr="00907DC5">
          <w:rPr>
            <w:rStyle w:val="Hyperlink"/>
            <w:noProof/>
          </w:rPr>
          <w:t>Objectives</w:t>
        </w:r>
        <w:r w:rsidR="00141B80">
          <w:rPr>
            <w:noProof/>
            <w:webHidden/>
          </w:rPr>
          <w:tab/>
        </w:r>
        <w:r w:rsidR="00141B80">
          <w:rPr>
            <w:noProof/>
            <w:webHidden/>
          </w:rPr>
          <w:fldChar w:fldCharType="begin"/>
        </w:r>
        <w:r w:rsidR="00141B80">
          <w:rPr>
            <w:noProof/>
            <w:webHidden/>
          </w:rPr>
          <w:instrText xml:space="preserve"> PAGEREF _Toc57732350 \h </w:instrText>
        </w:r>
        <w:r w:rsidR="00141B80">
          <w:rPr>
            <w:noProof/>
            <w:webHidden/>
          </w:rPr>
        </w:r>
        <w:r w:rsidR="00141B80">
          <w:rPr>
            <w:noProof/>
            <w:webHidden/>
          </w:rPr>
          <w:fldChar w:fldCharType="separate"/>
        </w:r>
        <w:r w:rsidR="00141B80">
          <w:rPr>
            <w:noProof/>
            <w:webHidden/>
          </w:rPr>
          <w:t>3</w:t>
        </w:r>
        <w:r w:rsidR="00141B80">
          <w:rPr>
            <w:noProof/>
            <w:webHidden/>
          </w:rPr>
          <w:fldChar w:fldCharType="end"/>
        </w:r>
      </w:hyperlink>
    </w:p>
    <w:p w14:paraId="41DC86CB" w14:textId="36A9EB17" w:rsidR="00141B80" w:rsidRDefault="00DB48D6">
      <w:pPr>
        <w:pStyle w:val="TOC1"/>
        <w:tabs>
          <w:tab w:val="left" w:pos="440"/>
          <w:tab w:val="right" w:leader="dot" w:pos="9402"/>
        </w:tabs>
        <w:rPr>
          <w:rFonts w:asciiTheme="minorHAnsi" w:eastAsiaTheme="minorEastAsia" w:hAnsiTheme="minorHAnsi"/>
          <w:noProof/>
          <w:sz w:val="22"/>
          <w:lang w:eastAsia="en-AU"/>
        </w:rPr>
      </w:pPr>
      <w:hyperlink w:anchor="_Toc57732351" w:history="1">
        <w:r w:rsidR="00141B80" w:rsidRPr="00907DC5">
          <w:rPr>
            <w:rStyle w:val="Hyperlink"/>
            <w:noProof/>
          </w:rPr>
          <w:t>3.</w:t>
        </w:r>
        <w:r w:rsidR="00141B80">
          <w:rPr>
            <w:rFonts w:asciiTheme="minorHAnsi" w:eastAsiaTheme="minorEastAsia" w:hAnsiTheme="minorHAnsi"/>
            <w:noProof/>
            <w:sz w:val="22"/>
            <w:lang w:eastAsia="en-AU"/>
          </w:rPr>
          <w:tab/>
        </w:r>
        <w:r w:rsidR="00141B80" w:rsidRPr="00907DC5">
          <w:rPr>
            <w:rStyle w:val="Hyperlink"/>
            <w:noProof/>
          </w:rPr>
          <w:t>Definition</w:t>
        </w:r>
        <w:r w:rsidR="00141B80">
          <w:rPr>
            <w:noProof/>
            <w:webHidden/>
          </w:rPr>
          <w:tab/>
        </w:r>
        <w:r w:rsidR="00141B80">
          <w:rPr>
            <w:noProof/>
            <w:webHidden/>
          </w:rPr>
          <w:fldChar w:fldCharType="begin"/>
        </w:r>
        <w:r w:rsidR="00141B80">
          <w:rPr>
            <w:noProof/>
            <w:webHidden/>
          </w:rPr>
          <w:instrText xml:space="preserve"> PAGEREF _Toc57732351 \h </w:instrText>
        </w:r>
        <w:r w:rsidR="00141B80">
          <w:rPr>
            <w:noProof/>
            <w:webHidden/>
          </w:rPr>
        </w:r>
        <w:r w:rsidR="00141B80">
          <w:rPr>
            <w:noProof/>
            <w:webHidden/>
          </w:rPr>
          <w:fldChar w:fldCharType="separate"/>
        </w:r>
        <w:r w:rsidR="00141B80">
          <w:rPr>
            <w:noProof/>
            <w:webHidden/>
          </w:rPr>
          <w:t>3</w:t>
        </w:r>
        <w:r w:rsidR="00141B80">
          <w:rPr>
            <w:noProof/>
            <w:webHidden/>
          </w:rPr>
          <w:fldChar w:fldCharType="end"/>
        </w:r>
      </w:hyperlink>
    </w:p>
    <w:p w14:paraId="442BFF0D" w14:textId="23585030" w:rsidR="00141B80" w:rsidRDefault="00DB48D6">
      <w:pPr>
        <w:pStyle w:val="TOC1"/>
        <w:tabs>
          <w:tab w:val="left" w:pos="440"/>
          <w:tab w:val="right" w:leader="dot" w:pos="9402"/>
        </w:tabs>
        <w:rPr>
          <w:rFonts w:asciiTheme="minorHAnsi" w:eastAsiaTheme="minorEastAsia" w:hAnsiTheme="minorHAnsi"/>
          <w:noProof/>
          <w:sz w:val="22"/>
          <w:lang w:eastAsia="en-AU"/>
        </w:rPr>
      </w:pPr>
      <w:hyperlink w:anchor="_Toc57732352" w:history="1">
        <w:r w:rsidR="00141B80" w:rsidRPr="00907DC5">
          <w:rPr>
            <w:rStyle w:val="Hyperlink"/>
            <w:noProof/>
          </w:rPr>
          <w:t>4.</w:t>
        </w:r>
        <w:r w:rsidR="00141B80">
          <w:rPr>
            <w:rFonts w:asciiTheme="minorHAnsi" w:eastAsiaTheme="minorEastAsia" w:hAnsiTheme="minorHAnsi"/>
            <w:noProof/>
            <w:sz w:val="22"/>
            <w:lang w:eastAsia="en-AU"/>
          </w:rPr>
          <w:tab/>
        </w:r>
        <w:r w:rsidR="00141B80" w:rsidRPr="00907DC5">
          <w:rPr>
            <w:rStyle w:val="Hyperlink"/>
            <w:noProof/>
          </w:rPr>
          <w:t>Scope</w:t>
        </w:r>
        <w:r w:rsidR="00141B80">
          <w:rPr>
            <w:noProof/>
            <w:webHidden/>
          </w:rPr>
          <w:tab/>
        </w:r>
        <w:r w:rsidR="00141B80">
          <w:rPr>
            <w:noProof/>
            <w:webHidden/>
          </w:rPr>
          <w:fldChar w:fldCharType="begin"/>
        </w:r>
        <w:r w:rsidR="00141B80">
          <w:rPr>
            <w:noProof/>
            <w:webHidden/>
          </w:rPr>
          <w:instrText xml:space="preserve"> PAGEREF _Toc57732352 \h </w:instrText>
        </w:r>
        <w:r w:rsidR="00141B80">
          <w:rPr>
            <w:noProof/>
            <w:webHidden/>
          </w:rPr>
        </w:r>
        <w:r w:rsidR="00141B80">
          <w:rPr>
            <w:noProof/>
            <w:webHidden/>
          </w:rPr>
          <w:fldChar w:fldCharType="separate"/>
        </w:r>
        <w:r w:rsidR="00141B80">
          <w:rPr>
            <w:noProof/>
            <w:webHidden/>
          </w:rPr>
          <w:t>3</w:t>
        </w:r>
        <w:r w:rsidR="00141B80">
          <w:rPr>
            <w:noProof/>
            <w:webHidden/>
          </w:rPr>
          <w:fldChar w:fldCharType="end"/>
        </w:r>
      </w:hyperlink>
    </w:p>
    <w:p w14:paraId="66E45F60" w14:textId="4020E1E0" w:rsidR="00141B80" w:rsidRDefault="00DB48D6">
      <w:pPr>
        <w:pStyle w:val="TOC1"/>
        <w:tabs>
          <w:tab w:val="left" w:pos="440"/>
          <w:tab w:val="right" w:leader="dot" w:pos="9402"/>
        </w:tabs>
        <w:rPr>
          <w:rFonts w:asciiTheme="minorHAnsi" w:eastAsiaTheme="minorEastAsia" w:hAnsiTheme="minorHAnsi"/>
          <w:noProof/>
          <w:sz w:val="22"/>
          <w:lang w:eastAsia="en-AU"/>
        </w:rPr>
      </w:pPr>
      <w:hyperlink w:anchor="_Toc57732353" w:history="1">
        <w:r w:rsidR="00141B80" w:rsidRPr="00907DC5">
          <w:rPr>
            <w:rStyle w:val="Hyperlink"/>
            <w:noProof/>
          </w:rPr>
          <w:t>5.</w:t>
        </w:r>
        <w:r w:rsidR="00141B80">
          <w:rPr>
            <w:rFonts w:asciiTheme="minorHAnsi" w:eastAsiaTheme="minorEastAsia" w:hAnsiTheme="minorHAnsi"/>
            <w:noProof/>
            <w:sz w:val="22"/>
            <w:lang w:eastAsia="en-AU"/>
          </w:rPr>
          <w:tab/>
        </w:r>
        <w:r w:rsidR="00141B80" w:rsidRPr="00907DC5">
          <w:rPr>
            <w:rStyle w:val="Hyperlink"/>
            <w:noProof/>
          </w:rPr>
          <w:t>Team Roles &amp; Responsibilities</w:t>
        </w:r>
        <w:r w:rsidR="00141B80">
          <w:rPr>
            <w:noProof/>
            <w:webHidden/>
          </w:rPr>
          <w:tab/>
        </w:r>
        <w:r w:rsidR="00141B80">
          <w:rPr>
            <w:noProof/>
            <w:webHidden/>
          </w:rPr>
          <w:fldChar w:fldCharType="begin"/>
        </w:r>
        <w:r w:rsidR="00141B80">
          <w:rPr>
            <w:noProof/>
            <w:webHidden/>
          </w:rPr>
          <w:instrText xml:space="preserve"> PAGEREF _Toc57732353 \h </w:instrText>
        </w:r>
        <w:r w:rsidR="00141B80">
          <w:rPr>
            <w:noProof/>
            <w:webHidden/>
          </w:rPr>
        </w:r>
        <w:r w:rsidR="00141B80">
          <w:rPr>
            <w:noProof/>
            <w:webHidden/>
          </w:rPr>
          <w:fldChar w:fldCharType="separate"/>
        </w:r>
        <w:r w:rsidR="00141B80">
          <w:rPr>
            <w:noProof/>
            <w:webHidden/>
          </w:rPr>
          <w:t>4</w:t>
        </w:r>
        <w:r w:rsidR="00141B80">
          <w:rPr>
            <w:noProof/>
            <w:webHidden/>
          </w:rPr>
          <w:fldChar w:fldCharType="end"/>
        </w:r>
      </w:hyperlink>
    </w:p>
    <w:p w14:paraId="622BD4EB" w14:textId="10FAC776" w:rsidR="00141B80" w:rsidRDefault="00DB48D6">
      <w:pPr>
        <w:pStyle w:val="TOC1"/>
        <w:tabs>
          <w:tab w:val="left" w:pos="440"/>
          <w:tab w:val="right" w:leader="dot" w:pos="9402"/>
        </w:tabs>
        <w:rPr>
          <w:rFonts w:asciiTheme="minorHAnsi" w:eastAsiaTheme="minorEastAsia" w:hAnsiTheme="minorHAnsi"/>
          <w:noProof/>
          <w:sz w:val="22"/>
          <w:lang w:eastAsia="en-AU"/>
        </w:rPr>
      </w:pPr>
      <w:hyperlink w:anchor="_Toc57732354" w:history="1">
        <w:r w:rsidR="00141B80" w:rsidRPr="00907DC5">
          <w:rPr>
            <w:rStyle w:val="Hyperlink"/>
            <w:noProof/>
          </w:rPr>
          <w:t>6.</w:t>
        </w:r>
        <w:r w:rsidR="00141B80">
          <w:rPr>
            <w:rFonts w:asciiTheme="minorHAnsi" w:eastAsiaTheme="minorEastAsia" w:hAnsiTheme="minorHAnsi"/>
            <w:noProof/>
            <w:sz w:val="22"/>
            <w:lang w:eastAsia="en-AU"/>
          </w:rPr>
          <w:tab/>
        </w:r>
        <w:r w:rsidR="00141B80" w:rsidRPr="00907DC5">
          <w:rPr>
            <w:rStyle w:val="Hyperlink"/>
            <w:noProof/>
          </w:rPr>
          <w:t>Incident Level Declarations</w:t>
        </w:r>
        <w:r w:rsidR="00141B80">
          <w:rPr>
            <w:noProof/>
            <w:webHidden/>
          </w:rPr>
          <w:tab/>
        </w:r>
        <w:r w:rsidR="00141B80">
          <w:rPr>
            <w:noProof/>
            <w:webHidden/>
          </w:rPr>
          <w:fldChar w:fldCharType="begin"/>
        </w:r>
        <w:r w:rsidR="00141B80">
          <w:rPr>
            <w:noProof/>
            <w:webHidden/>
          </w:rPr>
          <w:instrText xml:space="preserve"> PAGEREF _Toc57732354 \h </w:instrText>
        </w:r>
        <w:r w:rsidR="00141B80">
          <w:rPr>
            <w:noProof/>
            <w:webHidden/>
          </w:rPr>
        </w:r>
        <w:r w:rsidR="00141B80">
          <w:rPr>
            <w:noProof/>
            <w:webHidden/>
          </w:rPr>
          <w:fldChar w:fldCharType="separate"/>
        </w:r>
        <w:r w:rsidR="00141B80">
          <w:rPr>
            <w:noProof/>
            <w:webHidden/>
          </w:rPr>
          <w:t>6</w:t>
        </w:r>
        <w:r w:rsidR="00141B80">
          <w:rPr>
            <w:noProof/>
            <w:webHidden/>
          </w:rPr>
          <w:fldChar w:fldCharType="end"/>
        </w:r>
      </w:hyperlink>
    </w:p>
    <w:p w14:paraId="46941C8E" w14:textId="61AF53DB" w:rsidR="00141B80" w:rsidRDefault="00DB48D6">
      <w:pPr>
        <w:pStyle w:val="TOC1"/>
        <w:tabs>
          <w:tab w:val="left" w:pos="440"/>
          <w:tab w:val="right" w:leader="dot" w:pos="9402"/>
        </w:tabs>
        <w:rPr>
          <w:rFonts w:asciiTheme="minorHAnsi" w:eastAsiaTheme="minorEastAsia" w:hAnsiTheme="minorHAnsi"/>
          <w:noProof/>
          <w:sz w:val="22"/>
          <w:lang w:eastAsia="en-AU"/>
        </w:rPr>
      </w:pPr>
      <w:hyperlink w:anchor="_Toc57732355" w:history="1">
        <w:r w:rsidR="00141B80" w:rsidRPr="00907DC5">
          <w:rPr>
            <w:rStyle w:val="Hyperlink"/>
            <w:noProof/>
          </w:rPr>
          <w:t>7.</w:t>
        </w:r>
        <w:r w:rsidR="00141B80">
          <w:rPr>
            <w:rFonts w:asciiTheme="minorHAnsi" w:eastAsiaTheme="minorEastAsia" w:hAnsiTheme="minorHAnsi"/>
            <w:noProof/>
            <w:sz w:val="22"/>
            <w:lang w:eastAsia="en-AU"/>
          </w:rPr>
          <w:tab/>
        </w:r>
        <w:r w:rsidR="00141B80" w:rsidRPr="00907DC5">
          <w:rPr>
            <w:rStyle w:val="Hyperlink"/>
            <w:noProof/>
          </w:rPr>
          <w:t>Examples of Cyber Security Incidents</w:t>
        </w:r>
        <w:r w:rsidR="00141B80">
          <w:rPr>
            <w:noProof/>
            <w:webHidden/>
          </w:rPr>
          <w:tab/>
        </w:r>
        <w:r w:rsidR="00141B80">
          <w:rPr>
            <w:noProof/>
            <w:webHidden/>
          </w:rPr>
          <w:fldChar w:fldCharType="begin"/>
        </w:r>
        <w:r w:rsidR="00141B80">
          <w:rPr>
            <w:noProof/>
            <w:webHidden/>
          </w:rPr>
          <w:instrText xml:space="preserve"> PAGEREF _Toc57732355 \h </w:instrText>
        </w:r>
        <w:r w:rsidR="00141B80">
          <w:rPr>
            <w:noProof/>
            <w:webHidden/>
          </w:rPr>
        </w:r>
        <w:r w:rsidR="00141B80">
          <w:rPr>
            <w:noProof/>
            <w:webHidden/>
          </w:rPr>
          <w:fldChar w:fldCharType="separate"/>
        </w:r>
        <w:r w:rsidR="00141B80">
          <w:rPr>
            <w:noProof/>
            <w:webHidden/>
          </w:rPr>
          <w:t>9</w:t>
        </w:r>
        <w:r w:rsidR="00141B80">
          <w:rPr>
            <w:noProof/>
            <w:webHidden/>
          </w:rPr>
          <w:fldChar w:fldCharType="end"/>
        </w:r>
      </w:hyperlink>
    </w:p>
    <w:p w14:paraId="3B183D9E" w14:textId="1A400F53" w:rsidR="00141B80" w:rsidRDefault="00DB48D6">
      <w:pPr>
        <w:pStyle w:val="TOC1"/>
        <w:tabs>
          <w:tab w:val="left" w:pos="440"/>
          <w:tab w:val="right" w:leader="dot" w:pos="9402"/>
        </w:tabs>
        <w:rPr>
          <w:rFonts w:asciiTheme="minorHAnsi" w:eastAsiaTheme="minorEastAsia" w:hAnsiTheme="minorHAnsi"/>
          <w:noProof/>
          <w:sz w:val="22"/>
          <w:lang w:eastAsia="en-AU"/>
        </w:rPr>
      </w:pPr>
      <w:hyperlink w:anchor="_Toc57732356" w:history="1">
        <w:r w:rsidR="00141B80" w:rsidRPr="00907DC5">
          <w:rPr>
            <w:rStyle w:val="Hyperlink"/>
            <w:noProof/>
          </w:rPr>
          <w:t>8.</w:t>
        </w:r>
        <w:r w:rsidR="00141B80">
          <w:rPr>
            <w:rFonts w:asciiTheme="minorHAnsi" w:eastAsiaTheme="minorEastAsia" w:hAnsiTheme="minorHAnsi"/>
            <w:noProof/>
            <w:sz w:val="22"/>
            <w:lang w:eastAsia="en-AU"/>
          </w:rPr>
          <w:tab/>
        </w:r>
        <w:r w:rsidR="00141B80" w:rsidRPr="00907DC5">
          <w:rPr>
            <w:rStyle w:val="Hyperlink"/>
            <w:noProof/>
          </w:rPr>
          <w:t>Incidence Reporting Procedure</w:t>
        </w:r>
        <w:r w:rsidR="00141B80">
          <w:rPr>
            <w:noProof/>
            <w:webHidden/>
          </w:rPr>
          <w:tab/>
        </w:r>
        <w:r w:rsidR="00141B80">
          <w:rPr>
            <w:noProof/>
            <w:webHidden/>
          </w:rPr>
          <w:fldChar w:fldCharType="begin"/>
        </w:r>
        <w:r w:rsidR="00141B80">
          <w:rPr>
            <w:noProof/>
            <w:webHidden/>
          </w:rPr>
          <w:instrText xml:space="preserve"> PAGEREF _Toc57732356 \h </w:instrText>
        </w:r>
        <w:r w:rsidR="00141B80">
          <w:rPr>
            <w:noProof/>
            <w:webHidden/>
          </w:rPr>
        </w:r>
        <w:r w:rsidR="00141B80">
          <w:rPr>
            <w:noProof/>
            <w:webHidden/>
          </w:rPr>
          <w:fldChar w:fldCharType="separate"/>
        </w:r>
        <w:r w:rsidR="00141B80">
          <w:rPr>
            <w:noProof/>
            <w:webHidden/>
          </w:rPr>
          <w:t>10</w:t>
        </w:r>
        <w:r w:rsidR="00141B80">
          <w:rPr>
            <w:noProof/>
            <w:webHidden/>
          </w:rPr>
          <w:fldChar w:fldCharType="end"/>
        </w:r>
      </w:hyperlink>
    </w:p>
    <w:p w14:paraId="2C009B8F" w14:textId="02DF3147" w:rsidR="00141B80" w:rsidRDefault="00DB48D6">
      <w:pPr>
        <w:pStyle w:val="TOC1"/>
        <w:tabs>
          <w:tab w:val="left" w:pos="440"/>
          <w:tab w:val="right" w:leader="dot" w:pos="9402"/>
        </w:tabs>
        <w:rPr>
          <w:rFonts w:asciiTheme="minorHAnsi" w:eastAsiaTheme="minorEastAsia" w:hAnsiTheme="minorHAnsi"/>
          <w:noProof/>
          <w:sz w:val="22"/>
          <w:lang w:eastAsia="en-AU"/>
        </w:rPr>
      </w:pPr>
      <w:hyperlink w:anchor="_Toc57732357" w:history="1">
        <w:r w:rsidR="00141B80" w:rsidRPr="00907DC5">
          <w:rPr>
            <w:rStyle w:val="Hyperlink"/>
            <w:noProof/>
          </w:rPr>
          <w:t>9.</w:t>
        </w:r>
        <w:r w:rsidR="00141B80">
          <w:rPr>
            <w:rFonts w:asciiTheme="minorHAnsi" w:eastAsiaTheme="minorEastAsia" w:hAnsiTheme="minorHAnsi"/>
            <w:noProof/>
            <w:sz w:val="22"/>
            <w:lang w:eastAsia="en-AU"/>
          </w:rPr>
          <w:tab/>
        </w:r>
        <w:r w:rsidR="00141B80" w:rsidRPr="00907DC5">
          <w:rPr>
            <w:rStyle w:val="Hyperlink"/>
            <w:noProof/>
          </w:rPr>
          <w:t>Security Incident – Responding to an Incident</w:t>
        </w:r>
        <w:r w:rsidR="00141B80">
          <w:rPr>
            <w:noProof/>
            <w:webHidden/>
          </w:rPr>
          <w:tab/>
        </w:r>
        <w:r w:rsidR="00141B80">
          <w:rPr>
            <w:noProof/>
            <w:webHidden/>
          </w:rPr>
          <w:fldChar w:fldCharType="begin"/>
        </w:r>
        <w:r w:rsidR="00141B80">
          <w:rPr>
            <w:noProof/>
            <w:webHidden/>
          </w:rPr>
          <w:instrText xml:space="preserve"> PAGEREF _Toc57732357 \h </w:instrText>
        </w:r>
        <w:r w:rsidR="00141B80">
          <w:rPr>
            <w:noProof/>
            <w:webHidden/>
          </w:rPr>
        </w:r>
        <w:r w:rsidR="00141B80">
          <w:rPr>
            <w:noProof/>
            <w:webHidden/>
          </w:rPr>
          <w:fldChar w:fldCharType="separate"/>
        </w:r>
        <w:r w:rsidR="00141B80">
          <w:rPr>
            <w:noProof/>
            <w:webHidden/>
          </w:rPr>
          <w:t>11</w:t>
        </w:r>
        <w:r w:rsidR="00141B80">
          <w:rPr>
            <w:noProof/>
            <w:webHidden/>
          </w:rPr>
          <w:fldChar w:fldCharType="end"/>
        </w:r>
      </w:hyperlink>
    </w:p>
    <w:p w14:paraId="2E5C8987" w14:textId="4A81AEC2" w:rsidR="00141B80" w:rsidRDefault="00DB48D6">
      <w:pPr>
        <w:pStyle w:val="TOC1"/>
        <w:tabs>
          <w:tab w:val="left" w:pos="660"/>
          <w:tab w:val="right" w:leader="dot" w:pos="9402"/>
        </w:tabs>
        <w:rPr>
          <w:rFonts w:asciiTheme="minorHAnsi" w:eastAsiaTheme="minorEastAsia" w:hAnsiTheme="minorHAnsi"/>
          <w:noProof/>
          <w:sz w:val="22"/>
          <w:lang w:eastAsia="en-AU"/>
        </w:rPr>
      </w:pPr>
      <w:hyperlink w:anchor="_Toc57732358" w:history="1">
        <w:r w:rsidR="00141B80" w:rsidRPr="00907DC5">
          <w:rPr>
            <w:rStyle w:val="Hyperlink"/>
            <w:noProof/>
          </w:rPr>
          <w:t>10.</w:t>
        </w:r>
        <w:r w:rsidR="00141B80">
          <w:rPr>
            <w:rFonts w:asciiTheme="minorHAnsi" w:eastAsiaTheme="minorEastAsia" w:hAnsiTheme="minorHAnsi"/>
            <w:noProof/>
            <w:sz w:val="22"/>
            <w:lang w:eastAsia="en-AU"/>
          </w:rPr>
          <w:tab/>
        </w:r>
        <w:r w:rsidR="00141B80" w:rsidRPr="00907DC5">
          <w:rPr>
            <w:rStyle w:val="Hyperlink"/>
            <w:noProof/>
          </w:rPr>
          <w:t>Documentation, Tracking and Reporting</w:t>
        </w:r>
        <w:r w:rsidR="00141B80">
          <w:rPr>
            <w:noProof/>
            <w:webHidden/>
          </w:rPr>
          <w:tab/>
        </w:r>
        <w:r w:rsidR="00141B80">
          <w:rPr>
            <w:noProof/>
            <w:webHidden/>
          </w:rPr>
          <w:fldChar w:fldCharType="begin"/>
        </w:r>
        <w:r w:rsidR="00141B80">
          <w:rPr>
            <w:noProof/>
            <w:webHidden/>
          </w:rPr>
          <w:instrText xml:space="preserve"> PAGEREF _Toc57732358 \h </w:instrText>
        </w:r>
        <w:r w:rsidR="00141B80">
          <w:rPr>
            <w:noProof/>
            <w:webHidden/>
          </w:rPr>
        </w:r>
        <w:r w:rsidR="00141B80">
          <w:rPr>
            <w:noProof/>
            <w:webHidden/>
          </w:rPr>
          <w:fldChar w:fldCharType="separate"/>
        </w:r>
        <w:r w:rsidR="00141B80">
          <w:rPr>
            <w:noProof/>
            <w:webHidden/>
          </w:rPr>
          <w:t>15</w:t>
        </w:r>
        <w:r w:rsidR="00141B80">
          <w:rPr>
            <w:noProof/>
            <w:webHidden/>
          </w:rPr>
          <w:fldChar w:fldCharType="end"/>
        </w:r>
      </w:hyperlink>
    </w:p>
    <w:p w14:paraId="2F14CBF2" w14:textId="2B02DA5E" w:rsidR="00141B80" w:rsidRDefault="00DB48D6">
      <w:pPr>
        <w:pStyle w:val="TOC1"/>
        <w:tabs>
          <w:tab w:val="left" w:pos="660"/>
          <w:tab w:val="right" w:leader="dot" w:pos="9402"/>
        </w:tabs>
        <w:rPr>
          <w:rFonts w:asciiTheme="minorHAnsi" w:eastAsiaTheme="minorEastAsia" w:hAnsiTheme="minorHAnsi"/>
          <w:noProof/>
          <w:sz w:val="22"/>
          <w:lang w:eastAsia="en-AU"/>
        </w:rPr>
      </w:pPr>
      <w:hyperlink w:anchor="_Toc57732359" w:history="1">
        <w:r w:rsidR="00141B80" w:rsidRPr="00907DC5">
          <w:rPr>
            <w:rStyle w:val="Hyperlink"/>
            <w:noProof/>
          </w:rPr>
          <w:t>11.</w:t>
        </w:r>
        <w:r w:rsidR="00141B80">
          <w:rPr>
            <w:rFonts w:asciiTheme="minorHAnsi" w:eastAsiaTheme="minorEastAsia" w:hAnsiTheme="minorHAnsi"/>
            <w:noProof/>
            <w:sz w:val="22"/>
            <w:lang w:eastAsia="en-AU"/>
          </w:rPr>
          <w:tab/>
        </w:r>
        <w:r w:rsidR="00141B80" w:rsidRPr="00907DC5">
          <w:rPr>
            <w:rStyle w:val="Hyperlink"/>
            <w:noProof/>
          </w:rPr>
          <w:t>Escalation and Notification</w:t>
        </w:r>
        <w:r w:rsidR="00141B80">
          <w:rPr>
            <w:noProof/>
            <w:webHidden/>
          </w:rPr>
          <w:tab/>
        </w:r>
        <w:r w:rsidR="00141B80">
          <w:rPr>
            <w:noProof/>
            <w:webHidden/>
          </w:rPr>
          <w:fldChar w:fldCharType="begin"/>
        </w:r>
        <w:r w:rsidR="00141B80">
          <w:rPr>
            <w:noProof/>
            <w:webHidden/>
          </w:rPr>
          <w:instrText xml:space="preserve"> PAGEREF _Toc57732359 \h </w:instrText>
        </w:r>
        <w:r w:rsidR="00141B80">
          <w:rPr>
            <w:noProof/>
            <w:webHidden/>
          </w:rPr>
        </w:r>
        <w:r w:rsidR="00141B80">
          <w:rPr>
            <w:noProof/>
            <w:webHidden/>
          </w:rPr>
          <w:fldChar w:fldCharType="separate"/>
        </w:r>
        <w:r w:rsidR="00141B80">
          <w:rPr>
            <w:noProof/>
            <w:webHidden/>
          </w:rPr>
          <w:t>15</w:t>
        </w:r>
        <w:r w:rsidR="00141B80">
          <w:rPr>
            <w:noProof/>
            <w:webHidden/>
          </w:rPr>
          <w:fldChar w:fldCharType="end"/>
        </w:r>
      </w:hyperlink>
    </w:p>
    <w:p w14:paraId="4BE0DCD4" w14:textId="05F14601" w:rsidR="00141B80" w:rsidRDefault="00DB48D6">
      <w:pPr>
        <w:pStyle w:val="TOC1"/>
        <w:tabs>
          <w:tab w:val="left" w:pos="660"/>
          <w:tab w:val="right" w:leader="dot" w:pos="9402"/>
        </w:tabs>
        <w:rPr>
          <w:rFonts w:asciiTheme="minorHAnsi" w:eastAsiaTheme="minorEastAsia" w:hAnsiTheme="minorHAnsi"/>
          <w:noProof/>
          <w:sz w:val="22"/>
          <w:lang w:eastAsia="en-AU"/>
        </w:rPr>
      </w:pPr>
      <w:hyperlink w:anchor="_Toc57732360" w:history="1">
        <w:r w:rsidR="00141B80" w:rsidRPr="00907DC5">
          <w:rPr>
            <w:rStyle w:val="Hyperlink"/>
            <w:noProof/>
          </w:rPr>
          <w:t>12.</w:t>
        </w:r>
        <w:r w:rsidR="00141B80">
          <w:rPr>
            <w:rFonts w:asciiTheme="minorHAnsi" w:eastAsiaTheme="minorEastAsia" w:hAnsiTheme="minorHAnsi"/>
            <w:noProof/>
            <w:sz w:val="22"/>
            <w:lang w:eastAsia="en-AU"/>
          </w:rPr>
          <w:tab/>
        </w:r>
        <w:r w:rsidR="00141B80" w:rsidRPr="00907DC5">
          <w:rPr>
            <w:rStyle w:val="Hyperlink"/>
            <w:noProof/>
          </w:rPr>
          <w:t>Communications</w:t>
        </w:r>
        <w:r w:rsidR="00141B80">
          <w:rPr>
            <w:noProof/>
            <w:webHidden/>
          </w:rPr>
          <w:tab/>
        </w:r>
        <w:r w:rsidR="00141B80">
          <w:rPr>
            <w:noProof/>
            <w:webHidden/>
          </w:rPr>
          <w:fldChar w:fldCharType="begin"/>
        </w:r>
        <w:r w:rsidR="00141B80">
          <w:rPr>
            <w:noProof/>
            <w:webHidden/>
          </w:rPr>
          <w:instrText xml:space="preserve"> PAGEREF _Toc57732360 \h </w:instrText>
        </w:r>
        <w:r w:rsidR="00141B80">
          <w:rPr>
            <w:noProof/>
            <w:webHidden/>
          </w:rPr>
        </w:r>
        <w:r w:rsidR="00141B80">
          <w:rPr>
            <w:noProof/>
            <w:webHidden/>
          </w:rPr>
          <w:fldChar w:fldCharType="separate"/>
        </w:r>
        <w:r w:rsidR="00141B80">
          <w:rPr>
            <w:noProof/>
            <w:webHidden/>
          </w:rPr>
          <w:t>16</w:t>
        </w:r>
        <w:r w:rsidR="00141B80">
          <w:rPr>
            <w:noProof/>
            <w:webHidden/>
          </w:rPr>
          <w:fldChar w:fldCharType="end"/>
        </w:r>
      </w:hyperlink>
    </w:p>
    <w:p w14:paraId="0C8489A9" w14:textId="59FBAF8D" w:rsidR="00141B80" w:rsidRDefault="00DB48D6">
      <w:pPr>
        <w:pStyle w:val="TOC1"/>
        <w:tabs>
          <w:tab w:val="left" w:pos="660"/>
          <w:tab w:val="right" w:leader="dot" w:pos="9402"/>
        </w:tabs>
        <w:rPr>
          <w:rFonts w:asciiTheme="minorHAnsi" w:eastAsiaTheme="minorEastAsia" w:hAnsiTheme="minorHAnsi"/>
          <w:noProof/>
          <w:sz w:val="22"/>
          <w:lang w:eastAsia="en-AU"/>
        </w:rPr>
      </w:pPr>
      <w:hyperlink w:anchor="_Toc57732361" w:history="1">
        <w:r w:rsidR="00141B80" w:rsidRPr="00907DC5">
          <w:rPr>
            <w:rStyle w:val="Hyperlink"/>
            <w:noProof/>
          </w:rPr>
          <w:t>13.</w:t>
        </w:r>
        <w:r w:rsidR="00141B80">
          <w:rPr>
            <w:rFonts w:asciiTheme="minorHAnsi" w:eastAsiaTheme="minorEastAsia" w:hAnsiTheme="minorHAnsi"/>
            <w:noProof/>
            <w:sz w:val="22"/>
            <w:lang w:eastAsia="en-AU"/>
          </w:rPr>
          <w:tab/>
        </w:r>
        <w:r w:rsidR="00141B80" w:rsidRPr="00907DC5">
          <w:rPr>
            <w:rStyle w:val="Hyperlink"/>
            <w:noProof/>
          </w:rPr>
          <w:t>Incident Handling Activities</w:t>
        </w:r>
        <w:r w:rsidR="00141B80">
          <w:rPr>
            <w:noProof/>
            <w:webHidden/>
          </w:rPr>
          <w:tab/>
        </w:r>
        <w:r w:rsidR="00141B80">
          <w:rPr>
            <w:noProof/>
            <w:webHidden/>
          </w:rPr>
          <w:fldChar w:fldCharType="begin"/>
        </w:r>
        <w:r w:rsidR="00141B80">
          <w:rPr>
            <w:noProof/>
            <w:webHidden/>
          </w:rPr>
          <w:instrText xml:space="preserve"> PAGEREF _Toc57732361 \h </w:instrText>
        </w:r>
        <w:r w:rsidR="00141B80">
          <w:rPr>
            <w:noProof/>
            <w:webHidden/>
          </w:rPr>
        </w:r>
        <w:r w:rsidR="00141B80">
          <w:rPr>
            <w:noProof/>
            <w:webHidden/>
          </w:rPr>
          <w:fldChar w:fldCharType="separate"/>
        </w:r>
        <w:r w:rsidR="00141B80">
          <w:rPr>
            <w:noProof/>
            <w:webHidden/>
          </w:rPr>
          <w:t>17</w:t>
        </w:r>
        <w:r w:rsidR="00141B80">
          <w:rPr>
            <w:noProof/>
            <w:webHidden/>
          </w:rPr>
          <w:fldChar w:fldCharType="end"/>
        </w:r>
      </w:hyperlink>
    </w:p>
    <w:p w14:paraId="53A1C74C" w14:textId="56CA85E7" w:rsidR="00141B80" w:rsidRDefault="00DB48D6">
      <w:pPr>
        <w:pStyle w:val="TOC1"/>
        <w:tabs>
          <w:tab w:val="left" w:pos="660"/>
          <w:tab w:val="right" w:leader="dot" w:pos="9402"/>
        </w:tabs>
        <w:rPr>
          <w:rFonts w:asciiTheme="minorHAnsi" w:eastAsiaTheme="minorEastAsia" w:hAnsiTheme="minorHAnsi"/>
          <w:noProof/>
          <w:sz w:val="22"/>
          <w:lang w:eastAsia="en-AU"/>
        </w:rPr>
      </w:pPr>
      <w:hyperlink w:anchor="_Toc57732362" w:history="1">
        <w:r w:rsidR="00141B80" w:rsidRPr="00907DC5">
          <w:rPr>
            <w:rStyle w:val="Hyperlink"/>
            <w:noProof/>
          </w:rPr>
          <w:t>14.</w:t>
        </w:r>
        <w:r w:rsidR="00141B80">
          <w:rPr>
            <w:rFonts w:asciiTheme="minorHAnsi" w:eastAsiaTheme="minorEastAsia" w:hAnsiTheme="minorHAnsi"/>
            <w:noProof/>
            <w:sz w:val="22"/>
            <w:lang w:eastAsia="en-AU"/>
          </w:rPr>
          <w:tab/>
        </w:r>
        <w:r w:rsidR="00141B80" w:rsidRPr="00907DC5">
          <w:rPr>
            <w:rStyle w:val="Hyperlink"/>
            <w:noProof/>
          </w:rPr>
          <w:t>Communications</w:t>
        </w:r>
        <w:r w:rsidR="00141B80">
          <w:rPr>
            <w:noProof/>
            <w:webHidden/>
          </w:rPr>
          <w:tab/>
        </w:r>
        <w:r w:rsidR="00141B80">
          <w:rPr>
            <w:noProof/>
            <w:webHidden/>
          </w:rPr>
          <w:fldChar w:fldCharType="begin"/>
        </w:r>
        <w:r w:rsidR="00141B80">
          <w:rPr>
            <w:noProof/>
            <w:webHidden/>
          </w:rPr>
          <w:instrText xml:space="preserve"> PAGEREF _Toc57732362 \h </w:instrText>
        </w:r>
        <w:r w:rsidR="00141B80">
          <w:rPr>
            <w:noProof/>
            <w:webHidden/>
          </w:rPr>
        </w:r>
        <w:r w:rsidR="00141B80">
          <w:rPr>
            <w:noProof/>
            <w:webHidden/>
          </w:rPr>
          <w:fldChar w:fldCharType="separate"/>
        </w:r>
        <w:r w:rsidR="00141B80">
          <w:rPr>
            <w:noProof/>
            <w:webHidden/>
          </w:rPr>
          <w:t>17</w:t>
        </w:r>
        <w:r w:rsidR="00141B80">
          <w:rPr>
            <w:noProof/>
            <w:webHidden/>
          </w:rPr>
          <w:fldChar w:fldCharType="end"/>
        </w:r>
      </w:hyperlink>
    </w:p>
    <w:p w14:paraId="0067A394" w14:textId="10E45BCA" w:rsidR="00141B80" w:rsidRDefault="00DB48D6">
      <w:pPr>
        <w:pStyle w:val="TOC1"/>
        <w:tabs>
          <w:tab w:val="left" w:pos="660"/>
          <w:tab w:val="right" w:leader="dot" w:pos="9402"/>
        </w:tabs>
        <w:rPr>
          <w:rFonts w:asciiTheme="minorHAnsi" w:eastAsiaTheme="minorEastAsia" w:hAnsiTheme="minorHAnsi"/>
          <w:noProof/>
          <w:sz w:val="22"/>
          <w:lang w:eastAsia="en-AU"/>
        </w:rPr>
      </w:pPr>
      <w:hyperlink w:anchor="_Toc57732363" w:history="1">
        <w:r w:rsidR="00141B80" w:rsidRPr="00907DC5">
          <w:rPr>
            <w:rStyle w:val="Hyperlink"/>
            <w:noProof/>
          </w:rPr>
          <w:t>15.</w:t>
        </w:r>
        <w:r w:rsidR="00141B80">
          <w:rPr>
            <w:rFonts w:asciiTheme="minorHAnsi" w:eastAsiaTheme="minorEastAsia" w:hAnsiTheme="minorHAnsi"/>
            <w:noProof/>
            <w:sz w:val="22"/>
            <w:lang w:eastAsia="en-AU"/>
          </w:rPr>
          <w:tab/>
        </w:r>
        <w:r w:rsidR="00141B80" w:rsidRPr="00907DC5">
          <w:rPr>
            <w:rStyle w:val="Hyperlink"/>
            <w:noProof/>
          </w:rPr>
          <w:t>Testing</w:t>
        </w:r>
        <w:r w:rsidR="00141B80">
          <w:rPr>
            <w:noProof/>
            <w:webHidden/>
          </w:rPr>
          <w:tab/>
        </w:r>
        <w:r w:rsidR="00141B80">
          <w:rPr>
            <w:noProof/>
            <w:webHidden/>
          </w:rPr>
          <w:fldChar w:fldCharType="begin"/>
        </w:r>
        <w:r w:rsidR="00141B80">
          <w:rPr>
            <w:noProof/>
            <w:webHidden/>
          </w:rPr>
          <w:instrText xml:space="preserve"> PAGEREF _Toc57732363 \h </w:instrText>
        </w:r>
        <w:r w:rsidR="00141B80">
          <w:rPr>
            <w:noProof/>
            <w:webHidden/>
          </w:rPr>
        </w:r>
        <w:r w:rsidR="00141B80">
          <w:rPr>
            <w:noProof/>
            <w:webHidden/>
          </w:rPr>
          <w:fldChar w:fldCharType="separate"/>
        </w:r>
        <w:r w:rsidR="00141B80">
          <w:rPr>
            <w:noProof/>
            <w:webHidden/>
          </w:rPr>
          <w:t>18</w:t>
        </w:r>
        <w:r w:rsidR="00141B80">
          <w:rPr>
            <w:noProof/>
            <w:webHidden/>
          </w:rPr>
          <w:fldChar w:fldCharType="end"/>
        </w:r>
      </w:hyperlink>
    </w:p>
    <w:p w14:paraId="22FB06A3" w14:textId="1E9C1CE7" w:rsidR="00141B80" w:rsidRDefault="00DB48D6">
      <w:pPr>
        <w:pStyle w:val="TOC1"/>
        <w:tabs>
          <w:tab w:val="left" w:pos="660"/>
          <w:tab w:val="right" w:leader="dot" w:pos="9402"/>
        </w:tabs>
        <w:rPr>
          <w:rFonts w:asciiTheme="minorHAnsi" w:eastAsiaTheme="minorEastAsia" w:hAnsiTheme="minorHAnsi"/>
          <w:noProof/>
          <w:sz w:val="22"/>
          <w:lang w:eastAsia="en-AU"/>
        </w:rPr>
      </w:pPr>
      <w:hyperlink w:anchor="_Toc57732364" w:history="1">
        <w:r w:rsidR="00141B80" w:rsidRPr="00907DC5">
          <w:rPr>
            <w:rStyle w:val="Hyperlink"/>
            <w:noProof/>
          </w:rPr>
          <w:t>16.</w:t>
        </w:r>
        <w:r w:rsidR="00141B80">
          <w:rPr>
            <w:rFonts w:asciiTheme="minorHAnsi" w:eastAsiaTheme="minorEastAsia" w:hAnsiTheme="minorHAnsi"/>
            <w:noProof/>
            <w:sz w:val="22"/>
            <w:lang w:eastAsia="en-AU"/>
          </w:rPr>
          <w:tab/>
        </w:r>
        <w:r w:rsidR="00141B80" w:rsidRPr="00907DC5">
          <w:rPr>
            <w:rStyle w:val="Hyperlink"/>
            <w:noProof/>
          </w:rPr>
          <w:t>Test Scenarios</w:t>
        </w:r>
        <w:r w:rsidR="00141B80">
          <w:rPr>
            <w:noProof/>
            <w:webHidden/>
          </w:rPr>
          <w:tab/>
        </w:r>
        <w:r w:rsidR="00141B80">
          <w:rPr>
            <w:noProof/>
            <w:webHidden/>
          </w:rPr>
          <w:fldChar w:fldCharType="begin"/>
        </w:r>
        <w:r w:rsidR="00141B80">
          <w:rPr>
            <w:noProof/>
            <w:webHidden/>
          </w:rPr>
          <w:instrText xml:space="preserve"> PAGEREF _Toc57732364 \h </w:instrText>
        </w:r>
        <w:r w:rsidR="00141B80">
          <w:rPr>
            <w:noProof/>
            <w:webHidden/>
          </w:rPr>
        </w:r>
        <w:r w:rsidR="00141B80">
          <w:rPr>
            <w:noProof/>
            <w:webHidden/>
          </w:rPr>
          <w:fldChar w:fldCharType="separate"/>
        </w:r>
        <w:r w:rsidR="00141B80">
          <w:rPr>
            <w:noProof/>
            <w:webHidden/>
          </w:rPr>
          <w:t>18</w:t>
        </w:r>
        <w:r w:rsidR="00141B80">
          <w:rPr>
            <w:noProof/>
            <w:webHidden/>
          </w:rPr>
          <w:fldChar w:fldCharType="end"/>
        </w:r>
      </w:hyperlink>
    </w:p>
    <w:p w14:paraId="133A5297" w14:textId="24AD8F76" w:rsidR="00141B80" w:rsidRDefault="00DB48D6">
      <w:pPr>
        <w:pStyle w:val="TOC1"/>
        <w:tabs>
          <w:tab w:val="left" w:pos="660"/>
          <w:tab w:val="right" w:leader="dot" w:pos="9402"/>
        </w:tabs>
        <w:rPr>
          <w:rFonts w:asciiTheme="minorHAnsi" w:eastAsiaTheme="minorEastAsia" w:hAnsiTheme="minorHAnsi"/>
          <w:noProof/>
          <w:sz w:val="22"/>
          <w:lang w:eastAsia="en-AU"/>
        </w:rPr>
      </w:pPr>
      <w:hyperlink w:anchor="_Toc57732365" w:history="1">
        <w:r w:rsidR="00141B80" w:rsidRPr="00907DC5">
          <w:rPr>
            <w:rStyle w:val="Hyperlink"/>
            <w:noProof/>
          </w:rPr>
          <w:t>17.</w:t>
        </w:r>
        <w:r w:rsidR="00141B80">
          <w:rPr>
            <w:rFonts w:asciiTheme="minorHAnsi" w:eastAsiaTheme="minorEastAsia" w:hAnsiTheme="minorHAnsi"/>
            <w:noProof/>
            <w:sz w:val="22"/>
            <w:lang w:eastAsia="en-AU"/>
          </w:rPr>
          <w:tab/>
        </w:r>
        <w:r w:rsidR="00141B80" w:rsidRPr="00907DC5">
          <w:rPr>
            <w:rStyle w:val="Hyperlink"/>
            <w:noProof/>
          </w:rPr>
          <w:t>Incident Record Details</w:t>
        </w:r>
        <w:r w:rsidR="00141B80">
          <w:rPr>
            <w:noProof/>
            <w:webHidden/>
          </w:rPr>
          <w:tab/>
        </w:r>
        <w:r w:rsidR="00141B80">
          <w:rPr>
            <w:noProof/>
            <w:webHidden/>
          </w:rPr>
          <w:fldChar w:fldCharType="begin"/>
        </w:r>
        <w:r w:rsidR="00141B80">
          <w:rPr>
            <w:noProof/>
            <w:webHidden/>
          </w:rPr>
          <w:instrText xml:space="preserve"> PAGEREF _Toc57732365 \h </w:instrText>
        </w:r>
        <w:r w:rsidR="00141B80">
          <w:rPr>
            <w:noProof/>
            <w:webHidden/>
          </w:rPr>
        </w:r>
        <w:r w:rsidR="00141B80">
          <w:rPr>
            <w:noProof/>
            <w:webHidden/>
          </w:rPr>
          <w:fldChar w:fldCharType="separate"/>
        </w:r>
        <w:r w:rsidR="00141B80">
          <w:rPr>
            <w:noProof/>
            <w:webHidden/>
          </w:rPr>
          <w:t>18</w:t>
        </w:r>
        <w:r w:rsidR="00141B80">
          <w:rPr>
            <w:noProof/>
            <w:webHidden/>
          </w:rPr>
          <w:fldChar w:fldCharType="end"/>
        </w:r>
      </w:hyperlink>
    </w:p>
    <w:p w14:paraId="3F7F35A2" w14:textId="44761702" w:rsidR="00141B80" w:rsidRDefault="00DB48D6">
      <w:pPr>
        <w:pStyle w:val="TOC1"/>
        <w:tabs>
          <w:tab w:val="left" w:pos="660"/>
          <w:tab w:val="right" w:leader="dot" w:pos="9402"/>
        </w:tabs>
        <w:rPr>
          <w:rFonts w:asciiTheme="minorHAnsi" w:eastAsiaTheme="minorEastAsia" w:hAnsiTheme="minorHAnsi"/>
          <w:noProof/>
          <w:sz w:val="22"/>
          <w:lang w:eastAsia="en-AU"/>
        </w:rPr>
      </w:pPr>
      <w:hyperlink w:anchor="_Toc57732366" w:history="1">
        <w:r w:rsidR="00141B80" w:rsidRPr="00907DC5">
          <w:rPr>
            <w:rStyle w:val="Hyperlink"/>
            <w:noProof/>
          </w:rPr>
          <w:t>18.</w:t>
        </w:r>
        <w:r w:rsidR="00141B80">
          <w:rPr>
            <w:rFonts w:asciiTheme="minorHAnsi" w:eastAsiaTheme="minorEastAsia" w:hAnsiTheme="minorHAnsi"/>
            <w:noProof/>
            <w:sz w:val="22"/>
            <w:lang w:eastAsia="en-AU"/>
          </w:rPr>
          <w:tab/>
        </w:r>
        <w:r w:rsidR="00141B80" w:rsidRPr="00907DC5">
          <w:rPr>
            <w:rStyle w:val="Hyperlink"/>
            <w:noProof/>
          </w:rPr>
          <w:t>What is not in scope?</w:t>
        </w:r>
        <w:r w:rsidR="00141B80">
          <w:rPr>
            <w:noProof/>
            <w:webHidden/>
          </w:rPr>
          <w:tab/>
        </w:r>
        <w:r w:rsidR="00141B80">
          <w:rPr>
            <w:noProof/>
            <w:webHidden/>
          </w:rPr>
          <w:fldChar w:fldCharType="begin"/>
        </w:r>
        <w:r w:rsidR="00141B80">
          <w:rPr>
            <w:noProof/>
            <w:webHidden/>
          </w:rPr>
          <w:instrText xml:space="preserve"> PAGEREF _Toc57732366 \h </w:instrText>
        </w:r>
        <w:r w:rsidR="00141B80">
          <w:rPr>
            <w:noProof/>
            <w:webHidden/>
          </w:rPr>
        </w:r>
        <w:r w:rsidR="00141B80">
          <w:rPr>
            <w:noProof/>
            <w:webHidden/>
          </w:rPr>
          <w:fldChar w:fldCharType="separate"/>
        </w:r>
        <w:r w:rsidR="00141B80">
          <w:rPr>
            <w:noProof/>
            <w:webHidden/>
          </w:rPr>
          <w:t>19</w:t>
        </w:r>
        <w:r w:rsidR="00141B80">
          <w:rPr>
            <w:noProof/>
            <w:webHidden/>
          </w:rPr>
          <w:fldChar w:fldCharType="end"/>
        </w:r>
      </w:hyperlink>
    </w:p>
    <w:p w14:paraId="0E396C55" w14:textId="55754E7F" w:rsidR="00141B80" w:rsidRDefault="00DB48D6">
      <w:pPr>
        <w:pStyle w:val="TOC1"/>
        <w:tabs>
          <w:tab w:val="left" w:pos="660"/>
          <w:tab w:val="right" w:leader="dot" w:pos="9402"/>
        </w:tabs>
        <w:rPr>
          <w:rFonts w:asciiTheme="minorHAnsi" w:eastAsiaTheme="minorEastAsia" w:hAnsiTheme="minorHAnsi"/>
          <w:noProof/>
          <w:sz w:val="22"/>
          <w:lang w:eastAsia="en-AU"/>
        </w:rPr>
      </w:pPr>
      <w:hyperlink w:anchor="_Toc57732367" w:history="1">
        <w:r w:rsidR="00141B80" w:rsidRPr="00907DC5">
          <w:rPr>
            <w:rStyle w:val="Hyperlink"/>
            <w:noProof/>
          </w:rPr>
          <w:t>19.</w:t>
        </w:r>
        <w:r w:rsidR="00141B80">
          <w:rPr>
            <w:rFonts w:asciiTheme="minorHAnsi" w:eastAsiaTheme="minorEastAsia" w:hAnsiTheme="minorHAnsi"/>
            <w:noProof/>
            <w:sz w:val="22"/>
            <w:lang w:eastAsia="en-AU"/>
          </w:rPr>
          <w:tab/>
        </w:r>
        <w:r w:rsidR="00141B80" w:rsidRPr="00907DC5">
          <w:rPr>
            <w:rStyle w:val="Hyperlink"/>
            <w:noProof/>
          </w:rPr>
          <w:t>Definitions and Acronyms</w:t>
        </w:r>
        <w:r w:rsidR="00141B80">
          <w:rPr>
            <w:noProof/>
            <w:webHidden/>
          </w:rPr>
          <w:tab/>
        </w:r>
        <w:r w:rsidR="00141B80">
          <w:rPr>
            <w:noProof/>
            <w:webHidden/>
          </w:rPr>
          <w:fldChar w:fldCharType="begin"/>
        </w:r>
        <w:r w:rsidR="00141B80">
          <w:rPr>
            <w:noProof/>
            <w:webHidden/>
          </w:rPr>
          <w:instrText xml:space="preserve"> PAGEREF _Toc57732367 \h </w:instrText>
        </w:r>
        <w:r w:rsidR="00141B80">
          <w:rPr>
            <w:noProof/>
            <w:webHidden/>
          </w:rPr>
        </w:r>
        <w:r w:rsidR="00141B80">
          <w:rPr>
            <w:noProof/>
            <w:webHidden/>
          </w:rPr>
          <w:fldChar w:fldCharType="separate"/>
        </w:r>
        <w:r w:rsidR="00141B80">
          <w:rPr>
            <w:noProof/>
            <w:webHidden/>
          </w:rPr>
          <w:t>19</w:t>
        </w:r>
        <w:r w:rsidR="00141B80">
          <w:rPr>
            <w:noProof/>
            <w:webHidden/>
          </w:rPr>
          <w:fldChar w:fldCharType="end"/>
        </w:r>
      </w:hyperlink>
    </w:p>
    <w:p w14:paraId="4BFDC29C" w14:textId="48A4EA8B" w:rsidR="00141B80" w:rsidRDefault="00DB48D6">
      <w:pPr>
        <w:pStyle w:val="TOC1"/>
        <w:tabs>
          <w:tab w:val="left" w:pos="660"/>
          <w:tab w:val="right" w:leader="dot" w:pos="9402"/>
        </w:tabs>
        <w:rPr>
          <w:rFonts w:asciiTheme="minorHAnsi" w:eastAsiaTheme="minorEastAsia" w:hAnsiTheme="minorHAnsi"/>
          <w:noProof/>
          <w:sz w:val="22"/>
          <w:lang w:eastAsia="en-AU"/>
        </w:rPr>
      </w:pPr>
      <w:hyperlink w:anchor="_Toc57732368" w:history="1">
        <w:r w:rsidR="00141B80" w:rsidRPr="00907DC5">
          <w:rPr>
            <w:rStyle w:val="Hyperlink"/>
            <w:noProof/>
          </w:rPr>
          <w:t>20.</w:t>
        </w:r>
        <w:r w:rsidR="00141B80">
          <w:rPr>
            <w:rFonts w:asciiTheme="minorHAnsi" w:eastAsiaTheme="minorEastAsia" w:hAnsiTheme="minorHAnsi"/>
            <w:noProof/>
            <w:sz w:val="22"/>
            <w:lang w:eastAsia="en-AU"/>
          </w:rPr>
          <w:tab/>
        </w:r>
        <w:r w:rsidR="00141B80" w:rsidRPr="00907DC5">
          <w:rPr>
            <w:rStyle w:val="Hyperlink"/>
            <w:noProof/>
          </w:rPr>
          <w:t>Related Polices and Other Relevant Documents</w:t>
        </w:r>
        <w:r w:rsidR="00141B80">
          <w:rPr>
            <w:noProof/>
            <w:webHidden/>
          </w:rPr>
          <w:tab/>
        </w:r>
        <w:r w:rsidR="00141B80">
          <w:rPr>
            <w:noProof/>
            <w:webHidden/>
          </w:rPr>
          <w:fldChar w:fldCharType="begin"/>
        </w:r>
        <w:r w:rsidR="00141B80">
          <w:rPr>
            <w:noProof/>
            <w:webHidden/>
          </w:rPr>
          <w:instrText xml:space="preserve"> PAGEREF _Toc57732368 \h </w:instrText>
        </w:r>
        <w:r w:rsidR="00141B80">
          <w:rPr>
            <w:noProof/>
            <w:webHidden/>
          </w:rPr>
        </w:r>
        <w:r w:rsidR="00141B80">
          <w:rPr>
            <w:noProof/>
            <w:webHidden/>
          </w:rPr>
          <w:fldChar w:fldCharType="separate"/>
        </w:r>
        <w:r w:rsidR="00141B80">
          <w:rPr>
            <w:noProof/>
            <w:webHidden/>
          </w:rPr>
          <w:t>20</w:t>
        </w:r>
        <w:r w:rsidR="00141B80">
          <w:rPr>
            <w:noProof/>
            <w:webHidden/>
          </w:rPr>
          <w:fldChar w:fldCharType="end"/>
        </w:r>
      </w:hyperlink>
    </w:p>
    <w:p w14:paraId="611FAA52" w14:textId="055BD665" w:rsidR="00141B80" w:rsidRDefault="00DB48D6">
      <w:pPr>
        <w:pStyle w:val="TOC1"/>
        <w:tabs>
          <w:tab w:val="left" w:pos="660"/>
          <w:tab w:val="right" w:leader="dot" w:pos="9402"/>
        </w:tabs>
        <w:rPr>
          <w:rFonts w:asciiTheme="minorHAnsi" w:eastAsiaTheme="minorEastAsia" w:hAnsiTheme="minorHAnsi"/>
          <w:noProof/>
          <w:sz w:val="22"/>
          <w:lang w:eastAsia="en-AU"/>
        </w:rPr>
      </w:pPr>
      <w:hyperlink w:anchor="_Toc57732369" w:history="1">
        <w:r w:rsidR="00141B80" w:rsidRPr="00907DC5">
          <w:rPr>
            <w:rStyle w:val="Hyperlink"/>
            <w:noProof/>
          </w:rPr>
          <w:t>21.</w:t>
        </w:r>
        <w:r w:rsidR="00141B80">
          <w:rPr>
            <w:rFonts w:asciiTheme="minorHAnsi" w:eastAsiaTheme="minorEastAsia" w:hAnsiTheme="minorHAnsi"/>
            <w:noProof/>
            <w:sz w:val="22"/>
            <w:lang w:eastAsia="en-AU"/>
          </w:rPr>
          <w:tab/>
        </w:r>
        <w:r w:rsidR="00141B80" w:rsidRPr="00907DC5">
          <w:rPr>
            <w:rStyle w:val="Hyperlink"/>
            <w:noProof/>
          </w:rPr>
          <w:t>Review Date</w:t>
        </w:r>
        <w:r w:rsidR="00141B80">
          <w:rPr>
            <w:noProof/>
            <w:webHidden/>
          </w:rPr>
          <w:tab/>
        </w:r>
        <w:r w:rsidR="00141B80">
          <w:rPr>
            <w:noProof/>
            <w:webHidden/>
          </w:rPr>
          <w:fldChar w:fldCharType="begin"/>
        </w:r>
        <w:r w:rsidR="00141B80">
          <w:rPr>
            <w:noProof/>
            <w:webHidden/>
          </w:rPr>
          <w:instrText xml:space="preserve"> PAGEREF _Toc57732369 \h </w:instrText>
        </w:r>
        <w:r w:rsidR="00141B80">
          <w:rPr>
            <w:noProof/>
            <w:webHidden/>
          </w:rPr>
        </w:r>
        <w:r w:rsidR="00141B80">
          <w:rPr>
            <w:noProof/>
            <w:webHidden/>
          </w:rPr>
          <w:fldChar w:fldCharType="separate"/>
        </w:r>
        <w:r w:rsidR="00141B80">
          <w:rPr>
            <w:noProof/>
            <w:webHidden/>
          </w:rPr>
          <w:t>20</w:t>
        </w:r>
        <w:r w:rsidR="00141B80">
          <w:rPr>
            <w:noProof/>
            <w:webHidden/>
          </w:rPr>
          <w:fldChar w:fldCharType="end"/>
        </w:r>
      </w:hyperlink>
    </w:p>
    <w:p w14:paraId="16D5E8DA" w14:textId="54DB930D" w:rsidR="00141B80" w:rsidRDefault="00DB48D6">
      <w:pPr>
        <w:pStyle w:val="TOC1"/>
        <w:tabs>
          <w:tab w:val="left" w:pos="660"/>
          <w:tab w:val="right" w:leader="dot" w:pos="9402"/>
        </w:tabs>
        <w:rPr>
          <w:rFonts w:asciiTheme="minorHAnsi" w:eastAsiaTheme="minorEastAsia" w:hAnsiTheme="minorHAnsi"/>
          <w:noProof/>
          <w:sz w:val="22"/>
          <w:lang w:eastAsia="en-AU"/>
        </w:rPr>
      </w:pPr>
      <w:hyperlink w:anchor="_Toc57732370" w:history="1">
        <w:r w:rsidR="00141B80" w:rsidRPr="00907DC5">
          <w:rPr>
            <w:rStyle w:val="Hyperlink"/>
            <w:noProof/>
          </w:rPr>
          <w:t>22.</w:t>
        </w:r>
        <w:r w:rsidR="00141B80">
          <w:rPr>
            <w:rFonts w:asciiTheme="minorHAnsi" w:eastAsiaTheme="minorEastAsia" w:hAnsiTheme="minorHAnsi"/>
            <w:noProof/>
            <w:sz w:val="22"/>
            <w:lang w:eastAsia="en-AU"/>
          </w:rPr>
          <w:tab/>
        </w:r>
        <w:r w:rsidR="00141B80" w:rsidRPr="00907DC5">
          <w:rPr>
            <w:rStyle w:val="Hyperlink"/>
            <w:noProof/>
          </w:rPr>
          <w:t>Contact Information</w:t>
        </w:r>
        <w:r w:rsidR="00141B80">
          <w:rPr>
            <w:noProof/>
            <w:webHidden/>
          </w:rPr>
          <w:tab/>
        </w:r>
        <w:r w:rsidR="00141B80">
          <w:rPr>
            <w:noProof/>
            <w:webHidden/>
          </w:rPr>
          <w:fldChar w:fldCharType="begin"/>
        </w:r>
        <w:r w:rsidR="00141B80">
          <w:rPr>
            <w:noProof/>
            <w:webHidden/>
          </w:rPr>
          <w:instrText xml:space="preserve"> PAGEREF _Toc57732370 \h </w:instrText>
        </w:r>
        <w:r w:rsidR="00141B80">
          <w:rPr>
            <w:noProof/>
            <w:webHidden/>
          </w:rPr>
        </w:r>
        <w:r w:rsidR="00141B80">
          <w:rPr>
            <w:noProof/>
            <w:webHidden/>
          </w:rPr>
          <w:fldChar w:fldCharType="separate"/>
        </w:r>
        <w:r w:rsidR="00141B80">
          <w:rPr>
            <w:noProof/>
            <w:webHidden/>
          </w:rPr>
          <w:t>20</w:t>
        </w:r>
        <w:r w:rsidR="00141B80">
          <w:rPr>
            <w:noProof/>
            <w:webHidden/>
          </w:rPr>
          <w:fldChar w:fldCharType="end"/>
        </w:r>
      </w:hyperlink>
    </w:p>
    <w:p w14:paraId="2752BD9A" w14:textId="1ADC87A0" w:rsidR="00141B80" w:rsidRDefault="00DB48D6">
      <w:pPr>
        <w:pStyle w:val="TOC1"/>
        <w:tabs>
          <w:tab w:val="left" w:pos="660"/>
          <w:tab w:val="right" w:leader="dot" w:pos="9402"/>
        </w:tabs>
        <w:rPr>
          <w:rFonts w:asciiTheme="minorHAnsi" w:eastAsiaTheme="minorEastAsia" w:hAnsiTheme="minorHAnsi"/>
          <w:noProof/>
          <w:sz w:val="22"/>
          <w:lang w:eastAsia="en-AU"/>
        </w:rPr>
      </w:pPr>
      <w:hyperlink w:anchor="_Toc57732371" w:history="1">
        <w:r w:rsidR="00141B80" w:rsidRPr="00907DC5">
          <w:rPr>
            <w:rStyle w:val="Hyperlink"/>
            <w:noProof/>
          </w:rPr>
          <w:t>23.</w:t>
        </w:r>
        <w:r w:rsidR="00141B80">
          <w:rPr>
            <w:rFonts w:asciiTheme="minorHAnsi" w:eastAsiaTheme="minorEastAsia" w:hAnsiTheme="minorHAnsi"/>
            <w:noProof/>
            <w:sz w:val="22"/>
            <w:lang w:eastAsia="en-AU"/>
          </w:rPr>
          <w:tab/>
        </w:r>
        <w:r w:rsidR="00141B80" w:rsidRPr="00907DC5">
          <w:rPr>
            <w:rStyle w:val="Hyperlink"/>
            <w:noProof/>
          </w:rPr>
          <w:t>Revision History</w:t>
        </w:r>
        <w:r w:rsidR="00141B80">
          <w:rPr>
            <w:noProof/>
            <w:webHidden/>
          </w:rPr>
          <w:tab/>
        </w:r>
        <w:r w:rsidR="00141B80">
          <w:rPr>
            <w:noProof/>
            <w:webHidden/>
          </w:rPr>
          <w:fldChar w:fldCharType="begin"/>
        </w:r>
        <w:r w:rsidR="00141B80">
          <w:rPr>
            <w:noProof/>
            <w:webHidden/>
          </w:rPr>
          <w:instrText xml:space="preserve"> PAGEREF _Toc57732371 \h </w:instrText>
        </w:r>
        <w:r w:rsidR="00141B80">
          <w:rPr>
            <w:noProof/>
            <w:webHidden/>
          </w:rPr>
        </w:r>
        <w:r w:rsidR="00141B80">
          <w:rPr>
            <w:noProof/>
            <w:webHidden/>
          </w:rPr>
          <w:fldChar w:fldCharType="separate"/>
        </w:r>
        <w:r w:rsidR="00141B80">
          <w:rPr>
            <w:noProof/>
            <w:webHidden/>
          </w:rPr>
          <w:t>21</w:t>
        </w:r>
        <w:r w:rsidR="00141B80">
          <w:rPr>
            <w:noProof/>
            <w:webHidden/>
          </w:rPr>
          <w:fldChar w:fldCharType="end"/>
        </w:r>
      </w:hyperlink>
    </w:p>
    <w:p w14:paraId="2C407E96" w14:textId="33A360DE" w:rsidR="00141B80" w:rsidRDefault="00DB48D6">
      <w:pPr>
        <w:pStyle w:val="TOC1"/>
        <w:tabs>
          <w:tab w:val="right" w:leader="dot" w:pos="9402"/>
        </w:tabs>
        <w:rPr>
          <w:rFonts w:asciiTheme="minorHAnsi" w:eastAsiaTheme="minorEastAsia" w:hAnsiTheme="minorHAnsi"/>
          <w:noProof/>
          <w:sz w:val="22"/>
          <w:lang w:eastAsia="en-AU"/>
        </w:rPr>
      </w:pPr>
      <w:hyperlink w:anchor="_Toc57732372" w:history="1">
        <w:r w:rsidR="00141B80" w:rsidRPr="00907DC5">
          <w:rPr>
            <w:rStyle w:val="Hyperlink"/>
            <w:noProof/>
          </w:rPr>
          <w:t>Appendix A – Key Contacts</w:t>
        </w:r>
        <w:r w:rsidR="00141B80">
          <w:rPr>
            <w:noProof/>
            <w:webHidden/>
          </w:rPr>
          <w:tab/>
        </w:r>
        <w:r w:rsidR="00141B80">
          <w:rPr>
            <w:noProof/>
            <w:webHidden/>
          </w:rPr>
          <w:fldChar w:fldCharType="begin"/>
        </w:r>
        <w:r w:rsidR="00141B80">
          <w:rPr>
            <w:noProof/>
            <w:webHidden/>
          </w:rPr>
          <w:instrText xml:space="preserve"> PAGEREF _Toc57732372 \h </w:instrText>
        </w:r>
        <w:r w:rsidR="00141B80">
          <w:rPr>
            <w:noProof/>
            <w:webHidden/>
          </w:rPr>
        </w:r>
        <w:r w:rsidR="00141B80">
          <w:rPr>
            <w:noProof/>
            <w:webHidden/>
          </w:rPr>
          <w:fldChar w:fldCharType="separate"/>
        </w:r>
        <w:r w:rsidR="00141B80">
          <w:rPr>
            <w:noProof/>
            <w:webHidden/>
          </w:rPr>
          <w:t>21</w:t>
        </w:r>
        <w:r w:rsidR="00141B80">
          <w:rPr>
            <w:noProof/>
            <w:webHidden/>
          </w:rPr>
          <w:fldChar w:fldCharType="end"/>
        </w:r>
      </w:hyperlink>
    </w:p>
    <w:p w14:paraId="1B34ABFC" w14:textId="629387CF" w:rsidR="00EA21B3" w:rsidRPr="00744F27" w:rsidRDefault="00EA21B3" w:rsidP="00243937">
      <w:pPr>
        <w:rPr>
          <w:rFonts w:eastAsia="Calibri" w:cs="Arial"/>
          <w:szCs w:val="24"/>
        </w:rPr>
      </w:pPr>
      <w:r w:rsidRPr="000F19B2">
        <w:rPr>
          <w:lang w:eastAsia="en-AU"/>
        </w:rPr>
        <w:fldChar w:fldCharType="end"/>
      </w:r>
    </w:p>
    <w:p w14:paraId="1B34AC05" w14:textId="77777777" w:rsidR="00EA21B3" w:rsidRPr="00744F27" w:rsidRDefault="00EA21B3" w:rsidP="00243937"/>
    <w:p w14:paraId="1B34AC08" w14:textId="6F440559" w:rsidR="00EA21B3" w:rsidRPr="00744F27" w:rsidRDefault="00EA21B3" w:rsidP="00E56B8B">
      <w:pPr>
        <w:sectPr w:rsidR="00EA21B3" w:rsidRPr="00744F27" w:rsidSect="00E10395">
          <w:footerReference w:type="default" r:id="rId15"/>
          <w:pgSz w:w="11906" w:h="16838" w:code="9"/>
          <w:pgMar w:top="1304" w:right="1247" w:bottom="567" w:left="1247" w:header="851" w:footer="567" w:gutter="0"/>
          <w:cols w:space="708"/>
          <w:titlePg/>
          <w:docGrid w:linePitch="360"/>
        </w:sectPr>
      </w:pPr>
    </w:p>
    <w:p w14:paraId="49FEAE62" w14:textId="36258A1E" w:rsidR="00E56B8B" w:rsidRDefault="00E56B8B" w:rsidP="00B46595">
      <w:pPr>
        <w:pStyle w:val="Heading1"/>
        <w:numPr>
          <w:ilvl w:val="0"/>
          <w:numId w:val="26"/>
        </w:numPr>
        <w:ind w:left="567" w:hanging="567"/>
      </w:pPr>
      <w:bookmarkStart w:id="0" w:name="_Toc262829833"/>
      <w:bookmarkStart w:id="1" w:name="_Toc57221198"/>
      <w:bookmarkStart w:id="2" w:name="_Toc57374509"/>
      <w:bookmarkStart w:id="3" w:name="_Toc57732349"/>
      <w:r>
        <w:lastRenderedPageBreak/>
        <w:t xml:space="preserve">CSRIP </w:t>
      </w:r>
      <w:r w:rsidRPr="008E59EB">
        <w:t>Statement</w:t>
      </w:r>
      <w:bookmarkEnd w:id="0"/>
      <w:bookmarkEnd w:id="1"/>
      <w:bookmarkEnd w:id="2"/>
      <w:bookmarkEnd w:id="3"/>
    </w:p>
    <w:p w14:paraId="59306F7F" w14:textId="77777777" w:rsidR="00E56B8B" w:rsidRPr="00E56B8B" w:rsidRDefault="00E56B8B" w:rsidP="00243937"/>
    <w:p w14:paraId="4A74C2CD" w14:textId="77777777" w:rsidR="00E56B8B" w:rsidRDefault="00E56B8B" w:rsidP="00E56B8B">
      <w:pPr>
        <w:spacing w:line="360" w:lineRule="auto"/>
        <w:jc w:val="both"/>
        <w:rPr>
          <w:rFonts w:eastAsia="Calibri" w:cs="Arial"/>
          <w:szCs w:val="24"/>
        </w:rPr>
      </w:pPr>
      <w:r w:rsidRPr="4E22B9C6">
        <w:rPr>
          <w:rFonts w:eastAsia="Calibri" w:cs="Arial"/>
          <w:szCs w:val="24"/>
        </w:rPr>
        <w:t xml:space="preserve">This </w:t>
      </w:r>
      <w:r>
        <w:rPr>
          <w:rFonts w:eastAsia="Calibri" w:cs="Arial"/>
          <w:szCs w:val="24"/>
        </w:rPr>
        <w:t>document provides a plan that will allow North Metropolitan TAFE (NMT) a</w:t>
      </w:r>
      <w:r w:rsidRPr="4E22B9C6">
        <w:rPr>
          <w:rFonts w:eastAsia="Calibri" w:cs="Arial"/>
          <w:szCs w:val="24"/>
        </w:rPr>
        <w:t xml:space="preserve"> process </w:t>
      </w:r>
      <w:r>
        <w:rPr>
          <w:rFonts w:eastAsia="Calibri" w:cs="Arial"/>
          <w:szCs w:val="24"/>
        </w:rPr>
        <w:t>to prepare for and respond to and recover from a cyber-security incident</w:t>
      </w:r>
    </w:p>
    <w:p w14:paraId="7C6221E3" w14:textId="77777777" w:rsidR="00E56B8B" w:rsidRDefault="00E56B8B" w:rsidP="00243937"/>
    <w:p w14:paraId="5BBB057D" w14:textId="77777777" w:rsidR="00E56B8B" w:rsidRDefault="00E56B8B" w:rsidP="00E56B8B">
      <w:pPr>
        <w:spacing w:line="360" w:lineRule="auto"/>
        <w:jc w:val="both"/>
      </w:pPr>
      <w:r>
        <w:rPr>
          <w:rFonts w:eastAsia="Calibri" w:cs="Arial"/>
          <w:szCs w:val="24"/>
        </w:rPr>
        <w:t>North Metropolitan TAFE (NMT)</w:t>
      </w:r>
      <w:r w:rsidRPr="4E22B9C6">
        <w:rPr>
          <w:rFonts w:eastAsia="Calibri" w:cs="Arial"/>
          <w:szCs w:val="24"/>
        </w:rPr>
        <w:t xml:space="preserve"> is committed to maintaining information confidentiality, </w:t>
      </w:r>
      <w:proofErr w:type="gramStart"/>
      <w:r w:rsidRPr="4E22B9C6">
        <w:rPr>
          <w:rFonts w:eastAsia="Calibri" w:cs="Arial"/>
          <w:szCs w:val="24"/>
        </w:rPr>
        <w:t>integrity</w:t>
      </w:r>
      <w:proofErr w:type="gramEnd"/>
      <w:r w:rsidRPr="4E22B9C6">
        <w:rPr>
          <w:rFonts w:eastAsia="Calibri" w:cs="Arial"/>
          <w:szCs w:val="24"/>
        </w:rPr>
        <w:t xml:space="preserve"> and availability through the administration of appropriate controls to protect an information asset from intentional or accidental disclosure, modification, destruction or denial</w:t>
      </w:r>
      <w:r>
        <w:rPr>
          <w:rFonts w:eastAsia="Calibri" w:cs="Arial"/>
          <w:szCs w:val="24"/>
        </w:rPr>
        <w:t xml:space="preserve"> of service</w:t>
      </w:r>
      <w:r w:rsidRPr="4E22B9C6">
        <w:rPr>
          <w:rFonts w:eastAsia="Calibri" w:cs="Arial"/>
          <w:szCs w:val="24"/>
        </w:rPr>
        <w:t xml:space="preserve">. </w:t>
      </w:r>
    </w:p>
    <w:p w14:paraId="30CE6859" w14:textId="77777777" w:rsidR="00E56B8B" w:rsidRPr="00C37962" w:rsidRDefault="00E56B8B" w:rsidP="00243937"/>
    <w:p w14:paraId="7985F34C" w14:textId="77777777" w:rsidR="00E56B8B" w:rsidRPr="00C37962" w:rsidRDefault="00E56B8B" w:rsidP="00E56B8B">
      <w:pPr>
        <w:spacing w:line="360" w:lineRule="auto"/>
        <w:jc w:val="both"/>
        <w:rPr>
          <w:rFonts w:eastAsia="Calibri" w:cs="Arial"/>
          <w:szCs w:val="24"/>
        </w:rPr>
      </w:pPr>
      <w:r>
        <w:rPr>
          <w:rFonts w:eastAsia="Arial" w:cs="Arial"/>
          <w:szCs w:val="24"/>
        </w:rPr>
        <w:t xml:space="preserve">A cyber security incident may </w:t>
      </w:r>
      <w:r w:rsidRPr="4E22B9C6">
        <w:rPr>
          <w:rFonts w:eastAsia="Arial" w:cs="Arial"/>
          <w:szCs w:val="24"/>
        </w:rPr>
        <w:t>occur if one or more security events suggest that a violation of the College’s information security policy has occurred.</w:t>
      </w:r>
      <w:r>
        <w:rPr>
          <w:rFonts w:eastAsia="Arial" w:cs="Arial"/>
          <w:szCs w:val="24"/>
        </w:rPr>
        <w:t xml:space="preserve"> </w:t>
      </w:r>
      <w:r w:rsidRPr="4E22B9C6">
        <w:rPr>
          <w:rFonts w:eastAsia="Calibri" w:cs="Arial"/>
          <w:szCs w:val="24"/>
        </w:rPr>
        <w:t>Information security breaches must be considered in Business Continuity Plans and Disaster Recovery Planning.</w:t>
      </w:r>
    </w:p>
    <w:p w14:paraId="22D3AA11" w14:textId="77777777" w:rsidR="00E56B8B" w:rsidRPr="00C37962" w:rsidRDefault="00E56B8B" w:rsidP="00243937"/>
    <w:p w14:paraId="2D30009B" w14:textId="4F055E95" w:rsidR="00E56B8B" w:rsidRDefault="00E56B8B" w:rsidP="00B46595">
      <w:pPr>
        <w:pStyle w:val="Heading1"/>
        <w:numPr>
          <w:ilvl w:val="0"/>
          <w:numId w:val="26"/>
        </w:numPr>
        <w:ind w:left="567" w:hanging="567"/>
      </w:pPr>
      <w:bookmarkStart w:id="4" w:name="_Toc57221199"/>
      <w:bookmarkStart w:id="5" w:name="_Toc57374510"/>
      <w:bookmarkStart w:id="6" w:name="_Toc57732350"/>
      <w:r w:rsidRPr="00E56B8B">
        <w:t>Objectives</w:t>
      </w:r>
      <w:bookmarkEnd w:id="4"/>
      <w:bookmarkEnd w:id="5"/>
      <w:bookmarkEnd w:id="6"/>
    </w:p>
    <w:p w14:paraId="1C0A5013" w14:textId="77777777" w:rsidR="00E56B8B" w:rsidRPr="00E56B8B" w:rsidRDefault="00E56B8B" w:rsidP="00E56B8B"/>
    <w:p w14:paraId="2593F727" w14:textId="77777777" w:rsidR="00E56B8B" w:rsidRDefault="00E56B8B" w:rsidP="00E56B8B">
      <w:pPr>
        <w:spacing w:line="360" w:lineRule="auto"/>
        <w:jc w:val="both"/>
        <w:rPr>
          <w:rFonts w:eastAsia="Calibri" w:cs="Arial"/>
          <w:szCs w:val="24"/>
        </w:rPr>
      </w:pPr>
      <w:r w:rsidRPr="4E22B9C6">
        <w:rPr>
          <w:rFonts w:eastAsia="Calibri" w:cs="Arial"/>
          <w:szCs w:val="24"/>
        </w:rPr>
        <w:t xml:space="preserve">The objectives of this </w:t>
      </w:r>
      <w:r>
        <w:rPr>
          <w:rFonts w:eastAsia="Calibri" w:cs="Arial"/>
          <w:szCs w:val="24"/>
        </w:rPr>
        <w:t>Plan</w:t>
      </w:r>
      <w:r w:rsidRPr="4E22B9C6">
        <w:rPr>
          <w:rFonts w:eastAsia="Calibri" w:cs="Arial"/>
          <w:szCs w:val="24"/>
        </w:rPr>
        <w:t xml:space="preserve"> are to:</w:t>
      </w:r>
    </w:p>
    <w:p w14:paraId="387D5987" w14:textId="77777777" w:rsidR="00E56B8B" w:rsidRDefault="00E56B8B" w:rsidP="00B46595">
      <w:pPr>
        <w:pStyle w:val="ListParagraph"/>
        <w:numPr>
          <w:ilvl w:val="0"/>
          <w:numId w:val="1"/>
        </w:numPr>
        <w:spacing w:line="360" w:lineRule="auto"/>
        <w:jc w:val="both"/>
        <w:rPr>
          <w:rFonts w:eastAsia="Calibri" w:cs="Arial"/>
          <w:szCs w:val="24"/>
        </w:rPr>
      </w:pPr>
      <w:r w:rsidRPr="4E22B9C6">
        <w:rPr>
          <w:rFonts w:eastAsia="Calibri" w:cs="Arial"/>
          <w:szCs w:val="24"/>
        </w:rPr>
        <w:t>detect and to information security incidents</w:t>
      </w:r>
      <w:r>
        <w:rPr>
          <w:rFonts w:eastAsia="Calibri" w:cs="Arial"/>
          <w:szCs w:val="24"/>
        </w:rPr>
        <w:t>.</w:t>
      </w:r>
    </w:p>
    <w:p w14:paraId="3BE05906" w14:textId="77777777" w:rsidR="00E56B8B" w:rsidRDefault="00E56B8B" w:rsidP="00B46595">
      <w:pPr>
        <w:pStyle w:val="ListParagraph"/>
        <w:numPr>
          <w:ilvl w:val="0"/>
          <w:numId w:val="1"/>
        </w:numPr>
        <w:spacing w:line="360" w:lineRule="auto"/>
        <w:jc w:val="both"/>
        <w:rPr>
          <w:rFonts w:eastAsia="Calibri" w:cs="Arial"/>
          <w:szCs w:val="24"/>
        </w:rPr>
      </w:pPr>
      <w:r w:rsidRPr="4E22B9C6">
        <w:rPr>
          <w:rFonts w:eastAsia="Calibri" w:cs="Arial"/>
          <w:szCs w:val="24"/>
        </w:rPr>
        <w:t>determine the scope and risk</w:t>
      </w:r>
      <w:r>
        <w:rPr>
          <w:rFonts w:eastAsia="Calibri" w:cs="Arial"/>
          <w:szCs w:val="24"/>
        </w:rPr>
        <w:t>.</w:t>
      </w:r>
    </w:p>
    <w:p w14:paraId="28C411E0" w14:textId="77777777" w:rsidR="00E56B8B" w:rsidRDefault="00E56B8B" w:rsidP="00B46595">
      <w:pPr>
        <w:pStyle w:val="ListParagraph"/>
        <w:numPr>
          <w:ilvl w:val="0"/>
          <w:numId w:val="1"/>
        </w:numPr>
        <w:spacing w:line="360" w:lineRule="auto"/>
        <w:jc w:val="both"/>
        <w:rPr>
          <w:rFonts w:eastAsia="Calibri" w:cs="Arial"/>
          <w:szCs w:val="24"/>
        </w:rPr>
      </w:pPr>
      <w:r w:rsidRPr="4E22B9C6">
        <w:rPr>
          <w:rFonts w:eastAsia="Calibri" w:cs="Arial"/>
          <w:szCs w:val="24"/>
        </w:rPr>
        <w:t>respond appropriately to the incident</w:t>
      </w:r>
      <w:r>
        <w:rPr>
          <w:rFonts w:eastAsia="Calibri" w:cs="Arial"/>
          <w:szCs w:val="24"/>
        </w:rPr>
        <w:t>.</w:t>
      </w:r>
    </w:p>
    <w:p w14:paraId="04EE77ED" w14:textId="77777777" w:rsidR="00E56B8B" w:rsidRDefault="00E56B8B" w:rsidP="00B46595">
      <w:pPr>
        <w:pStyle w:val="ListParagraph"/>
        <w:numPr>
          <w:ilvl w:val="0"/>
          <w:numId w:val="1"/>
        </w:numPr>
        <w:spacing w:line="360" w:lineRule="auto"/>
        <w:jc w:val="both"/>
        <w:rPr>
          <w:rFonts w:eastAsia="Calibri" w:cs="Arial"/>
          <w:szCs w:val="24"/>
        </w:rPr>
      </w:pPr>
      <w:r w:rsidRPr="4E22B9C6">
        <w:rPr>
          <w:rFonts w:eastAsia="Calibri" w:cs="Arial"/>
          <w:szCs w:val="24"/>
        </w:rPr>
        <w:t>communicate the results and risk to all stakeholders</w:t>
      </w:r>
      <w:r>
        <w:rPr>
          <w:rFonts w:eastAsia="Calibri" w:cs="Arial"/>
          <w:szCs w:val="24"/>
        </w:rPr>
        <w:t>.</w:t>
      </w:r>
    </w:p>
    <w:p w14:paraId="4B7B5F64" w14:textId="77777777" w:rsidR="00E56B8B" w:rsidRPr="00C37962" w:rsidRDefault="00E56B8B" w:rsidP="00B46595">
      <w:pPr>
        <w:pStyle w:val="ListParagraph"/>
        <w:numPr>
          <w:ilvl w:val="0"/>
          <w:numId w:val="1"/>
        </w:numPr>
        <w:spacing w:line="360" w:lineRule="auto"/>
        <w:jc w:val="both"/>
        <w:rPr>
          <w:rFonts w:eastAsia="Calibri" w:cs="Arial"/>
          <w:szCs w:val="24"/>
        </w:rPr>
      </w:pPr>
      <w:r w:rsidRPr="4E22B9C6">
        <w:rPr>
          <w:rFonts w:eastAsia="Calibri" w:cs="Arial"/>
          <w:szCs w:val="24"/>
        </w:rPr>
        <w:t>reduce the likelihood of the incident from re-occurring.</w:t>
      </w:r>
    </w:p>
    <w:p w14:paraId="5707642E" w14:textId="77777777" w:rsidR="00E56B8B" w:rsidRPr="00C37962" w:rsidRDefault="00E56B8B" w:rsidP="00243937"/>
    <w:p w14:paraId="519B2548" w14:textId="48388054" w:rsidR="00E56B8B" w:rsidRDefault="00E56B8B" w:rsidP="00B46595">
      <w:pPr>
        <w:pStyle w:val="Heading1"/>
        <w:numPr>
          <w:ilvl w:val="0"/>
          <w:numId w:val="26"/>
        </w:numPr>
        <w:ind w:left="567" w:hanging="567"/>
      </w:pPr>
      <w:bookmarkStart w:id="7" w:name="_Toc57221200"/>
      <w:bookmarkStart w:id="8" w:name="_Toc57374511"/>
      <w:bookmarkStart w:id="9" w:name="_Toc57732351"/>
      <w:r w:rsidRPr="00E56B8B">
        <w:t>Definition</w:t>
      </w:r>
      <w:bookmarkEnd w:id="7"/>
      <w:bookmarkEnd w:id="8"/>
      <w:bookmarkEnd w:id="9"/>
    </w:p>
    <w:p w14:paraId="3A9FFD9E" w14:textId="77777777" w:rsidR="00E56B8B" w:rsidRPr="00E56B8B" w:rsidRDefault="00E56B8B" w:rsidP="00E56B8B"/>
    <w:p w14:paraId="47F21C90" w14:textId="77777777" w:rsidR="00E56B8B" w:rsidRDefault="00E56B8B" w:rsidP="00E56B8B">
      <w:pPr>
        <w:spacing w:line="360" w:lineRule="auto"/>
        <w:jc w:val="both"/>
        <w:rPr>
          <w:rFonts w:eastAsia="Calibri" w:cs="Arial"/>
          <w:szCs w:val="24"/>
        </w:rPr>
      </w:pPr>
      <w:r w:rsidRPr="4E22B9C6">
        <w:rPr>
          <w:rFonts w:eastAsia="Calibri" w:cs="Arial"/>
          <w:szCs w:val="24"/>
        </w:rPr>
        <w:t>An IT security incident can be defined as:</w:t>
      </w:r>
    </w:p>
    <w:p w14:paraId="2E3E9F40" w14:textId="77777777" w:rsidR="00E56B8B" w:rsidRDefault="00E56B8B" w:rsidP="00B46595">
      <w:pPr>
        <w:pStyle w:val="ListParagraph"/>
        <w:numPr>
          <w:ilvl w:val="0"/>
          <w:numId w:val="3"/>
        </w:numPr>
        <w:spacing w:line="360" w:lineRule="auto"/>
        <w:jc w:val="both"/>
        <w:rPr>
          <w:rFonts w:eastAsia="Calibri" w:cs="Arial"/>
          <w:szCs w:val="24"/>
        </w:rPr>
      </w:pPr>
      <w:r w:rsidRPr="4E22B9C6">
        <w:rPr>
          <w:rFonts w:eastAsia="Calibri" w:cs="Arial"/>
          <w:szCs w:val="24"/>
        </w:rPr>
        <w:t xml:space="preserve">any event or set of circumstances threatening confidentiality, </w:t>
      </w:r>
      <w:proofErr w:type="gramStart"/>
      <w:r w:rsidRPr="4E22B9C6">
        <w:rPr>
          <w:rFonts w:eastAsia="Calibri" w:cs="Arial"/>
          <w:szCs w:val="24"/>
        </w:rPr>
        <w:t>integrity</w:t>
      </w:r>
      <w:proofErr w:type="gramEnd"/>
      <w:r w:rsidRPr="4E22B9C6">
        <w:rPr>
          <w:rFonts w:eastAsia="Calibri" w:cs="Arial"/>
          <w:szCs w:val="24"/>
        </w:rPr>
        <w:t xml:space="preserve"> or availability of any IT resource supplying services to North Metropolitan TAFE (NMT). </w:t>
      </w:r>
    </w:p>
    <w:p w14:paraId="3370130C" w14:textId="77777777" w:rsidR="00E56B8B" w:rsidRDefault="00E56B8B" w:rsidP="00B46595">
      <w:pPr>
        <w:pStyle w:val="ListParagraph"/>
        <w:numPr>
          <w:ilvl w:val="0"/>
          <w:numId w:val="3"/>
        </w:numPr>
        <w:spacing w:line="360" w:lineRule="auto"/>
        <w:jc w:val="both"/>
        <w:rPr>
          <w:rFonts w:eastAsia="Calibri" w:cs="Arial"/>
          <w:szCs w:val="24"/>
        </w:rPr>
      </w:pPr>
      <w:r w:rsidRPr="4E22B9C6">
        <w:rPr>
          <w:rFonts w:eastAsia="Calibri" w:cs="Arial"/>
          <w:szCs w:val="24"/>
        </w:rPr>
        <w:t>a violation or imminent threat of violation of computer security policies, acceptable use policies, or standard computer security practices</w:t>
      </w:r>
      <w:r>
        <w:rPr>
          <w:rFonts w:eastAsia="Calibri" w:cs="Arial"/>
          <w:szCs w:val="24"/>
        </w:rPr>
        <w:t>.</w:t>
      </w:r>
    </w:p>
    <w:p w14:paraId="6D97810F" w14:textId="77777777" w:rsidR="00E56B8B" w:rsidRPr="00837CAB" w:rsidRDefault="00E56B8B" w:rsidP="00B46595">
      <w:pPr>
        <w:pStyle w:val="ListParagraph"/>
        <w:numPr>
          <w:ilvl w:val="0"/>
          <w:numId w:val="3"/>
        </w:numPr>
        <w:spacing w:line="360" w:lineRule="auto"/>
        <w:jc w:val="both"/>
        <w:rPr>
          <w:rFonts w:eastAsia="Calibri" w:cs="Arial"/>
          <w:szCs w:val="24"/>
        </w:rPr>
      </w:pPr>
      <w:r w:rsidRPr="4E22B9C6">
        <w:rPr>
          <w:rFonts w:eastAsia="Calibri" w:cs="Arial"/>
          <w:szCs w:val="24"/>
        </w:rPr>
        <w:t>a breach of NMT Information Security Policy.</w:t>
      </w:r>
    </w:p>
    <w:p w14:paraId="0F3114C0" w14:textId="77777777" w:rsidR="00E56B8B" w:rsidRDefault="00E56B8B" w:rsidP="00243937">
      <w:pPr>
        <w:rPr>
          <w:lang w:eastAsia="en-AU"/>
        </w:rPr>
      </w:pPr>
    </w:p>
    <w:p w14:paraId="68F5D08E" w14:textId="457AA7CC" w:rsidR="00E56B8B" w:rsidRDefault="00E56B8B" w:rsidP="00B46595">
      <w:pPr>
        <w:pStyle w:val="Heading1"/>
        <w:numPr>
          <w:ilvl w:val="0"/>
          <w:numId w:val="26"/>
        </w:numPr>
        <w:ind w:left="567" w:hanging="567"/>
      </w:pPr>
      <w:bookmarkStart w:id="10" w:name="_Toc57221201"/>
      <w:bookmarkStart w:id="11" w:name="_Toc57374512"/>
      <w:bookmarkStart w:id="12" w:name="_Toc57732352"/>
      <w:r w:rsidRPr="00E56B8B">
        <w:t>Scope</w:t>
      </w:r>
      <w:bookmarkEnd w:id="10"/>
      <w:bookmarkEnd w:id="11"/>
      <w:bookmarkEnd w:id="12"/>
    </w:p>
    <w:p w14:paraId="0D841BE6" w14:textId="77777777" w:rsidR="00E56B8B" w:rsidRPr="00E56B8B" w:rsidRDefault="00E56B8B" w:rsidP="00E56B8B"/>
    <w:p w14:paraId="394ECA60" w14:textId="77777777" w:rsidR="00E56B8B" w:rsidRDefault="00E56B8B" w:rsidP="00E56B8B">
      <w:pPr>
        <w:spacing w:line="360" w:lineRule="auto"/>
        <w:jc w:val="both"/>
        <w:rPr>
          <w:rFonts w:eastAsia="Calibri" w:cs="Arial"/>
          <w:szCs w:val="24"/>
        </w:rPr>
      </w:pPr>
      <w:r w:rsidRPr="4E22B9C6">
        <w:rPr>
          <w:rFonts w:eastAsia="Calibri" w:cs="Arial"/>
          <w:szCs w:val="24"/>
        </w:rPr>
        <w:t xml:space="preserve">This </w:t>
      </w:r>
      <w:r>
        <w:rPr>
          <w:rFonts w:eastAsia="Calibri" w:cs="Arial"/>
          <w:szCs w:val="24"/>
        </w:rPr>
        <w:t>plan</w:t>
      </w:r>
      <w:r w:rsidRPr="4E22B9C6">
        <w:rPr>
          <w:rFonts w:eastAsia="Calibri" w:cs="Arial"/>
          <w:szCs w:val="24"/>
        </w:rPr>
        <w:t xml:space="preserve"> applies to:</w:t>
      </w:r>
    </w:p>
    <w:p w14:paraId="1EB6A935" w14:textId="77777777" w:rsidR="00E56B8B" w:rsidRDefault="00E56B8B" w:rsidP="00B46595">
      <w:pPr>
        <w:pStyle w:val="ListParagraph"/>
        <w:numPr>
          <w:ilvl w:val="0"/>
          <w:numId w:val="2"/>
        </w:numPr>
        <w:spacing w:line="360" w:lineRule="auto"/>
        <w:jc w:val="both"/>
        <w:rPr>
          <w:rFonts w:eastAsia="Calibri" w:cs="Arial"/>
          <w:szCs w:val="24"/>
        </w:rPr>
      </w:pPr>
      <w:r w:rsidRPr="4E22B9C6">
        <w:rPr>
          <w:rFonts w:eastAsia="Calibri" w:cs="Arial"/>
          <w:szCs w:val="24"/>
        </w:rPr>
        <w:t>employees, (including casuals), students, temporary staff, contractors, third party service providers or other persons affiliated but not employed by NMT</w:t>
      </w:r>
    </w:p>
    <w:p w14:paraId="6086120C" w14:textId="77777777" w:rsidR="00E56B8B" w:rsidRPr="00175ABF" w:rsidRDefault="00E56B8B" w:rsidP="00B46595">
      <w:pPr>
        <w:pStyle w:val="ListParagraph"/>
        <w:numPr>
          <w:ilvl w:val="0"/>
          <w:numId w:val="2"/>
        </w:numPr>
        <w:spacing w:line="360" w:lineRule="auto"/>
        <w:jc w:val="both"/>
        <w:rPr>
          <w:rFonts w:eastAsia="Calibri" w:cs="Arial"/>
          <w:szCs w:val="24"/>
        </w:rPr>
      </w:pPr>
      <w:r w:rsidRPr="4E22B9C6">
        <w:rPr>
          <w:rFonts w:eastAsia="Calibri" w:cs="Arial"/>
          <w:szCs w:val="24"/>
        </w:rPr>
        <w:t xml:space="preserve">all equipment that is owned or leased by NMT. </w:t>
      </w:r>
    </w:p>
    <w:p w14:paraId="4E4E2990" w14:textId="77777777" w:rsidR="00E56B8B" w:rsidRPr="00E56B8B" w:rsidRDefault="00E56B8B" w:rsidP="00B46595">
      <w:pPr>
        <w:pStyle w:val="Heading1"/>
        <w:numPr>
          <w:ilvl w:val="0"/>
          <w:numId w:val="26"/>
        </w:numPr>
        <w:ind w:left="567" w:hanging="567"/>
      </w:pPr>
      <w:bookmarkStart w:id="13" w:name="_Toc57221202"/>
      <w:bookmarkStart w:id="14" w:name="_Toc57374513"/>
      <w:bookmarkStart w:id="15" w:name="_Toc57732353"/>
      <w:bookmarkStart w:id="16" w:name="_Toc262829836"/>
      <w:r w:rsidRPr="00E56B8B">
        <w:lastRenderedPageBreak/>
        <w:t>Team Roles &amp; Responsibilities</w:t>
      </w:r>
      <w:bookmarkEnd w:id="13"/>
      <w:bookmarkEnd w:id="14"/>
      <w:bookmarkEnd w:id="15"/>
    </w:p>
    <w:p w14:paraId="279D4AC3" w14:textId="77777777" w:rsidR="00E56B8B" w:rsidRDefault="00E56B8B" w:rsidP="00E56B8B">
      <w:pPr>
        <w:autoSpaceDE w:val="0"/>
        <w:autoSpaceDN w:val="0"/>
        <w:adjustRightInd w:val="0"/>
        <w:spacing w:line="276" w:lineRule="auto"/>
        <w:rPr>
          <w:rFonts w:eastAsia="Calibri" w:cs="Arial"/>
          <w:b/>
          <w:szCs w:val="24"/>
        </w:rPr>
      </w:pPr>
    </w:p>
    <w:tbl>
      <w:tblPr>
        <w:tblStyle w:val="TableGridLight"/>
        <w:tblW w:w="0" w:type="auto"/>
        <w:tblLook w:val="04A0" w:firstRow="1" w:lastRow="0" w:firstColumn="1" w:lastColumn="0" w:noHBand="0" w:noVBand="1"/>
      </w:tblPr>
      <w:tblGrid>
        <w:gridCol w:w="2080"/>
        <w:gridCol w:w="2985"/>
        <w:gridCol w:w="4337"/>
      </w:tblGrid>
      <w:tr w:rsidR="00E56B8B" w:rsidRPr="00F54D90" w14:paraId="7E3BA935" w14:textId="77777777" w:rsidTr="00E56B8B">
        <w:trPr>
          <w:trHeight w:val="462"/>
        </w:trPr>
        <w:tc>
          <w:tcPr>
            <w:tcW w:w="2080" w:type="dxa"/>
            <w:shd w:val="clear" w:color="auto" w:fill="BDD6EE" w:themeFill="accent1" w:themeFillTint="66"/>
          </w:tcPr>
          <w:p w14:paraId="5849DF53" w14:textId="77777777" w:rsidR="00E56B8B" w:rsidRPr="00E22C61" w:rsidRDefault="00E56B8B" w:rsidP="00E56B8B">
            <w:pPr>
              <w:jc w:val="center"/>
              <w:rPr>
                <w:rFonts w:cs="Arial"/>
                <w:b/>
                <w:bCs/>
                <w:szCs w:val="24"/>
              </w:rPr>
            </w:pPr>
            <w:r>
              <w:rPr>
                <w:rFonts w:cs="Arial"/>
                <w:b/>
                <w:bCs/>
                <w:szCs w:val="24"/>
              </w:rPr>
              <w:t>Team</w:t>
            </w:r>
          </w:p>
        </w:tc>
        <w:tc>
          <w:tcPr>
            <w:tcW w:w="2985" w:type="dxa"/>
            <w:shd w:val="clear" w:color="auto" w:fill="BDD6EE" w:themeFill="accent1" w:themeFillTint="66"/>
          </w:tcPr>
          <w:p w14:paraId="25094DBE" w14:textId="77777777" w:rsidR="00E56B8B" w:rsidRPr="4E22B9C6" w:rsidRDefault="00E56B8B" w:rsidP="00E56B8B">
            <w:pPr>
              <w:jc w:val="center"/>
              <w:rPr>
                <w:rFonts w:cs="Arial"/>
                <w:b/>
                <w:bCs/>
                <w:szCs w:val="24"/>
              </w:rPr>
            </w:pPr>
            <w:r>
              <w:rPr>
                <w:rFonts w:cs="Arial"/>
                <w:b/>
                <w:bCs/>
                <w:szCs w:val="24"/>
              </w:rPr>
              <w:t>Position</w:t>
            </w:r>
          </w:p>
        </w:tc>
        <w:tc>
          <w:tcPr>
            <w:tcW w:w="4337" w:type="dxa"/>
            <w:shd w:val="clear" w:color="auto" w:fill="BDD6EE" w:themeFill="accent1" w:themeFillTint="66"/>
          </w:tcPr>
          <w:p w14:paraId="70F83CA6" w14:textId="77777777" w:rsidR="00E56B8B" w:rsidRPr="00E22C61" w:rsidRDefault="00E56B8B" w:rsidP="00E56B8B">
            <w:pPr>
              <w:jc w:val="center"/>
              <w:rPr>
                <w:rFonts w:cs="Arial"/>
                <w:b/>
                <w:bCs/>
                <w:szCs w:val="24"/>
              </w:rPr>
            </w:pPr>
            <w:r w:rsidRPr="4E22B9C6">
              <w:rPr>
                <w:rFonts w:cs="Arial"/>
                <w:b/>
                <w:bCs/>
                <w:szCs w:val="24"/>
              </w:rPr>
              <w:t>Responsibility</w:t>
            </w:r>
          </w:p>
        </w:tc>
      </w:tr>
      <w:tr w:rsidR="00E56B8B" w:rsidRPr="00F54D90" w14:paraId="0EDAC7FB" w14:textId="77777777" w:rsidTr="00E56B8B">
        <w:trPr>
          <w:trHeight w:val="696"/>
        </w:trPr>
        <w:tc>
          <w:tcPr>
            <w:tcW w:w="2080" w:type="dxa"/>
          </w:tcPr>
          <w:p w14:paraId="51D74EAA" w14:textId="77777777" w:rsidR="00E56B8B" w:rsidRPr="00A630B2" w:rsidRDefault="00E56B8B" w:rsidP="00E56B8B">
            <w:pPr>
              <w:rPr>
                <w:rFonts w:cs="Arial"/>
                <w:szCs w:val="24"/>
              </w:rPr>
            </w:pPr>
            <w:r w:rsidRPr="4E22B9C6">
              <w:rPr>
                <w:rFonts w:eastAsia="Calibri" w:cs="Arial"/>
                <w:szCs w:val="24"/>
              </w:rPr>
              <w:t>Service desk</w:t>
            </w:r>
          </w:p>
        </w:tc>
        <w:tc>
          <w:tcPr>
            <w:tcW w:w="2985" w:type="dxa"/>
          </w:tcPr>
          <w:p w14:paraId="4BF1A5B3" w14:textId="77777777" w:rsidR="00E56B8B" w:rsidRPr="4E22B9C6" w:rsidRDefault="00E56B8B" w:rsidP="00E56B8B">
            <w:pPr>
              <w:autoSpaceDE w:val="0"/>
              <w:autoSpaceDN w:val="0"/>
              <w:adjustRightInd w:val="0"/>
              <w:spacing w:line="276" w:lineRule="auto"/>
              <w:rPr>
                <w:rFonts w:eastAsia="Calibri" w:cs="Arial"/>
                <w:szCs w:val="24"/>
              </w:rPr>
            </w:pPr>
            <w:r w:rsidRPr="00C86E78">
              <w:rPr>
                <w:rFonts w:eastAsia="Calibri" w:cs="Arial"/>
                <w:szCs w:val="24"/>
              </w:rPr>
              <w:t>Rostered staff,</w:t>
            </w:r>
            <w:r>
              <w:rPr>
                <w:rFonts w:eastAsia="Calibri" w:cs="Arial"/>
                <w:szCs w:val="24"/>
              </w:rPr>
              <w:t xml:space="preserve"> Service Desk </w:t>
            </w:r>
            <w:proofErr w:type="gramStart"/>
            <w:r>
              <w:rPr>
                <w:rFonts w:eastAsia="Calibri" w:cs="Arial"/>
                <w:szCs w:val="24"/>
              </w:rPr>
              <w:t xml:space="preserve">Coordinator, </w:t>
            </w:r>
            <w:r w:rsidRPr="00C86E78">
              <w:rPr>
                <w:rFonts w:eastAsia="Calibri" w:cs="Arial"/>
                <w:szCs w:val="24"/>
              </w:rPr>
              <w:t xml:space="preserve"> </w:t>
            </w:r>
            <w:r>
              <w:rPr>
                <w:rFonts w:eastAsia="Calibri" w:cs="Arial"/>
                <w:szCs w:val="24"/>
              </w:rPr>
              <w:t>Manager</w:t>
            </w:r>
            <w:proofErr w:type="gramEnd"/>
            <w:r>
              <w:rPr>
                <w:rFonts w:eastAsia="Calibri" w:cs="Arial"/>
                <w:szCs w:val="24"/>
              </w:rPr>
              <w:t xml:space="preserve"> </w:t>
            </w:r>
            <w:r w:rsidRPr="00C86E78">
              <w:rPr>
                <w:rFonts w:eastAsia="Calibri" w:cs="Arial"/>
                <w:szCs w:val="24"/>
              </w:rPr>
              <w:t xml:space="preserve">Service </w:t>
            </w:r>
            <w:r>
              <w:rPr>
                <w:rFonts w:eastAsia="Calibri" w:cs="Arial"/>
                <w:szCs w:val="24"/>
              </w:rPr>
              <w:t>Delivery</w:t>
            </w:r>
          </w:p>
        </w:tc>
        <w:tc>
          <w:tcPr>
            <w:tcW w:w="4337" w:type="dxa"/>
          </w:tcPr>
          <w:p w14:paraId="106EAAFB" w14:textId="77777777" w:rsidR="00E56B8B" w:rsidRPr="00C86E78" w:rsidRDefault="00E56B8B" w:rsidP="00E56B8B">
            <w:pPr>
              <w:pStyle w:val="BodyText"/>
              <w:ind w:left="0"/>
              <w:rPr>
                <w:rFonts w:eastAsia="Calibri" w:cs="Arial"/>
                <w:lang w:eastAsia="en-US"/>
              </w:rPr>
            </w:pPr>
            <w:r w:rsidRPr="4E22B9C6">
              <w:rPr>
                <w:rFonts w:eastAsia="Calibri" w:cs="Arial"/>
              </w:rPr>
              <w:t>Manage incident ticket when reported.</w:t>
            </w:r>
            <w:r>
              <w:rPr>
                <w:rFonts w:eastAsia="Calibri" w:cs="Arial"/>
              </w:rPr>
              <w:t xml:space="preserve"> </w:t>
            </w:r>
            <w:r>
              <w:rPr>
                <w:rFonts w:eastAsia="Calibri" w:cs="Arial"/>
                <w:lang w:eastAsia="en-US"/>
              </w:rPr>
              <w:t>Logging raised incidents</w:t>
            </w:r>
          </w:p>
          <w:p w14:paraId="00A228B1" w14:textId="77777777" w:rsidR="00E56B8B" w:rsidRPr="00C86E78" w:rsidRDefault="00E56B8B" w:rsidP="00E56B8B">
            <w:pPr>
              <w:pStyle w:val="BodyText"/>
              <w:ind w:left="0"/>
              <w:rPr>
                <w:rFonts w:eastAsia="Calibri" w:cs="Arial"/>
                <w:lang w:eastAsia="en-US"/>
              </w:rPr>
            </w:pPr>
            <w:r w:rsidRPr="00C86E78">
              <w:rPr>
                <w:rFonts w:eastAsia="Calibri" w:cs="Arial"/>
                <w:lang w:eastAsia="en-US"/>
              </w:rPr>
              <w:t>Relaying messages</w:t>
            </w:r>
          </w:p>
          <w:p w14:paraId="67FFC90B" w14:textId="77777777" w:rsidR="00E56B8B" w:rsidRDefault="00E56B8B" w:rsidP="00E56B8B">
            <w:pPr>
              <w:pStyle w:val="BodyText"/>
              <w:ind w:left="0"/>
              <w:rPr>
                <w:rFonts w:eastAsia="Calibri" w:cs="Arial"/>
                <w:lang w:eastAsia="en-US"/>
              </w:rPr>
            </w:pPr>
            <w:r w:rsidRPr="00C86E78">
              <w:rPr>
                <w:rFonts w:eastAsia="Calibri" w:cs="Arial"/>
                <w:lang w:eastAsia="en-US"/>
              </w:rPr>
              <w:t>Tier one communication</w:t>
            </w:r>
          </w:p>
          <w:p w14:paraId="5AD0946C" w14:textId="77777777" w:rsidR="00E56B8B" w:rsidRDefault="00E56B8B" w:rsidP="00E56B8B">
            <w:pPr>
              <w:jc w:val="both"/>
              <w:rPr>
                <w:rFonts w:cs="Arial"/>
                <w:szCs w:val="24"/>
              </w:rPr>
            </w:pPr>
          </w:p>
        </w:tc>
      </w:tr>
      <w:tr w:rsidR="00E56B8B" w:rsidRPr="00F54D90" w14:paraId="6678C4E0" w14:textId="77777777" w:rsidTr="00E56B8B">
        <w:trPr>
          <w:trHeight w:val="696"/>
        </w:trPr>
        <w:tc>
          <w:tcPr>
            <w:tcW w:w="2080" w:type="dxa"/>
          </w:tcPr>
          <w:p w14:paraId="7A36AC5D" w14:textId="77777777" w:rsidR="00E56B8B" w:rsidRPr="4E22B9C6" w:rsidRDefault="00E56B8B" w:rsidP="00E56B8B">
            <w:pPr>
              <w:rPr>
                <w:rFonts w:eastAsia="Calibri" w:cs="Arial"/>
                <w:szCs w:val="24"/>
              </w:rPr>
            </w:pPr>
            <w:r>
              <w:rPr>
                <w:rFonts w:eastAsia="Calibri" w:cs="Arial"/>
                <w:szCs w:val="24"/>
              </w:rPr>
              <w:t>Service Desk escalation</w:t>
            </w:r>
          </w:p>
        </w:tc>
        <w:tc>
          <w:tcPr>
            <w:tcW w:w="2985" w:type="dxa"/>
          </w:tcPr>
          <w:p w14:paraId="1E7F773B" w14:textId="77777777" w:rsidR="00E56B8B" w:rsidRDefault="00E56B8B" w:rsidP="00E56B8B">
            <w:pPr>
              <w:autoSpaceDE w:val="0"/>
              <w:autoSpaceDN w:val="0"/>
              <w:adjustRightInd w:val="0"/>
              <w:spacing w:line="276" w:lineRule="auto"/>
              <w:rPr>
                <w:rFonts w:eastAsia="Calibri" w:cs="Arial"/>
                <w:szCs w:val="24"/>
              </w:rPr>
            </w:pPr>
            <w:r>
              <w:rPr>
                <w:rFonts w:eastAsia="Calibri" w:cs="Arial"/>
                <w:szCs w:val="24"/>
              </w:rPr>
              <w:t>Service Desk Coordinator Information Services</w:t>
            </w:r>
          </w:p>
        </w:tc>
        <w:tc>
          <w:tcPr>
            <w:tcW w:w="4337" w:type="dxa"/>
          </w:tcPr>
          <w:p w14:paraId="1B0DC743" w14:textId="77777777" w:rsidR="00E56B8B" w:rsidRPr="00C86E78" w:rsidRDefault="00E56B8B" w:rsidP="00E56B8B">
            <w:pPr>
              <w:pStyle w:val="BodyText"/>
              <w:ind w:left="0"/>
              <w:rPr>
                <w:rFonts w:eastAsia="Calibri" w:cs="Arial"/>
                <w:lang w:eastAsia="en-US"/>
              </w:rPr>
            </w:pPr>
            <w:r w:rsidRPr="00C86E78">
              <w:rPr>
                <w:rFonts w:eastAsia="Calibri" w:cs="Arial"/>
                <w:lang w:eastAsia="en-US"/>
              </w:rPr>
              <w:t>Escalation of multiple incidents</w:t>
            </w:r>
          </w:p>
          <w:p w14:paraId="7AA20AFC" w14:textId="77777777" w:rsidR="00E56B8B" w:rsidRDefault="00E56B8B" w:rsidP="00E56B8B">
            <w:pPr>
              <w:pStyle w:val="BodyText"/>
              <w:ind w:left="0"/>
            </w:pPr>
            <w:r w:rsidRPr="00C86E78">
              <w:rPr>
                <w:rFonts w:eastAsia="Calibri" w:cs="Arial"/>
                <w:lang w:eastAsia="en-US"/>
              </w:rPr>
              <w:t>Tier 2 communications</w:t>
            </w:r>
          </w:p>
          <w:p w14:paraId="358C67D9" w14:textId="77777777" w:rsidR="00E56B8B" w:rsidRDefault="00E56B8B" w:rsidP="00E56B8B">
            <w:pPr>
              <w:pStyle w:val="BodyText"/>
              <w:ind w:left="0"/>
              <w:rPr>
                <w:rFonts w:eastAsia="Calibri" w:cs="Arial"/>
              </w:rPr>
            </w:pPr>
          </w:p>
        </w:tc>
      </w:tr>
      <w:tr w:rsidR="00E56B8B" w:rsidRPr="00F54D90" w14:paraId="62A67028" w14:textId="77777777" w:rsidTr="00E56B8B">
        <w:trPr>
          <w:trHeight w:val="696"/>
        </w:trPr>
        <w:tc>
          <w:tcPr>
            <w:tcW w:w="2080" w:type="dxa"/>
          </w:tcPr>
          <w:p w14:paraId="4225A56F" w14:textId="77777777" w:rsidR="00E56B8B" w:rsidRPr="00A630B2" w:rsidRDefault="00E56B8B" w:rsidP="00E56B8B">
            <w:pPr>
              <w:rPr>
                <w:rFonts w:eastAsia="Calibri" w:cs="Arial"/>
                <w:szCs w:val="24"/>
              </w:rPr>
            </w:pPr>
            <w:r w:rsidRPr="00C86E78">
              <w:rPr>
                <w:rFonts w:eastAsia="Calibri" w:cs="Arial"/>
                <w:szCs w:val="24"/>
              </w:rPr>
              <w:t xml:space="preserve">Information Security </w:t>
            </w:r>
          </w:p>
          <w:p w14:paraId="394867EB" w14:textId="77777777" w:rsidR="00E56B8B" w:rsidRPr="00A630B2" w:rsidRDefault="00E56B8B" w:rsidP="00E56B8B">
            <w:pPr>
              <w:rPr>
                <w:rFonts w:cs="Arial"/>
                <w:szCs w:val="24"/>
              </w:rPr>
            </w:pPr>
          </w:p>
        </w:tc>
        <w:tc>
          <w:tcPr>
            <w:tcW w:w="2985" w:type="dxa"/>
          </w:tcPr>
          <w:p w14:paraId="29C77EFC" w14:textId="77777777" w:rsidR="00E56B8B" w:rsidRPr="00A630B2" w:rsidRDefault="00E56B8B" w:rsidP="00E56B8B">
            <w:pPr>
              <w:rPr>
                <w:rFonts w:eastAsia="Calibri" w:cs="Arial"/>
                <w:szCs w:val="24"/>
              </w:rPr>
            </w:pPr>
            <w:r>
              <w:rPr>
                <w:rFonts w:eastAsia="Calibri" w:cs="Arial"/>
                <w:szCs w:val="24"/>
              </w:rPr>
              <w:t>Cyber Security Lead</w:t>
            </w:r>
          </w:p>
          <w:p w14:paraId="655F5081" w14:textId="77777777" w:rsidR="00E56B8B" w:rsidRPr="4E22B9C6" w:rsidRDefault="00E56B8B" w:rsidP="00E56B8B">
            <w:pPr>
              <w:jc w:val="both"/>
              <w:rPr>
                <w:rFonts w:eastAsia="Calibri" w:cs="Arial"/>
                <w:szCs w:val="24"/>
              </w:rPr>
            </w:pPr>
          </w:p>
        </w:tc>
        <w:tc>
          <w:tcPr>
            <w:tcW w:w="4337" w:type="dxa"/>
          </w:tcPr>
          <w:p w14:paraId="14A03F3B" w14:textId="77777777" w:rsidR="00E56B8B" w:rsidRPr="00E22C61" w:rsidRDefault="00E56B8B" w:rsidP="00E56B8B">
            <w:pPr>
              <w:jc w:val="both"/>
              <w:rPr>
                <w:rFonts w:cs="Arial"/>
                <w:szCs w:val="24"/>
              </w:rPr>
            </w:pPr>
            <w:r w:rsidRPr="4E22B9C6">
              <w:rPr>
                <w:rFonts w:eastAsia="Calibri" w:cs="Arial"/>
                <w:szCs w:val="24"/>
              </w:rPr>
              <w:t>Provide advice and reports to the CIO.</w:t>
            </w:r>
          </w:p>
        </w:tc>
      </w:tr>
      <w:tr w:rsidR="00E56B8B" w:rsidRPr="00F54D90" w14:paraId="70E605FD" w14:textId="77777777" w:rsidTr="00E56B8B">
        <w:trPr>
          <w:trHeight w:val="696"/>
        </w:trPr>
        <w:tc>
          <w:tcPr>
            <w:tcW w:w="2080" w:type="dxa"/>
          </w:tcPr>
          <w:p w14:paraId="26299170" w14:textId="77777777" w:rsidR="00E56B8B" w:rsidRPr="00A630B2" w:rsidRDefault="00E56B8B" w:rsidP="00E56B8B">
            <w:pPr>
              <w:autoSpaceDE w:val="0"/>
              <w:autoSpaceDN w:val="0"/>
              <w:adjustRightInd w:val="0"/>
              <w:spacing w:line="276" w:lineRule="auto"/>
              <w:rPr>
                <w:rFonts w:eastAsia="Calibri" w:cs="Arial"/>
                <w:szCs w:val="24"/>
              </w:rPr>
            </w:pPr>
            <w:r>
              <w:rPr>
                <w:rFonts w:eastAsia="Calibri" w:cs="Arial"/>
                <w:szCs w:val="24"/>
              </w:rPr>
              <w:t>Forensic</w:t>
            </w:r>
          </w:p>
        </w:tc>
        <w:tc>
          <w:tcPr>
            <w:tcW w:w="2985" w:type="dxa"/>
          </w:tcPr>
          <w:p w14:paraId="23BD468A" w14:textId="77777777" w:rsidR="00E56B8B" w:rsidRPr="4E22B9C6" w:rsidRDefault="00E56B8B" w:rsidP="00E56B8B">
            <w:pPr>
              <w:jc w:val="both"/>
              <w:rPr>
                <w:rFonts w:eastAsia="Calibri" w:cs="Arial"/>
                <w:szCs w:val="24"/>
              </w:rPr>
            </w:pPr>
            <w:r>
              <w:rPr>
                <w:rFonts w:eastAsia="Calibri" w:cs="Arial"/>
                <w:szCs w:val="24"/>
              </w:rPr>
              <w:t>Specialist</w:t>
            </w:r>
          </w:p>
        </w:tc>
        <w:tc>
          <w:tcPr>
            <w:tcW w:w="4337" w:type="dxa"/>
          </w:tcPr>
          <w:p w14:paraId="2F47CF3C" w14:textId="77777777" w:rsidR="00E56B8B" w:rsidRDefault="00E56B8B" w:rsidP="00E56B8B">
            <w:pPr>
              <w:jc w:val="both"/>
              <w:rPr>
                <w:rFonts w:eastAsia="Calibri" w:cs="Arial"/>
                <w:szCs w:val="24"/>
              </w:rPr>
            </w:pPr>
            <w:r w:rsidRPr="4E22B9C6">
              <w:rPr>
                <w:rFonts w:eastAsia="Calibri" w:cs="Arial"/>
                <w:szCs w:val="24"/>
              </w:rPr>
              <w:t>Provide specialised services as required.</w:t>
            </w:r>
          </w:p>
        </w:tc>
      </w:tr>
      <w:tr w:rsidR="00E56B8B" w:rsidRPr="00F54D90" w14:paraId="67294DB5" w14:textId="77777777" w:rsidTr="00E56B8B">
        <w:trPr>
          <w:trHeight w:val="696"/>
        </w:trPr>
        <w:tc>
          <w:tcPr>
            <w:tcW w:w="2080" w:type="dxa"/>
          </w:tcPr>
          <w:p w14:paraId="4380A8E8" w14:textId="77777777" w:rsidR="00E56B8B" w:rsidRPr="00A630B2" w:rsidRDefault="00E56B8B" w:rsidP="00E56B8B">
            <w:pPr>
              <w:rPr>
                <w:rFonts w:cs="Arial"/>
                <w:szCs w:val="24"/>
              </w:rPr>
            </w:pPr>
            <w:r w:rsidRPr="4E22B9C6">
              <w:rPr>
                <w:rFonts w:cs="Arial"/>
                <w:szCs w:val="24"/>
              </w:rPr>
              <w:t>Incident Request</w:t>
            </w:r>
          </w:p>
        </w:tc>
        <w:tc>
          <w:tcPr>
            <w:tcW w:w="2985" w:type="dxa"/>
          </w:tcPr>
          <w:p w14:paraId="39DC98A2" w14:textId="77777777" w:rsidR="00E56B8B" w:rsidRPr="4E22B9C6" w:rsidRDefault="00E56B8B" w:rsidP="00E56B8B">
            <w:pPr>
              <w:jc w:val="both"/>
              <w:rPr>
                <w:rFonts w:cs="Arial"/>
                <w:szCs w:val="24"/>
              </w:rPr>
            </w:pPr>
            <w:r w:rsidRPr="4E22B9C6">
              <w:rPr>
                <w:rFonts w:cs="Arial"/>
                <w:szCs w:val="24"/>
              </w:rPr>
              <w:t>Incident Request</w:t>
            </w:r>
            <w:r>
              <w:rPr>
                <w:rFonts w:cs="Arial"/>
                <w:szCs w:val="24"/>
              </w:rPr>
              <w:t>or</w:t>
            </w:r>
          </w:p>
        </w:tc>
        <w:tc>
          <w:tcPr>
            <w:tcW w:w="4337" w:type="dxa"/>
          </w:tcPr>
          <w:p w14:paraId="5ED85C36" w14:textId="77777777" w:rsidR="00E56B8B" w:rsidRDefault="00E56B8B" w:rsidP="00E56B8B">
            <w:pPr>
              <w:jc w:val="both"/>
              <w:rPr>
                <w:rFonts w:cs="Arial"/>
                <w:szCs w:val="24"/>
              </w:rPr>
            </w:pPr>
            <w:r w:rsidRPr="4E22B9C6">
              <w:rPr>
                <w:rFonts w:cs="Arial"/>
                <w:szCs w:val="24"/>
              </w:rPr>
              <w:t xml:space="preserve">An Incident may originate from a variety of sources and the Requestor is the person who generated the formal incident record.  </w:t>
            </w:r>
          </w:p>
          <w:p w14:paraId="2D5669E5" w14:textId="77777777" w:rsidR="00E56B8B" w:rsidRPr="00E22C61" w:rsidRDefault="00E56B8B" w:rsidP="00E56B8B">
            <w:pPr>
              <w:jc w:val="both"/>
              <w:rPr>
                <w:rFonts w:cs="Arial"/>
                <w:szCs w:val="24"/>
              </w:rPr>
            </w:pPr>
          </w:p>
        </w:tc>
      </w:tr>
      <w:tr w:rsidR="00E56B8B" w:rsidRPr="00F54D90" w14:paraId="6FC7C8CA" w14:textId="77777777" w:rsidTr="00E56B8B">
        <w:trPr>
          <w:trHeight w:val="696"/>
        </w:trPr>
        <w:tc>
          <w:tcPr>
            <w:tcW w:w="2080" w:type="dxa"/>
          </w:tcPr>
          <w:p w14:paraId="3696F897" w14:textId="77777777" w:rsidR="00E56B8B" w:rsidRPr="4E22B9C6" w:rsidRDefault="00E56B8B" w:rsidP="00E56B8B">
            <w:pPr>
              <w:rPr>
                <w:rFonts w:cs="Arial"/>
                <w:szCs w:val="24"/>
              </w:rPr>
            </w:pPr>
            <w:r>
              <w:rPr>
                <w:rFonts w:cs="Arial"/>
                <w:szCs w:val="24"/>
              </w:rPr>
              <w:t>Incident Coordinator</w:t>
            </w:r>
          </w:p>
        </w:tc>
        <w:tc>
          <w:tcPr>
            <w:tcW w:w="2985" w:type="dxa"/>
          </w:tcPr>
          <w:p w14:paraId="58CB788B" w14:textId="77777777" w:rsidR="00E56B8B" w:rsidRPr="4E22B9C6" w:rsidRDefault="00E56B8B" w:rsidP="00E56B8B">
            <w:pPr>
              <w:jc w:val="both"/>
              <w:rPr>
                <w:rFonts w:cs="Arial"/>
                <w:szCs w:val="24"/>
              </w:rPr>
            </w:pPr>
            <w:r>
              <w:rPr>
                <w:rFonts w:cs="Arial"/>
                <w:szCs w:val="24"/>
              </w:rPr>
              <w:t>Infrastructure Manager</w:t>
            </w:r>
          </w:p>
        </w:tc>
        <w:tc>
          <w:tcPr>
            <w:tcW w:w="4337" w:type="dxa"/>
          </w:tcPr>
          <w:p w14:paraId="10DC5579" w14:textId="77777777" w:rsidR="00E56B8B" w:rsidRPr="4E22B9C6" w:rsidRDefault="00E56B8B" w:rsidP="00E56B8B">
            <w:pPr>
              <w:jc w:val="both"/>
              <w:rPr>
                <w:rFonts w:cs="Arial"/>
                <w:szCs w:val="24"/>
              </w:rPr>
            </w:pPr>
            <w:r>
              <w:rPr>
                <w:rFonts w:cs="Arial"/>
                <w:szCs w:val="24"/>
              </w:rPr>
              <w:t>Leads the CIRT, coordinates the recovery process and has local authority regarding decisions during the recovery process.</w:t>
            </w:r>
          </w:p>
        </w:tc>
      </w:tr>
      <w:tr w:rsidR="00E56B8B" w:rsidRPr="00F54D90" w14:paraId="3235ACB0" w14:textId="77777777" w:rsidTr="00E56B8B">
        <w:trPr>
          <w:trHeight w:val="696"/>
        </w:trPr>
        <w:tc>
          <w:tcPr>
            <w:tcW w:w="2080" w:type="dxa"/>
          </w:tcPr>
          <w:p w14:paraId="5E6ED24F" w14:textId="77777777" w:rsidR="00E56B8B" w:rsidRPr="00C86E78" w:rsidRDefault="00E56B8B" w:rsidP="00E56B8B">
            <w:pPr>
              <w:rPr>
                <w:rFonts w:cs="Arial"/>
                <w:szCs w:val="24"/>
              </w:rPr>
            </w:pPr>
            <w:r>
              <w:rPr>
                <w:rFonts w:cs="Arial"/>
                <w:szCs w:val="24"/>
              </w:rPr>
              <w:t xml:space="preserve">Cyber </w:t>
            </w:r>
            <w:r w:rsidRPr="00C86E78">
              <w:rPr>
                <w:rFonts w:cs="Arial"/>
                <w:szCs w:val="24"/>
              </w:rPr>
              <w:t>Incident Response Team (</w:t>
            </w:r>
            <w:r>
              <w:rPr>
                <w:rFonts w:cs="Arial"/>
                <w:szCs w:val="24"/>
              </w:rPr>
              <w:t>C</w:t>
            </w:r>
            <w:r w:rsidRPr="00C86E78">
              <w:rPr>
                <w:rFonts w:cs="Arial"/>
                <w:szCs w:val="24"/>
              </w:rPr>
              <w:t>IRT)</w:t>
            </w:r>
          </w:p>
          <w:p w14:paraId="5C871450" w14:textId="77777777" w:rsidR="00E56B8B" w:rsidRPr="00A630B2" w:rsidRDefault="00E56B8B" w:rsidP="00E56B8B">
            <w:pPr>
              <w:rPr>
                <w:rFonts w:cs="Arial"/>
                <w:szCs w:val="24"/>
              </w:rPr>
            </w:pPr>
          </w:p>
        </w:tc>
        <w:tc>
          <w:tcPr>
            <w:tcW w:w="2985" w:type="dxa"/>
          </w:tcPr>
          <w:p w14:paraId="45232551" w14:textId="77777777" w:rsidR="00E56B8B" w:rsidRPr="00796F69" w:rsidRDefault="00E56B8B" w:rsidP="00E56B8B">
            <w:pPr>
              <w:autoSpaceDE w:val="0"/>
              <w:autoSpaceDN w:val="0"/>
              <w:adjustRightInd w:val="0"/>
              <w:spacing w:line="276" w:lineRule="auto"/>
              <w:rPr>
                <w:rFonts w:eastAsia="Calibri" w:cs="Arial"/>
                <w:szCs w:val="24"/>
              </w:rPr>
            </w:pPr>
            <w:r>
              <w:rPr>
                <w:rFonts w:eastAsia="Calibri" w:cs="Arial"/>
                <w:szCs w:val="24"/>
              </w:rPr>
              <w:t xml:space="preserve">Manager </w:t>
            </w:r>
            <w:r w:rsidRPr="00796F69">
              <w:rPr>
                <w:rFonts w:eastAsia="Calibri" w:cs="Arial"/>
                <w:szCs w:val="24"/>
              </w:rPr>
              <w:t xml:space="preserve">Infrastructure </w:t>
            </w:r>
          </w:p>
          <w:p w14:paraId="705B6F9C" w14:textId="77777777" w:rsidR="00E56B8B" w:rsidRPr="00796F69" w:rsidRDefault="00E56B8B" w:rsidP="00E56B8B">
            <w:pPr>
              <w:autoSpaceDE w:val="0"/>
              <w:autoSpaceDN w:val="0"/>
              <w:adjustRightInd w:val="0"/>
              <w:spacing w:line="276" w:lineRule="auto"/>
              <w:rPr>
                <w:rFonts w:eastAsia="Calibri" w:cs="Arial"/>
                <w:szCs w:val="24"/>
              </w:rPr>
            </w:pPr>
            <w:r>
              <w:rPr>
                <w:rFonts w:eastAsia="Calibri" w:cs="Arial"/>
                <w:szCs w:val="24"/>
              </w:rPr>
              <w:t xml:space="preserve">Cyber </w:t>
            </w:r>
            <w:r w:rsidRPr="00796F69">
              <w:rPr>
                <w:rFonts w:eastAsia="Calibri" w:cs="Arial"/>
                <w:szCs w:val="24"/>
              </w:rPr>
              <w:t xml:space="preserve">Security </w:t>
            </w:r>
            <w:r>
              <w:rPr>
                <w:rFonts w:eastAsia="Calibri" w:cs="Arial"/>
                <w:szCs w:val="24"/>
              </w:rPr>
              <w:t>Lead</w:t>
            </w:r>
          </w:p>
          <w:p w14:paraId="7ED5B60B" w14:textId="77777777" w:rsidR="00E56B8B" w:rsidRDefault="00E56B8B" w:rsidP="00E56B8B">
            <w:pPr>
              <w:autoSpaceDE w:val="0"/>
              <w:autoSpaceDN w:val="0"/>
              <w:adjustRightInd w:val="0"/>
              <w:spacing w:line="276" w:lineRule="auto"/>
              <w:rPr>
                <w:rFonts w:eastAsia="Calibri" w:cs="Arial"/>
                <w:szCs w:val="24"/>
              </w:rPr>
            </w:pPr>
            <w:r w:rsidRPr="00796F69">
              <w:rPr>
                <w:rFonts w:eastAsia="Calibri" w:cs="Arial"/>
                <w:szCs w:val="24"/>
              </w:rPr>
              <w:t>Senior Systems Administrator</w:t>
            </w:r>
            <w:r>
              <w:rPr>
                <w:rFonts w:eastAsia="Calibri" w:cs="Arial"/>
                <w:szCs w:val="24"/>
              </w:rPr>
              <w:t>/Cloud Infrastructure</w:t>
            </w:r>
          </w:p>
          <w:p w14:paraId="67B5C64B" w14:textId="77777777" w:rsidR="00E56B8B" w:rsidRDefault="00E56B8B" w:rsidP="00E56B8B">
            <w:pPr>
              <w:autoSpaceDE w:val="0"/>
              <w:autoSpaceDN w:val="0"/>
              <w:adjustRightInd w:val="0"/>
              <w:spacing w:line="276" w:lineRule="auto"/>
              <w:rPr>
                <w:rFonts w:eastAsia="Calibri" w:cs="Arial"/>
                <w:szCs w:val="24"/>
              </w:rPr>
            </w:pPr>
            <w:r>
              <w:rPr>
                <w:rFonts w:eastAsia="Calibri" w:cs="Arial"/>
                <w:szCs w:val="24"/>
              </w:rPr>
              <w:t>Application Coordinator Information Services</w:t>
            </w:r>
          </w:p>
          <w:p w14:paraId="438526A7" w14:textId="77777777" w:rsidR="00E56B8B" w:rsidRPr="4E22B9C6" w:rsidRDefault="00E56B8B" w:rsidP="00E56B8B">
            <w:pPr>
              <w:autoSpaceDE w:val="0"/>
              <w:autoSpaceDN w:val="0"/>
              <w:adjustRightInd w:val="0"/>
              <w:spacing w:line="276" w:lineRule="auto"/>
              <w:rPr>
                <w:rFonts w:eastAsia="Calibri" w:cs="Arial"/>
                <w:szCs w:val="24"/>
              </w:rPr>
            </w:pPr>
            <w:r>
              <w:rPr>
                <w:rFonts w:eastAsia="Calibri" w:cs="Arial"/>
                <w:szCs w:val="24"/>
              </w:rPr>
              <w:t>Network Coordinator Infrastructure</w:t>
            </w:r>
          </w:p>
        </w:tc>
        <w:tc>
          <w:tcPr>
            <w:tcW w:w="4337" w:type="dxa"/>
          </w:tcPr>
          <w:p w14:paraId="6628B4B9" w14:textId="77777777" w:rsidR="00E56B8B" w:rsidRDefault="00E56B8B" w:rsidP="00E56B8B">
            <w:pPr>
              <w:pStyle w:val="BodyText"/>
              <w:ind w:left="0"/>
              <w:rPr>
                <w:rFonts w:eastAsiaTheme="minorHAnsi" w:cs="Arial"/>
                <w:lang w:eastAsia="en-US"/>
              </w:rPr>
            </w:pPr>
            <w:r>
              <w:rPr>
                <w:rFonts w:eastAsiaTheme="minorHAnsi" w:cs="Arial"/>
                <w:lang w:eastAsia="en-US"/>
              </w:rPr>
              <w:t>Support, incident identification and assessment, stakeholder communications, infrastructure recovery, business service recovery and security response.</w:t>
            </w:r>
          </w:p>
          <w:p w14:paraId="42AA182A" w14:textId="77777777" w:rsidR="00E56B8B" w:rsidRPr="00C86E78" w:rsidRDefault="00E56B8B" w:rsidP="00E56B8B">
            <w:pPr>
              <w:pStyle w:val="BodyText"/>
              <w:ind w:left="0"/>
              <w:rPr>
                <w:rFonts w:eastAsiaTheme="minorHAnsi" w:cs="Arial"/>
                <w:lang w:eastAsia="en-US"/>
              </w:rPr>
            </w:pPr>
            <w:r w:rsidRPr="00C86E78">
              <w:rPr>
                <w:rFonts w:eastAsiaTheme="minorHAnsi" w:cs="Arial"/>
                <w:lang w:eastAsia="en-US"/>
              </w:rPr>
              <w:t>Execute technical aspects of an Incident Response Plan. Work together as a cohesive unit</w:t>
            </w:r>
          </w:p>
          <w:p w14:paraId="126DDFDF" w14:textId="77777777" w:rsidR="00E56B8B" w:rsidRPr="00C86E78" w:rsidRDefault="00E56B8B" w:rsidP="00E56B8B">
            <w:pPr>
              <w:pStyle w:val="BodyText"/>
              <w:ind w:left="0"/>
              <w:rPr>
                <w:rFonts w:eastAsiaTheme="minorHAnsi" w:cs="Arial"/>
                <w:lang w:eastAsia="en-US"/>
              </w:rPr>
            </w:pPr>
            <w:r w:rsidRPr="00C86E78">
              <w:rPr>
                <w:rFonts w:eastAsiaTheme="minorHAnsi" w:cs="Arial"/>
                <w:lang w:eastAsia="en-US"/>
              </w:rPr>
              <w:t>Develop containment and eradication strategies in a timely manner</w:t>
            </w:r>
          </w:p>
          <w:p w14:paraId="1C3234F9" w14:textId="77777777" w:rsidR="00E56B8B" w:rsidRPr="00C86E78" w:rsidRDefault="00E56B8B" w:rsidP="00E56B8B">
            <w:pPr>
              <w:pStyle w:val="BodyText"/>
              <w:ind w:left="0"/>
              <w:rPr>
                <w:rFonts w:eastAsiaTheme="minorHAnsi" w:cs="Arial"/>
                <w:lang w:eastAsia="en-US"/>
              </w:rPr>
            </w:pPr>
            <w:r w:rsidRPr="00C86E78">
              <w:rPr>
                <w:rFonts w:eastAsiaTheme="minorHAnsi" w:cs="Arial"/>
                <w:lang w:eastAsia="en-US"/>
              </w:rPr>
              <w:t>Maintain documented evidence of actions taken</w:t>
            </w:r>
          </w:p>
          <w:p w14:paraId="4D26E875" w14:textId="77777777" w:rsidR="00E56B8B" w:rsidRPr="00C86E78" w:rsidRDefault="00E56B8B" w:rsidP="00E56B8B">
            <w:pPr>
              <w:pStyle w:val="BodyText"/>
              <w:ind w:left="0"/>
              <w:rPr>
                <w:rFonts w:eastAsiaTheme="minorHAnsi" w:cs="Arial"/>
                <w:lang w:eastAsia="en-US"/>
              </w:rPr>
            </w:pPr>
            <w:r w:rsidRPr="00C86E78">
              <w:rPr>
                <w:rFonts w:eastAsiaTheme="minorHAnsi" w:cs="Arial"/>
                <w:lang w:eastAsia="en-US"/>
              </w:rPr>
              <w:t xml:space="preserve">Follow direction of Incident handler contribute to lessons learnt activities </w:t>
            </w:r>
          </w:p>
          <w:p w14:paraId="68B0AC97" w14:textId="77777777" w:rsidR="00E56B8B" w:rsidRPr="00C86E78" w:rsidRDefault="00E56B8B" w:rsidP="00E56B8B">
            <w:pPr>
              <w:autoSpaceDE w:val="0"/>
              <w:autoSpaceDN w:val="0"/>
              <w:adjustRightInd w:val="0"/>
              <w:spacing w:line="276" w:lineRule="auto"/>
              <w:rPr>
                <w:rFonts w:cs="Arial"/>
                <w:szCs w:val="24"/>
              </w:rPr>
            </w:pPr>
            <w:r w:rsidRPr="00C86E78">
              <w:rPr>
                <w:rFonts w:cs="Arial"/>
                <w:szCs w:val="24"/>
              </w:rPr>
              <w:t>Be available for out of hours work</w:t>
            </w:r>
          </w:p>
          <w:p w14:paraId="5CD9FFC2" w14:textId="77777777" w:rsidR="00E56B8B" w:rsidRPr="00E22C61" w:rsidRDefault="00E56B8B" w:rsidP="00E56B8B">
            <w:pPr>
              <w:jc w:val="both"/>
              <w:rPr>
                <w:rFonts w:cs="Arial"/>
                <w:szCs w:val="24"/>
              </w:rPr>
            </w:pPr>
          </w:p>
        </w:tc>
      </w:tr>
      <w:tr w:rsidR="00E56B8B" w:rsidRPr="00F54D90" w14:paraId="10EF3D12" w14:textId="77777777" w:rsidTr="00E56B8B">
        <w:tc>
          <w:tcPr>
            <w:tcW w:w="2080" w:type="dxa"/>
          </w:tcPr>
          <w:p w14:paraId="502EB567" w14:textId="77777777" w:rsidR="00E56B8B" w:rsidRPr="00E22C61" w:rsidRDefault="00E56B8B" w:rsidP="00E56B8B">
            <w:pPr>
              <w:rPr>
                <w:rFonts w:cs="Arial"/>
                <w:szCs w:val="24"/>
              </w:rPr>
            </w:pPr>
            <w:r w:rsidRPr="4E22B9C6">
              <w:rPr>
                <w:rFonts w:cs="Arial"/>
                <w:szCs w:val="24"/>
              </w:rPr>
              <w:t>Incident Manager</w:t>
            </w:r>
          </w:p>
        </w:tc>
        <w:tc>
          <w:tcPr>
            <w:tcW w:w="2985" w:type="dxa"/>
          </w:tcPr>
          <w:p w14:paraId="2AF2059D" w14:textId="77777777" w:rsidR="00E56B8B" w:rsidRPr="4E22B9C6" w:rsidRDefault="00E56B8B" w:rsidP="00E56B8B">
            <w:pPr>
              <w:jc w:val="both"/>
              <w:rPr>
                <w:rFonts w:cs="Arial"/>
                <w:szCs w:val="24"/>
              </w:rPr>
            </w:pPr>
            <w:r>
              <w:rPr>
                <w:rFonts w:cs="Arial"/>
                <w:szCs w:val="24"/>
              </w:rPr>
              <w:t>Director Information Services (CIO)</w:t>
            </w:r>
          </w:p>
        </w:tc>
        <w:tc>
          <w:tcPr>
            <w:tcW w:w="4337" w:type="dxa"/>
          </w:tcPr>
          <w:p w14:paraId="21CE1FAB" w14:textId="77777777" w:rsidR="00E56B8B" w:rsidRDefault="00E56B8B" w:rsidP="00E56B8B">
            <w:pPr>
              <w:pStyle w:val="BodyText"/>
              <w:ind w:left="0"/>
              <w:rPr>
                <w:rFonts w:eastAsia="Calibri" w:cs="Arial"/>
              </w:rPr>
            </w:pPr>
            <w:r w:rsidRPr="4E22B9C6">
              <w:rPr>
                <w:rFonts w:eastAsia="Calibri" w:cs="Arial"/>
              </w:rPr>
              <w:t>Manage overall coordination of the incidence response.</w:t>
            </w:r>
            <w:r>
              <w:rPr>
                <w:rFonts w:eastAsia="Calibri" w:cs="Arial"/>
              </w:rPr>
              <w:t xml:space="preserve"> </w:t>
            </w:r>
            <w:r w:rsidRPr="4E22B9C6">
              <w:rPr>
                <w:rFonts w:cs="Arial"/>
              </w:rPr>
              <w:t xml:space="preserve">The person designated to oversee the timely </w:t>
            </w:r>
            <w:r w:rsidRPr="00C86E78">
              <w:rPr>
                <w:rFonts w:eastAsia="Calibri" w:cs="Arial"/>
              </w:rPr>
              <w:t xml:space="preserve">analysis, </w:t>
            </w:r>
            <w:proofErr w:type="gramStart"/>
            <w:r w:rsidRPr="00C86E78">
              <w:rPr>
                <w:rFonts w:eastAsia="Calibri" w:cs="Arial"/>
              </w:rPr>
              <w:t>action</w:t>
            </w:r>
            <w:proofErr w:type="gramEnd"/>
            <w:r w:rsidRPr="00C86E78">
              <w:rPr>
                <w:rFonts w:eastAsia="Calibri" w:cs="Arial"/>
              </w:rPr>
              <w:t xml:space="preserve"> and resolution of the incident. This includes all required </w:t>
            </w:r>
            <w:r w:rsidRPr="00C86E78">
              <w:rPr>
                <w:rFonts w:eastAsia="Calibri" w:cs="Arial"/>
              </w:rPr>
              <w:lastRenderedPageBreak/>
              <w:t>analysis and planning. Tier 3 communications</w:t>
            </w:r>
            <w:r>
              <w:rPr>
                <w:rFonts w:eastAsia="Calibri" w:cs="Arial"/>
              </w:rPr>
              <w:t>.</w:t>
            </w:r>
          </w:p>
          <w:p w14:paraId="7BA1AF78" w14:textId="77777777" w:rsidR="00E56B8B" w:rsidRPr="00C86E78" w:rsidRDefault="00E56B8B" w:rsidP="00E56B8B">
            <w:pPr>
              <w:pStyle w:val="BodyText"/>
              <w:ind w:left="0"/>
              <w:rPr>
                <w:rFonts w:eastAsia="Calibri" w:cs="Arial"/>
              </w:rPr>
            </w:pPr>
            <w:r>
              <w:rPr>
                <w:rFonts w:eastAsia="Calibri" w:cs="Arial"/>
              </w:rPr>
              <w:t>Advising and liaising with the GM and CIRT and directing operational activities as required.</w:t>
            </w:r>
          </w:p>
          <w:p w14:paraId="04D59252" w14:textId="77777777" w:rsidR="00E56B8B" w:rsidRPr="00C86E78" w:rsidRDefault="00E56B8B" w:rsidP="00E56B8B">
            <w:pPr>
              <w:pStyle w:val="BodyText"/>
              <w:ind w:left="0"/>
              <w:rPr>
                <w:rFonts w:eastAsia="Calibri" w:cs="Arial"/>
              </w:rPr>
            </w:pPr>
            <w:r w:rsidRPr="00C86E78">
              <w:rPr>
                <w:rFonts w:eastAsia="Calibri" w:cs="Arial"/>
              </w:rPr>
              <w:t xml:space="preserve">Convenes </w:t>
            </w:r>
            <w:r>
              <w:rPr>
                <w:rFonts w:eastAsia="Calibri" w:cs="Arial"/>
              </w:rPr>
              <w:t>C</w:t>
            </w:r>
            <w:r w:rsidRPr="00C86E78">
              <w:rPr>
                <w:rFonts w:eastAsia="Calibri" w:cs="Arial"/>
              </w:rPr>
              <w:t xml:space="preserve">IRT </w:t>
            </w:r>
          </w:p>
          <w:p w14:paraId="105B13DB" w14:textId="77777777" w:rsidR="00E56B8B" w:rsidRPr="00C86E78" w:rsidRDefault="00E56B8B" w:rsidP="00E56B8B">
            <w:pPr>
              <w:pStyle w:val="BodyText"/>
              <w:ind w:left="0"/>
              <w:rPr>
                <w:rFonts w:eastAsia="Calibri" w:cs="Arial"/>
              </w:rPr>
            </w:pPr>
            <w:r w:rsidRPr="00C86E78">
              <w:rPr>
                <w:rFonts w:eastAsia="Calibri" w:cs="Arial"/>
              </w:rPr>
              <w:t xml:space="preserve">Moderator for </w:t>
            </w:r>
            <w:r>
              <w:rPr>
                <w:rFonts w:eastAsia="Calibri" w:cs="Arial"/>
              </w:rPr>
              <w:t>C</w:t>
            </w:r>
            <w:r w:rsidRPr="00C86E78">
              <w:rPr>
                <w:rFonts w:eastAsia="Calibri" w:cs="Arial"/>
              </w:rPr>
              <w:t>IRT conflicts</w:t>
            </w:r>
          </w:p>
          <w:p w14:paraId="111577A7" w14:textId="77777777" w:rsidR="00E56B8B" w:rsidRPr="00C86E78" w:rsidRDefault="00E56B8B" w:rsidP="00E56B8B">
            <w:pPr>
              <w:pStyle w:val="BodyText"/>
              <w:ind w:left="0"/>
              <w:rPr>
                <w:rFonts w:eastAsia="Calibri" w:cs="Arial"/>
              </w:rPr>
            </w:pPr>
            <w:r w:rsidRPr="00C86E78">
              <w:rPr>
                <w:rFonts w:eastAsia="Calibri" w:cs="Arial"/>
              </w:rPr>
              <w:t>Custodian of evidence</w:t>
            </w:r>
          </w:p>
          <w:p w14:paraId="7F9BF2E4" w14:textId="77777777" w:rsidR="00E56B8B" w:rsidRPr="00C86E78" w:rsidRDefault="00E56B8B" w:rsidP="00E56B8B">
            <w:pPr>
              <w:pStyle w:val="BodyText"/>
              <w:ind w:left="0"/>
              <w:rPr>
                <w:rFonts w:eastAsia="Calibri" w:cs="Arial"/>
              </w:rPr>
            </w:pPr>
            <w:r w:rsidRPr="00C86E78">
              <w:rPr>
                <w:rFonts w:eastAsia="Calibri" w:cs="Arial"/>
              </w:rPr>
              <w:t xml:space="preserve">Approval source for </w:t>
            </w:r>
            <w:r>
              <w:rPr>
                <w:rFonts w:eastAsia="Calibri" w:cs="Arial"/>
              </w:rPr>
              <w:t>C</w:t>
            </w:r>
            <w:r w:rsidRPr="00C86E78">
              <w:rPr>
                <w:rFonts w:eastAsia="Calibri" w:cs="Arial"/>
              </w:rPr>
              <w:t>IRT</w:t>
            </w:r>
          </w:p>
          <w:p w14:paraId="1CC221FF" w14:textId="77777777" w:rsidR="00E56B8B" w:rsidRPr="00C86E78" w:rsidRDefault="00E56B8B" w:rsidP="00E56B8B">
            <w:pPr>
              <w:pStyle w:val="BodyText"/>
              <w:ind w:left="0"/>
              <w:rPr>
                <w:rFonts w:eastAsia="Calibri" w:cs="Arial"/>
              </w:rPr>
            </w:pPr>
            <w:r w:rsidRPr="00C86E78">
              <w:rPr>
                <w:rFonts w:eastAsia="Calibri" w:cs="Arial"/>
              </w:rPr>
              <w:t>Intermediary between teams</w:t>
            </w:r>
          </w:p>
          <w:p w14:paraId="5E9EEF34" w14:textId="77777777" w:rsidR="00E56B8B" w:rsidRPr="00C86E78" w:rsidRDefault="00E56B8B" w:rsidP="00E56B8B">
            <w:pPr>
              <w:pStyle w:val="BodyText"/>
              <w:ind w:left="0"/>
              <w:rPr>
                <w:rFonts w:eastAsia="Calibri" w:cs="Arial"/>
              </w:rPr>
            </w:pPr>
            <w:r w:rsidRPr="00C86E78">
              <w:rPr>
                <w:rFonts w:eastAsia="Calibri" w:cs="Arial"/>
              </w:rPr>
              <w:t>log and approve out of band change requests</w:t>
            </w:r>
          </w:p>
          <w:p w14:paraId="124B873E" w14:textId="77777777" w:rsidR="00E56B8B" w:rsidRPr="00C86E78" w:rsidRDefault="00E56B8B" w:rsidP="00E56B8B">
            <w:pPr>
              <w:jc w:val="both"/>
              <w:rPr>
                <w:rFonts w:eastAsia="Calibri" w:cs="Arial"/>
                <w:szCs w:val="24"/>
                <w:lang w:eastAsia="en-AU"/>
              </w:rPr>
            </w:pPr>
            <w:r w:rsidRPr="00C86E78">
              <w:rPr>
                <w:rFonts w:eastAsia="Calibri" w:cs="Arial"/>
                <w:szCs w:val="24"/>
                <w:lang w:eastAsia="en-AU"/>
              </w:rPr>
              <w:t>approve out of hours work and other financial expenditure</w:t>
            </w:r>
          </w:p>
          <w:p w14:paraId="769017D5" w14:textId="77777777" w:rsidR="00E56B8B" w:rsidRPr="00E22C61" w:rsidRDefault="00E56B8B" w:rsidP="00E56B8B">
            <w:pPr>
              <w:jc w:val="both"/>
              <w:rPr>
                <w:rFonts w:cs="Arial"/>
                <w:szCs w:val="24"/>
              </w:rPr>
            </w:pPr>
          </w:p>
        </w:tc>
      </w:tr>
    </w:tbl>
    <w:p w14:paraId="4506843A" w14:textId="77777777" w:rsidR="00E56B8B" w:rsidRDefault="00E56B8B" w:rsidP="00243937"/>
    <w:p w14:paraId="260B70C0" w14:textId="77777777" w:rsidR="00E56B8B" w:rsidRPr="009A54D3" w:rsidRDefault="00E56B8B" w:rsidP="00B46595">
      <w:pPr>
        <w:pStyle w:val="ListParagraph"/>
        <w:numPr>
          <w:ilvl w:val="1"/>
          <w:numId w:val="7"/>
        </w:numPr>
        <w:spacing w:after="160" w:line="259" w:lineRule="auto"/>
        <w:rPr>
          <w:rFonts w:cs="Arial"/>
          <w:b/>
          <w:bCs/>
          <w:szCs w:val="24"/>
        </w:rPr>
      </w:pPr>
      <w:r w:rsidRPr="4E22B9C6">
        <w:rPr>
          <w:rFonts w:cs="Arial"/>
          <w:b/>
          <w:bCs/>
          <w:szCs w:val="24"/>
        </w:rPr>
        <w:t>Support type</w:t>
      </w:r>
    </w:p>
    <w:p w14:paraId="1FF13AC3" w14:textId="77777777" w:rsidR="00E56B8B" w:rsidRDefault="00E56B8B" w:rsidP="00243937"/>
    <w:tbl>
      <w:tblPr>
        <w:tblStyle w:val="TableGridLight"/>
        <w:tblW w:w="0" w:type="auto"/>
        <w:tblLook w:val="04A0" w:firstRow="1" w:lastRow="0" w:firstColumn="1" w:lastColumn="0" w:noHBand="0" w:noVBand="1"/>
      </w:tblPr>
      <w:tblGrid>
        <w:gridCol w:w="2836"/>
        <w:gridCol w:w="6406"/>
      </w:tblGrid>
      <w:tr w:rsidR="00E56B8B" w:rsidRPr="00E22C61" w14:paraId="14A7A92F" w14:textId="77777777" w:rsidTr="00E56B8B">
        <w:trPr>
          <w:trHeight w:val="447"/>
        </w:trPr>
        <w:tc>
          <w:tcPr>
            <w:tcW w:w="2836" w:type="dxa"/>
            <w:shd w:val="clear" w:color="auto" w:fill="BDD6EE" w:themeFill="accent1" w:themeFillTint="66"/>
          </w:tcPr>
          <w:p w14:paraId="0468097C" w14:textId="77777777" w:rsidR="00E56B8B" w:rsidRPr="002B31D3" w:rsidRDefault="00E56B8B" w:rsidP="00E56B8B">
            <w:pPr>
              <w:jc w:val="center"/>
              <w:rPr>
                <w:rFonts w:cs="Arial"/>
                <w:b/>
                <w:bCs/>
                <w:szCs w:val="24"/>
              </w:rPr>
            </w:pPr>
            <w:r w:rsidRPr="4E22B9C6">
              <w:rPr>
                <w:rFonts w:cs="Arial"/>
                <w:b/>
                <w:bCs/>
                <w:szCs w:val="24"/>
              </w:rPr>
              <w:t>Type</w:t>
            </w:r>
          </w:p>
        </w:tc>
        <w:tc>
          <w:tcPr>
            <w:tcW w:w="6406" w:type="dxa"/>
            <w:shd w:val="clear" w:color="auto" w:fill="BDD6EE" w:themeFill="accent1" w:themeFillTint="66"/>
          </w:tcPr>
          <w:p w14:paraId="264087D4" w14:textId="77777777" w:rsidR="00E56B8B" w:rsidRPr="002B31D3" w:rsidRDefault="00E56B8B" w:rsidP="00E56B8B">
            <w:pPr>
              <w:jc w:val="center"/>
              <w:rPr>
                <w:rFonts w:cs="Arial"/>
                <w:b/>
                <w:bCs/>
                <w:szCs w:val="24"/>
              </w:rPr>
            </w:pPr>
            <w:r w:rsidRPr="4E22B9C6">
              <w:rPr>
                <w:rFonts w:cs="Arial"/>
                <w:b/>
                <w:bCs/>
                <w:szCs w:val="24"/>
              </w:rPr>
              <w:t>Description</w:t>
            </w:r>
          </w:p>
        </w:tc>
      </w:tr>
      <w:tr w:rsidR="00E56B8B" w:rsidRPr="00E22C61" w14:paraId="67C5853E" w14:textId="77777777" w:rsidTr="00E56B8B">
        <w:trPr>
          <w:trHeight w:val="992"/>
        </w:trPr>
        <w:tc>
          <w:tcPr>
            <w:tcW w:w="2836" w:type="dxa"/>
          </w:tcPr>
          <w:p w14:paraId="7F122964" w14:textId="77777777" w:rsidR="00E56B8B" w:rsidRPr="00E22C61" w:rsidRDefault="00E56B8B" w:rsidP="00E56B8B">
            <w:pPr>
              <w:rPr>
                <w:rFonts w:cs="Arial"/>
                <w:szCs w:val="24"/>
              </w:rPr>
            </w:pPr>
            <w:r w:rsidRPr="4E22B9C6">
              <w:rPr>
                <w:rFonts w:cs="Arial"/>
                <w:szCs w:val="24"/>
              </w:rPr>
              <w:t>First Line Support</w:t>
            </w:r>
          </w:p>
        </w:tc>
        <w:tc>
          <w:tcPr>
            <w:tcW w:w="6406" w:type="dxa"/>
          </w:tcPr>
          <w:p w14:paraId="76CADFCE" w14:textId="77777777" w:rsidR="00E56B8B" w:rsidRDefault="00E56B8B" w:rsidP="00E56B8B">
            <w:pPr>
              <w:jc w:val="both"/>
              <w:rPr>
                <w:rFonts w:cs="Arial"/>
                <w:szCs w:val="24"/>
              </w:rPr>
            </w:pPr>
            <w:r w:rsidRPr="4E22B9C6">
              <w:rPr>
                <w:rFonts w:cs="Arial"/>
                <w:szCs w:val="24"/>
              </w:rPr>
              <w:t>Initial technical and analytical support required for addressing incidents when they are first identified. Basic level technical support functions.</w:t>
            </w:r>
          </w:p>
          <w:p w14:paraId="5FF8D30D" w14:textId="77777777" w:rsidR="00E56B8B" w:rsidRPr="00E22C61" w:rsidRDefault="00E56B8B" w:rsidP="00E56B8B">
            <w:pPr>
              <w:jc w:val="both"/>
              <w:rPr>
                <w:rFonts w:cs="Arial"/>
                <w:szCs w:val="24"/>
              </w:rPr>
            </w:pPr>
          </w:p>
        </w:tc>
      </w:tr>
      <w:tr w:rsidR="00E56B8B" w:rsidRPr="00E22C61" w14:paraId="204D2258" w14:textId="77777777" w:rsidTr="00E56B8B">
        <w:tc>
          <w:tcPr>
            <w:tcW w:w="2836" w:type="dxa"/>
          </w:tcPr>
          <w:p w14:paraId="1F958E77" w14:textId="77777777" w:rsidR="00E56B8B" w:rsidRPr="00E22C61" w:rsidRDefault="00E56B8B" w:rsidP="00E56B8B">
            <w:pPr>
              <w:rPr>
                <w:rFonts w:cs="Arial"/>
                <w:szCs w:val="24"/>
              </w:rPr>
            </w:pPr>
            <w:r w:rsidRPr="4E22B9C6">
              <w:rPr>
                <w:rFonts w:cs="Arial"/>
                <w:szCs w:val="24"/>
              </w:rPr>
              <w:t>Second Line Support</w:t>
            </w:r>
          </w:p>
        </w:tc>
        <w:tc>
          <w:tcPr>
            <w:tcW w:w="6406" w:type="dxa"/>
          </w:tcPr>
          <w:p w14:paraId="47873722" w14:textId="77777777" w:rsidR="00E56B8B" w:rsidRDefault="00E56B8B" w:rsidP="00E56B8B">
            <w:pPr>
              <w:jc w:val="both"/>
              <w:rPr>
                <w:rFonts w:cs="Arial"/>
                <w:szCs w:val="24"/>
              </w:rPr>
            </w:pPr>
            <w:r w:rsidRPr="4E22B9C6">
              <w:rPr>
                <w:rFonts w:cs="Arial"/>
                <w:szCs w:val="24"/>
              </w:rPr>
              <w:t xml:space="preserve">More in-depth level of technical support required as incidents are escalated to Second Line when First Line support is unable to resolve.  Requires an overall more experienced and knowledgeable person in this role. </w:t>
            </w:r>
          </w:p>
          <w:p w14:paraId="295AED44" w14:textId="77777777" w:rsidR="00E56B8B" w:rsidRPr="00E22C61" w:rsidRDefault="00E56B8B" w:rsidP="00E56B8B">
            <w:pPr>
              <w:jc w:val="both"/>
              <w:rPr>
                <w:rFonts w:cs="Arial"/>
                <w:szCs w:val="24"/>
              </w:rPr>
            </w:pPr>
          </w:p>
        </w:tc>
      </w:tr>
      <w:tr w:rsidR="00E56B8B" w:rsidRPr="00E22C61" w14:paraId="563F8212" w14:textId="77777777" w:rsidTr="00E56B8B">
        <w:tc>
          <w:tcPr>
            <w:tcW w:w="2836" w:type="dxa"/>
          </w:tcPr>
          <w:p w14:paraId="4A2B5F3D" w14:textId="77777777" w:rsidR="00E56B8B" w:rsidRPr="00E22C61" w:rsidRDefault="00E56B8B" w:rsidP="00E56B8B">
            <w:pPr>
              <w:rPr>
                <w:rFonts w:cs="Arial"/>
                <w:szCs w:val="24"/>
              </w:rPr>
            </w:pPr>
            <w:r w:rsidRPr="4E22B9C6">
              <w:rPr>
                <w:rFonts w:cs="Arial"/>
                <w:szCs w:val="24"/>
              </w:rPr>
              <w:t>Third Line Support</w:t>
            </w:r>
          </w:p>
        </w:tc>
        <w:tc>
          <w:tcPr>
            <w:tcW w:w="6406" w:type="dxa"/>
          </w:tcPr>
          <w:p w14:paraId="7CF175C2" w14:textId="77777777" w:rsidR="00E56B8B" w:rsidRPr="00E22C61" w:rsidRDefault="00E56B8B" w:rsidP="00E56B8B">
            <w:pPr>
              <w:jc w:val="both"/>
              <w:rPr>
                <w:rFonts w:cs="Arial"/>
                <w:szCs w:val="24"/>
              </w:rPr>
            </w:pPr>
            <w:r w:rsidRPr="4E22B9C6">
              <w:rPr>
                <w:rFonts w:cs="Arial"/>
                <w:szCs w:val="24"/>
              </w:rPr>
              <w:t>The highest level of technical support available as incidents are escalated to Third Line when Second Line support is unable to resolve. Significant level of technical capability needed as this person is responsible for handling the most difficult or advanced incidents.</w:t>
            </w:r>
          </w:p>
        </w:tc>
      </w:tr>
    </w:tbl>
    <w:p w14:paraId="5D6DCA46" w14:textId="77777777" w:rsidR="00E56B8B" w:rsidRDefault="00E56B8B" w:rsidP="00243937"/>
    <w:p w14:paraId="57F5C22F" w14:textId="77777777" w:rsidR="00E56B8B" w:rsidRPr="009A54D3" w:rsidRDefault="00E56B8B" w:rsidP="00B46595">
      <w:pPr>
        <w:pStyle w:val="ListParagraph"/>
        <w:numPr>
          <w:ilvl w:val="1"/>
          <w:numId w:val="7"/>
        </w:numPr>
        <w:autoSpaceDE w:val="0"/>
        <w:autoSpaceDN w:val="0"/>
        <w:adjustRightInd w:val="0"/>
        <w:spacing w:line="276" w:lineRule="auto"/>
        <w:rPr>
          <w:rFonts w:eastAsia="Calibri" w:cs="Arial"/>
          <w:b/>
          <w:bCs/>
          <w:szCs w:val="24"/>
        </w:rPr>
      </w:pPr>
      <w:r w:rsidRPr="4E22B9C6">
        <w:rPr>
          <w:rFonts w:eastAsia="Calibri" w:cs="Arial"/>
          <w:b/>
          <w:bCs/>
          <w:szCs w:val="24"/>
        </w:rPr>
        <w:t>Other roles</w:t>
      </w:r>
    </w:p>
    <w:p w14:paraId="0A276E5A" w14:textId="77777777" w:rsidR="00E56B8B" w:rsidRPr="00185A2F" w:rsidRDefault="00E56B8B" w:rsidP="00243937"/>
    <w:tbl>
      <w:tblPr>
        <w:tblStyle w:val="GridTable1Light-Accent3"/>
        <w:tblW w:w="0" w:type="auto"/>
        <w:tblLook w:val="04A0" w:firstRow="1" w:lastRow="0" w:firstColumn="1" w:lastColumn="0" w:noHBand="0" w:noVBand="1"/>
      </w:tblPr>
      <w:tblGrid>
        <w:gridCol w:w="2830"/>
        <w:gridCol w:w="6572"/>
      </w:tblGrid>
      <w:tr w:rsidR="00E56B8B" w14:paraId="255F6FF1" w14:textId="77777777" w:rsidTr="00E56B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shd w:val="clear" w:color="auto" w:fill="BDD6EE" w:themeFill="accent1" w:themeFillTint="66"/>
          </w:tcPr>
          <w:p w14:paraId="25C12E0A" w14:textId="77777777" w:rsidR="00E56B8B" w:rsidRPr="006A1B18" w:rsidRDefault="00E56B8B" w:rsidP="00E56B8B">
            <w:pPr>
              <w:autoSpaceDE w:val="0"/>
              <w:autoSpaceDN w:val="0"/>
              <w:adjustRightInd w:val="0"/>
              <w:spacing w:line="276" w:lineRule="auto"/>
              <w:jc w:val="center"/>
              <w:rPr>
                <w:rFonts w:eastAsia="Calibri" w:cs="Arial"/>
                <w:szCs w:val="24"/>
              </w:rPr>
            </w:pPr>
            <w:r w:rsidRPr="4E22B9C6">
              <w:rPr>
                <w:rFonts w:eastAsia="Calibri" w:cs="Arial"/>
                <w:szCs w:val="24"/>
              </w:rPr>
              <w:t>Role</w:t>
            </w:r>
          </w:p>
        </w:tc>
        <w:tc>
          <w:tcPr>
            <w:tcW w:w="6572" w:type="dxa"/>
            <w:shd w:val="clear" w:color="auto" w:fill="BDD6EE" w:themeFill="accent1" w:themeFillTint="66"/>
          </w:tcPr>
          <w:p w14:paraId="7F100A13" w14:textId="77777777" w:rsidR="00E56B8B" w:rsidRPr="006A1B18" w:rsidRDefault="00E56B8B" w:rsidP="00E56B8B">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Calibri" w:cs="Arial"/>
                <w:szCs w:val="24"/>
              </w:rPr>
            </w:pPr>
            <w:r w:rsidRPr="4E22B9C6">
              <w:rPr>
                <w:rFonts w:eastAsia="Calibri" w:cs="Arial"/>
                <w:szCs w:val="24"/>
              </w:rPr>
              <w:t>Responsibility</w:t>
            </w:r>
          </w:p>
        </w:tc>
      </w:tr>
      <w:tr w:rsidR="00E56B8B" w14:paraId="31AAF32B" w14:textId="77777777" w:rsidTr="00E56B8B">
        <w:tc>
          <w:tcPr>
            <w:cnfStyle w:val="001000000000" w:firstRow="0" w:lastRow="0" w:firstColumn="1" w:lastColumn="0" w:oddVBand="0" w:evenVBand="0" w:oddHBand="0" w:evenHBand="0" w:firstRowFirstColumn="0" w:firstRowLastColumn="0" w:lastRowFirstColumn="0" w:lastRowLastColumn="0"/>
            <w:tcW w:w="2830" w:type="dxa"/>
          </w:tcPr>
          <w:p w14:paraId="59563FE6" w14:textId="77777777" w:rsidR="00E56B8B" w:rsidRPr="006A1B18" w:rsidRDefault="00E56B8B" w:rsidP="00E56B8B">
            <w:pPr>
              <w:autoSpaceDE w:val="0"/>
              <w:autoSpaceDN w:val="0"/>
              <w:adjustRightInd w:val="0"/>
              <w:spacing w:line="276" w:lineRule="auto"/>
              <w:rPr>
                <w:rFonts w:eastAsia="Calibri" w:cs="Arial"/>
                <w:b w:val="0"/>
                <w:bCs w:val="0"/>
                <w:szCs w:val="24"/>
              </w:rPr>
            </w:pPr>
            <w:r w:rsidRPr="4E22B9C6">
              <w:rPr>
                <w:rFonts w:eastAsia="Calibri" w:cs="Arial"/>
                <w:b w:val="0"/>
                <w:bCs w:val="0"/>
                <w:szCs w:val="24"/>
              </w:rPr>
              <w:t>HR</w:t>
            </w:r>
          </w:p>
        </w:tc>
        <w:tc>
          <w:tcPr>
            <w:tcW w:w="6572" w:type="dxa"/>
          </w:tcPr>
          <w:p w14:paraId="5CDE421B" w14:textId="77777777" w:rsidR="00E56B8B"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r>
              <w:rPr>
                <w:rFonts w:eastAsia="Calibri" w:cs="Arial"/>
                <w:szCs w:val="24"/>
              </w:rPr>
              <w:t>Personnel issues, code of conduct, contract of employment.</w:t>
            </w:r>
          </w:p>
          <w:p w14:paraId="559AE0B2" w14:textId="77777777" w:rsidR="00E56B8B"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p>
        </w:tc>
      </w:tr>
      <w:tr w:rsidR="00E56B8B" w14:paraId="084C7664" w14:textId="77777777" w:rsidTr="00E56B8B">
        <w:tc>
          <w:tcPr>
            <w:cnfStyle w:val="001000000000" w:firstRow="0" w:lastRow="0" w:firstColumn="1" w:lastColumn="0" w:oddVBand="0" w:evenVBand="0" w:oddHBand="0" w:evenHBand="0" w:firstRowFirstColumn="0" w:firstRowLastColumn="0" w:lastRowFirstColumn="0" w:lastRowLastColumn="0"/>
            <w:tcW w:w="2830" w:type="dxa"/>
          </w:tcPr>
          <w:p w14:paraId="063F7EAF" w14:textId="77777777" w:rsidR="00E56B8B" w:rsidRPr="006A1B18" w:rsidRDefault="00E56B8B" w:rsidP="00E56B8B">
            <w:pPr>
              <w:autoSpaceDE w:val="0"/>
              <w:autoSpaceDN w:val="0"/>
              <w:adjustRightInd w:val="0"/>
              <w:spacing w:line="276" w:lineRule="auto"/>
              <w:rPr>
                <w:rFonts w:eastAsia="Calibri" w:cs="Arial"/>
                <w:b w:val="0"/>
                <w:bCs w:val="0"/>
                <w:szCs w:val="24"/>
              </w:rPr>
            </w:pPr>
            <w:r w:rsidRPr="4E22B9C6">
              <w:rPr>
                <w:rFonts w:eastAsia="Calibri" w:cs="Arial"/>
                <w:b w:val="0"/>
                <w:bCs w:val="0"/>
                <w:szCs w:val="24"/>
              </w:rPr>
              <w:t>Legal</w:t>
            </w:r>
            <w:r>
              <w:rPr>
                <w:rFonts w:eastAsia="Calibri" w:cs="Arial"/>
                <w:b w:val="0"/>
                <w:bCs w:val="0"/>
                <w:szCs w:val="24"/>
              </w:rPr>
              <w:t xml:space="preserve"> (Refer to Legal Advice Policy (PCY131)</w:t>
            </w:r>
          </w:p>
        </w:tc>
        <w:tc>
          <w:tcPr>
            <w:tcW w:w="6572" w:type="dxa"/>
          </w:tcPr>
          <w:p w14:paraId="4CEBACAE" w14:textId="77777777" w:rsidR="00E56B8B"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r w:rsidRPr="4E22B9C6">
              <w:rPr>
                <w:rFonts w:eastAsia="Calibri" w:cs="Arial"/>
                <w:szCs w:val="24"/>
              </w:rPr>
              <w:t>Document incident appropriately in case of potential lawsuits.</w:t>
            </w:r>
          </w:p>
        </w:tc>
      </w:tr>
      <w:tr w:rsidR="00E56B8B" w14:paraId="20F2ECDD" w14:textId="77777777" w:rsidTr="00E56B8B">
        <w:tc>
          <w:tcPr>
            <w:cnfStyle w:val="001000000000" w:firstRow="0" w:lastRow="0" w:firstColumn="1" w:lastColumn="0" w:oddVBand="0" w:evenVBand="0" w:oddHBand="0" w:evenHBand="0" w:firstRowFirstColumn="0" w:firstRowLastColumn="0" w:lastRowFirstColumn="0" w:lastRowLastColumn="0"/>
            <w:tcW w:w="2830" w:type="dxa"/>
          </w:tcPr>
          <w:p w14:paraId="7866925F" w14:textId="77777777" w:rsidR="00E56B8B" w:rsidRPr="006A1B18" w:rsidRDefault="00E56B8B" w:rsidP="00E56B8B">
            <w:pPr>
              <w:autoSpaceDE w:val="0"/>
              <w:autoSpaceDN w:val="0"/>
              <w:adjustRightInd w:val="0"/>
              <w:spacing w:line="276" w:lineRule="auto"/>
              <w:rPr>
                <w:rFonts w:eastAsia="Calibri" w:cs="Arial"/>
                <w:b w:val="0"/>
                <w:bCs w:val="0"/>
                <w:szCs w:val="24"/>
              </w:rPr>
            </w:pPr>
            <w:r w:rsidRPr="4E22B9C6">
              <w:rPr>
                <w:rFonts w:eastAsia="Calibri" w:cs="Arial"/>
                <w:b w:val="0"/>
                <w:bCs w:val="0"/>
                <w:szCs w:val="24"/>
              </w:rPr>
              <w:t>Specialist</w:t>
            </w:r>
          </w:p>
        </w:tc>
        <w:tc>
          <w:tcPr>
            <w:tcW w:w="6572" w:type="dxa"/>
          </w:tcPr>
          <w:p w14:paraId="120A419F" w14:textId="77777777" w:rsidR="00E56B8B"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r w:rsidRPr="4E22B9C6">
              <w:rPr>
                <w:rFonts w:eastAsia="Calibri" w:cs="Arial"/>
                <w:szCs w:val="24"/>
              </w:rPr>
              <w:t>Collect additional evidence if required.</w:t>
            </w:r>
          </w:p>
          <w:p w14:paraId="2E843506" w14:textId="77777777" w:rsidR="00E56B8B"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p>
        </w:tc>
      </w:tr>
      <w:tr w:rsidR="00E56B8B" w14:paraId="703ED884" w14:textId="77777777" w:rsidTr="00E56B8B">
        <w:tc>
          <w:tcPr>
            <w:cnfStyle w:val="001000000000" w:firstRow="0" w:lastRow="0" w:firstColumn="1" w:lastColumn="0" w:oddVBand="0" w:evenVBand="0" w:oddHBand="0" w:evenHBand="0" w:firstRowFirstColumn="0" w:firstRowLastColumn="0" w:lastRowFirstColumn="0" w:lastRowLastColumn="0"/>
            <w:tcW w:w="2830" w:type="dxa"/>
          </w:tcPr>
          <w:p w14:paraId="2275B147" w14:textId="77777777" w:rsidR="00E56B8B" w:rsidRPr="006A1B18" w:rsidRDefault="00E56B8B" w:rsidP="00E56B8B">
            <w:pPr>
              <w:autoSpaceDE w:val="0"/>
              <w:autoSpaceDN w:val="0"/>
              <w:adjustRightInd w:val="0"/>
              <w:spacing w:line="276" w:lineRule="auto"/>
              <w:rPr>
                <w:rFonts w:eastAsia="Calibri" w:cs="Arial"/>
                <w:b w:val="0"/>
                <w:bCs w:val="0"/>
                <w:szCs w:val="24"/>
              </w:rPr>
            </w:pPr>
            <w:r w:rsidRPr="4E22B9C6">
              <w:rPr>
                <w:rFonts w:eastAsia="Calibri" w:cs="Arial"/>
                <w:b w:val="0"/>
                <w:bCs w:val="0"/>
                <w:szCs w:val="24"/>
              </w:rPr>
              <w:t>Communications &amp; Marketing</w:t>
            </w:r>
          </w:p>
        </w:tc>
        <w:tc>
          <w:tcPr>
            <w:tcW w:w="6572" w:type="dxa"/>
          </w:tcPr>
          <w:p w14:paraId="181EC637" w14:textId="77777777" w:rsidR="00E56B8B"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r w:rsidRPr="4E22B9C6">
              <w:rPr>
                <w:rFonts w:eastAsia="Calibri" w:cs="Arial"/>
                <w:szCs w:val="24"/>
              </w:rPr>
              <w:t>Manage communications to relevant stakeholders.</w:t>
            </w:r>
          </w:p>
          <w:p w14:paraId="6FA6E227" w14:textId="77777777" w:rsidR="00E56B8B"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p>
        </w:tc>
      </w:tr>
    </w:tbl>
    <w:p w14:paraId="360544F4" w14:textId="77777777" w:rsidR="00E56B8B" w:rsidRPr="00F40055" w:rsidRDefault="00E56B8B" w:rsidP="00E56B8B">
      <w:pPr>
        <w:autoSpaceDE w:val="0"/>
        <w:autoSpaceDN w:val="0"/>
        <w:adjustRightInd w:val="0"/>
        <w:spacing w:line="276" w:lineRule="auto"/>
        <w:rPr>
          <w:rFonts w:eastAsia="Calibri" w:cs="Arial"/>
          <w:szCs w:val="24"/>
        </w:rPr>
      </w:pPr>
    </w:p>
    <w:p w14:paraId="03330801" w14:textId="468ADB1A" w:rsidR="00E56B8B" w:rsidRDefault="00E56B8B" w:rsidP="00B46595">
      <w:pPr>
        <w:pStyle w:val="Heading1"/>
        <w:numPr>
          <w:ilvl w:val="0"/>
          <w:numId w:val="26"/>
        </w:numPr>
        <w:ind w:left="567" w:hanging="567"/>
      </w:pPr>
      <w:bookmarkStart w:id="17" w:name="_Toc57221203"/>
      <w:bookmarkStart w:id="18" w:name="_Toc57374514"/>
      <w:bookmarkStart w:id="19" w:name="_Toc57732354"/>
      <w:r w:rsidRPr="00E56B8B">
        <w:lastRenderedPageBreak/>
        <w:t>Incident Level Declarations</w:t>
      </w:r>
      <w:bookmarkEnd w:id="17"/>
      <w:bookmarkEnd w:id="18"/>
      <w:bookmarkEnd w:id="19"/>
    </w:p>
    <w:p w14:paraId="58045D0B" w14:textId="77777777" w:rsidR="00E56B8B" w:rsidRPr="00E56B8B" w:rsidRDefault="00E56B8B" w:rsidP="00E56B8B"/>
    <w:p w14:paraId="57C6CD27" w14:textId="77777777" w:rsidR="00E56B8B" w:rsidRDefault="00E56B8B" w:rsidP="00E56B8B">
      <w:pPr>
        <w:autoSpaceDE w:val="0"/>
        <w:autoSpaceDN w:val="0"/>
        <w:adjustRightInd w:val="0"/>
        <w:spacing w:line="276" w:lineRule="auto"/>
        <w:rPr>
          <w:rFonts w:eastAsia="Calibri" w:cs="Arial"/>
          <w:szCs w:val="24"/>
        </w:rPr>
      </w:pPr>
      <w:r>
        <w:rPr>
          <w:rFonts w:eastAsia="Calibri" w:cs="Arial"/>
          <w:szCs w:val="24"/>
        </w:rPr>
        <w:t>The below is a guideline to assist with prioritising an incident based on impact and urgency.</w:t>
      </w:r>
    </w:p>
    <w:p w14:paraId="00B93341" w14:textId="77777777" w:rsidR="00E56B8B" w:rsidRDefault="00E56B8B" w:rsidP="00E56B8B">
      <w:pPr>
        <w:autoSpaceDE w:val="0"/>
        <w:autoSpaceDN w:val="0"/>
        <w:adjustRightInd w:val="0"/>
        <w:spacing w:line="276" w:lineRule="auto"/>
        <w:rPr>
          <w:rFonts w:eastAsia="Calibri" w:cs="Arial"/>
          <w:szCs w:val="24"/>
        </w:rPr>
      </w:pPr>
    </w:p>
    <w:tbl>
      <w:tblPr>
        <w:tblStyle w:val="GridTable1Light-Accent3"/>
        <w:tblW w:w="0" w:type="auto"/>
        <w:tblLook w:val="04A0" w:firstRow="1" w:lastRow="0" w:firstColumn="1" w:lastColumn="0" w:noHBand="0" w:noVBand="1"/>
      </w:tblPr>
      <w:tblGrid>
        <w:gridCol w:w="2023"/>
        <w:gridCol w:w="2792"/>
        <w:gridCol w:w="4536"/>
      </w:tblGrid>
      <w:tr w:rsidR="00E56B8B" w14:paraId="1866BE63" w14:textId="77777777" w:rsidTr="00E56B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shd w:val="clear" w:color="auto" w:fill="BDD6EE" w:themeFill="accent1" w:themeFillTint="66"/>
          </w:tcPr>
          <w:p w14:paraId="5BF0062D" w14:textId="77777777" w:rsidR="00E56B8B" w:rsidRDefault="00E56B8B" w:rsidP="00E56B8B">
            <w:pPr>
              <w:autoSpaceDE w:val="0"/>
              <w:autoSpaceDN w:val="0"/>
              <w:adjustRightInd w:val="0"/>
              <w:spacing w:line="276" w:lineRule="auto"/>
              <w:jc w:val="center"/>
              <w:rPr>
                <w:rFonts w:eastAsia="Calibri" w:cs="Arial"/>
                <w:szCs w:val="24"/>
              </w:rPr>
            </w:pPr>
            <w:r>
              <w:rPr>
                <w:rFonts w:eastAsia="Calibri" w:cs="Arial"/>
                <w:szCs w:val="24"/>
              </w:rPr>
              <w:t>Priority Level</w:t>
            </w:r>
          </w:p>
        </w:tc>
        <w:tc>
          <w:tcPr>
            <w:tcW w:w="2792" w:type="dxa"/>
            <w:shd w:val="clear" w:color="auto" w:fill="BDD6EE" w:themeFill="accent1" w:themeFillTint="66"/>
          </w:tcPr>
          <w:p w14:paraId="2229C3B8" w14:textId="77777777" w:rsidR="00E56B8B" w:rsidRPr="4E22B9C6" w:rsidRDefault="00E56B8B" w:rsidP="00E56B8B">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Calibri" w:cs="Arial"/>
                <w:szCs w:val="24"/>
              </w:rPr>
            </w:pPr>
            <w:r>
              <w:rPr>
                <w:rFonts w:eastAsia="Calibri" w:cs="Arial"/>
                <w:szCs w:val="24"/>
              </w:rPr>
              <w:t>Descriptors</w:t>
            </w:r>
          </w:p>
        </w:tc>
        <w:tc>
          <w:tcPr>
            <w:tcW w:w="4536" w:type="dxa"/>
            <w:shd w:val="clear" w:color="auto" w:fill="BDD6EE" w:themeFill="accent1" w:themeFillTint="66"/>
          </w:tcPr>
          <w:p w14:paraId="374620D8" w14:textId="77777777" w:rsidR="00E56B8B" w:rsidRDefault="00E56B8B" w:rsidP="00E56B8B">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Calibri" w:cs="Arial"/>
                <w:szCs w:val="24"/>
              </w:rPr>
            </w:pPr>
            <w:r w:rsidRPr="4E22B9C6">
              <w:rPr>
                <w:rFonts w:eastAsia="Calibri" w:cs="Arial"/>
                <w:szCs w:val="24"/>
              </w:rPr>
              <w:t>Example</w:t>
            </w:r>
            <w:r>
              <w:rPr>
                <w:rFonts w:eastAsia="Calibri" w:cs="Arial"/>
                <w:szCs w:val="24"/>
              </w:rPr>
              <w:t>s</w:t>
            </w:r>
          </w:p>
        </w:tc>
      </w:tr>
      <w:tr w:rsidR="00E56B8B" w14:paraId="6AA993FB" w14:textId="77777777" w:rsidTr="00E56B8B">
        <w:tc>
          <w:tcPr>
            <w:cnfStyle w:val="001000000000" w:firstRow="0" w:lastRow="0" w:firstColumn="1" w:lastColumn="0" w:oddVBand="0" w:evenVBand="0" w:oddHBand="0" w:evenHBand="0" w:firstRowFirstColumn="0" w:firstRowLastColumn="0" w:lastRowFirstColumn="0" w:lastRowLastColumn="0"/>
            <w:tcW w:w="2023" w:type="dxa"/>
          </w:tcPr>
          <w:p w14:paraId="38A28D1E" w14:textId="77777777" w:rsidR="00E56B8B" w:rsidRDefault="00E56B8B" w:rsidP="00E56B8B">
            <w:pPr>
              <w:autoSpaceDE w:val="0"/>
              <w:autoSpaceDN w:val="0"/>
              <w:adjustRightInd w:val="0"/>
              <w:spacing w:line="276" w:lineRule="auto"/>
              <w:rPr>
                <w:rFonts w:eastAsia="Calibri" w:cs="Arial"/>
                <w:szCs w:val="24"/>
              </w:rPr>
            </w:pPr>
            <w:r w:rsidRPr="006A2EAF">
              <w:rPr>
                <w:rFonts w:eastAsia="Calibri" w:cs="Arial"/>
                <w:color w:val="70AD47" w:themeColor="accent6"/>
                <w:szCs w:val="24"/>
              </w:rPr>
              <w:t xml:space="preserve">Low </w:t>
            </w:r>
            <w:r w:rsidRPr="006A2EAF">
              <w:rPr>
                <w:rFonts w:eastAsia="Calibri" w:cs="Arial"/>
                <w:szCs w:val="24"/>
              </w:rPr>
              <w:t>(Cyber Event)</w:t>
            </w:r>
          </w:p>
        </w:tc>
        <w:tc>
          <w:tcPr>
            <w:tcW w:w="2792" w:type="dxa"/>
          </w:tcPr>
          <w:p w14:paraId="4F0C97BB" w14:textId="77777777" w:rsidR="00E56B8B" w:rsidRPr="009D5A61"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r w:rsidRPr="009D5A61">
              <w:rPr>
                <w:rFonts w:eastAsia="Calibri" w:cs="Arial"/>
                <w:szCs w:val="24"/>
              </w:rPr>
              <w:t>Attempted compromise or cyber-attack, with no impact to systems or services.</w:t>
            </w:r>
          </w:p>
          <w:p w14:paraId="3125C6FD" w14:textId="77777777" w:rsidR="00E56B8B" w:rsidRPr="009D5A61"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r w:rsidRPr="009D5A61">
              <w:rPr>
                <w:rFonts w:eastAsia="Calibri" w:cs="Arial"/>
                <w:szCs w:val="24"/>
              </w:rPr>
              <w:t xml:space="preserve">• Manageable through </w:t>
            </w:r>
            <w:proofErr w:type="gramStart"/>
            <w:r w:rsidRPr="009D5A61">
              <w:rPr>
                <w:rFonts w:eastAsia="Calibri" w:cs="Arial"/>
                <w:szCs w:val="24"/>
              </w:rPr>
              <w:t>business as usual</w:t>
            </w:r>
            <w:proofErr w:type="gramEnd"/>
            <w:r w:rsidRPr="009D5A61">
              <w:rPr>
                <w:rFonts w:eastAsia="Calibri" w:cs="Arial"/>
                <w:szCs w:val="24"/>
              </w:rPr>
              <w:t xml:space="preserve"> operations.</w:t>
            </w:r>
          </w:p>
          <w:p w14:paraId="114F9A86" w14:textId="77777777" w:rsidR="00E56B8B" w:rsidRPr="4E22B9C6"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r w:rsidRPr="009D5A61">
              <w:rPr>
                <w:rFonts w:eastAsia="Calibri" w:cs="Arial"/>
                <w:szCs w:val="24"/>
              </w:rPr>
              <w:t>• Primarily addressed through automated security controls or limited manual intervention.</w:t>
            </w:r>
          </w:p>
        </w:tc>
        <w:tc>
          <w:tcPr>
            <w:tcW w:w="4536" w:type="dxa"/>
          </w:tcPr>
          <w:p w14:paraId="35E7CC84" w14:textId="77777777" w:rsidR="00E56B8B"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r w:rsidRPr="4E22B9C6">
              <w:rPr>
                <w:rFonts w:eastAsia="Calibri" w:cs="Arial"/>
                <w:szCs w:val="24"/>
              </w:rPr>
              <w:t xml:space="preserve">Disruption of service </w:t>
            </w:r>
            <w:proofErr w:type="gramStart"/>
            <w:r w:rsidRPr="4E22B9C6">
              <w:rPr>
                <w:rFonts w:eastAsia="Calibri" w:cs="Arial"/>
                <w:szCs w:val="24"/>
              </w:rPr>
              <w:t>e.g.</w:t>
            </w:r>
            <w:proofErr w:type="gramEnd"/>
            <w:r w:rsidRPr="4E22B9C6">
              <w:rPr>
                <w:rFonts w:eastAsia="Calibri" w:cs="Arial"/>
                <w:szCs w:val="24"/>
              </w:rPr>
              <w:t xml:space="preserve"> virus/</w:t>
            </w:r>
            <w:r>
              <w:rPr>
                <w:rFonts w:eastAsia="Calibri" w:cs="Arial"/>
                <w:szCs w:val="24"/>
              </w:rPr>
              <w:t xml:space="preserve"> phishing </w:t>
            </w:r>
            <w:r w:rsidRPr="4E22B9C6">
              <w:rPr>
                <w:rFonts w:eastAsia="Calibri" w:cs="Arial"/>
                <w:szCs w:val="24"/>
              </w:rPr>
              <w:t>email spamming.</w:t>
            </w:r>
          </w:p>
          <w:p w14:paraId="189DA285" w14:textId="77777777" w:rsidR="00E56B8B" w:rsidRPr="003D61C5"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r w:rsidRPr="003D61C5">
              <w:rPr>
                <w:rFonts w:eastAsia="Calibri" w:cs="Arial"/>
                <w:szCs w:val="24"/>
              </w:rPr>
              <w:t>• Detection of unauthorised use of removable storage devices.</w:t>
            </w:r>
          </w:p>
          <w:p w14:paraId="7270957D" w14:textId="77777777" w:rsidR="00E56B8B" w:rsidRPr="003D61C5"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r w:rsidRPr="003D61C5">
              <w:rPr>
                <w:rFonts w:eastAsia="Calibri" w:cs="Arial"/>
                <w:szCs w:val="24"/>
              </w:rPr>
              <w:t>• Access to websites known to be compromised is blocked by internet gateway.</w:t>
            </w:r>
          </w:p>
          <w:p w14:paraId="6423E00F" w14:textId="77777777" w:rsidR="00E56B8B"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r w:rsidRPr="003D61C5">
              <w:rPr>
                <w:rFonts w:eastAsia="Calibri" w:cs="Arial"/>
                <w:szCs w:val="24"/>
              </w:rPr>
              <w:t>• Virus signatures detected by gateway and quarantined.</w:t>
            </w:r>
          </w:p>
          <w:p w14:paraId="4F577ED5" w14:textId="77777777" w:rsidR="00E56B8B"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p>
        </w:tc>
      </w:tr>
      <w:tr w:rsidR="00E56B8B" w14:paraId="11A8F902" w14:textId="77777777" w:rsidTr="00E56B8B">
        <w:tc>
          <w:tcPr>
            <w:cnfStyle w:val="001000000000" w:firstRow="0" w:lastRow="0" w:firstColumn="1" w:lastColumn="0" w:oddVBand="0" w:evenVBand="0" w:oddHBand="0" w:evenHBand="0" w:firstRowFirstColumn="0" w:firstRowLastColumn="0" w:lastRowFirstColumn="0" w:lastRowLastColumn="0"/>
            <w:tcW w:w="2023" w:type="dxa"/>
          </w:tcPr>
          <w:p w14:paraId="069F05E3" w14:textId="77777777" w:rsidR="00E56B8B" w:rsidRDefault="00E56B8B" w:rsidP="00E56B8B">
            <w:pPr>
              <w:autoSpaceDE w:val="0"/>
              <w:autoSpaceDN w:val="0"/>
              <w:adjustRightInd w:val="0"/>
              <w:spacing w:line="276" w:lineRule="auto"/>
              <w:rPr>
                <w:rFonts w:eastAsia="Calibri" w:cs="Arial"/>
                <w:szCs w:val="24"/>
              </w:rPr>
            </w:pPr>
            <w:r w:rsidRPr="006A2EAF">
              <w:rPr>
                <w:rFonts w:eastAsia="Calibri" w:cs="Arial"/>
                <w:color w:val="FFD966" w:themeColor="accent4" w:themeTint="99"/>
                <w:szCs w:val="24"/>
              </w:rPr>
              <w:t>Medium</w:t>
            </w:r>
            <w:r>
              <w:rPr>
                <w:rFonts w:eastAsia="Calibri" w:cs="Arial"/>
                <w:color w:val="FFD966" w:themeColor="accent4" w:themeTint="99"/>
                <w:szCs w:val="24"/>
              </w:rPr>
              <w:t xml:space="preserve"> </w:t>
            </w:r>
            <w:r w:rsidRPr="006A2EAF">
              <w:rPr>
                <w:rFonts w:eastAsia="Calibri" w:cs="Arial"/>
                <w:szCs w:val="24"/>
              </w:rPr>
              <w:t>(Cyber Incident)</w:t>
            </w:r>
          </w:p>
        </w:tc>
        <w:tc>
          <w:tcPr>
            <w:tcW w:w="2792" w:type="dxa"/>
          </w:tcPr>
          <w:p w14:paraId="1DB1990D" w14:textId="77777777" w:rsidR="00E56B8B" w:rsidRPr="009D5A61"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r w:rsidRPr="009D5A61">
              <w:rPr>
                <w:rFonts w:eastAsia="Calibri" w:cs="Arial"/>
                <w:szCs w:val="24"/>
              </w:rPr>
              <w:t>Successful compromise of individual agency security controls that requires corrective action.</w:t>
            </w:r>
          </w:p>
          <w:p w14:paraId="41495B6B" w14:textId="77777777" w:rsidR="00E56B8B" w:rsidRPr="009D5A61"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r w:rsidRPr="009D5A61">
              <w:rPr>
                <w:rFonts w:eastAsia="Calibri" w:cs="Arial"/>
                <w:szCs w:val="24"/>
              </w:rPr>
              <w:t xml:space="preserve">Minor to moderate impact to services, information, assets, </w:t>
            </w:r>
            <w:proofErr w:type="gramStart"/>
            <w:r w:rsidRPr="009D5A61">
              <w:rPr>
                <w:rFonts w:eastAsia="Calibri" w:cs="Arial"/>
                <w:szCs w:val="24"/>
              </w:rPr>
              <w:t>reputation</w:t>
            </w:r>
            <w:proofErr w:type="gramEnd"/>
            <w:r w:rsidRPr="009D5A61">
              <w:rPr>
                <w:rFonts w:eastAsia="Calibri" w:cs="Arial"/>
                <w:szCs w:val="24"/>
              </w:rPr>
              <w:t xml:space="preserve"> or relationships.</w:t>
            </w:r>
          </w:p>
          <w:p w14:paraId="3644ED97" w14:textId="77777777" w:rsidR="00E56B8B" w:rsidRPr="4E22B9C6"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r w:rsidRPr="009D5A61">
              <w:rPr>
                <w:rFonts w:eastAsia="Calibri" w:cs="Arial"/>
                <w:szCs w:val="24"/>
              </w:rPr>
              <w:t>Requires manual intervention from multiple persons and/or engagement with other organisations.</w:t>
            </w:r>
          </w:p>
        </w:tc>
        <w:tc>
          <w:tcPr>
            <w:tcW w:w="4536" w:type="dxa"/>
          </w:tcPr>
          <w:p w14:paraId="0D5B8BE8" w14:textId="77777777" w:rsidR="00E56B8B"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r w:rsidRPr="4E22B9C6">
              <w:rPr>
                <w:rFonts w:eastAsia="Calibri" w:cs="Arial"/>
                <w:szCs w:val="24"/>
              </w:rPr>
              <w:t xml:space="preserve">Threat to computer system </w:t>
            </w:r>
            <w:proofErr w:type="gramStart"/>
            <w:r w:rsidRPr="4E22B9C6">
              <w:rPr>
                <w:rFonts w:eastAsia="Calibri" w:cs="Arial"/>
                <w:szCs w:val="24"/>
              </w:rPr>
              <w:t>e.g.</w:t>
            </w:r>
            <w:proofErr w:type="gramEnd"/>
            <w:r w:rsidRPr="4E22B9C6">
              <w:rPr>
                <w:rFonts w:eastAsia="Calibri" w:cs="Arial"/>
                <w:szCs w:val="24"/>
              </w:rPr>
              <w:t xml:space="preserve"> lost/stolen laptop, internal hacking.</w:t>
            </w:r>
          </w:p>
          <w:p w14:paraId="0C12F2CA" w14:textId="77777777" w:rsidR="00E56B8B" w:rsidRPr="003D61C5"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r w:rsidRPr="003D61C5">
              <w:rPr>
                <w:rFonts w:eastAsia="Calibri" w:cs="Arial"/>
                <w:szCs w:val="24"/>
              </w:rPr>
              <w:t>• Unexplained major spike in penetration attempts.</w:t>
            </w:r>
          </w:p>
          <w:p w14:paraId="4DF8E901" w14:textId="77777777" w:rsidR="00E56B8B" w:rsidRPr="003D61C5"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r w:rsidRPr="003D61C5">
              <w:rPr>
                <w:rFonts w:eastAsia="Calibri" w:cs="Arial"/>
                <w:szCs w:val="24"/>
              </w:rPr>
              <w:t>• Phishing or social engineering campaign that breaches security controls.</w:t>
            </w:r>
          </w:p>
          <w:p w14:paraId="610F98FD" w14:textId="77777777" w:rsidR="00E56B8B" w:rsidRPr="003D61C5"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r w:rsidRPr="003D61C5">
              <w:rPr>
                <w:rFonts w:eastAsia="Calibri" w:cs="Arial"/>
                <w:szCs w:val="24"/>
              </w:rPr>
              <w:t>• Significantly heightened DOS activity causing moderate degradation to online services and/or other business services</w:t>
            </w:r>
          </w:p>
          <w:p w14:paraId="2E6D02A5" w14:textId="77777777" w:rsidR="00E56B8B" w:rsidRPr="003D61C5"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r w:rsidRPr="003D61C5">
              <w:rPr>
                <w:rFonts w:eastAsia="Calibri" w:cs="Arial"/>
                <w:szCs w:val="24"/>
              </w:rPr>
              <w:t>• Data breach involving loss of government information, but not including personally identifiable information.</w:t>
            </w:r>
          </w:p>
          <w:p w14:paraId="270B3A87" w14:textId="77777777" w:rsidR="00E56B8B"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r w:rsidRPr="003D61C5">
              <w:rPr>
                <w:rFonts w:eastAsia="Calibri" w:cs="Arial"/>
                <w:szCs w:val="24"/>
              </w:rPr>
              <w:t>• Ransomware affecting a small number of computers not involved in critical service delivery.</w:t>
            </w:r>
          </w:p>
          <w:p w14:paraId="74D10490" w14:textId="77777777" w:rsidR="00E56B8B"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p>
        </w:tc>
      </w:tr>
      <w:tr w:rsidR="00E56B8B" w14:paraId="13D7EE7F" w14:textId="77777777" w:rsidTr="00E56B8B">
        <w:tc>
          <w:tcPr>
            <w:cnfStyle w:val="001000000000" w:firstRow="0" w:lastRow="0" w:firstColumn="1" w:lastColumn="0" w:oddVBand="0" w:evenVBand="0" w:oddHBand="0" w:evenHBand="0" w:firstRowFirstColumn="0" w:firstRowLastColumn="0" w:lastRowFirstColumn="0" w:lastRowLastColumn="0"/>
            <w:tcW w:w="2023" w:type="dxa"/>
          </w:tcPr>
          <w:p w14:paraId="1A657C66" w14:textId="77777777" w:rsidR="00E56B8B" w:rsidRDefault="00E56B8B" w:rsidP="00E56B8B">
            <w:pPr>
              <w:autoSpaceDE w:val="0"/>
              <w:autoSpaceDN w:val="0"/>
              <w:adjustRightInd w:val="0"/>
              <w:spacing w:line="276" w:lineRule="auto"/>
              <w:rPr>
                <w:rFonts w:eastAsia="Calibri" w:cs="Arial"/>
                <w:szCs w:val="24"/>
              </w:rPr>
            </w:pPr>
            <w:r w:rsidRPr="006A2EAF">
              <w:rPr>
                <w:rFonts w:eastAsia="Calibri" w:cs="Arial"/>
                <w:color w:val="C45911" w:themeColor="accent2" w:themeShade="BF"/>
                <w:szCs w:val="24"/>
              </w:rPr>
              <w:t>High</w:t>
            </w:r>
            <w:r>
              <w:rPr>
                <w:rFonts w:eastAsia="Calibri" w:cs="Arial"/>
                <w:color w:val="C45911" w:themeColor="accent2" w:themeShade="BF"/>
                <w:szCs w:val="24"/>
              </w:rPr>
              <w:t xml:space="preserve"> </w:t>
            </w:r>
            <w:r w:rsidRPr="006A2EAF">
              <w:rPr>
                <w:rFonts w:eastAsia="Calibri" w:cs="Arial"/>
                <w:szCs w:val="24"/>
              </w:rPr>
              <w:t>(Significant Cyber Incident)</w:t>
            </w:r>
          </w:p>
        </w:tc>
        <w:tc>
          <w:tcPr>
            <w:tcW w:w="2792" w:type="dxa"/>
          </w:tcPr>
          <w:p w14:paraId="42621126" w14:textId="77777777" w:rsidR="00E56B8B" w:rsidRPr="009D5A61"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r w:rsidRPr="009D5A61">
              <w:rPr>
                <w:rFonts w:eastAsia="Calibri" w:cs="Arial"/>
                <w:szCs w:val="24"/>
              </w:rPr>
              <w:t>Successful compromise of security controls that requires corrective action.</w:t>
            </w:r>
          </w:p>
          <w:p w14:paraId="4738AC35" w14:textId="77777777" w:rsidR="00E56B8B" w:rsidRPr="009D5A61"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r w:rsidRPr="009D5A61">
              <w:rPr>
                <w:rFonts w:eastAsia="Calibri" w:cs="Arial"/>
                <w:szCs w:val="24"/>
              </w:rPr>
              <w:t>Significant to major impact to services, information, assets, government reputation, relationships and/or the community.</w:t>
            </w:r>
          </w:p>
          <w:p w14:paraId="64333914" w14:textId="77777777" w:rsidR="00E56B8B" w:rsidRPr="009D5A61"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r w:rsidRPr="009D5A61">
              <w:rPr>
                <w:rFonts w:eastAsia="Calibri" w:cs="Arial"/>
                <w:szCs w:val="24"/>
              </w:rPr>
              <w:lastRenderedPageBreak/>
              <w:t>Any incident that involves:</w:t>
            </w:r>
          </w:p>
          <w:p w14:paraId="1C21AD94" w14:textId="77777777" w:rsidR="00E56B8B" w:rsidRPr="009D5A61"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r w:rsidRPr="009D5A61">
              <w:rPr>
                <w:rFonts w:eastAsia="Calibri" w:cs="Arial"/>
                <w:szCs w:val="24"/>
              </w:rPr>
              <w:t>• more than one organisation; or</w:t>
            </w:r>
          </w:p>
          <w:p w14:paraId="530CBD2A" w14:textId="77777777" w:rsidR="00E56B8B" w:rsidRPr="4E22B9C6"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r w:rsidRPr="009D5A61">
              <w:rPr>
                <w:rFonts w:eastAsia="Calibri" w:cs="Arial"/>
                <w:szCs w:val="24"/>
              </w:rPr>
              <w:t>• a data breach involving personal information.</w:t>
            </w:r>
          </w:p>
        </w:tc>
        <w:tc>
          <w:tcPr>
            <w:tcW w:w="4536" w:type="dxa"/>
          </w:tcPr>
          <w:p w14:paraId="2AC1C927" w14:textId="77777777" w:rsidR="00E56B8B"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r w:rsidRPr="4E22B9C6">
              <w:rPr>
                <w:rFonts w:eastAsia="Calibri" w:cs="Arial"/>
                <w:szCs w:val="24"/>
              </w:rPr>
              <w:lastRenderedPageBreak/>
              <w:t xml:space="preserve">Threat to data </w:t>
            </w:r>
            <w:proofErr w:type="gramStart"/>
            <w:r w:rsidRPr="4E22B9C6">
              <w:rPr>
                <w:rFonts w:eastAsia="Calibri" w:cs="Arial"/>
                <w:szCs w:val="24"/>
              </w:rPr>
              <w:t>e.g.</w:t>
            </w:r>
            <w:proofErr w:type="gramEnd"/>
            <w:r w:rsidRPr="4E22B9C6">
              <w:rPr>
                <w:rFonts w:eastAsia="Calibri" w:cs="Arial"/>
                <w:szCs w:val="24"/>
              </w:rPr>
              <w:t xml:space="preserve"> successful compromise or denial of service.</w:t>
            </w:r>
          </w:p>
          <w:p w14:paraId="674EAF4A" w14:textId="77777777" w:rsidR="00E56B8B" w:rsidRPr="003D61C5"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r w:rsidRPr="003D61C5">
              <w:rPr>
                <w:rFonts w:eastAsia="Calibri" w:cs="Arial"/>
                <w:szCs w:val="24"/>
              </w:rPr>
              <w:t>• Breach of personally identifiable information, with threatened or actual public release.</w:t>
            </w:r>
          </w:p>
          <w:p w14:paraId="50A786B8" w14:textId="77777777" w:rsidR="00E56B8B" w:rsidRPr="003D61C5"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r w:rsidRPr="003D61C5">
              <w:rPr>
                <w:rFonts w:eastAsia="Calibri" w:cs="Arial"/>
                <w:szCs w:val="24"/>
              </w:rPr>
              <w:t>• DDOS attack on online government services causing service interruptions and outages.</w:t>
            </w:r>
          </w:p>
          <w:p w14:paraId="45E81CB5" w14:textId="77777777" w:rsidR="00E56B8B" w:rsidRPr="003D61C5"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r w:rsidRPr="003D61C5">
              <w:rPr>
                <w:rFonts w:eastAsia="Calibri" w:cs="Arial"/>
                <w:szCs w:val="24"/>
              </w:rPr>
              <w:lastRenderedPageBreak/>
              <w:t>• Disabling of government computer infrastructure causing direct impact on service delivery to customers.</w:t>
            </w:r>
          </w:p>
          <w:p w14:paraId="74A219C0" w14:textId="77777777" w:rsidR="00E56B8B"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r w:rsidRPr="003D61C5">
              <w:rPr>
                <w:rFonts w:eastAsia="Calibri" w:cs="Arial"/>
                <w:szCs w:val="24"/>
              </w:rPr>
              <w:t xml:space="preserve">• </w:t>
            </w:r>
            <w:proofErr w:type="gramStart"/>
            <w:r w:rsidRPr="003D61C5">
              <w:rPr>
                <w:rFonts w:eastAsia="Calibri" w:cs="Arial"/>
                <w:szCs w:val="24"/>
              </w:rPr>
              <w:t>Wide spread</w:t>
            </w:r>
            <w:proofErr w:type="gramEnd"/>
            <w:r w:rsidRPr="003D61C5">
              <w:rPr>
                <w:rFonts w:eastAsia="Calibri" w:cs="Arial"/>
                <w:szCs w:val="24"/>
              </w:rPr>
              <w:t xml:space="preserve"> and rapidly propagating malware which threatens services and information security.</w:t>
            </w:r>
          </w:p>
          <w:p w14:paraId="09C2DE54" w14:textId="77777777" w:rsidR="00E56B8B"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p>
        </w:tc>
      </w:tr>
      <w:tr w:rsidR="00E56B8B" w14:paraId="6D827C85" w14:textId="77777777" w:rsidTr="00E56B8B">
        <w:trPr>
          <w:trHeight w:val="667"/>
        </w:trPr>
        <w:tc>
          <w:tcPr>
            <w:cnfStyle w:val="001000000000" w:firstRow="0" w:lastRow="0" w:firstColumn="1" w:lastColumn="0" w:oddVBand="0" w:evenVBand="0" w:oddHBand="0" w:evenHBand="0" w:firstRowFirstColumn="0" w:firstRowLastColumn="0" w:lastRowFirstColumn="0" w:lastRowLastColumn="0"/>
            <w:tcW w:w="2023" w:type="dxa"/>
          </w:tcPr>
          <w:p w14:paraId="5DE53788" w14:textId="77777777" w:rsidR="00E56B8B" w:rsidRDefault="00E56B8B" w:rsidP="00E56B8B">
            <w:pPr>
              <w:autoSpaceDE w:val="0"/>
              <w:autoSpaceDN w:val="0"/>
              <w:adjustRightInd w:val="0"/>
              <w:spacing w:line="276" w:lineRule="auto"/>
              <w:rPr>
                <w:rFonts w:eastAsia="Calibri" w:cs="Arial"/>
                <w:szCs w:val="24"/>
              </w:rPr>
            </w:pPr>
            <w:r w:rsidRPr="006A2EAF">
              <w:rPr>
                <w:rFonts w:eastAsia="Calibri" w:cs="Arial"/>
                <w:color w:val="FF0000"/>
                <w:szCs w:val="24"/>
              </w:rPr>
              <w:lastRenderedPageBreak/>
              <w:t>Critical</w:t>
            </w:r>
            <w:r>
              <w:rPr>
                <w:rFonts w:eastAsia="Calibri" w:cs="Arial"/>
                <w:color w:val="FF0000"/>
                <w:szCs w:val="24"/>
              </w:rPr>
              <w:t xml:space="preserve"> </w:t>
            </w:r>
            <w:r w:rsidRPr="006A2EAF">
              <w:rPr>
                <w:rFonts w:eastAsia="Calibri" w:cs="Arial"/>
                <w:szCs w:val="24"/>
              </w:rPr>
              <w:t>(Cyber Crisis)</w:t>
            </w:r>
          </w:p>
        </w:tc>
        <w:tc>
          <w:tcPr>
            <w:tcW w:w="2792" w:type="dxa"/>
          </w:tcPr>
          <w:p w14:paraId="3D903B7E" w14:textId="77777777" w:rsidR="00E56B8B" w:rsidRPr="009D5A61"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r w:rsidRPr="009D5A61">
              <w:rPr>
                <w:rFonts w:eastAsia="Calibri" w:cs="Arial"/>
                <w:szCs w:val="24"/>
              </w:rPr>
              <w:t>Successful compromise of security controls that:</w:t>
            </w:r>
          </w:p>
          <w:p w14:paraId="61471781" w14:textId="77777777" w:rsidR="00E56B8B" w:rsidRPr="009D5A61"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r w:rsidRPr="009D5A61">
              <w:rPr>
                <w:rFonts w:eastAsia="Calibri" w:cs="Arial"/>
                <w:szCs w:val="24"/>
              </w:rPr>
              <w:t xml:space="preserve">• has the potential to cause or is causing loss of life and extensive damage to property, </w:t>
            </w:r>
            <w:proofErr w:type="gramStart"/>
            <w:r w:rsidRPr="009D5A61">
              <w:rPr>
                <w:rFonts w:eastAsia="Calibri" w:cs="Arial"/>
                <w:szCs w:val="24"/>
              </w:rPr>
              <w:t>infrastructure</w:t>
            </w:r>
            <w:proofErr w:type="gramEnd"/>
            <w:r w:rsidRPr="009D5A61">
              <w:rPr>
                <w:rFonts w:eastAsia="Calibri" w:cs="Arial"/>
                <w:szCs w:val="24"/>
              </w:rPr>
              <w:t xml:space="preserve"> or the environment; or</w:t>
            </w:r>
          </w:p>
          <w:p w14:paraId="7F5D9BAE" w14:textId="77777777" w:rsidR="00E56B8B" w:rsidRPr="4E22B9C6"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r w:rsidRPr="009D5A61">
              <w:rPr>
                <w:rFonts w:eastAsia="Calibri" w:cs="Arial"/>
                <w:szCs w:val="24"/>
              </w:rPr>
              <w:t>• has the potential to have or is having significant adverse consequences for the Western Australian community or a part of the Western Australian community.</w:t>
            </w:r>
          </w:p>
        </w:tc>
        <w:tc>
          <w:tcPr>
            <w:tcW w:w="4536" w:type="dxa"/>
          </w:tcPr>
          <w:p w14:paraId="452A7106" w14:textId="77777777" w:rsidR="00E56B8B"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r w:rsidRPr="003D61C5">
              <w:rPr>
                <w:rFonts w:eastAsia="Calibri" w:cs="Arial"/>
                <w:szCs w:val="24"/>
              </w:rPr>
              <w:t>Any cyber security incident presenting high likelihood of, or actual, physical consequences to the community – including impacts to critical and essential services.</w:t>
            </w:r>
          </w:p>
          <w:p w14:paraId="083ED51D" w14:textId="77777777" w:rsidR="00E56B8B" w:rsidRDefault="00E56B8B" w:rsidP="00E56B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Calibri" w:cs="Arial"/>
                <w:szCs w:val="24"/>
              </w:rPr>
            </w:pPr>
          </w:p>
        </w:tc>
      </w:tr>
    </w:tbl>
    <w:p w14:paraId="41EFE2FE" w14:textId="77777777" w:rsidR="00E56B8B" w:rsidRDefault="00E56B8B" w:rsidP="00E56B8B">
      <w:pPr>
        <w:autoSpaceDE w:val="0"/>
        <w:autoSpaceDN w:val="0"/>
        <w:adjustRightInd w:val="0"/>
        <w:spacing w:line="276" w:lineRule="auto"/>
        <w:rPr>
          <w:rFonts w:eastAsia="Calibri" w:cs="Arial"/>
          <w:szCs w:val="24"/>
        </w:rPr>
      </w:pPr>
    </w:p>
    <w:p w14:paraId="2AE3FAAC" w14:textId="77777777" w:rsidR="00E56B8B" w:rsidRDefault="00E56B8B" w:rsidP="00E56B8B">
      <w:pPr>
        <w:autoSpaceDE w:val="0"/>
        <w:autoSpaceDN w:val="0"/>
        <w:adjustRightInd w:val="0"/>
        <w:spacing w:line="276" w:lineRule="auto"/>
        <w:rPr>
          <w:rFonts w:eastAsia="Calibri" w:cs="Arial"/>
          <w:szCs w:val="24"/>
        </w:rPr>
      </w:pPr>
    </w:p>
    <w:p w14:paraId="07146E81" w14:textId="77777777" w:rsidR="00E56B8B" w:rsidRDefault="00E56B8B" w:rsidP="00E56B8B">
      <w:pPr>
        <w:autoSpaceDE w:val="0"/>
        <w:autoSpaceDN w:val="0"/>
        <w:adjustRightInd w:val="0"/>
        <w:spacing w:line="276" w:lineRule="auto"/>
        <w:rPr>
          <w:rFonts w:eastAsia="Calibri" w:cs="Arial"/>
          <w:szCs w:val="24"/>
        </w:rPr>
      </w:pPr>
    </w:p>
    <w:p w14:paraId="35E0126C" w14:textId="77777777" w:rsidR="00E56B8B" w:rsidRDefault="00E56B8B" w:rsidP="00E56B8B">
      <w:pPr>
        <w:autoSpaceDE w:val="0"/>
        <w:autoSpaceDN w:val="0"/>
        <w:adjustRightInd w:val="0"/>
        <w:spacing w:line="276" w:lineRule="auto"/>
        <w:rPr>
          <w:rFonts w:eastAsia="Calibri" w:cs="Arial"/>
          <w:szCs w:val="24"/>
        </w:rPr>
        <w:sectPr w:rsidR="00E56B8B" w:rsidSect="00B46595">
          <w:headerReference w:type="even" r:id="rId16"/>
          <w:headerReference w:type="default" r:id="rId17"/>
          <w:footerReference w:type="even" r:id="rId18"/>
          <w:footerReference w:type="default" r:id="rId19"/>
          <w:headerReference w:type="first" r:id="rId20"/>
          <w:footerReference w:type="first" r:id="rId21"/>
          <w:pgSz w:w="11906" w:h="16838" w:code="9"/>
          <w:pgMar w:top="851" w:right="1134" w:bottom="851" w:left="1134" w:header="567" w:footer="567" w:gutter="0"/>
          <w:cols w:space="708"/>
          <w:titlePg/>
          <w:docGrid w:linePitch="360"/>
        </w:sectPr>
      </w:pPr>
    </w:p>
    <w:p w14:paraId="702F7E9E" w14:textId="77777777" w:rsidR="00E56B8B" w:rsidRDefault="00E56B8B" w:rsidP="00E56B8B">
      <w:pPr>
        <w:autoSpaceDE w:val="0"/>
        <w:autoSpaceDN w:val="0"/>
        <w:adjustRightInd w:val="0"/>
        <w:spacing w:line="276" w:lineRule="auto"/>
      </w:pPr>
      <w:r>
        <w:object w:dxaOrig="15405" w:dyaOrig="13771" w14:anchorId="14322E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6.25pt;height:600pt" o:ole="">
            <v:imagedata r:id="rId22" o:title=""/>
          </v:shape>
          <o:OLEObject Type="Embed" ProgID="Visio.Drawing.15" ShapeID="_x0000_i1025" DrawAspect="Content" ObjectID="_1696424905" r:id="rId23"/>
        </w:object>
      </w:r>
    </w:p>
    <w:p w14:paraId="691954E1" w14:textId="77777777" w:rsidR="00E56B8B" w:rsidRPr="004F1C8F" w:rsidRDefault="00E56B8B" w:rsidP="00E56B8B">
      <w:pPr>
        <w:jc w:val="center"/>
        <w:rPr>
          <w:rFonts w:eastAsia="Calibri" w:cs="Arial"/>
          <w:szCs w:val="24"/>
        </w:rPr>
      </w:pPr>
    </w:p>
    <w:p w14:paraId="0BDA21B8" w14:textId="77777777" w:rsidR="00E56B8B" w:rsidRDefault="00E56B8B" w:rsidP="00E56B8B">
      <w:pPr>
        <w:rPr>
          <w:rFonts w:eastAsia="Calibri" w:cs="Arial"/>
          <w:szCs w:val="24"/>
        </w:rPr>
      </w:pPr>
    </w:p>
    <w:p w14:paraId="4A4C4B7D" w14:textId="77777777" w:rsidR="00E56B8B" w:rsidRPr="004F1C8F" w:rsidRDefault="00E56B8B" w:rsidP="00E56B8B">
      <w:pPr>
        <w:rPr>
          <w:rFonts w:eastAsia="Calibri" w:cs="Arial"/>
          <w:szCs w:val="24"/>
        </w:rPr>
        <w:sectPr w:rsidR="00E56B8B" w:rsidRPr="004F1C8F" w:rsidSect="005C3A4F">
          <w:pgSz w:w="11906" w:h="16838" w:code="9"/>
          <w:pgMar w:top="1304" w:right="567" w:bottom="567" w:left="567" w:header="851" w:footer="567" w:gutter="0"/>
          <w:cols w:space="708"/>
          <w:titlePg/>
          <w:docGrid w:linePitch="360"/>
        </w:sectPr>
      </w:pPr>
    </w:p>
    <w:p w14:paraId="6BF8C45D" w14:textId="77777777" w:rsidR="00E56B8B" w:rsidRPr="00E56B8B" w:rsidRDefault="00E56B8B" w:rsidP="00B46595">
      <w:pPr>
        <w:pStyle w:val="Heading1"/>
        <w:numPr>
          <w:ilvl w:val="0"/>
          <w:numId w:val="26"/>
        </w:numPr>
        <w:ind w:left="567" w:hanging="567"/>
      </w:pPr>
      <w:bookmarkStart w:id="20" w:name="_Toc57221204"/>
      <w:bookmarkStart w:id="21" w:name="_Toc57374515"/>
      <w:bookmarkStart w:id="22" w:name="_Toc57732355"/>
      <w:r w:rsidRPr="00E56B8B">
        <w:lastRenderedPageBreak/>
        <w:t>Examples of Cyber Security Incidents</w:t>
      </w:r>
      <w:bookmarkEnd w:id="20"/>
      <w:bookmarkEnd w:id="21"/>
      <w:bookmarkEnd w:id="22"/>
    </w:p>
    <w:p w14:paraId="41920857" w14:textId="77777777" w:rsidR="00E56B8B" w:rsidRDefault="00E56B8B" w:rsidP="00E56B8B">
      <w:pPr>
        <w:autoSpaceDE w:val="0"/>
        <w:autoSpaceDN w:val="0"/>
        <w:adjustRightInd w:val="0"/>
        <w:spacing w:line="276" w:lineRule="auto"/>
        <w:rPr>
          <w:rFonts w:eastAsia="Calibri" w:cs="Arial"/>
          <w:szCs w:val="24"/>
        </w:rPr>
      </w:pPr>
    </w:p>
    <w:p w14:paraId="1A56C275" w14:textId="77777777" w:rsidR="00E56B8B" w:rsidRPr="009A346A" w:rsidRDefault="00E56B8B" w:rsidP="00E56B8B">
      <w:pPr>
        <w:autoSpaceDE w:val="0"/>
        <w:autoSpaceDN w:val="0"/>
        <w:adjustRightInd w:val="0"/>
        <w:spacing w:line="276" w:lineRule="auto"/>
        <w:rPr>
          <w:rFonts w:eastAsia="Calibri" w:cs="Arial"/>
          <w:szCs w:val="24"/>
        </w:rPr>
      </w:pPr>
      <w:r>
        <w:rPr>
          <w:rFonts w:eastAsia="Calibri" w:cs="Arial"/>
          <w:szCs w:val="24"/>
        </w:rPr>
        <w:t>Cyber s</w:t>
      </w:r>
      <w:r w:rsidRPr="4E22B9C6">
        <w:rPr>
          <w:rFonts w:eastAsia="Calibri" w:cs="Arial"/>
          <w:szCs w:val="24"/>
        </w:rPr>
        <w:t xml:space="preserve">ecurity incidents may occur from </w:t>
      </w:r>
      <w:r>
        <w:rPr>
          <w:rFonts w:eastAsia="Calibri" w:cs="Arial"/>
          <w:szCs w:val="24"/>
        </w:rPr>
        <w:t>(but not limited to)</w:t>
      </w:r>
      <w:r w:rsidRPr="4E22B9C6">
        <w:rPr>
          <w:rFonts w:eastAsia="Calibri" w:cs="Arial"/>
          <w:szCs w:val="24"/>
        </w:rPr>
        <w:t xml:space="preserve"> the following areas:</w:t>
      </w:r>
    </w:p>
    <w:p w14:paraId="0D6EB59C" w14:textId="77777777" w:rsidR="00E56B8B" w:rsidRPr="00EE0834" w:rsidRDefault="00E56B8B" w:rsidP="00B46595">
      <w:pPr>
        <w:pStyle w:val="ListParagraph"/>
        <w:numPr>
          <w:ilvl w:val="0"/>
          <w:numId w:val="17"/>
        </w:numPr>
        <w:autoSpaceDE w:val="0"/>
        <w:autoSpaceDN w:val="0"/>
        <w:adjustRightInd w:val="0"/>
        <w:spacing w:line="276" w:lineRule="auto"/>
        <w:rPr>
          <w:rFonts w:eastAsia="Calibri" w:cs="Arial"/>
          <w:szCs w:val="24"/>
        </w:rPr>
      </w:pPr>
      <w:r w:rsidRPr="4E22B9C6">
        <w:rPr>
          <w:rFonts w:eastAsia="Calibri" w:cs="Arial"/>
          <w:szCs w:val="24"/>
        </w:rPr>
        <w:t>HR</w:t>
      </w:r>
    </w:p>
    <w:p w14:paraId="6B39D080" w14:textId="77777777" w:rsidR="00E56B8B" w:rsidRPr="00EE0834" w:rsidRDefault="00E56B8B" w:rsidP="00B46595">
      <w:pPr>
        <w:pStyle w:val="ListParagraph"/>
        <w:numPr>
          <w:ilvl w:val="0"/>
          <w:numId w:val="17"/>
        </w:numPr>
        <w:autoSpaceDE w:val="0"/>
        <w:autoSpaceDN w:val="0"/>
        <w:adjustRightInd w:val="0"/>
        <w:spacing w:line="276" w:lineRule="auto"/>
        <w:rPr>
          <w:rFonts w:eastAsia="Calibri" w:cs="Arial"/>
          <w:szCs w:val="24"/>
        </w:rPr>
      </w:pPr>
      <w:r w:rsidRPr="4E22B9C6">
        <w:rPr>
          <w:rFonts w:eastAsia="Calibri" w:cs="Arial"/>
          <w:szCs w:val="24"/>
        </w:rPr>
        <w:t>Policy</w:t>
      </w:r>
    </w:p>
    <w:p w14:paraId="2400AC7F" w14:textId="77777777" w:rsidR="00E56B8B" w:rsidRPr="00EE0834" w:rsidRDefault="00E56B8B" w:rsidP="00B46595">
      <w:pPr>
        <w:pStyle w:val="ListParagraph"/>
        <w:numPr>
          <w:ilvl w:val="0"/>
          <w:numId w:val="17"/>
        </w:numPr>
        <w:autoSpaceDE w:val="0"/>
        <w:autoSpaceDN w:val="0"/>
        <w:adjustRightInd w:val="0"/>
        <w:spacing w:line="276" w:lineRule="auto"/>
        <w:rPr>
          <w:rFonts w:eastAsia="Calibri" w:cs="Arial"/>
          <w:szCs w:val="24"/>
        </w:rPr>
      </w:pPr>
      <w:r w:rsidRPr="4E22B9C6">
        <w:rPr>
          <w:rFonts w:eastAsia="Calibri" w:cs="Arial"/>
          <w:szCs w:val="24"/>
        </w:rPr>
        <w:t>Fraud</w:t>
      </w:r>
    </w:p>
    <w:p w14:paraId="48E6507D" w14:textId="77777777" w:rsidR="00E56B8B" w:rsidRPr="00EE0834" w:rsidRDefault="00E56B8B" w:rsidP="00B46595">
      <w:pPr>
        <w:pStyle w:val="ListParagraph"/>
        <w:numPr>
          <w:ilvl w:val="0"/>
          <w:numId w:val="17"/>
        </w:numPr>
        <w:autoSpaceDE w:val="0"/>
        <w:autoSpaceDN w:val="0"/>
        <w:adjustRightInd w:val="0"/>
        <w:spacing w:line="276" w:lineRule="auto"/>
        <w:rPr>
          <w:rFonts w:eastAsia="Calibri" w:cs="Arial"/>
          <w:szCs w:val="24"/>
        </w:rPr>
      </w:pPr>
      <w:r w:rsidRPr="4E22B9C6">
        <w:rPr>
          <w:rFonts w:eastAsia="Calibri" w:cs="Arial"/>
          <w:szCs w:val="24"/>
        </w:rPr>
        <w:t>Event management or alert</w:t>
      </w:r>
    </w:p>
    <w:p w14:paraId="46AAA8C5" w14:textId="77777777" w:rsidR="00E56B8B" w:rsidRDefault="00E56B8B" w:rsidP="00B46595">
      <w:pPr>
        <w:pStyle w:val="ListParagraph"/>
        <w:numPr>
          <w:ilvl w:val="0"/>
          <w:numId w:val="17"/>
        </w:numPr>
        <w:autoSpaceDE w:val="0"/>
        <w:autoSpaceDN w:val="0"/>
        <w:adjustRightInd w:val="0"/>
        <w:spacing w:line="276" w:lineRule="auto"/>
        <w:rPr>
          <w:rFonts w:eastAsia="Calibri" w:cs="Arial"/>
          <w:szCs w:val="24"/>
        </w:rPr>
      </w:pPr>
      <w:r w:rsidRPr="4E22B9C6">
        <w:rPr>
          <w:rFonts w:eastAsia="Calibri" w:cs="Arial"/>
          <w:szCs w:val="24"/>
        </w:rPr>
        <w:t>Service Desk Incident</w:t>
      </w:r>
    </w:p>
    <w:p w14:paraId="1C1973D9" w14:textId="77777777" w:rsidR="00E56B8B" w:rsidRPr="00EE0834" w:rsidRDefault="00E56B8B" w:rsidP="00B46595">
      <w:pPr>
        <w:pStyle w:val="ListParagraph"/>
        <w:numPr>
          <w:ilvl w:val="0"/>
          <w:numId w:val="17"/>
        </w:numPr>
        <w:autoSpaceDE w:val="0"/>
        <w:autoSpaceDN w:val="0"/>
        <w:adjustRightInd w:val="0"/>
        <w:spacing w:line="276" w:lineRule="auto"/>
        <w:rPr>
          <w:rFonts w:eastAsia="Calibri" w:cs="Arial"/>
          <w:szCs w:val="24"/>
        </w:rPr>
      </w:pPr>
      <w:r>
        <w:rPr>
          <w:rFonts w:eastAsia="Calibri" w:cs="Arial"/>
          <w:szCs w:val="24"/>
        </w:rPr>
        <w:t>Training Services</w:t>
      </w:r>
    </w:p>
    <w:p w14:paraId="177DFCFD" w14:textId="77777777" w:rsidR="00E56B8B" w:rsidRDefault="00E56B8B" w:rsidP="00243937"/>
    <w:p w14:paraId="575F2F61" w14:textId="77777777" w:rsidR="00E56B8B" w:rsidRPr="009A346A" w:rsidRDefault="00E56B8B" w:rsidP="00E56B8B">
      <w:pPr>
        <w:autoSpaceDE w:val="0"/>
        <w:autoSpaceDN w:val="0"/>
        <w:adjustRightInd w:val="0"/>
        <w:spacing w:line="360" w:lineRule="auto"/>
        <w:rPr>
          <w:rFonts w:eastAsia="Calibri" w:cs="Arial"/>
          <w:szCs w:val="24"/>
        </w:rPr>
      </w:pPr>
      <w:r w:rsidRPr="4E22B9C6">
        <w:rPr>
          <w:rFonts w:eastAsia="Calibri" w:cs="Arial"/>
          <w:szCs w:val="24"/>
        </w:rPr>
        <w:t xml:space="preserve">The following is a list of </w:t>
      </w:r>
      <w:r>
        <w:rPr>
          <w:rFonts w:eastAsia="Calibri" w:cs="Arial"/>
          <w:szCs w:val="24"/>
        </w:rPr>
        <w:t xml:space="preserve">type of </w:t>
      </w:r>
      <w:r w:rsidRPr="4E22B9C6">
        <w:rPr>
          <w:rFonts w:eastAsia="Calibri" w:cs="Arial"/>
          <w:szCs w:val="24"/>
        </w:rPr>
        <w:t>reported incidents that constitute a security incident:</w:t>
      </w:r>
    </w:p>
    <w:p w14:paraId="79A9824A" w14:textId="77777777" w:rsidR="00E56B8B" w:rsidRDefault="00E56B8B" w:rsidP="00B46595">
      <w:pPr>
        <w:pStyle w:val="ListParagraph"/>
        <w:numPr>
          <w:ilvl w:val="0"/>
          <w:numId w:val="4"/>
        </w:numPr>
        <w:autoSpaceDE w:val="0"/>
        <w:autoSpaceDN w:val="0"/>
        <w:adjustRightInd w:val="0"/>
        <w:spacing w:line="360" w:lineRule="auto"/>
        <w:rPr>
          <w:rFonts w:eastAsia="Calibri" w:cs="Arial"/>
          <w:szCs w:val="24"/>
        </w:rPr>
      </w:pPr>
      <w:r w:rsidRPr="4E22B9C6">
        <w:rPr>
          <w:rFonts w:eastAsia="Calibri" w:cs="Arial"/>
          <w:szCs w:val="24"/>
        </w:rPr>
        <w:t>a user suspects their account has been used by someone else</w:t>
      </w:r>
    </w:p>
    <w:p w14:paraId="76F839DB" w14:textId="77777777" w:rsidR="00E56B8B" w:rsidRDefault="00E56B8B" w:rsidP="00B46595">
      <w:pPr>
        <w:pStyle w:val="ListParagraph"/>
        <w:numPr>
          <w:ilvl w:val="0"/>
          <w:numId w:val="4"/>
        </w:numPr>
        <w:autoSpaceDE w:val="0"/>
        <w:autoSpaceDN w:val="0"/>
        <w:adjustRightInd w:val="0"/>
        <w:spacing w:line="360" w:lineRule="auto"/>
        <w:rPr>
          <w:rFonts w:eastAsia="Calibri" w:cs="Arial"/>
          <w:szCs w:val="24"/>
        </w:rPr>
      </w:pPr>
      <w:r w:rsidRPr="4E22B9C6">
        <w:rPr>
          <w:rFonts w:eastAsia="Calibri" w:cs="Arial"/>
          <w:szCs w:val="24"/>
        </w:rPr>
        <w:t>unauthorised access to IT resources by a third party</w:t>
      </w:r>
    </w:p>
    <w:p w14:paraId="2BD072D5" w14:textId="77777777" w:rsidR="00E56B8B" w:rsidRDefault="00E56B8B" w:rsidP="00B46595">
      <w:pPr>
        <w:pStyle w:val="ListParagraph"/>
        <w:numPr>
          <w:ilvl w:val="0"/>
          <w:numId w:val="4"/>
        </w:numPr>
        <w:autoSpaceDE w:val="0"/>
        <w:autoSpaceDN w:val="0"/>
        <w:adjustRightInd w:val="0"/>
        <w:spacing w:line="360" w:lineRule="auto"/>
        <w:rPr>
          <w:rFonts w:eastAsia="Calibri" w:cs="Arial"/>
          <w:szCs w:val="24"/>
        </w:rPr>
      </w:pPr>
      <w:r w:rsidRPr="4E22B9C6">
        <w:rPr>
          <w:rFonts w:eastAsia="Calibri" w:cs="Arial"/>
          <w:szCs w:val="24"/>
        </w:rPr>
        <w:t xml:space="preserve">breach of confidentiality, suspected </w:t>
      </w:r>
      <w:proofErr w:type="gramStart"/>
      <w:r w:rsidRPr="4E22B9C6">
        <w:rPr>
          <w:rFonts w:eastAsia="Calibri" w:cs="Arial"/>
          <w:szCs w:val="24"/>
        </w:rPr>
        <w:t>malpractice</w:t>
      </w:r>
      <w:proofErr w:type="gramEnd"/>
      <w:r w:rsidRPr="4E22B9C6">
        <w:rPr>
          <w:rFonts w:eastAsia="Calibri" w:cs="Arial"/>
          <w:szCs w:val="24"/>
        </w:rPr>
        <w:t xml:space="preserve"> or misuse of NMT information</w:t>
      </w:r>
    </w:p>
    <w:p w14:paraId="76D21AFC" w14:textId="77777777" w:rsidR="00E56B8B" w:rsidRDefault="00E56B8B" w:rsidP="00B46595">
      <w:pPr>
        <w:pStyle w:val="ListParagraph"/>
        <w:numPr>
          <w:ilvl w:val="0"/>
          <w:numId w:val="4"/>
        </w:numPr>
        <w:autoSpaceDE w:val="0"/>
        <w:autoSpaceDN w:val="0"/>
        <w:adjustRightInd w:val="0"/>
        <w:spacing w:line="360" w:lineRule="auto"/>
        <w:rPr>
          <w:rFonts w:eastAsia="Calibri" w:cs="Arial"/>
          <w:szCs w:val="24"/>
        </w:rPr>
      </w:pPr>
      <w:r w:rsidRPr="4E22B9C6">
        <w:rPr>
          <w:rFonts w:eastAsia="Calibri" w:cs="Arial"/>
          <w:szCs w:val="24"/>
        </w:rPr>
        <w:t>signs that unauthorised modification of information has taken place</w:t>
      </w:r>
    </w:p>
    <w:p w14:paraId="75622BEE" w14:textId="77777777" w:rsidR="00E56B8B" w:rsidRDefault="00E56B8B" w:rsidP="00B46595">
      <w:pPr>
        <w:pStyle w:val="ListParagraph"/>
        <w:numPr>
          <w:ilvl w:val="0"/>
          <w:numId w:val="4"/>
        </w:numPr>
        <w:autoSpaceDE w:val="0"/>
        <w:autoSpaceDN w:val="0"/>
        <w:adjustRightInd w:val="0"/>
        <w:spacing w:line="360" w:lineRule="auto"/>
        <w:rPr>
          <w:rFonts w:eastAsia="Calibri" w:cs="Arial"/>
          <w:szCs w:val="24"/>
        </w:rPr>
      </w:pPr>
      <w:r w:rsidRPr="4E22B9C6">
        <w:rPr>
          <w:rFonts w:eastAsia="Calibri" w:cs="Arial"/>
          <w:szCs w:val="24"/>
        </w:rPr>
        <w:t>possible misuse of workstation out of hours, or suspected tampering</w:t>
      </w:r>
    </w:p>
    <w:p w14:paraId="523C495D" w14:textId="77777777" w:rsidR="00E56B8B" w:rsidRDefault="00E56B8B" w:rsidP="00B46595">
      <w:pPr>
        <w:pStyle w:val="ListParagraph"/>
        <w:numPr>
          <w:ilvl w:val="0"/>
          <w:numId w:val="4"/>
        </w:numPr>
        <w:autoSpaceDE w:val="0"/>
        <w:autoSpaceDN w:val="0"/>
        <w:adjustRightInd w:val="0"/>
        <w:spacing w:line="360" w:lineRule="auto"/>
        <w:rPr>
          <w:rFonts w:eastAsia="Calibri" w:cs="Arial"/>
          <w:szCs w:val="24"/>
        </w:rPr>
      </w:pPr>
      <w:r w:rsidRPr="4E22B9C6">
        <w:rPr>
          <w:rFonts w:eastAsia="Calibri" w:cs="Arial"/>
          <w:szCs w:val="24"/>
        </w:rPr>
        <w:t>possible attempt to break into or infiltrate a computer system</w:t>
      </w:r>
    </w:p>
    <w:p w14:paraId="6DD75105" w14:textId="77777777" w:rsidR="00E56B8B" w:rsidRDefault="00E56B8B" w:rsidP="00B46595">
      <w:pPr>
        <w:pStyle w:val="ListParagraph"/>
        <w:numPr>
          <w:ilvl w:val="0"/>
          <w:numId w:val="4"/>
        </w:numPr>
        <w:autoSpaceDE w:val="0"/>
        <w:autoSpaceDN w:val="0"/>
        <w:adjustRightInd w:val="0"/>
        <w:spacing w:line="360" w:lineRule="auto"/>
        <w:rPr>
          <w:rFonts w:eastAsia="Calibri" w:cs="Arial"/>
          <w:szCs w:val="24"/>
        </w:rPr>
      </w:pPr>
      <w:r w:rsidRPr="4E22B9C6">
        <w:rPr>
          <w:rFonts w:eastAsia="Calibri" w:cs="Arial"/>
          <w:szCs w:val="24"/>
        </w:rPr>
        <w:t>suspicious approaches or persuasion to disclose passwords or information</w:t>
      </w:r>
    </w:p>
    <w:p w14:paraId="784C1DA8" w14:textId="77777777" w:rsidR="00E56B8B" w:rsidRPr="00F944BB" w:rsidRDefault="00E56B8B" w:rsidP="00B46595">
      <w:pPr>
        <w:pStyle w:val="ListParagraph"/>
        <w:numPr>
          <w:ilvl w:val="0"/>
          <w:numId w:val="4"/>
        </w:numPr>
        <w:autoSpaceDE w:val="0"/>
        <w:autoSpaceDN w:val="0"/>
        <w:adjustRightInd w:val="0"/>
        <w:spacing w:line="360" w:lineRule="auto"/>
        <w:rPr>
          <w:rFonts w:eastAsia="Calibri" w:cs="Arial"/>
          <w:szCs w:val="24"/>
        </w:rPr>
      </w:pPr>
      <w:r w:rsidRPr="4E22B9C6">
        <w:rPr>
          <w:rFonts w:eastAsia="Calibri" w:cs="Arial"/>
          <w:szCs w:val="24"/>
        </w:rPr>
        <w:t xml:space="preserve">loss/theft of computing devices (including PDAs, Laptops, Desktops, </w:t>
      </w:r>
      <w:proofErr w:type="gramStart"/>
      <w:r w:rsidRPr="4E22B9C6">
        <w:rPr>
          <w:rFonts w:eastAsia="Calibri" w:cs="Arial"/>
          <w:szCs w:val="24"/>
        </w:rPr>
        <w:t>CPU’s</w:t>
      </w:r>
      <w:proofErr w:type="gramEnd"/>
      <w:r w:rsidRPr="4E22B9C6">
        <w:rPr>
          <w:rFonts w:eastAsia="Calibri" w:cs="Arial"/>
          <w:szCs w:val="24"/>
        </w:rPr>
        <w:t xml:space="preserve"> and smartphones) containing information</w:t>
      </w:r>
    </w:p>
    <w:p w14:paraId="1B1AA527" w14:textId="77777777" w:rsidR="00E56B8B" w:rsidRDefault="00E56B8B" w:rsidP="00B46595">
      <w:pPr>
        <w:pStyle w:val="ListParagraph"/>
        <w:numPr>
          <w:ilvl w:val="0"/>
          <w:numId w:val="5"/>
        </w:numPr>
        <w:autoSpaceDE w:val="0"/>
        <w:autoSpaceDN w:val="0"/>
        <w:adjustRightInd w:val="0"/>
        <w:spacing w:line="360" w:lineRule="auto"/>
        <w:rPr>
          <w:rFonts w:eastAsia="Calibri" w:cs="Arial"/>
          <w:szCs w:val="24"/>
        </w:rPr>
      </w:pPr>
      <w:r w:rsidRPr="4E22B9C6">
        <w:rPr>
          <w:rFonts w:eastAsia="Calibri" w:cs="Arial"/>
          <w:szCs w:val="24"/>
        </w:rPr>
        <w:t>misaddressed email containing confidential information</w:t>
      </w:r>
    </w:p>
    <w:p w14:paraId="683E8B07" w14:textId="77777777" w:rsidR="00E56B8B" w:rsidRDefault="00E56B8B" w:rsidP="00B46595">
      <w:pPr>
        <w:pStyle w:val="ListParagraph"/>
        <w:numPr>
          <w:ilvl w:val="0"/>
          <w:numId w:val="5"/>
        </w:numPr>
        <w:autoSpaceDE w:val="0"/>
        <w:autoSpaceDN w:val="0"/>
        <w:adjustRightInd w:val="0"/>
        <w:spacing w:line="360" w:lineRule="auto"/>
        <w:rPr>
          <w:rFonts w:eastAsia="Calibri" w:cs="Arial"/>
          <w:szCs w:val="24"/>
        </w:rPr>
      </w:pPr>
      <w:r w:rsidRPr="4E22B9C6">
        <w:rPr>
          <w:rFonts w:eastAsia="Calibri" w:cs="Arial"/>
          <w:szCs w:val="24"/>
        </w:rPr>
        <w:t xml:space="preserve">possible illegal material accessed or stored on system </w:t>
      </w:r>
      <w:proofErr w:type="gramStart"/>
      <w:r w:rsidRPr="4E22B9C6">
        <w:rPr>
          <w:rFonts w:eastAsia="Calibri" w:cs="Arial"/>
          <w:szCs w:val="24"/>
        </w:rPr>
        <w:t>i.e.</w:t>
      </w:r>
      <w:proofErr w:type="gramEnd"/>
      <w:r w:rsidRPr="4E22B9C6">
        <w:rPr>
          <w:rFonts w:eastAsia="Calibri" w:cs="Arial"/>
          <w:szCs w:val="24"/>
        </w:rPr>
        <w:t xml:space="preserve"> pornography or terrorism related information</w:t>
      </w:r>
    </w:p>
    <w:p w14:paraId="42687EC8" w14:textId="77777777" w:rsidR="00E56B8B" w:rsidRDefault="00E56B8B" w:rsidP="00B46595">
      <w:pPr>
        <w:pStyle w:val="ListParagraph"/>
        <w:numPr>
          <w:ilvl w:val="0"/>
          <w:numId w:val="5"/>
        </w:numPr>
        <w:autoSpaceDE w:val="0"/>
        <w:autoSpaceDN w:val="0"/>
        <w:adjustRightInd w:val="0"/>
        <w:spacing w:line="360" w:lineRule="auto"/>
        <w:rPr>
          <w:rFonts w:eastAsia="Calibri" w:cs="Arial"/>
          <w:szCs w:val="24"/>
        </w:rPr>
      </w:pPr>
      <w:r w:rsidRPr="4E22B9C6">
        <w:rPr>
          <w:rFonts w:eastAsia="Calibri" w:cs="Arial"/>
          <w:szCs w:val="24"/>
        </w:rPr>
        <w:t>computer virus infection</w:t>
      </w:r>
    </w:p>
    <w:p w14:paraId="3DD4A66F" w14:textId="77777777" w:rsidR="00E56B8B" w:rsidRDefault="00E56B8B" w:rsidP="00B46595">
      <w:pPr>
        <w:pStyle w:val="ListParagraph"/>
        <w:numPr>
          <w:ilvl w:val="0"/>
          <w:numId w:val="5"/>
        </w:numPr>
        <w:autoSpaceDE w:val="0"/>
        <w:autoSpaceDN w:val="0"/>
        <w:adjustRightInd w:val="0"/>
        <w:spacing w:line="360" w:lineRule="auto"/>
        <w:rPr>
          <w:rFonts w:eastAsia="Calibri" w:cs="Arial"/>
          <w:szCs w:val="24"/>
        </w:rPr>
      </w:pPr>
      <w:r w:rsidRPr="4E22B9C6">
        <w:rPr>
          <w:rFonts w:eastAsia="Calibri" w:cs="Arial"/>
          <w:szCs w:val="24"/>
        </w:rPr>
        <w:t>unauthorised changes to IT systems</w:t>
      </w:r>
    </w:p>
    <w:p w14:paraId="2201B9C2" w14:textId="77777777" w:rsidR="00E56B8B" w:rsidRDefault="00E56B8B" w:rsidP="00B46595">
      <w:pPr>
        <w:pStyle w:val="ListParagraph"/>
        <w:numPr>
          <w:ilvl w:val="0"/>
          <w:numId w:val="5"/>
        </w:numPr>
        <w:autoSpaceDE w:val="0"/>
        <w:autoSpaceDN w:val="0"/>
        <w:adjustRightInd w:val="0"/>
        <w:spacing w:line="360" w:lineRule="auto"/>
        <w:rPr>
          <w:rFonts w:eastAsia="Calibri" w:cs="Arial"/>
          <w:szCs w:val="24"/>
        </w:rPr>
      </w:pPr>
      <w:r w:rsidRPr="4E22B9C6">
        <w:rPr>
          <w:rFonts w:eastAsia="Calibri" w:cs="Arial"/>
          <w:szCs w:val="24"/>
        </w:rPr>
        <w:t>lapsed physical security</w:t>
      </w:r>
    </w:p>
    <w:p w14:paraId="373FFB41" w14:textId="77777777" w:rsidR="00E56B8B" w:rsidRDefault="00E56B8B" w:rsidP="00B46595">
      <w:pPr>
        <w:pStyle w:val="ListParagraph"/>
        <w:numPr>
          <w:ilvl w:val="0"/>
          <w:numId w:val="5"/>
        </w:numPr>
        <w:autoSpaceDE w:val="0"/>
        <w:autoSpaceDN w:val="0"/>
        <w:adjustRightInd w:val="0"/>
        <w:spacing w:line="360" w:lineRule="auto"/>
        <w:rPr>
          <w:rFonts w:eastAsia="Calibri" w:cs="Arial"/>
          <w:szCs w:val="24"/>
        </w:rPr>
      </w:pPr>
      <w:r w:rsidRPr="4E22B9C6">
        <w:rPr>
          <w:rFonts w:eastAsia="Calibri" w:cs="Arial"/>
          <w:szCs w:val="24"/>
        </w:rPr>
        <w:t>virus or malware infection</w:t>
      </w:r>
    </w:p>
    <w:p w14:paraId="2C96B3CC" w14:textId="77777777" w:rsidR="00E56B8B" w:rsidRDefault="00E56B8B" w:rsidP="00B46595">
      <w:pPr>
        <w:pStyle w:val="ListParagraph"/>
        <w:numPr>
          <w:ilvl w:val="0"/>
          <w:numId w:val="5"/>
        </w:numPr>
        <w:autoSpaceDE w:val="0"/>
        <w:autoSpaceDN w:val="0"/>
        <w:adjustRightInd w:val="0"/>
        <w:spacing w:line="360" w:lineRule="auto"/>
        <w:rPr>
          <w:rFonts w:eastAsia="Calibri" w:cs="Arial"/>
          <w:szCs w:val="24"/>
        </w:rPr>
      </w:pPr>
      <w:r w:rsidRPr="4E22B9C6">
        <w:rPr>
          <w:rFonts w:eastAsia="Calibri" w:cs="Arial"/>
          <w:szCs w:val="24"/>
        </w:rPr>
        <w:t>breach of NMT IT policies</w:t>
      </w:r>
    </w:p>
    <w:p w14:paraId="2C7C6204" w14:textId="77777777" w:rsidR="00E56B8B" w:rsidRDefault="00E56B8B" w:rsidP="00B46595">
      <w:pPr>
        <w:pStyle w:val="ListParagraph"/>
        <w:numPr>
          <w:ilvl w:val="0"/>
          <w:numId w:val="5"/>
        </w:numPr>
        <w:autoSpaceDE w:val="0"/>
        <w:autoSpaceDN w:val="0"/>
        <w:adjustRightInd w:val="0"/>
        <w:spacing w:line="360" w:lineRule="auto"/>
        <w:rPr>
          <w:rFonts w:eastAsia="Calibri" w:cs="Arial"/>
          <w:szCs w:val="24"/>
        </w:rPr>
      </w:pPr>
      <w:r w:rsidRPr="4E22B9C6">
        <w:rPr>
          <w:rFonts w:eastAsia="Calibri" w:cs="Arial"/>
          <w:szCs w:val="24"/>
        </w:rPr>
        <w:t xml:space="preserve">changes to system hardware, firmware, or software characteristics without the user’s knowledge, </w:t>
      </w:r>
      <w:proofErr w:type="gramStart"/>
      <w:r w:rsidRPr="4E22B9C6">
        <w:rPr>
          <w:rFonts w:eastAsia="Calibri" w:cs="Arial"/>
          <w:szCs w:val="24"/>
        </w:rPr>
        <w:t>instruction</w:t>
      </w:r>
      <w:proofErr w:type="gramEnd"/>
      <w:r w:rsidRPr="4E22B9C6">
        <w:rPr>
          <w:rFonts w:eastAsia="Calibri" w:cs="Arial"/>
          <w:szCs w:val="24"/>
        </w:rPr>
        <w:t xml:space="preserve"> or consent</w:t>
      </w:r>
    </w:p>
    <w:p w14:paraId="3AC9032D" w14:textId="77777777" w:rsidR="00E56B8B" w:rsidRDefault="00E56B8B" w:rsidP="00B46595">
      <w:pPr>
        <w:pStyle w:val="ListParagraph"/>
        <w:numPr>
          <w:ilvl w:val="0"/>
          <w:numId w:val="5"/>
        </w:numPr>
        <w:autoSpaceDE w:val="0"/>
        <w:autoSpaceDN w:val="0"/>
        <w:adjustRightInd w:val="0"/>
        <w:spacing w:line="360" w:lineRule="auto"/>
        <w:rPr>
          <w:rFonts w:eastAsia="Calibri" w:cs="Arial"/>
          <w:szCs w:val="24"/>
        </w:rPr>
      </w:pPr>
      <w:r w:rsidRPr="4E22B9C6">
        <w:rPr>
          <w:rFonts w:eastAsia="Calibri" w:cs="Arial"/>
          <w:szCs w:val="24"/>
        </w:rPr>
        <w:t xml:space="preserve">ability to view personal information about other users that the user should not be able to see. </w:t>
      </w:r>
    </w:p>
    <w:p w14:paraId="4C8BB960" w14:textId="77777777" w:rsidR="00E56B8B" w:rsidRPr="00F944BB" w:rsidRDefault="00E56B8B" w:rsidP="00B46595">
      <w:pPr>
        <w:pStyle w:val="ListParagraph"/>
        <w:numPr>
          <w:ilvl w:val="0"/>
          <w:numId w:val="5"/>
        </w:numPr>
        <w:autoSpaceDE w:val="0"/>
        <w:autoSpaceDN w:val="0"/>
        <w:adjustRightInd w:val="0"/>
        <w:spacing w:line="360" w:lineRule="auto"/>
        <w:rPr>
          <w:rFonts w:eastAsia="Calibri" w:cs="Arial"/>
          <w:szCs w:val="24"/>
        </w:rPr>
      </w:pPr>
      <w:r w:rsidRPr="4E22B9C6">
        <w:rPr>
          <w:rFonts w:eastAsia="Calibri" w:cs="Arial"/>
          <w:szCs w:val="24"/>
        </w:rPr>
        <w:t>the computer the user is using is behaving as if someone else has control over it, such as the cursor moving, text being typed, or the CD tray opening without the user doing anything</w:t>
      </w:r>
    </w:p>
    <w:p w14:paraId="27538486" w14:textId="77777777" w:rsidR="00E56B8B" w:rsidRDefault="00E56B8B" w:rsidP="00B46595">
      <w:pPr>
        <w:pStyle w:val="ListParagraph"/>
        <w:numPr>
          <w:ilvl w:val="0"/>
          <w:numId w:val="6"/>
        </w:numPr>
        <w:autoSpaceDE w:val="0"/>
        <w:autoSpaceDN w:val="0"/>
        <w:adjustRightInd w:val="0"/>
        <w:spacing w:line="360" w:lineRule="auto"/>
        <w:rPr>
          <w:rFonts w:eastAsia="Calibri" w:cs="Arial"/>
          <w:szCs w:val="24"/>
        </w:rPr>
      </w:pPr>
      <w:r w:rsidRPr="4E22B9C6">
        <w:rPr>
          <w:rFonts w:eastAsia="Calibri" w:cs="Arial"/>
          <w:szCs w:val="24"/>
        </w:rPr>
        <w:t>intrusion detection system reports unusual activity following review of log</w:t>
      </w:r>
    </w:p>
    <w:p w14:paraId="4A0FCAB1" w14:textId="77777777" w:rsidR="00E56B8B" w:rsidRDefault="00E56B8B" w:rsidP="00B46595">
      <w:pPr>
        <w:pStyle w:val="ListParagraph"/>
        <w:numPr>
          <w:ilvl w:val="0"/>
          <w:numId w:val="6"/>
        </w:numPr>
        <w:autoSpaceDE w:val="0"/>
        <w:autoSpaceDN w:val="0"/>
        <w:adjustRightInd w:val="0"/>
        <w:spacing w:line="360" w:lineRule="auto"/>
        <w:rPr>
          <w:rFonts w:eastAsia="Calibri" w:cs="Arial"/>
          <w:szCs w:val="24"/>
        </w:rPr>
      </w:pPr>
      <w:r w:rsidRPr="4E22B9C6">
        <w:rPr>
          <w:rFonts w:eastAsia="Calibri" w:cs="Arial"/>
          <w:szCs w:val="24"/>
        </w:rPr>
        <w:t>the anti-virus software on a PC alerts the user to a potential virus on their system</w:t>
      </w:r>
    </w:p>
    <w:p w14:paraId="5ADFC31D" w14:textId="77777777" w:rsidR="00E56B8B" w:rsidRDefault="00E56B8B" w:rsidP="00B46595">
      <w:pPr>
        <w:pStyle w:val="ListParagraph"/>
        <w:numPr>
          <w:ilvl w:val="0"/>
          <w:numId w:val="6"/>
        </w:numPr>
        <w:autoSpaceDE w:val="0"/>
        <w:autoSpaceDN w:val="0"/>
        <w:adjustRightInd w:val="0"/>
        <w:spacing w:line="360" w:lineRule="auto"/>
        <w:rPr>
          <w:rFonts w:eastAsia="Calibri" w:cs="Arial"/>
          <w:szCs w:val="24"/>
        </w:rPr>
      </w:pPr>
      <w:r w:rsidRPr="4E22B9C6">
        <w:rPr>
          <w:rFonts w:eastAsia="Calibri" w:cs="Arial"/>
          <w:szCs w:val="24"/>
        </w:rPr>
        <w:lastRenderedPageBreak/>
        <w:t>someone else appears to have access to a user’s accounts, as evidenced by changes to their account, records, files, or email that were not made by the user.</w:t>
      </w:r>
    </w:p>
    <w:p w14:paraId="554D0F11" w14:textId="77777777" w:rsidR="00E56B8B" w:rsidRDefault="00E56B8B" w:rsidP="00B46595">
      <w:pPr>
        <w:pStyle w:val="ListParagraph"/>
        <w:numPr>
          <w:ilvl w:val="0"/>
          <w:numId w:val="6"/>
        </w:numPr>
        <w:autoSpaceDE w:val="0"/>
        <w:autoSpaceDN w:val="0"/>
        <w:adjustRightInd w:val="0"/>
        <w:spacing w:line="360" w:lineRule="auto"/>
        <w:rPr>
          <w:rFonts w:eastAsia="Calibri" w:cs="Arial"/>
          <w:szCs w:val="24"/>
        </w:rPr>
      </w:pPr>
      <w:r>
        <w:rPr>
          <w:rFonts w:eastAsia="Calibri" w:cs="Arial"/>
          <w:szCs w:val="24"/>
        </w:rPr>
        <w:t>Poor system performance.</w:t>
      </w:r>
    </w:p>
    <w:p w14:paraId="0847EFB9" w14:textId="77777777" w:rsidR="00E56B8B" w:rsidRPr="00F944BB" w:rsidRDefault="00E56B8B" w:rsidP="00B46595">
      <w:pPr>
        <w:pStyle w:val="ListParagraph"/>
        <w:numPr>
          <w:ilvl w:val="0"/>
          <w:numId w:val="6"/>
        </w:numPr>
        <w:autoSpaceDE w:val="0"/>
        <w:autoSpaceDN w:val="0"/>
        <w:adjustRightInd w:val="0"/>
        <w:spacing w:line="360" w:lineRule="auto"/>
        <w:rPr>
          <w:rFonts w:eastAsia="Calibri" w:cs="Arial"/>
          <w:szCs w:val="24"/>
        </w:rPr>
      </w:pPr>
      <w:r>
        <w:rPr>
          <w:rFonts w:eastAsia="Calibri" w:cs="Arial"/>
          <w:szCs w:val="24"/>
        </w:rPr>
        <w:t>Unexplained, new user accounts, new or unfamiliar files.</w:t>
      </w:r>
    </w:p>
    <w:p w14:paraId="64C939E2" w14:textId="77777777" w:rsidR="00E56B8B" w:rsidRPr="009A346A" w:rsidRDefault="00E56B8B" w:rsidP="00E56B8B">
      <w:pPr>
        <w:autoSpaceDE w:val="0"/>
        <w:autoSpaceDN w:val="0"/>
        <w:adjustRightInd w:val="0"/>
        <w:spacing w:line="276" w:lineRule="auto"/>
        <w:rPr>
          <w:rFonts w:eastAsia="Calibri" w:cs="Arial"/>
          <w:szCs w:val="24"/>
        </w:rPr>
      </w:pPr>
    </w:p>
    <w:p w14:paraId="16BE861F" w14:textId="77777777" w:rsidR="00E56B8B" w:rsidRPr="00E56B8B" w:rsidRDefault="00E56B8B" w:rsidP="00B46595">
      <w:pPr>
        <w:pStyle w:val="Heading1"/>
        <w:numPr>
          <w:ilvl w:val="0"/>
          <w:numId w:val="26"/>
        </w:numPr>
        <w:ind w:left="567" w:hanging="567"/>
      </w:pPr>
      <w:bookmarkStart w:id="23" w:name="_Toc57221205"/>
      <w:bookmarkStart w:id="24" w:name="_Toc57374516"/>
      <w:bookmarkStart w:id="25" w:name="_Toc57732356"/>
      <w:r w:rsidRPr="00E56B8B">
        <w:t>Incidence Reporting Procedure</w:t>
      </w:r>
      <w:bookmarkEnd w:id="23"/>
      <w:bookmarkEnd w:id="24"/>
      <w:bookmarkEnd w:id="25"/>
    </w:p>
    <w:p w14:paraId="262BFFC5" w14:textId="77777777" w:rsidR="00E56B8B" w:rsidRDefault="00E56B8B" w:rsidP="00243937"/>
    <w:p w14:paraId="00FFFE5D" w14:textId="77777777" w:rsidR="00E56B8B" w:rsidRPr="00CC4B03" w:rsidRDefault="00E56B8B" w:rsidP="00B46595">
      <w:pPr>
        <w:pStyle w:val="ListParagraph"/>
        <w:numPr>
          <w:ilvl w:val="0"/>
          <w:numId w:val="18"/>
        </w:numPr>
        <w:autoSpaceDE w:val="0"/>
        <w:autoSpaceDN w:val="0"/>
        <w:adjustRightInd w:val="0"/>
        <w:spacing w:line="360" w:lineRule="auto"/>
        <w:rPr>
          <w:rFonts w:eastAsia="Calibri" w:cs="Arial"/>
          <w:b/>
          <w:bCs/>
          <w:szCs w:val="24"/>
        </w:rPr>
      </w:pPr>
      <w:r w:rsidRPr="4E22B9C6">
        <w:rPr>
          <w:rFonts w:eastAsia="Calibri" w:cs="Arial"/>
          <w:b/>
          <w:bCs/>
          <w:szCs w:val="24"/>
        </w:rPr>
        <w:t>How to report an incident</w:t>
      </w:r>
    </w:p>
    <w:p w14:paraId="77CDE86F" w14:textId="77777777" w:rsidR="00E56B8B" w:rsidRDefault="00E56B8B" w:rsidP="00243937">
      <w:pPr>
        <w:autoSpaceDE w:val="0"/>
        <w:autoSpaceDN w:val="0"/>
        <w:adjustRightInd w:val="0"/>
        <w:ind w:firstLine="720"/>
        <w:rPr>
          <w:rFonts w:eastAsia="Calibri" w:cs="Arial"/>
          <w:szCs w:val="24"/>
        </w:rPr>
      </w:pPr>
      <w:r w:rsidRPr="4E22B9C6">
        <w:rPr>
          <w:rFonts w:eastAsia="Calibri" w:cs="Arial"/>
          <w:szCs w:val="24"/>
        </w:rPr>
        <w:t xml:space="preserve">Call 9202 0444 (extension 4444) option 1 or email </w:t>
      </w:r>
      <w:hyperlink r:id="rId24">
        <w:r w:rsidRPr="4E22B9C6">
          <w:rPr>
            <w:rStyle w:val="Hyperlink"/>
            <w:rFonts w:eastAsia="Calibri" w:cs="Arial"/>
            <w:szCs w:val="24"/>
          </w:rPr>
          <w:t>it@nmtafe.wa.edu.au</w:t>
        </w:r>
      </w:hyperlink>
      <w:r w:rsidRPr="4E22B9C6">
        <w:rPr>
          <w:rFonts w:eastAsia="Calibri" w:cs="Arial"/>
          <w:szCs w:val="24"/>
        </w:rPr>
        <w:t>.</w:t>
      </w:r>
    </w:p>
    <w:p w14:paraId="315AE270" w14:textId="77777777" w:rsidR="00E56B8B" w:rsidRPr="00CC4B03" w:rsidRDefault="00E56B8B" w:rsidP="00243937"/>
    <w:p w14:paraId="06ADA84D" w14:textId="77777777" w:rsidR="00E56B8B" w:rsidRPr="00CC4B03" w:rsidRDefault="00E56B8B" w:rsidP="00B46595">
      <w:pPr>
        <w:pStyle w:val="ListParagraph"/>
        <w:numPr>
          <w:ilvl w:val="0"/>
          <w:numId w:val="18"/>
        </w:numPr>
        <w:autoSpaceDE w:val="0"/>
        <w:autoSpaceDN w:val="0"/>
        <w:adjustRightInd w:val="0"/>
        <w:spacing w:line="360" w:lineRule="auto"/>
        <w:rPr>
          <w:rFonts w:eastAsia="Calibri" w:cs="Arial"/>
          <w:b/>
          <w:bCs/>
          <w:szCs w:val="24"/>
        </w:rPr>
      </w:pPr>
      <w:r w:rsidRPr="4E22B9C6">
        <w:rPr>
          <w:rFonts w:eastAsia="Calibri" w:cs="Arial"/>
          <w:b/>
          <w:bCs/>
          <w:szCs w:val="24"/>
        </w:rPr>
        <w:t>How to respond to an incident</w:t>
      </w:r>
    </w:p>
    <w:p w14:paraId="4F1E3BA2" w14:textId="77777777" w:rsidR="00E56B8B" w:rsidRPr="006C1B3F" w:rsidRDefault="00E56B8B" w:rsidP="00E56B8B">
      <w:pPr>
        <w:pStyle w:val="BodyText"/>
        <w:ind w:left="720"/>
        <w:rPr>
          <w:rFonts w:eastAsia="Calibri" w:cs="Arial"/>
          <w:lang w:eastAsia="en-US"/>
        </w:rPr>
      </w:pPr>
      <w:r w:rsidRPr="006C1B3F">
        <w:rPr>
          <w:rFonts w:eastAsia="Calibri" w:cs="Arial"/>
          <w:lang w:eastAsia="en-US"/>
        </w:rPr>
        <w:t>The US National Institute of Science and Technology (NIST) 800-61 standard for incident response process indicates f</w:t>
      </w:r>
      <w:r>
        <w:rPr>
          <w:rFonts w:eastAsia="Calibri" w:cs="Arial"/>
          <w:lang w:eastAsia="en-US"/>
        </w:rPr>
        <w:t>ive</w:t>
      </w:r>
      <w:r w:rsidRPr="006C1B3F">
        <w:rPr>
          <w:rFonts w:eastAsia="Calibri" w:cs="Arial"/>
          <w:lang w:eastAsia="en-US"/>
        </w:rPr>
        <w:t xml:space="preserve"> steps to incident response these are detailed below</w:t>
      </w:r>
      <w:r>
        <w:rPr>
          <w:rFonts w:eastAsia="Calibri" w:cs="Arial"/>
          <w:lang w:eastAsia="en-US"/>
        </w:rPr>
        <w:t>:</w:t>
      </w:r>
    </w:p>
    <w:p w14:paraId="6FA3CB7D" w14:textId="77777777" w:rsidR="00E56B8B" w:rsidRDefault="00E56B8B" w:rsidP="00243937">
      <w:pPr>
        <w:autoSpaceDE w:val="0"/>
        <w:autoSpaceDN w:val="0"/>
        <w:adjustRightInd w:val="0"/>
        <w:rPr>
          <w:rFonts w:eastAsia="Calibri" w:cs="Arial"/>
          <w:szCs w:val="24"/>
        </w:rPr>
      </w:pPr>
    </w:p>
    <w:p w14:paraId="79C26448" w14:textId="77777777" w:rsidR="00E56B8B" w:rsidRDefault="00E56B8B" w:rsidP="00E56B8B">
      <w:pPr>
        <w:autoSpaceDE w:val="0"/>
        <w:autoSpaceDN w:val="0"/>
        <w:adjustRightInd w:val="0"/>
        <w:spacing w:line="360" w:lineRule="auto"/>
        <w:rPr>
          <w:rFonts w:eastAsia="Calibri" w:cs="Arial"/>
          <w:szCs w:val="24"/>
        </w:rPr>
      </w:pPr>
      <w:r>
        <w:rPr>
          <w:noProof/>
          <w:lang w:eastAsia="en-AU"/>
        </w:rPr>
        <mc:AlternateContent>
          <mc:Choice Requires="wps">
            <w:drawing>
              <wp:anchor distT="0" distB="0" distL="114300" distR="114300" simplePos="0" relativeHeight="251660288" behindDoc="0" locked="0" layoutInCell="1" allowOverlap="1" wp14:anchorId="172A5C3D" wp14:editId="4F2153BF">
                <wp:simplePos x="0" y="0"/>
                <wp:positionH relativeFrom="column">
                  <wp:posOffset>4343028</wp:posOffset>
                </wp:positionH>
                <wp:positionV relativeFrom="paragraph">
                  <wp:posOffset>2871003</wp:posOffset>
                </wp:positionV>
                <wp:extent cx="2038350" cy="1790700"/>
                <wp:effectExtent l="0" t="0" r="19050" b="19050"/>
                <wp:wrapNone/>
                <wp:docPr id="8" name="Text Box 8"/>
                <wp:cNvGraphicFramePr/>
                <a:graphic xmlns:a="http://schemas.openxmlformats.org/drawingml/2006/main">
                  <a:graphicData uri="http://schemas.microsoft.com/office/word/2010/wordprocessingShape">
                    <wps:wsp>
                      <wps:cNvSpPr txBox="1"/>
                      <wps:spPr>
                        <a:xfrm>
                          <a:off x="0" y="0"/>
                          <a:ext cx="2038350" cy="1790700"/>
                        </a:xfrm>
                        <a:prstGeom prst="rect">
                          <a:avLst/>
                        </a:prstGeom>
                        <a:solidFill>
                          <a:schemeClr val="lt1"/>
                        </a:solidFill>
                        <a:ln w="6350">
                          <a:solidFill>
                            <a:prstClr val="black"/>
                          </a:solidFill>
                        </a:ln>
                      </wps:spPr>
                      <wps:txbx>
                        <w:txbxContent>
                          <w:p w14:paraId="642398FE" w14:textId="77777777" w:rsidR="00E56B8B" w:rsidRPr="000C0D8E" w:rsidRDefault="00E56B8B" w:rsidP="00E56B8B">
                            <w:pPr>
                              <w:rPr>
                                <w:rFonts w:cs="Arial"/>
                              </w:rPr>
                            </w:pPr>
                            <w:r w:rsidRPr="000C0D8E">
                              <w:rPr>
                                <w:rFonts w:cs="Arial"/>
                              </w:rPr>
                              <w:t>Priorities when dealing with an incident:</w:t>
                            </w:r>
                          </w:p>
                          <w:p w14:paraId="44B13E23" w14:textId="77777777" w:rsidR="00E56B8B" w:rsidRPr="000C0D8E" w:rsidRDefault="00E56B8B" w:rsidP="00E56B8B">
                            <w:pPr>
                              <w:rPr>
                                <w:rFonts w:cs="Arial"/>
                              </w:rPr>
                            </w:pPr>
                            <w:r w:rsidRPr="000C0D8E">
                              <w:rPr>
                                <w:rFonts w:cs="Arial"/>
                              </w:rPr>
                              <w:t>Protect human lives</w:t>
                            </w:r>
                          </w:p>
                          <w:p w14:paraId="5EA993D6" w14:textId="77777777" w:rsidR="00E56B8B" w:rsidRPr="000C0D8E" w:rsidRDefault="00E56B8B" w:rsidP="00E56B8B">
                            <w:pPr>
                              <w:rPr>
                                <w:rFonts w:cs="Arial"/>
                              </w:rPr>
                            </w:pPr>
                            <w:r w:rsidRPr="000C0D8E">
                              <w:rPr>
                                <w:rFonts w:cs="Arial"/>
                              </w:rPr>
                              <w:t>Protect critical systems</w:t>
                            </w:r>
                          </w:p>
                          <w:p w14:paraId="2A9971C1" w14:textId="77777777" w:rsidR="00E56B8B" w:rsidRPr="000C0D8E" w:rsidRDefault="00E56B8B" w:rsidP="00E56B8B">
                            <w:pPr>
                              <w:rPr>
                                <w:rFonts w:cs="Arial"/>
                              </w:rPr>
                            </w:pPr>
                            <w:r w:rsidRPr="000C0D8E">
                              <w:rPr>
                                <w:rFonts w:cs="Arial"/>
                              </w:rPr>
                              <w:t>Prevent damage to systems</w:t>
                            </w:r>
                          </w:p>
                          <w:p w14:paraId="5BADBA00" w14:textId="77777777" w:rsidR="00E56B8B" w:rsidRPr="000C0D8E" w:rsidRDefault="00E56B8B" w:rsidP="00E56B8B">
                            <w:pPr>
                              <w:rPr>
                                <w:rFonts w:cs="Arial"/>
                              </w:rPr>
                            </w:pPr>
                            <w:r w:rsidRPr="000C0D8E">
                              <w:rPr>
                                <w:rFonts w:cs="Arial"/>
                              </w:rPr>
                              <w:t>Minimise disruption to operations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72A5C3D" id="_x0000_t202" coordsize="21600,21600" o:spt="202" path="m,l,21600r21600,l21600,xe">
                <v:stroke joinstyle="miter"/>
                <v:path gradientshapeok="t" o:connecttype="rect"/>
              </v:shapetype>
              <v:shape id="Text Box 8" o:spid="_x0000_s1026" type="#_x0000_t202" style="position:absolute;margin-left:341.95pt;margin-top:226.05pt;width:160.5pt;height:141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" fillcolor="white [3201]" strokeweight=".5pt">
                <v:textbox>
                  <w:txbxContent>
                    <w:p w14:paraId="642398FE" w14:textId="77777777" w:rsidR="00E56B8B" w:rsidRPr="000C0D8E" w:rsidRDefault="00E56B8B" w:rsidP="00E56B8B">
                      <w:pPr>
                        <w:rPr>
                          <w:rFonts w:cs="Arial"/>
                        </w:rPr>
                      </w:pPr>
                      <w:r w:rsidRPr="000C0D8E">
                        <w:rPr>
                          <w:rFonts w:cs="Arial"/>
                        </w:rPr>
                        <w:t>Priorities when dealing with an incident:</w:t>
                      </w:r>
                    </w:p>
                    <w:p w14:paraId="44B13E23" w14:textId="77777777" w:rsidR="00E56B8B" w:rsidRPr="000C0D8E" w:rsidRDefault="00E56B8B" w:rsidP="00E56B8B">
                      <w:pPr>
                        <w:rPr>
                          <w:rFonts w:cs="Arial"/>
                        </w:rPr>
                      </w:pPr>
                      <w:r w:rsidRPr="000C0D8E">
                        <w:rPr>
                          <w:rFonts w:cs="Arial"/>
                        </w:rPr>
                        <w:t>Protect human lives</w:t>
                      </w:r>
                    </w:p>
                    <w:p w14:paraId="5EA993D6" w14:textId="77777777" w:rsidR="00E56B8B" w:rsidRPr="000C0D8E" w:rsidRDefault="00E56B8B" w:rsidP="00E56B8B">
                      <w:pPr>
                        <w:rPr>
                          <w:rFonts w:cs="Arial"/>
                        </w:rPr>
                      </w:pPr>
                      <w:r w:rsidRPr="000C0D8E">
                        <w:rPr>
                          <w:rFonts w:cs="Arial"/>
                        </w:rPr>
                        <w:t>Protect critical systems</w:t>
                      </w:r>
                    </w:p>
                    <w:p w14:paraId="2A9971C1" w14:textId="77777777" w:rsidR="00E56B8B" w:rsidRPr="000C0D8E" w:rsidRDefault="00E56B8B" w:rsidP="00E56B8B">
                      <w:pPr>
                        <w:rPr>
                          <w:rFonts w:cs="Arial"/>
                        </w:rPr>
                      </w:pPr>
                      <w:r w:rsidRPr="000C0D8E">
                        <w:rPr>
                          <w:rFonts w:cs="Arial"/>
                        </w:rPr>
                        <w:t>Prevent damage to systems</w:t>
                      </w:r>
                    </w:p>
                    <w:p w14:paraId="5BADBA00" w14:textId="77777777" w:rsidR="00E56B8B" w:rsidRPr="000C0D8E" w:rsidRDefault="00E56B8B" w:rsidP="00E56B8B">
                      <w:pPr>
                        <w:rPr>
                          <w:rFonts w:cs="Arial"/>
                        </w:rPr>
                      </w:pPr>
                      <w:r w:rsidRPr="000C0D8E">
                        <w:rPr>
                          <w:rFonts w:cs="Arial"/>
                        </w:rPr>
                        <w:t>Minimise disruption to operations</w:t>
                      </w:r>
                    </w:p>
                  </w:txbxContent>
                </v:textbox>
              </v:shape>
            </w:pict>
          </mc:Fallback>
        </mc:AlternateContent>
      </w:r>
      <w:r w:rsidRPr="006E3154">
        <w:rPr>
          <w:noProof/>
          <w:lang w:eastAsia="en-AU"/>
        </w:rPr>
        <mc:AlternateContent>
          <mc:Choice Requires="wpg">
            <w:drawing>
              <wp:anchor distT="0" distB="0" distL="114300" distR="114300" simplePos="0" relativeHeight="251659264" behindDoc="0" locked="0" layoutInCell="1" allowOverlap="1" wp14:anchorId="4C969A15" wp14:editId="48A1ED59">
                <wp:simplePos x="0" y="0"/>
                <wp:positionH relativeFrom="column">
                  <wp:posOffset>-487045</wp:posOffset>
                </wp:positionH>
                <wp:positionV relativeFrom="paragraph">
                  <wp:posOffset>739775</wp:posOffset>
                </wp:positionV>
                <wp:extent cx="7124096" cy="2112646"/>
                <wp:effectExtent l="0" t="0" r="0" b="0"/>
                <wp:wrapNone/>
                <wp:docPr id="5" name="Group 4"/>
                <wp:cNvGraphicFramePr/>
                <a:graphic xmlns:a="http://schemas.openxmlformats.org/drawingml/2006/main">
                  <a:graphicData uri="http://schemas.microsoft.com/office/word/2010/wordprocessingGroup">
                    <wpg:wgp>
                      <wpg:cNvGrpSpPr/>
                      <wpg:grpSpPr>
                        <a:xfrm>
                          <a:off x="0" y="0"/>
                          <a:ext cx="7124096" cy="2112646"/>
                          <a:chOff x="322338" y="7687"/>
                          <a:chExt cx="7727205" cy="2460942"/>
                        </a:xfrm>
                      </wpg:grpSpPr>
                      <wps:wsp>
                        <wps:cNvPr id="2" name="TextBox 5"/>
                        <wps:cNvSpPr txBox="1"/>
                        <wps:spPr>
                          <a:xfrm>
                            <a:off x="5426065" y="7688"/>
                            <a:ext cx="2623478" cy="309929"/>
                          </a:xfrm>
                          <a:prstGeom prst="rect">
                            <a:avLst/>
                          </a:prstGeom>
                          <a:noFill/>
                        </wps:spPr>
                        <wps:txbx>
                          <w:txbxContent>
                            <w:p w14:paraId="32C57761" w14:textId="77777777" w:rsidR="00E56B8B" w:rsidRDefault="00E56B8B" w:rsidP="00E56B8B">
                              <w:pPr>
                                <w:pStyle w:val="NormalWeb"/>
                                <w:spacing w:before="0" w:beforeAutospacing="0" w:after="0" w:afterAutospacing="0"/>
                              </w:pPr>
                              <w:r>
                                <w:rPr>
                                  <w:rFonts w:ascii="Arial Narrow" w:hAnsi="Arial Narrow" w:cstheme="minorBidi"/>
                                  <w:color w:val="7F7F7F" w:themeColor="text1" w:themeTint="80"/>
                                  <w:kern w:val="24"/>
                                </w:rPr>
                                <w:t xml:space="preserve">Pre - Assessment Phase - </w:t>
                              </w:r>
                              <w:r>
                                <w:rPr>
                                  <w:rFonts w:ascii="Arial Narrow" w:hAnsi="Arial Narrow" w:cstheme="minorBidi"/>
                                  <w:b/>
                                  <w:bCs/>
                                  <w:color w:val="00B050"/>
                                  <w:kern w:val="24"/>
                                </w:rPr>
                                <w:t>DETECT</w:t>
                              </w:r>
                            </w:p>
                          </w:txbxContent>
                        </wps:txbx>
                        <wps:bodyPr wrap="square" rtlCol="0">
                          <a:spAutoFit/>
                        </wps:bodyPr>
                      </wps:wsp>
                      <wps:wsp>
                        <wps:cNvPr id="3" name="TextBox 6"/>
                        <wps:cNvSpPr txBox="1"/>
                        <wps:spPr>
                          <a:xfrm>
                            <a:off x="5441726" y="2144607"/>
                            <a:ext cx="1991198" cy="309929"/>
                          </a:xfrm>
                          <a:prstGeom prst="rect">
                            <a:avLst/>
                          </a:prstGeom>
                          <a:noFill/>
                        </wps:spPr>
                        <wps:txbx>
                          <w:txbxContent>
                            <w:p w14:paraId="5C8194DC" w14:textId="77777777" w:rsidR="00E56B8B" w:rsidRDefault="00E56B8B" w:rsidP="00E56B8B">
                              <w:pPr>
                                <w:pStyle w:val="NormalWeb"/>
                                <w:spacing w:before="0" w:beforeAutospacing="0" w:after="0" w:afterAutospacing="0"/>
                              </w:pPr>
                              <w:r>
                                <w:rPr>
                                  <w:rFonts w:ascii="Arial Narrow" w:hAnsi="Arial Narrow" w:cstheme="minorBidi"/>
                                  <w:color w:val="7F7F7F" w:themeColor="text1" w:themeTint="80"/>
                                  <w:kern w:val="24"/>
                                </w:rPr>
                                <w:t xml:space="preserve">Fieldwork Phase - </w:t>
                              </w:r>
                              <w:r>
                                <w:rPr>
                                  <w:rFonts w:ascii="Arial Narrow" w:hAnsi="Arial Narrow" w:cstheme="minorBidi"/>
                                  <w:b/>
                                  <w:bCs/>
                                  <w:color w:val="FF0000"/>
                                  <w:kern w:val="24"/>
                                </w:rPr>
                                <w:t>RESPOND</w:t>
                              </w:r>
                            </w:p>
                          </w:txbxContent>
                        </wps:txbx>
                        <wps:bodyPr wrap="none" rtlCol="0">
                          <a:spAutoFit/>
                        </wps:bodyPr>
                      </wps:wsp>
                      <wps:wsp>
                        <wps:cNvPr id="4" name="TextBox 7"/>
                        <wps:cNvSpPr txBox="1"/>
                        <wps:spPr>
                          <a:xfrm>
                            <a:off x="724315" y="7687"/>
                            <a:ext cx="1908547" cy="309929"/>
                          </a:xfrm>
                          <a:prstGeom prst="rect">
                            <a:avLst/>
                          </a:prstGeom>
                          <a:noFill/>
                        </wps:spPr>
                        <wps:txbx>
                          <w:txbxContent>
                            <w:p w14:paraId="7238A6D8" w14:textId="77777777" w:rsidR="00E56B8B" w:rsidRDefault="00E56B8B" w:rsidP="00E56B8B">
                              <w:pPr>
                                <w:pStyle w:val="NormalWeb"/>
                                <w:spacing w:before="0" w:beforeAutospacing="0" w:after="0" w:afterAutospacing="0"/>
                              </w:pPr>
                              <w:r>
                                <w:rPr>
                                  <w:rFonts w:ascii="Arial Narrow" w:hAnsi="Arial Narrow" w:cstheme="minorBidi"/>
                                  <w:color w:val="7F7F7F" w:themeColor="text1" w:themeTint="80"/>
                                  <w:kern w:val="24"/>
                                </w:rPr>
                                <w:t xml:space="preserve">Business As Usual - </w:t>
                              </w:r>
                              <w:r>
                                <w:rPr>
                                  <w:rFonts w:ascii="Arial Narrow" w:hAnsi="Arial Narrow" w:cstheme="minorBidi"/>
                                  <w:b/>
                                  <w:bCs/>
                                  <w:color w:val="538135" w:themeColor="accent6" w:themeShade="BF"/>
                                  <w:kern w:val="24"/>
                                </w:rPr>
                                <w:t>CLOSE</w:t>
                              </w:r>
                            </w:p>
                          </w:txbxContent>
                        </wps:txbx>
                        <wps:bodyPr wrap="none" rtlCol="0">
                          <a:spAutoFit/>
                        </wps:bodyPr>
                      </wps:wsp>
                      <wps:wsp>
                        <wps:cNvPr id="6" name="TextBox 8"/>
                        <wps:cNvSpPr txBox="1"/>
                        <wps:spPr>
                          <a:xfrm>
                            <a:off x="322338" y="2158700"/>
                            <a:ext cx="2496746" cy="309929"/>
                          </a:xfrm>
                          <a:prstGeom prst="rect">
                            <a:avLst/>
                          </a:prstGeom>
                          <a:noFill/>
                        </wps:spPr>
                        <wps:txbx>
                          <w:txbxContent>
                            <w:p w14:paraId="02658E08" w14:textId="77777777" w:rsidR="00E56B8B" w:rsidRDefault="00E56B8B" w:rsidP="00E56B8B">
                              <w:pPr>
                                <w:pStyle w:val="NormalWeb"/>
                                <w:spacing w:before="0" w:beforeAutospacing="0" w:after="0" w:afterAutospacing="0"/>
                              </w:pPr>
                              <w:r>
                                <w:rPr>
                                  <w:rFonts w:ascii="Arial Narrow" w:hAnsi="Arial Narrow" w:cstheme="minorBidi"/>
                                  <w:color w:val="7F7F7F" w:themeColor="text1" w:themeTint="80"/>
                                  <w:kern w:val="24"/>
                                </w:rPr>
                                <w:t xml:space="preserve">Post - Assessment Phase- </w:t>
                              </w:r>
                              <w:r>
                                <w:rPr>
                                  <w:rFonts w:ascii="Arial Narrow" w:hAnsi="Arial Narrow" w:cstheme="minorBidi"/>
                                  <w:b/>
                                  <w:bCs/>
                                  <w:color w:val="0070C0"/>
                                  <w:kern w:val="24"/>
                                </w:rPr>
                                <w:t>RECOVER</w:t>
                              </w:r>
                            </w:p>
                          </w:txbxContent>
                        </wps:txbx>
                        <wps:bodyPr wrap="none" rtlCol="0">
                          <a:spAutoFit/>
                        </wps:bodyPr>
                      </wps:wsp>
                    </wpg:wgp>
                  </a:graphicData>
                </a:graphic>
                <wp14:sizeRelH relativeFrom="margin">
                  <wp14:pctWidth>0</wp14:pctWidth>
                </wp14:sizeRelH>
                <wp14:sizeRelV relativeFrom="margin">
                  <wp14:pctHeight>0</wp14:pctHeight>
                </wp14:sizeRelV>
              </wp:anchor>
            </w:drawing>
          </mc:Choice>
          <mc:Fallback>
            <w:pict>
              <v:group w14:anchorId="4C969A15" id="Group 4" o:spid="_x0000_s1027" style="position:absolute;margin-left:-38.35pt;margin-top:58.25pt;width:560.95pt;height:166.35pt;z-index:251659264;mso-width-relative:margin;mso-height-relative:margin" coordorigin="3223,76" coordsize="77272,24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">
                <v:shape id="TextBox 5" o:spid="_x0000_s1028" type="#_x0000_t202" style="position:absolute;left:54260;top:76;width:26235;height:3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" filled="f" stroked="f">
                  <v:textbox style="mso-fit-shape-to-text:t">
                    <w:txbxContent>
                      <w:p w14:paraId="32C57761" w14:textId="77777777" w:rsidR="00E56B8B" w:rsidRDefault="00E56B8B" w:rsidP="00E56B8B">
                        <w:pPr>
                          <w:pStyle w:val="NormalWeb"/>
                          <w:spacing w:before="0" w:beforeAutospacing="0" w:after="0" w:afterAutospacing="0"/>
                        </w:pPr>
                        <w:r>
                          <w:rPr>
                            <w:rFonts w:ascii="Arial Narrow" w:hAnsi="Arial Narrow" w:cstheme="minorBidi"/>
                            <w:color w:val="7F7F7F" w:themeColor="text1" w:themeTint="80"/>
                            <w:kern w:val="24"/>
                          </w:rPr>
                          <w:t xml:space="preserve">Pre - Assessment Phase - </w:t>
                        </w:r>
                        <w:r>
                          <w:rPr>
                            <w:rFonts w:ascii="Arial Narrow" w:hAnsi="Arial Narrow" w:cstheme="minorBidi"/>
                            <w:b/>
                            <w:bCs/>
                            <w:color w:val="00B050"/>
                            <w:kern w:val="24"/>
                          </w:rPr>
                          <w:t>DETECT</w:t>
                        </w:r>
                      </w:p>
                    </w:txbxContent>
                  </v:textbox>
                </v:shape>
                <v:shape id="TextBox 6" o:spid="_x0000_s1029" type="#_x0000_t202" style="position:absolute;left:54417;top:21446;width:19912;height:30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" filled="f" stroked="f">
                  <v:textbox style="mso-fit-shape-to-text:t">
                    <w:txbxContent>
                      <w:p w14:paraId="5C8194DC" w14:textId="77777777" w:rsidR="00E56B8B" w:rsidRDefault="00E56B8B" w:rsidP="00E56B8B">
                        <w:pPr>
                          <w:pStyle w:val="NormalWeb"/>
                          <w:spacing w:before="0" w:beforeAutospacing="0" w:after="0" w:afterAutospacing="0"/>
                        </w:pPr>
                        <w:r>
                          <w:rPr>
                            <w:rFonts w:ascii="Arial Narrow" w:hAnsi="Arial Narrow" w:cstheme="minorBidi"/>
                            <w:color w:val="7F7F7F" w:themeColor="text1" w:themeTint="80"/>
                            <w:kern w:val="24"/>
                          </w:rPr>
                          <w:t xml:space="preserve">Fieldwork Phase - </w:t>
                        </w:r>
                        <w:r>
                          <w:rPr>
                            <w:rFonts w:ascii="Arial Narrow" w:hAnsi="Arial Narrow" w:cstheme="minorBidi"/>
                            <w:b/>
                            <w:bCs/>
                            <w:color w:val="FF0000"/>
                            <w:kern w:val="24"/>
                          </w:rPr>
                          <w:t>RESPOND</w:t>
                        </w:r>
                      </w:p>
                    </w:txbxContent>
                  </v:textbox>
                </v:shape>
                <v:shape id="TextBox 7" o:spid="_x0000_s1030" type="#_x0000_t202" style="position:absolute;left:7243;top:76;width:19085;height:31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" filled="f" stroked="f">
                  <v:textbox style="mso-fit-shape-to-text:t">
                    <w:txbxContent>
                      <w:p w14:paraId="7238A6D8" w14:textId="77777777" w:rsidR="00E56B8B" w:rsidRDefault="00E56B8B" w:rsidP="00E56B8B">
                        <w:pPr>
                          <w:pStyle w:val="NormalWeb"/>
                          <w:spacing w:before="0" w:beforeAutospacing="0" w:after="0" w:afterAutospacing="0"/>
                        </w:pPr>
                        <w:r>
                          <w:rPr>
                            <w:rFonts w:ascii="Arial Narrow" w:hAnsi="Arial Narrow" w:cstheme="minorBidi"/>
                            <w:color w:val="7F7F7F" w:themeColor="text1" w:themeTint="80"/>
                            <w:kern w:val="24"/>
                          </w:rPr>
                          <w:t xml:space="preserve">Business As Usual - </w:t>
                        </w:r>
                        <w:r>
                          <w:rPr>
                            <w:rFonts w:ascii="Arial Narrow" w:hAnsi="Arial Narrow" w:cstheme="minorBidi"/>
                            <w:b/>
                            <w:bCs/>
                            <w:color w:val="538135" w:themeColor="accent6" w:themeShade="BF"/>
                            <w:kern w:val="24"/>
                          </w:rPr>
                          <w:t>CLOSE</w:t>
                        </w:r>
                      </w:p>
                    </w:txbxContent>
                  </v:textbox>
                </v:shape>
                <v:shape id="TextBox 8" o:spid="_x0000_s1031" type="#_x0000_t202" style="position:absolute;left:3223;top:21587;width:24967;height:30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" filled="f" stroked="f">
                  <v:textbox style="mso-fit-shape-to-text:t">
                    <w:txbxContent>
                      <w:p w14:paraId="02658E08" w14:textId="77777777" w:rsidR="00E56B8B" w:rsidRDefault="00E56B8B" w:rsidP="00E56B8B">
                        <w:pPr>
                          <w:pStyle w:val="NormalWeb"/>
                          <w:spacing w:before="0" w:beforeAutospacing="0" w:after="0" w:afterAutospacing="0"/>
                        </w:pPr>
                        <w:r>
                          <w:rPr>
                            <w:rFonts w:ascii="Arial Narrow" w:hAnsi="Arial Narrow" w:cstheme="minorBidi"/>
                            <w:color w:val="7F7F7F" w:themeColor="text1" w:themeTint="80"/>
                            <w:kern w:val="24"/>
                          </w:rPr>
                          <w:t xml:space="preserve">Post - Assessment Phase- </w:t>
                        </w:r>
                        <w:r>
                          <w:rPr>
                            <w:rFonts w:ascii="Arial Narrow" w:hAnsi="Arial Narrow" w:cstheme="minorBidi"/>
                            <w:b/>
                            <w:bCs/>
                            <w:color w:val="0070C0"/>
                            <w:kern w:val="24"/>
                          </w:rPr>
                          <w:t>RECOVER</w:t>
                        </w:r>
                      </w:p>
                    </w:txbxContent>
                  </v:textbox>
                </v:shape>
              </v:group>
            </w:pict>
          </mc:Fallback>
        </mc:AlternateContent>
      </w:r>
      <w:r w:rsidRPr="006E3154">
        <w:rPr>
          <w:rFonts w:eastAsia="Calibri" w:cs="Arial"/>
          <w:noProof/>
          <w:szCs w:val="24"/>
          <w:lang w:eastAsia="en-AU"/>
        </w:rPr>
        <w:drawing>
          <wp:inline distT="0" distB="0" distL="0" distR="0" wp14:anchorId="071B4162" wp14:editId="3BA7FC1B">
            <wp:extent cx="5976620" cy="3372667"/>
            <wp:effectExtent l="0" t="0" r="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318E1152" w14:textId="77777777" w:rsidR="00E56B8B" w:rsidRDefault="00E56B8B" w:rsidP="00243937"/>
    <w:p w14:paraId="323B57AC" w14:textId="77777777" w:rsidR="00E56B8B" w:rsidRDefault="00E56B8B" w:rsidP="00E56B8B">
      <w:pPr>
        <w:rPr>
          <w:rFonts w:eastAsia="Calibri" w:cs="Arial"/>
          <w:b/>
          <w:bCs/>
          <w:caps/>
          <w:color w:val="000000"/>
          <w:kern w:val="32"/>
          <w:szCs w:val="24"/>
          <w:lang w:eastAsia="en-AU"/>
        </w:rPr>
      </w:pPr>
      <w:r>
        <w:rPr>
          <w:rFonts w:eastAsia="Calibri"/>
        </w:rPr>
        <w:br w:type="page"/>
      </w:r>
    </w:p>
    <w:p w14:paraId="299F3601" w14:textId="3E084E45" w:rsidR="00E56B8B" w:rsidRDefault="00E56B8B" w:rsidP="00B46595">
      <w:pPr>
        <w:pStyle w:val="Heading1"/>
        <w:numPr>
          <w:ilvl w:val="0"/>
          <w:numId w:val="26"/>
        </w:numPr>
        <w:ind w:left="567" w:hanging="567"/>
      </w:pPr>
      <w:bookmarkStart w:id="26" w:name="_Toc57221206"/>
      <w:bookmarkStart w:id="27" w:name="_Toc57374517"/>
      <w:bookmarkStart w:id="28" w:name="_Toc57732357"/>
      <w:r w:rsidRPr="00E56B8B">
        <w:lastRenderedPageBreak/>
        <w:t>Security Incident – Responding to an Incident</w:t>
      </w:r>
      <w:bookmarkEnd w:id="26"/>
      <w:bookmarkEnd w:id="27"/>
      <w:bookmarkEnd w:id="28"/>
    </w:p>
    <w:p w14:paraId="5FAF72C0" w14:textId="77777777" w:rsidR="00E56B8B" w:rsidRPr="00E56B8B" w:rsidRDefault="00E56B8B" w:rsidP="00E56B8B"/>
    <w:p w14:paraId="5BE79A01" w14:textId="77777777" w:rsidR="00E56B8B" w:rsidRPr="0023266C" w:rsidRDefault="00E56B8B" w:rsidP="00B46595">
      <w:pPr>
        <w:pStyle w:val="ListParagraph"/>
        <w:numPr>
          <w:ilvl w:val="0"/>
          <w:numId w:val="8"/>
        </w:numPr>
        <w:autoSpaceDE w:val="0"/>
        <w:autoSpaceDN w:val="0"/>
        <w:adjustRightInd w:val="0"/>
        <w:spacing w:line="360" w:lineRule="auto"/>
        <w:ind w:left="426"/>
        <w:jc w:val="both"/>
        <w:rPr>
          <w:rFonts w:eastAsia="Calibri" w:cs="Arial"/>
          <w:b/>
          <w:bCs/>
          <w:szCs w:val="24"/>
        </w:rPr>
      </w:pPr>
      <w:r w:rsidRPr="4E22B9C6">
        <w:rPr>
          <w:rFonts w:eastAsia="Calibri" w:cs="Arial"/>
          <w:b/>
          <w:bCs/>
          <w:szCs w:val="24"/>
        </w:rPr>
        <w:t>Detection</w:t>
      </w:r>
      <w:r>
        <w:rPr>
          <w:rFonts w:eastAsia="Calibri" w:cs="Arial"/>
          <w:b/>
          <w:bCs/>
          <w:szCs w:val="24"/>
        </w:rPr>
        <w:t xml:space="preserve"> and Analysis</w:t>
      </w:r>
    </w:p>
    <w:p w14:paraId="5F0C09CE" w14:textId="77777777" w:rsidR="00E56B8B" w:rsidRDefault="00E56B8B" w:rsidP="00E56B8B">
      <w:pPr>
        <w:autoSpaceDE w:val="0"/>
        <w:autoSpaceDN w:val="0"/>
        <w:adjustRightInd w:val="0"/>
        <w:spacing w:line="360" w:lineRule="auto"/>
        <w:rPr>
          <w:rFonts w:eastAsia="Calibri" w:cs="Arial"/>
          <w:szCs w:val="24"/>
        </w:rPr>
      </w:pPr>
      <w:r w:rsidRPr="4E22B9C6">
        <w:rPr>
          <w:rFonts w:eastAsia="Calibri" w:cs="Arial"/>
          <w:szCs w:val="24"/>
        </w:rPr>
        <w:t xml:space="preserve">Detection involves discovering the event </w:t>
      </w:r>
      <w:proofErr w:type="gramStart"/>
      <w:r w:rsidRPr="4E22B9C6">
        <w:rPr>
          <w:rFonts w:eastAsia="Calibri" w:cs="Arial"/>
          <w:szCs w:val="24"/>
        </w:rPr>
        <w:t>through the use of</w:t>
      </w:r>
      <w:proofErr w:type="gramEnd"/>
      <w:r w:rsidRPr="4E22B9C6">
        <w:rPr>
          <w:rFonts w:eastAsia="Calibri" w:cs="Arial"/>
          <w:szCs w:val="24"/>
        </w:rPr>
        <w:t xml:space="preserve"> security tools or notification by an inside or outside party about a suspected incident. This phase includes the declaration and initial classification of the incident.</w:t>
      </w:r>
    </w:p>
    <w:p w14:paraId="6BE0FDD3" w14:textId="77777777" w:rsidR="00E56B8B" w:rsidRDefault="00E56B8B" w:rsidP="00243937"/>
    <w:p w14:paraId="31766743" w14:textId="77777777" w:rsidR="00E56B8B" w:rsidRDefault="00E56B8B" w:rsidP="00E56B8B">
      <w:pPr>
        <w:autoSpaceDE w:val="0"/>
        <w:autoSpaceDN w:val="0"/>
        <w:adjustRightInd w:val="0"/>
        <w:spacing w:line="360" w:lineRule="auto"/>
        <w:rPr>
          <w:rFonts w:eastAsia="Calibri" w:cs="Arial"/>
          <w:szCs w:val="24"/>
        </w:rPr>
      </w:pPr>
      <w:r w:rsidRPr="4E22B9C6">
        <w:rPr>
          <w:rFonts w:eastAsia="Calibri" w:cs="Arial"/>
          <w:szCs w:val="24"/>
        </w:rPr>
        <w:t>An incident is logged</w:t>
      </w:r>
      <w:r>
        <w:rPr>
          <w:rFonts w:eastAsia="Calibri" w:cs="Arial"/>
          <w:szCs w:val="24"/>
        </w:rPr>
        <w:t xml:space="preserve">. </w:t>
      </w:r>
      <w:r w:rsidRPr="4E22B9C6">
        <w:rPr>
          <w:rFonts w:eastAsia="Calibri" w:cs="Arial"/>
          <w:szCs w:val="24"/>
        </w:rPr>
        <w:t>The response to the incident will evaluate whether this is in fact a s</w:t>
      </w:r>
      <w:r>
        <w:rPr>
          <w:rFonts w:eastAsia="Calibri" w:cs="Arial"/>
          <w:szCs w:val="24"/>
        </w:rPr>
        <w:t xml:space="preserve">ecurity incident, </w:t>
      </w:r>
      <w:proofErr w:type="gramStart"/>
      <w:r>
        <w:rPr>
          <w:rFonts w:eastAsia="Calibri" w:cs="Arial"/>
          <w:szCs w:val="24"/>
        </w:rPr>
        <w:t>If</w:t>
      </w:r>
      <w:proofErr w:type="gramEnd"/>
      <w:r>
        <w:rPr>
          <w:rFonts w:eastAsia="Calibri" w:cs="Arial"/>
          <w:szCs w:val="24"/>
        </w:rPr>
        <w:t xml:space="preserve"> not close, </w:t>
      </w:r>
      <w:r w:rsidRPr="4E22B9C6">
        <w:rPr>
          <w:rFonts w:eastAsia="Calibri" w:cs="Arial"/>
          <w:szCs w:val="24"/>
        </w:rPr>
        <w:t>deal with usual Incident Management Procedure</w:t>
      </w:r>
      <w:r>
        <w:rPr>
          <w:rFonts w:eastAsia="Calibri" w:cs="Arial"/>
          <w:szCs w:val="24"/>
        </w:rPr>
        <w:t>.</w:t>
      </w:r>
    </w:p>
    <w:p w14:paraId="2664467D" w14:textId="77777777" w:rsidR="00E56B8B" w:rsidRDefault="00E56B8B" w:rsidP="00243937"/>
    <w:p w14:paraId="6FF0F862" w14:textId="77777777" w:rsidR="00E56B8B" w:rsidRPr="00C86E78" w:rsidRDefault="00E56B8B" w:rsidP="00E56B8B">
      <w:pPr>
        <w:pStyle w:val="BodyText"/>
        <w:ind w:left="0"/>
      </w:pPr>
      <w:r w:rsidRPr="00C86E78">
        <w:t>Attack vectors. That may be used include</w:t>
      </w:r>
    </w:p>
    <w:p w14:paraId="0A75B2AD" w14:textId="77777777" w:rsidR="00E56B8B" w:rsidRPr="00C86E78" w:rsidRDefault="00E56B8B" w:rsidP="00B46595">
      <w:pPr>
        <w:pStyle w:val="BodyText"/>
        <w:numPr>
          <w:ilvl w:val="0"/>
          <w:numId w:val="20"/>
        </w:numPr>
        <w:ind w:left="720"/>
      </w:pPr>
      <w:r w:rsidRPr="00C86E78">
        <w:t>Removable media – personnel may use unauthorised USB drives, or other media</w:t>
      </w:r>
    </w:p>
    <w:p w14:paraId="6054600D" w14:textId="77777777" w:rsidR="00E56B8B" w:rsidRPr="00C86E78" w:rsidRDefault="00E56B8B" w:rsidP="00B46595">
      <w:pPr>
        <w:pStyle w:val="BodyText"/>
        <w:numPr>
          <w:ilvl w:val="0"/>
          <w:numId w:val="20"/>
        </w:numPr>
        <w:ind w:left="720"/>
      </w:pPr>
      <w:r w:rsidRPr="00C86E78">
        <w:t xml:space="preserve">Brute Force attacks- attempts to gain access to the </w:t>
      </w:r>
      <w:r>
        <w:t>College</w:t>
      </w:r>
      <w:r w:rsidRPr="00C86E78">
        <w:t>s physical or logical assets</w:t>
      </w:r>
    </w:p>
    <w:p w14:paraId="1FF5BE52" w14:textId="77777777" w:rsidR="00E56B8B" w:rsidRPr="00C86E78" w:rsidRDefault="00E56B8B" w:rsidP="00B46595">
      <w:pPr>
        <w:pStyle w:val="BodyText"/>
        <w:numPr>
          <w:ilvl w:val="0"/>
          <w:numId w:val="20"/>
        </w:numPr>
        <w:ind w:left="720"/>
      </w:pPr>
      <w:r w:rsidRPr="00C86E78">
        <w:t xml:space="preserve">Web-based interfaces- any web-based application facing the internet, </w:t>
      </w:r>
      <w:proofErr w:type="gramStart"/>
      <w:r w:rsidRPr="00C86E78">
        <w:t>intranet</w:t>
      </w:r>
      <w:proofErr w:type="gramEnd"/>
      <w:r w:rsidRPr="00C86E78">
        <w:t xml:space="preserve"> or extranet</w:t>
      </w:r>
    </w:p>
    <w:p w14:paraId="31932356" w14:textId="77777777" w:rsidR="00E56B8B" w:rsidRPr="00C86E78" w:rsidRDefault="00E56B8B" w:rsidP="00B46595">
      <w:pPr>
        <w:pStyle w:val="BodyText"/>
        <w:numPr>
          <w:ilvl w:val="0"/>
          <w:numId w:val="20"/>
        </w:numPr>
        <w:ind w:left="720"/>
      </w:pPr>
      <w:r w:rsidRPr="00C86E78">
        <w:t>Email- external and internal email is regularly used for phishing and whaling campaigns</w:t>
      </w:r>
    </w:p>
    <w:p w14:paraId="74BF6205" w14:textId="77777777" w:rsidR="00E56B8B" w:rsidRPr="00C86E78" w:rsidRDefault="00E56B8B" w:rsidP="00B46595">
      <w:pPr>
        <w:pStyle w:val="BodyText"/>
        <w:numPr>
          <w:ilvl w:val="0"/>
          <w:numId w:val="20"/>
        </w:numPr>
        <w:ind w:left="720"/>
      </w:pPr>
      <w:r w:rsidRPr="00C86E78">
        <w:t>Impersonation- social engineering attempts to bypass identity and access management controls.</w:t>
      </w:r>
    </w:p>
    <w:p w14:paraId="6D205A77" w14:textId="77777777" w:rsidR="00E56B8B" w:rsidRPr="00C86E78" w:rsidRDefault="00E56B8B" w:rsidP="00B46595">
      <w:pPr>
        <w:pStyle w:val="BodyText"/>
        <w:numPr>
          <w:ilvl w:val="0"/>
          <w:numId w:val="20"/>
        </w:numPr>
        <w:ind w:left="720"/>
      </w:pPr>
      <w:r w:rsidRPr="00C86E78">
        <w:t>Improper usage- unauthorised or incorrect use of cyber assets</w:t>
      </w:r>
    </w:p>
    <w:p w14:paraId="0D3B82CA" w14:textId="77777777" w:rsidR="00E56B8B" w:rsidRPr="00C86E78" w:rsidRDefault="00E56B8B" w:rsidP="00B46595">
      <w:pPr>
        <w:pStyle w:val="BodyText"/>
        <w:numPr>
          <w:ilvl w:val="0"/>
          <w:numId w:val="20"/>
        </w:numPr>
        <w:ind w:left="720"/>
      </w:pPr>
      <w:r w:rsidRPr="00C86E78">
        <w:t>Lack of training- poor training and awareness can lead to security incidents</w:t>
      </w:r>
    </w:p>
    <w:p w14:paraId="3F154717" w14:textId="77777777" w:rsidR="00E56B8B" w:rsidRDefault="00E56B8B" w:rsidP="00B46595">
      <w:pPr>
        <w:pStyle w:val="BodyText"/>
        <w:numPr>
          <w:ilvl w:val="0"/>
          <w:numId w:val="20"/>
        </w:numPr>
        <w:ind w:left="720"/>
      </w:pPr>
      <w:r w:rsidRPr="00C86E78">
        <w:t>Loss or theft of equipment – providing an unauthorised individual with access to sensitive data.</w:t>
      </w:r>
    </w:p>
    <w:p w14:paraId="2E5510AD" w14:textId="77777777" w:rsidR="00E56B8B" w:rsidRPr="00C86E78" w:rsidRDefault="00E56B8B" w:rsidP="00243937"/>
    <w:p w14:paraId="106D9617" w14:textId="77777777" w:rsidR="00E56B8B" w:rsidRPr="00C86E78" w:rsidRDefault="00E56B8B" w:rsidP="00243937">
      <w:r w:rsidRPr="00C86E78">
        <w:t xml:space="preserve">Detection relies on understanding the attack vectors that may impact on the </w:t>
      </w:r>
      <w:r>
        <w:t>College</w:t>
      </w:r>
      <w:r w:rsidRPr="00C86E78">
        <w:t>, so that appropriate handling procedures can be written and tested.</w:t>
      </w:r>
    </w:p>
    <w:p w14:paraId="5723B0A5" w14:textId="77777777" w:rsidR="00E56B8B" w:rsidRDefault="00E56B8B" w:rsidP="00243937"/>
    <w:tbl>
      <w:tblPr>
        <w:tblStyle w:val="TableGrid"/>
        <w:tblW w:w="9498" w:type="dxa"/>
        <w:tblInd w:w="-5" w:type="dxa"/>
        <w:tblLook w:val="04A0" w:firstRow="1" w:lastRow="0" w:firstColumn="1" w:lastColumn="0" w:noHBand="0" w:noVBand="1"/>
      </w:tblPr>
      <w:tblGrid>
        <w:gridCol w:w="5103"/>
        <w:gridCol w:w="4395"/>
      </w:tblGrid>
      <w:tr w:rsidR="00E56B8B" w:rsidRPr="00C86E78" w14:paraId="1A666970" w14:textId="77777777" w:rsidTr="00572950">
        <w:tc>
          <w:tcPr>
            <w:tcW w:w="5103" w:type="dxa"/>
          </w:tcPr>
          <w:p w14:paraId="0F3C7DF0" w14:textId="77777777" w:rsidR="00E56B8B" w:rsidRPr="00C86E78" w:rsidRDefault="00E56B8B" w:rsidP="00E56B8B">
            <w:pPr>
              <w:pStyle w:val="BodyText"/>
              <w:ind w:left="0"/>
              <w:jc w:val="center"/>
              <w:rPr>
                <w:b/>
              </w:rPr>
            </w:pPr>
            <w:r w:rsidRPr="00C86E78">
              <w:rPr>
                <w:b/>
              </w:rPr>
              <w:t>Detection</w:t>
            </w:r>
          </w:p>
        </w:tc>
        <w:tc>
          <w:tcPr>
            <w:tcW w:w="4395" w:type="dxa"/>
          </w:tcPr>
          <w:p w14:paraId="1EB82B6B" w14:textId="77777777" w:rsidR="00E56B8B" w:rsidRPr="00C86E78" w:rsidRDefault="00E56B8B" w:rsidP="00E56B8B">
            <w:pPr>
              <w:pStyle w:val="BodyText"/>
              <w:ind w:left="0"/>
              <w:jc w:val="center"/>
              <w:rPr>
                <w:b/>
              </w:rPr>
            </w:pPr>
            <w:r w:rsidRPr="00C86E78">
              <w:rPr>
                <w:b/>
              </w:rPr>
              <w:t>Analysis</w:t>
            </w:r>
          </w:p>
        </w:tc>
      </w:tr>
      <w:tr w:rsidR="00E56B8B" w:rsidRPr="00C86E78" w14:paraId="33F07276" w14:textId="77777777" w:rsidTr="00572950">
        <w:tc>
          <w:tcPr>
            <w:tcW w:w="5103" w:type="dxa"/>
          </w:tcPr>
          <w:p w14:paraId="65E79EB0" w14:textId="77777777" w:rsidR="00E56B8B" w:rsidRPr="00C86E78" w:rsidRDefault="00E56B8B" w:rsidP="00E56B8B">
            <w:pPr>
              <w:pStyle w:val="BodyText"/>
              <w:ind w:left="0"/>
            </w:pPr>
            <w:r w:rsidRPr="00C86E78">
              <w:t>Intrusion detection and prevention systems</w:t>
            </w:r>
          </w:p>
        </w:tc>
        <w:tc>
          <w:tcPr>
            <w:tcW w:w="4395" w:type="dxa"/>
          </w:tcPr>
          <w:p w14:paraId="01BFBE34" w14:textId="77777777" w:rsidR="00E56B8B" w:rsidRPr="00C86E78" w:rsidRDefault="00E56B8B" w:rsidP="00E56B8B">
            <w:pPr>
              <w:pStyle w:val="BodyText"/>
              <w:ind w:left="0"/>
            </w:pPr>
            <w:r w:rsidRPr="00C86E78">
              <w:t>Profiling normal usage of networks and systems</w:t>
            </w:r>
          </w:p>
        </w:tc>
      </w:tr>
      <w:tr w:rsidR="00E56B8B" w:rsidRPr="00C86E78" w14:paraId="31F6D946" w14:textId="77777777" w:rsidTr="00572950">
        <w:tc>
          <w:tcPr>
            <w:tcW w:w="5103" w:type="dxa"/>
          </w:tcPr>
          <w:p w14:paraId="2A63DABC" w14:textId="77777777" w:rsidR="00E56B8B" w:rsidRPr="00C86E78" w:rsidRDefault="00E56B8B" w:rsidP="00E56B8B">
            <w:pPr>
              <w:pStyle w:val="BodyText"/>
              <w:ind w:left="0"/>
            </w:pPr>
            <w:r w:rsidRPr="00C86E78">
              <w:t>Security information and event management</w:t>
            </w:r>
          </w:p>
        </w:tc>
        <w:tc>
          <w:tcPr>
            <w:tcW w:w="4395" w:type="dxa"/>
          </w:tcPr>
          <w:p w14:paraId="53CB1BD0" w14:textId="77777777" w:rsidR="00E56B8B" w:rsidRPr="00C86E78" w:rsidRDefault="00E56B8B" w:rsidP="00E56B8B">
            <w:pPr>
              <w:pStyle w:val="BodyText"/>
              <w:ind w:left="0"/>
            </w:pPr>
            <w:r w:rsidRPr="00C86E78">
              <w:t>Minimum security baseline</w:t>
            </w:r>
          </w:p>
        </w:tc>
      </w:tr>
      <w:tr w:rsidR="00E56B8B" w:rsidRPr="00C86E78" w14:paraId="613536CA" w14:textId="77777777" w:rsidTr="00572950">
        <w:tc>
          <w:tcPr>
            <w:tcW w:w="5103" w:type="dxa"/>
          </w:tcPr>
          <w:p w14:paraId="65FA1CAE" w14:textId="77777777" w:rsidR="00E56B8B" w:rsidRPr="00C86E78" w:rsidRDefault="00E56B8B" w:rsidP="00E56B8B">
            <w:pPr>
              <w:pStyle w:val="BodyText"/>
              <w:ind w:left="0"/>
            </w:pPr>
            <w:r w:rsidRPr="00C86E78">
              <w:t>Endpoint protection</w:t>
            </w:r>
          </w:p>
        </w:tc>
        <w:tc>
          <w:tcPr>
            <w:tcW w:w="4395" w:type="dxa"/>
          </w:tcPr>
          <w:p w14:paraId="472B3FA3" w14:textId="77777777" w:rsidR="00E56B8B" w:rsidRPr="00C86E78" w:rsidRDefault="00E56B8B" w:rsidP="00E56B8B">
            <w:pPr>
              <w:pStyle w:val="BodyText"/>
              <w:ind w:left="0"/>
            </w:pPr>
            <w:r w:rsidRPr="00C86E78">
              <w:t>File integrity monitoring</w:t>
            </w:r>
          </w:p>
        </w:tc>
      </w:tr>
      <w:tr w:rsidR="00E56B8B" w:rsidRPr="00C86E78" w14:paraId="47494058" w14:textId="77777777" w:rsidTr="00572950">
        <w:tc>
          <w:tcPr>
            <w:tcW w:w="5103" w:type="dxa"/>
          </w:tcPr>
          <w:p w14:paraId="5183D6C6" w14:textId="77777777" w:rsidR="00E56B8B" w:rsidRPr="00C86E78" w:rsidRDefault="00E56B8B" w:rsidP="00E56B8B">
            <w:pPr>
              <w:pStyle w:val="BodyText"/>
              <w:ind w:left="0"/>
            </w:pPr>
            <w:r w:rsidRPr="00C86E78">
              <w:t>Web application firewall and database firewall</w:t>
            </w:r>
          </w:p>
        </w:tc>
        <w:tc>
          <w:tcPr>
            <w:tcW w:w="4395" w:type="dxa"/>
          </w:tcPr>
          <w:p w14:paraId="49D33947" w14:textId="77777777" w:rsidR="00E56B8B" w:rsidRPr="00C86E78" w:rsidRDefault="00E56B8B" w:rsidP="00E56B8B">
            <w:pPr>
              <w:pStyle w:val="BodyText"/>
              <w:ind w:left="0"/>
            </w:pPr>
            <w:r w:rsidRPr="00C86E78">
              <w:t>Log retention policy</w:t>
            </w:r>
          </w:p>
        </w:tc>
      </w:tr>
      <w:tr w:rsidR="00E56B8B" w:rsidRPr="00C86E78" w14:paraId="193D1DE0" w14:textId="77777777" w:rsidTr="00572950">
        <w:tc>
          <w:tcPr>
            <w:tcW w:w="5103" w:type="dxa"/>
          </w:tcPr>
          <w:p w14:paraId="60364ADB" w14:textId="77777777" w:rsidR="00E56B8B" w:rsidRPr="00C86E78" w:rsidRDefault="00E56B8B" w:rsidP="00E56B8B">
            <w:pPr>
              <w:pStyle w:val="BodyText"/>
              <w:ind w:left="0"/>
            </w:pPr>
            <w:r w:rsidRPr="00C86E78">
              <w:t>Log files and audit trails</w:t>
            </w:r>
          </w:p>
        </w:tc>
        <w:tc>
          <w:tcPr>
            <w:tcW w:w="4395" w:type="dxa"/>
          </w:tcPr>
          <w:p w14:paraId="1DE29A10" w14:textId="77777777" w:rsidR="00E56B8B" w:rsidRPr="00C86E78" w:rsidRDefault="00E56B8B" w:rsidP="00E56B8B">
            <w:pPr>
              <w:pStyle w:val="BodyText"/>
              <w:ind w:left="0"/>
            </w:pPr>
            <w:r w:rsidRPr="00C86E78">
              <w:t>Centralized clocks to audit events</w:t>
            </w:r>
          </w:p>
        </w:tc>
      </w:tr>
      <w:tr w:rsidR="00E56B8B" w:rsidRPr="00C86E78" w14:paraId="7D1BF654" w14:textId="77777777" w:rsidTr="00572950">
        <w:tc>
          <w:tcPr>
            <w:tcW w:w="5103" w:type="dxa"/>
          </w:tcPr>
          <w:p w14:paraId="58AFC77B" w14:textId="77777777" w:rsidR="00E56B8B" w:rsidRPr="00C86E78" w:rsidRDefault="00E56B8B" w:rsidP="00E56B8B">
            <w:pPr>
              <w:pStyle w:val="BodyText"/>
              <w:ind w:left="0"/>
            </w:pPr>
            <w:r w:rsidRPr="00C86E78">
              <w:t xml:space="preserve">Syslog </w:t>
            </w:r>
          </w:p>
        </w:tc>
        <w:tc>
          <w:tcPr>
            <w:tcW w:w="4395" w:type="dxa"/>
          </w:tcPr>
          <w:p w14:paraId="6A84A0DC" w14:textId="77777777" w:rsidR="00E56B8B" w:rsidRPr="00C86E78" w:rsidRDefault="00E56B8B" w:rsidP="00E56B8B">
            <w:pPr>
              <w:pStyle w:val="BodyText"/>
              <w:ind w:left="0"/>
            </w:pPr>
            <w:r w:rsidRPr="00C86E78">
              <w:t>Correlate events from different sources</w:t>
            </w:r>
          </w:p>
        </w:tc>
      </w:tr>
      <w:tr w:rsidR="00E56B8B" w:rsidRPr="00C86E78" w14:paraId="4D8448A6" w14:textId="77777777" w:rsidTr="00572950">
        <w:tc>
          <w:tcPr>
            <w:tcW w:w="5103" w:type="dxa"/>
          </w:tcPr>
          <w:p w14:paraId="34C5EFA0" w14:textId="77777777" w:rsidR="00E56B8B" w:rsidRPr="00C86E78" w:rsidRDefault="00E56B8B" w:rsidP="00E56B8B">
            <w:pPr>
              <w:pStyle w:val="BodyText"/>
              <w:ind w:left="0"/>
            </w:pPr>
            <w:r w:rsidRPr="00C86E78">
              <w:t xml:space="preserve">Simple network management protocol </w:t>
            </w:r>
          </w:p>
        </w:tc>
        <w:tc>
          <w:tcPr>
            <w:tcW w:w="4395" w:type="dxa"/>
          </w:tcPr>
          <w:p w14:paraId="28869163" w14:textId="77777777" w:rsidR="00E56B8B" w:rsidRPr="00C86E78" w:rsidRDefault="00E56B8B" w:rsidP="00E56B8B">
            <w:pPr>
              <w:pStyle w:val="BodyText"/>
              <w:ind w:left="0"/>
            </w:pPr>
            <w:r w:rsidRPr="00C86E78">
              <w:t>Additional tools for investigations and forensics</w:t>
            </w:r>
          </w:p>
        </w:tc>
      </w:tr>
      <w:tr w:rsidR="00E56B8B" w:rsidRPr="00C86E78" w14:paraId="70DDB514" w14:textId="77777777" w:rsidTr="00572950">
        <w:tc>
          <w:tcPr>
            <w:tcW w:w="5103" w:type="dxa"/>
          </w:tcPr>
          <w:p w14:paraId="66E3DF4B" w14:textId="77777777" w:rsidR="00E56B8B" w:rsidRPr="00C86E78" w:rsidRDefault="00E56B8B" w:rsidP="00E56B8B">
            <w:pPr>
              <w:pStyle w:val="BodyText"/>
              <w:ind w:left="0"/>
            </w:pPr>
            <w:r w:rsidRPr="00C86E78">
              <w:t xml:space="preserve">Threat intelligence </w:t>
            </w:r>
          </w:p>
        </w:tc>
        <w:tc>
          <w:tcPr>
            <w:tcW w:w="4395" w:type="dxa"/>
          </w:tcPr>
          <w:p w14:paraId="4EFA3C07" w14:textId="77777777" w:rsidR="00E56B8B" w:rsidRPr="00C86E78" w:rsidRDefault="00E56B8B" w:rsidP="00E56B8B">
            <w:pPr>
              <w:pStyle w:val="BodyText"/>
              <w:ind w:left="0"/>
            </w:pPr>
            <w:r w:rsidRPr="00C86E78">
              <w:t>External assistance for subject matter experts</w:t>
            </w:r>
          </w:p>
        </w:tc>
      </w:tr>
      <w:tr w:rsidR="00E56B8B" w:rsidRPr="00C86E78" w14:paraId="53654E8E" w14:textId="77777777" w:rsidTr="00572950">
        <w:tc>
          <w:tcPr>
            <w:tcW w:w="5103" w:type="dxa"/>
          </w:tcPr>
          <w:p w14:paraId="0478A69F" w14:textId="77777777" w:rsidR="00E56B8B" w:rsidRPr="00C86E78" w:rsidRDefault="00E56B8B" w:rsidP="00E56B8B">
            <w:pPr>
              <w:pStyle w:val="BodyText"/>
              <w:ind w:left="0"/>
            </w:pPr>
            <w:r w:rsidRPr="00C86E78">
              <w:t>People</w:t>
            </w:r>
          </w:p>
        </w:tc>
        <w:tc>
          <w:tcPr>
            <w:tcW w:w="4395" w:type="dxa"/>
          </w:tcPr>
          <w:p w14:paraId="239CDA09" w14:textId="77777777" w:rsidR="00E56B8B" w:rsidRPr="00C86E78" w:rsidRDefault="00E56B8B" w:rsidP="00E56B8B">
            <w:pPr>
              <w:pStyle w:val="BodyText"/>
              <w:ind w:left="0" w:right="-1115"/>
            </w:pPr>
            <w:r w:rsidRPr="00C86E78">
              <w:t>External assistance for subject matter experts</w:t>
            </w:r>
          </w:p>
        </w:tc>
      </w:tr>
    </w:tbl>
    <w:p w14:paraId="70837BC5" w14:textId="77777777" w:rsidR="00E56B8B" w:rsidRDefault="00E56B8B" w:rsidP="00E56B8B">
      <w:pPr>
        <w:pStyle w:val="BodyText"/>
      </w:pPr>
    </w:p>
    <w:p w14:paraId="7F301AC4" w14:textId="77777777" w:rsidR="00E56B8B" w:rsidRPr="00C86E78" w:rsidRDefault="00E56B8B" w:rsidP="00E56B8B">
      <w:pPr>
        <w:pStyle w:val="BodyText"/>
        <w:ind w:left="0"/>
      </w:pPr>
      <w:r w:rsidRPr="00C86E78">
        <w:t>Strong detection capabilities are essential without which there is little hope of being able to effectively respond to information security incidents.</w:t>
      </w:r>
    </w:p>
    <w:p w14:paraId="737FC81D" w14:textId="77777777" w:rsidR="00E56B8B" w:rsidRPr="00C86E78" w:rsidRDefault="00E56B8B" w:rsidP="00E56B8B">
      <w:pPr>
        <w:pStyle w:val="BodyText"/>
        <w:ind w:left="0"/>
      </w:pPr>
      <w:r w:rsidRPr="00C86E78">
        <w:t xml:space="preserve">Analysis involves trained incident handlers observing security information and events and determining if the security risk profile for the </w:t>
      </w:r>
      <w:r>
        <w:t>College</w:t>
      </w:r>
      <w:r w:rsidRPr="00C86E78">
        <w:t xml:space="preserve"> has been breached.</w:t>
      </w:r>
    </w:p>
    <w:p w14:paraId="082CE491" w14:textId="77777777" w:rsidR="00E56B8B" w:rsidRPr="009A346A" w:rsidRDefault="00E56B8B" w:rsidP="00243937"/>
    <w:p w14:paraId="3D495509" w14:textId="77777777" w:rsidR="00E56B8B" w:rsidRPr="0023266C" w:rsidRDefault="00E56B8B" w:rsidP="00B46595">
      <w:pPr>
        <w:pStyle w:val="ListParagraph"/>
        <w:numPr>
          <w:ilvl w:val="0"/>
          <w:numId w:val="8"/>
        </w:numPr>
        <w:autoSpaceDE w:val="0"/>
        <w:autoSpaceDN w:val="0"/>
        <w:adjustRightInd w:val="0"/>
        <w:spacing w:line="360" w:lineRule="auto"/>
        <w:ind w:left="426"/>
        <w:jc w:val="both"/>
        <w:rPr>
          <w:rFonts w:eastAsia="Calibri" w:cs="Arial"/>
          <w:b/>
          <w:bCs/>
          <w:szCs w:val="24"/>
        </w:rPr>
      </w:pPr>
      <w:r w:rsidRPr="4E22B9C6">
        <w:rPr>
          <w:rFonts w:eastAsia="Calibri" w:cs="Arial"/>
          <w:b/>
          <w:bCs/>
          <w:szCs w:val="24"/>
        </w:rPr>
        <w:t>Containment</w:t>
      </w:r>
      <w:r>
        <w:rPr>
          <w:rFonts w:eastAsia="Calibri" w:cs="Arial"/>
          <w:b/>
          <w:bCs/>
          <w:szCs w:val="24"/>
        </w:rPr>
        <w:t xml:space="preserve"> and Eradicate</w:t>
      </w:r>
    </w:p>
    <w:p w14:paraId="41500340" w14:textId="77777777" w:rsidR="00E56B8B" w:rsidRDefault="00E56B8B" w:rsidP="00243937"/>
    <w:p w14:paraId="359984F1" w14:textId="77777777" w:rsidR="00E56B8B" w:rsidRDefault="00E56B8B" w:rsidP="00572950">
      <w:pPr>
        <w:autoSpaceDE w:val="0"/>
        <w:autoSpaceDN w:val="0"/>
        <w:adjustRightInd w:val="0"/>
        <w:spacing w:line="360" w:lineRule="auto"/>
        <w:ind w:firstLine="426"/>
        <w:jc w:val="both"/>
        <w:rPr>
          <w:rFonts w:eastAsia="Calibri" w:cs="Arial"/>
          <w:szCs w:val="24"/>
        </w:rPr>
      </w:pPr>
      <w:r w:rsidRPr="4E22B9C6">
        <w:rPr>
          <w:rFonts w:eastAsia="Calibri" w:cs="Arial"/>
          <w:szCs w:val="24"/>
        </w:rPr>
        <w:t>Containment is the triage stage where:</w:t>
      </w:r>
    </w:p>
    <w:p w14:paraId="5D8DF175" w14:textId="77777777" w:rsidR="00E56B8B" w:rsidRDefault="00E56B8B" w:rsidP="00B46595">
      <w:pPr>
        <w:pStyle w:val="ListParagraph"/>
        <w:numPr>
          <w:ilvl w:val="0"/>
          <w:numId w:val="15"/>
        </w:numPr>
        <w:autoSpaceDE w:val="0"/>
        <w:autoSpaceDN w:val="0"/>
        <w:adjustRightInd w:val="0"/>
        <w:spacing w:line="360" w:lineRule="auto"/>
        <w:jc w:val="both"/>
        <w:rPr>
          <w:rFonts w:eastAsia="Calibri" w:cs="Arial"/>
          <w:szCs w:val="24"/>
        </w:rPr>
      </w:pPr>
      <w:r w:rsidRPr="4E22B9C6">
        <w:rPr>
          <w:rFonts w:eastAsia="Calibri" w:cs="Arial"/>
          <w:szCs w:val="24"/>
        </w:rPr>
        <w:t xml:space="preserve">the affected host or system is identified, </w:t>
      </w:r>
      <w:proofErr w:type="gramStart"/>
      <w:r w:rsidRPr="4E22B9C6">
        <w:rPr>
          <w:rFonts w:eastAsia="Calibri" w:cs="Arial"/>
          <w:szCs w:val="24"/>
        </w:rPr>
        <w:t>isolated</w:t>
      </w:r>
      <w:proofErr w:type="gramEnd"/>
      <w:r w:rsidRPr="4E22B9C6">
        <w:rPr>
          <w:rFonts w:eastAsia="Calibri" w:cs="Arial"/>
          <w:szCs w:val="24"/>
        </w:rPr>
        <w:t xml:space="preserve"> or otherwise mitigated</w:t>
      </w:r>
    </w:p>
    <w:p w14:paraId="29750287" w14:textId="77777777" w:rsidR="00E56B8B" w:rsidRDefault="00E56B8B" w:rsidP="00B46595">
      <w:pPr>
        <w:pStyle w:val="ListParagraph"/>
        <w:numPr>
          <w:ilvl w:val="0"/>
          <w:numId w:val="15"/>
        </w:numPr>
        <w:autoSpaceDE w:val="0"/>
        <w:autoSpaceDN w:val="0"/>
        <w:adjustRightInd w:val="0"/>
        <w:spacing w:line="360" w:lineRule="auto"/>
        <w:jc w:val="both"/>
        <w:rPr>
          <w:rFonts w:eastAsia="Calibri" w:cs="Arial"/>
          <w:szCs w:val="24"/>
        </w:rPr>
      </w:pPr>
      <w:r w:rsidRPr="4E22B9C6">
        <w:rPr>
          <w:rFonts w:eastAsia="Calibri" w:cs="Arial"/>
          <w:szCs w:val="24"/>
        </w:rPr>
        <w:t xml:space="preserve">when affected parties are notified and investigative status established. </w:t>
      </w:r>
    </w:p>
    <w:p w14:paraId="08EEB389" w14:textId="77777777" w:rsidR="00E56B8B" w:rsidRDefault="00E56B8B" w:rsidP="00B46595">
      <w:pPr>
        <w:pStyle w:val="ListParagraph"/>
        <w:numPr>
          <w:ilvl w:val="0"/>
          <w:numId w:val="15"/>
        </w:numPr>
        <w:autoSpaceDE w:val="0"/>
        <w:autoSpaceDN w:val="0"/>
        <w:adjustRightInd w:val="0"/>
        <w:spacing w:line="360" w:lineRule="auto"/>
        <w:jc w:val="both"/>
        <w:rPr>
          <w:rFonts w:eastAsia="Calibri" w:cs="Arial"/>
          <w:szCs w:val="24"/>
        </w:rPr>
      </w:pPr>
      <w:r w:rsidRPr="4E22B9C6">
        <w:rPr>
          <w:rFonts w:eastAsia="Calibri" w:cs="Arial"/>
          <w:szCs w:val="24"/>
        </w:rPr>
        <w:t>seizure and evidence handling, escalation, and communication procedures are established</w:t>
      </w:r>
    </w:p>
    <w:p w14:paraId="486A54FA" w14:textId="77777777" w:rsidR="00E56B8B" w:rsidRDefault="00E56B8B" w:rsidP="00243937"/>
    <w:tbl>
      <w:tblPr>
        <w:tblStyle w:val="TableGrid"/>
        <w:tblW w:w="0" w:type="auto"/>
        <w:tblLook w:val="04A0" w:firstRow="1" w:lastRow="0" w:firstColumn="1" w:lastColumn="0" w:noHBand="0" w:noVBand="1"/>
      </w:tblPr>
      <w:tblGrid>
        <w:gridCol w:w="3114"/>
        <w:gridCol w:w="3115"/>
        <w:gridCol w:w="3115"/>
      </w:tblGrid>
      <w:tr w:rsidR="00E56B8B" w:rsidRPr="00C86E78" w14:paraId="482E0F88" w14:textId="77777777" w:rsidTr="00E56B8B">
        <w:tc>
          <w:tcPr>
            <w:tcW w:w="3114" w:type="dxa"/>
          </w:tcPr>
          <w:p w14:paraId="324ADC3A" w14:textId="77777777" w:rsidR="00E56B8B" w:rsidRPr="00C86E78" w:rsidRDefault="00E56B8B" w:rsidP="00E56B8B">
            <w:pPr>
              <w:pStyle w:val="BodyText"/>
              <w:ind w:left="0"/>
              <w:jc w:val="center"/>
              <w:rPr>
                <w:b/>
              </w:rPr>
            </w:pPr>
            <w:r w:rsidRPr="00C86E78">
              <w:rPr>
                <w:b/>
              </w:rPr>
              <w:t>Containment</w:t>
            </w:r>
          </w:p>
        </w:tc>
        <w:tc>
          <w:tcPr>
            <w:tcW w:w="3115" w:type="dxa"/>
          </w:tcPr>
          <w:p w14:paraId="7CEF7C00" w14:textId="77777777" w:rsidR="00E56B8B" w:rsidRPr="00C86E78" w:rsidRDefault="00E56B8B" w:rsidP="00E56B8B">
            <w:pPr>
              <w:pStyle w:val="BodyText"/>
              <w:ind w:left="0"/>
              <w:jc w:val="center"/>
              <w:rPr>
                <w:b/>
              </w:rPr>
            </w:pPr>
            <w:r w:rsidRPr="00C86E78">
              <w:rPr>
                <w:b/>
              </w:rPr>
              <w:t>Eradication</w:t>
            </w:r>
          </w:p>
        </w:tc>
        <w:tc>
          <w:tcPr>
            <w:tcW w:w="3115" w:type="dxa"/>
          </w:tcPr>
          <w:p w14:paraId="0A751187" w14:textId="77777777" w:rsidR="00E56B8B" w:rsidRPr="00C86E78" w:rsidRDefault="00E56B8B" w:rsidP="00E56B8B">
            <w:pPr>
              <w:pStyle w:val="BodyText"/>
              <w:ind w:left="0"/>
              <w:jc w:val="center"/>
              <w:rPr>
                <w:b/>
              </w:rPr>
            </w:pPr>
            <w:r w:rsidRPr="00C86E78">
              <w:rPr>
                <w:b/>
              </w:rPr>
              <w:t>Recovery</w:t>
            </w:r>
          </w:p>
        </w:tc>
      </w:tr>
      <w:tr w:rsidR="00E56B8B" w:rsidRPr="00C86E78" w14:paraId="21A4AE3E" w14:textId="77777777" w:rsidTr="00E56B8B">
        <w:tc>
          <w:tcPr>
            <w:tcW w:w="3114" w:type="dxa"/>
          </w:tcPr>
          <w:p w14:paraId="2A16A3AF" w14:textId="77777777" w:rsidR="00E56B8B" w:rsidRPr="00C86E78" w:rsidRDefault="00E56B8B" w:rsidP="00E56B8B">
            <w:pPr>
              <w:pStyle w:val="BodyText"/>
              <w:ind w:left="0"/>
              <w:jc w:val="left"/>
            </w:pPr>
            <w:r w:rsidRPr="00C86E78">
              <w:t>Potential damage to resources</w:t>
            </w:r>
          </w:p>
        </w:tc>
        <w:tc>
          <w:tcPr>
            <w:tcW w:w="3115" w:type="dxa"/>
            <w:vMerge w:val="restart"/>
          </w:tcPr>
          <w:p w14:paraId="41922ACB" w14:textId="77777777" w:rsidR="00E56B8B" w:rsidRPr="00C86E78" w:rsidRDefault="00E56B8B" w:rsidP="00E56B8B">
            <w:pPr>
              <w:pStyle w:val="BodyText"/>
              <w:ind w:left="0"/>
              <w:jc w:val="left"/>
            </w:pPr>
            <w:bookmarkStart w:id="29" w:name="_Toc525033719"/>
            <w:r w:rsidRPr="00C86E78">
              <w:t>The removal of the root cause of an incident, however subsequent monitoring and analysis are necessary as eradication can only remove the obvious symptoms, and the incident might be multi-faceted.</w:t>
            </w:r>
            <w:bookmarkEnd w:id="29"/>
          </w:p>
        </w:tc>
        <w:tc>
          <w:tcPr>
            <w:tcW w:w="3115" w:type="dxa"/>
          </w:tcPr>
          <w:p w14:paraId="1F808CC2" w14:textId="77777777" w:rsidR="00E56B8B" w:rsidRPr="00C86E78" w:rsidRDefault="00E56B8B" w:rsidP="00E56B8B">
            <w:pPr>
              <w:pStyle w:val="BodyText"/>
              <w:ind w:left="0"/>
              <w:jc w:val="left"/>
            </w:pPr>
            <w:r w:rsidRPr="00C86E78">
              <w:t>Restoring to normal status</w:t>
            </w:r>
          </w:p>
        </w:tc>
      </w:tr>
      <w:tr w:rsidR="00E56B8B" w:rsidRPr="00C86E78" w14:paraId="2C6FAB6B" w14:textId="77777777" w:rsidTr="00E56B8B">
        <w:tc>
          <w:tcPr>
            <w:tcW w:w="3114" w:type="dxa"/>
          </w:tcPr>
          <w:p w14:paraId="45BD4A1A" w14:textId="77777777" w:rsidR="00E56B8B" w:rsidRPr="00C86E78" w:rsidRDefault="00E56B8B" w:rsidP="00E56B8B">
            <w:pPr>
              <w:pStyle w:val="BodyText"/>
              <w:ind w:left="0"/>
              <w:jc w:val="left"/>
            </w:pPr>
            <w:r w:rsidRPr="00C86E78">
              <w:t>Potential theft of resources</w:t>
            </w:r>
          </w:p>
        </w:tc>
        <w:tc>
          <w:tcPr>
            <w:tcW w:w="3115" w:type="dxa"/>
            <w:vMerge/>
          </w:tcPr>
          <w:p w14:paraId="09D0AF86" w14:textId="77777777" w:rsidR="00E56B8B" w:rsidRPr="00C86E78" w:rsidRDefault="00E56B8B" w:rsidP="00E56B8B">
            <w:pPr>
              <w:pStyle w:val="BodyText"/>
              <w:ind w:left="0"/>
              <w:jc w:val="left"/>
              <w:rPr>
                <w:b/>
              </w:rPr>
            </w:pPr>
          </w:p>
        </w:tc>
        <w:tc>
          <w:tcPr>
            <w:tcW w:w="3115" w:type="dxa"/>
          </w:tcPr>
          <w:p w14:paraId="25EA669F" w14:textId="77777777" w:rsidR="00E56B8B" w:rsidRPr="00C86E78" w:rsidRDefault="00E56B8B" w:rsidP="00E56B8B">
            <w:pPr>
              <w:pStyle w:val="BodyText"/>
              <w:ind w:left="0"/>
              <w:jc w:val="left"/>
            </w:pPr>
            <w:r w:rsidRPr="00C86E78">
              <w:t>Updated awareness and training</w:t>
            </w:r>
          </w:p>
        </w:tc>
      </w:tr>
      <w:tr w:rsidR="00E56B8B" w:rsidRPr="00C86E78" w14:paraId="7491B5B8" w14:textId="77777777" w:rsidTr="00E56B8B">
        <w:tc>
          <w:tcPr>
            <w:tcW w:w="3114" w:type="dxa"/>
          </w:tcPr>
          <w:p w14:paraId="530FF08D" w14:textId="77777777" w:rsidR="00E56B8B" w:rsidRPr="00C86E78" w:rsidRDefault="00E56B8B" w:rsidP="00E56B8B">
            <w:pPr>
              <w:pStyle w:val="BodyText"/>
              <w:ind w:left="0"/>
              <w:jc w:val="left"/>
            </w:pPr>
            <w:r w:rsidRPr="00C86E78">
              <w:t>Service availability contention</w:t>
            </w:r>
          </w:p>
        </w:tc>
        <w:tc>
          <w:tcPr>
            <w:tcW w:w="3115" w:type="dxa"/>
            <w:vMerge/>
          </w:tcPr>
          <w:p w14:paraId="258C3268" w14:textId="77777777" w:rsidR="00E56B8B" w:rsidRPr="00C86E78" w:rsidRDefault="00E56B8B" w:rsidP="00E56B8B">
            <w:pPr>
              <w:pStyle w:val="BodyText"/>
              <w:ind w:left="0"/>
              <w:jc w:val="left"/>
              <w:rPr>
                <w:b/>
              </w:rPr>
            </w:pPr>
          </w:p>
        </w:tc>
        <w:tc>
          <w:tcPr>
            <w:tcW w:w="3115" w:type="dxa"/>
          </w:tcPr>
          <w:p w14:paraId="0E7689D0" w14:textId="77777777" w:rsidR="00E56B8B" w:rsidRPr="00C86E78" w:rsidRDefault="00E56B8B" w:rsidP="00E56B8B">
            <w:pPr>
              <w:pStyle w:val="BodyText"/>
              <w:ind w:left="0"/>
              <w:jc w:val="left"/>
            </w:pPr>
            <w:r w:rsidRPr="00C86E78">
              <w:t>Patching vulnerabilities</w:t>
            </w:r>
          </w:p>
        </w:tc>
      </w:tr>
      <w:tr w:rsidR="00E56B8B" w:rsidRPr="00C86E78" w14:paraId="534E9FBA" w14:textId="77777777" w:rsidTr="00E56B8B">
        <w:tc>
          <w:tcPr>
            <w:tcW w:w="3114" w:type="dxa"/>
          </w:tcPr>
          <w:p w14:paraId="14F546C9" w14:textId="77777777" w:rsidR="00E56B8B" w:rsidRPr="00C86E78" w:rsidRDefault="00E56B8B" w:rsidP="00E56B8B">
            <w:pPr>
              <w:pStyle w:val="BodyText"/>
              <w:ind w:left="0"/>
              <w:jc w:val="left"/>
            </w:pPr>
            <w:r w:rsidRPr="00C86E78">
              <w:t>Time and resources needed</w:t>
            </w:r>
          </w:p>
        </w:tc>
        <w:tc>
          <w:tcPr>
            <w:tcW w:w="3115" w:type="dxa"/>
            <w:vMerge/>
          </w:tcPr>
          <w:p w14:paraId="20A95913" w14:textId="77777777" w:rsidR="00E56B8B" w:rsidRPr="00C86E78" w:rsidRDefault="00E56B8B" w:rsidP="00E56B8B">
            <w:pPr>
              <w:pStyle w:val="BodyText"/>
              <w:ind w:left="0"/>
              <w:jc w:val="left"/>
              <w:rPr>
                <w:b/>
              </w:rPr>
            </w:pPr>
          </w:p>
        </w:tc>
        <w:tc>
          <w:tcPr>
            <w:tcW w:w="3115" w:type="dxa"/>
          </w:tcPr>
          <w:p w14:paraId="1BCAEF64" w14:textId="77777777" w:rsidR="00E56B8B" w:rsidRPr="00C86E78" w:rsidRDefault="00E56B8B" w:rsidP="00E56B8B">
            <w:pPr>
              <w:pStyle w:val="BodyText"/>
              <w:ind w:left="0"/>
              <w:jc w:val="left"/>
            </w:pPr>
            <w:r w:rsidRPr="00C86E78">
              <w:t>Increased monitoring</w:t>
            </w:r>
          </w:p>
        </w:tc>
      </w:tr>
      <w:tr w:rsidR="00E56B8B" w:rsidRPr="00C86E78" w14:paraId="4952B74F" w14:textId="77777777" w:rsidTr="00E56B8B">
        <w:tc>
          <w:tcPr>
            <w:tcW w:w="3114" w:type="dxa"/>
          </w:tcPr>
          <w:p w14:paraId="0A527897" w14:textId="77777777" w:rsidR="00E56B8B" w:rsidRPr="00C86E78" w:rsidRDefault="00E56B8B" w:rsidP="00E56B8B">
            <w:pPr>
              <w:pStyle w:val="BodyText"/>
              <w:ind w:left="0"/>
              <w:jc w:val="left"/>
            </w:pPr>
            <w:r w:rsidRPr="00C86E78">
              <w:t>Strategy effectiveness</w:t>
            </w:r>
          </w:p>
        </w:tc>
        <w:tc>
          <w:tcPr>
            <w:tcW w:w="3115" w:type="dxa"/>
            <w:vMerge/>
          </w:tcPr>
          <w:p w14:paraId="18E9006A" w14:textId="77777777" w:rsidR="00E56B8B" w:rsidRPr="00C86E78" w:rsidRDefault="00E56B8B" w:rsidP="00E56B8B">
            <w:pPr>
              <w:pStyle w:val="BodyText"/>
              <w:ind w:left="0"/>
              <w:jc w:val="left"/>
              <w:rPr>
                <w:b/>
              </w:rPr>
            </w:pPr>
          </w:p>
        </w:tc>
        <w:tc>
          <w:tcPr>
            <w:tcW w:w="3115" w:type="dxa"/>
          </w:tcPr>
          <w:p w14:paraId="3DC1A7E4" w14:textId="77777777" w:rsidR="00E56B8B" w:rsidRPr="00C86E78" w:rsidRDefault="00E56B8B" w:rsidP="00E56B8B">
            <w:pPr>
              <w:pStyle w:val="BodyText"/>
              <w:ind w:left="0"/>
              <w:jc w:val="left"/>
            </w:pPr>
            <w:r w:rsidRPr="00C86E78">
              <w:t>Updated configurations</w:t>
            </w:r>
          </w:p>
        </w:tc>
      </w:tr>
      <w:tr w:rsidR="00E56B8B" w:rsidRPr="00C86E78" w14:paraId="387955F1" w14:textId="77777777" w:rsidTr="00E56B8B">
        <w:tc>
          <w:tcPr>
            <w:tcW w:w="3114" w:type="dxa"/>
          </w:tcPr>
          <w:p w14:paraId="054F379B" w14:textId="77777777" w:rsidR="00E56B8B" w:rsidRPr="00C86E78" w:rsidRDefault="00E56B8B" w:rsidP="00E56B8B">
            <w:pPr>
              <w:pStyle w:val="BodyText"/>
              <w:ind w:left="0"/>
              <w:jc w:val="left"/>
            </w:pPr>
            <w:r w:rsidRPr="00C86E78">
              <w:t>Anticipated duration</w:t>
            </w:r>
          </w:p>
        </w:tc>
        <w:tc>
          <w:tcPr>
            <w:tcW w:w="3115" w:type="dxa"/>
            <w:vMerge/>
          </w:tcPr>
          <w:p w14:paraId="4B14E9FC" w14:textId="77777777" w:rsidR="00E56B8B" w:rsidRPr="00C86E78" w:rsidRDefault="00E56B8B" w:rsidP="00E56B8B">
            <w:pPr>
              <w:pStyle w:val="BodyText"/>
              <w:ind w:left="0"/>
              <w:jc w:val="left"/>
              <w:rPr>
                <w:b/>
              </w:rPr>
            </w:pPr>
          </w:p>
        </w:tc>
        <w:tc>
          <w:tcPr>
            <w:tcW w:w="3115" w:type="dxa"/>
          </w:tcPr>
          <w:p w14:paraId="7C61369E" w14:textId="77777777" w:rsidR="00E56B8B" w:rsidRPr="00C86E78" w:rsidRDefault="00E56B8B" w:rsidP="00E56B8B">
            <w:pPr>
              <w:pStyle w:val="BodyText"/>
              <w:ind w:left="0"/>
              <w:jc w:val="left"/>
            </w:pPr>
            <w:r w:rsidRPr="00C86E78">
              <w:t>Ensuring data integrity</w:t>
            </w:r>
          </w:p>
        </w:tc>
      </w:tr>
    </w:tbl>
    <w:p w14:paraId="21E2D2D9" w14:textId="77777777" w:rsidR="00E56B8B" w:rsidRDefault="00E56B8B" w:rsidP="00243937"/>
    <w:p w14:paraId="15BF8F93" w14:textId="77777777" w:rsidR="00E56B8B" w:rsidRPr="00C86E78" w:rsidRDefault="00E56B8B" w:rsidP="00E56B8B">
      <w:pPr>
        <w:pStyle w:val="BodyText"/>
        <w:ind w:left="0"/>
      </w:pPr>
      <w:r w:rsidRPr="00C86E78">
        <w:t>Some of these containment strategies and options may give rise to other concerns.</w:t>
      </w:r>
    </w:p>
    <w:p w14:paraId="70F3AB7A" w14:textId="77777777" w:rsidR="00E56B8B" w:rsidRPr="00C86E78" w:rsidRDefault="00E56B8B" w:rsidP="00E56B8B">
      <w:pPr>
        <w:pStyle w:val="BodyText"/>
        <w:ind w:left="0"/>
      </w:pPr>
      <w:r w:rsidRPr="00C86E78">
        <w:t>Recovery - Implementation of preventative and corrective controls to ensure no reoccurrence</w:t>
      </w:r>
    </w:p>
    <w:p w14:paraId="4F06668C" w14:textId="77777777" w:rsidR="00E56B8B" w:rsidRPr="00C86E78" w:rsidRDefault="00E56B8B" w:rsidP="00243937"/>
    <w:p w14:paraId="4398F32F" w14:textId="77777777" w:rsidR="00E56B8B" w:rsidRPr="00C86E78" w:rsidRDefault="00E56B8B" w:rsidP="00E56B8B">
      <w:pPr>
        <w:autoSpaceDE w:val="0"/>
        <w:autoSpaceDN w:val="0"/>
        <w:adjustRightInd w:val="0"/>
        <w:spacing w:line="360" w:lineRule="auto"/>
        <w:jc w:val="both"/>
        <w:rPr>
          <w:rFonts w:eastAsia="Calibri" w:cs="Arial"/>
          <w:szCs w:val="24"/>
        </w:rPr>
      </w:pPr>
      <w:r w:rsidRPr="00C86E78">
        <w:rPr>
          <w:rFonts w:eastAsia="Calibri" w:cs="Arial"/>
          <w:szCs w:val="24"/>
        </w:rPr>
        <w:t>The primary purpose of this stage is to limit the damage and prevent any further</w:t>
      </w:r>
    </w:p>
    <w:p w14:paraId="5DB6223F" w14:textId="77777777" w:rsidR="00E56B8B" w:rsidRPr="00C86E78" w:rsidRDefault="00E56B8B" w:rsidP="00E56B8B">
      <w:pPr>
        <w:autoSpaceDE w:val="0"/>
        <w:autoSpaceDN w:val="0"/>
        <w:adjustRightInd w:val="0"/>
        <w:spacing w:line="360" w:lineRule="auto"/>
        <w:jc w:val="both"/>
        <w:rPr>
          <w:rFonts w:eastAsia="Calibri" w:cs="Arial"/>
          <w:szCs w:val="24"/>
        </w:rPr>
      </w:pPr>
      <w:r w:rsidRPr="00C86E78">
        <w:rPr>
          <w:rFonts w:eastAsia="Calibri" w:cs="Arial"/>
          <w:szCs w:val="24"/>
        </w:rPr>
        <w:t>damage from happening.</w:t>
      </w:r>
    </w:p>
    <w:p w14:paraId="2F4CB25D" w14:textId="77777777" w:rsidR="00E56B8B" w:rsidRDefault="00E56B8B" w:rsidP="00572950"/>
    <w:tbl>
      <w:tblPr>
        <w:tblStyle w:val="TableGridLight"/>
        <w:tblW w:w="9828" w:type="dxa"/>
        <w:tblInd w:w="-5" w:type="dxa"/>
        <w:tblLook w:val="04A0" w:firstRow="1" w:lastRow="0" w:firstColumn="1" w:lastColumn="0" w:noHBand="0" w:noVBand="1"/>
      </w:tblPr>
      <w:tblGrid>
        <w:gridCol w:w="2456"/>
        <w:gridCol w:w="7372"/>
      </w:tblGrid>
      <w:tr w:rsidR="00E56B8B" w14:paraId="196E5DFE" w14:textId="77777777" w:rsidTr="00E56B8B">
        <w:tc>
          <w:tcPr>
            <w:tcW w:w="2456" w:type="dxa"/>
          </w:tcPr>
          <w:p w14:paraId="2C636DB5" w14:textId="77777777" w:rsidR="00E56B8B" w:rsidRPr="00380451" w:rsidRDefault="00E56B8B" w:rsidP="00E56B8B">
            <w:pPr>
              <w:autoSpaceDE w:val="0"/>
              <w:autoSpaceDN w:val="0"/>
              <w:adjustRightInd w:val="0"/>
              <w:spacing w:line="360" w:lineRule="auto"/>
              <w:jc w:val="both"/>
              <w:rPr>
                <w:rFonts w:eastAsia="Calibri" w:cs="Arial"/>
                <w:b/>
                <w:bCs/>
                <w:i/>
                <w:iCs/>
                <w:szCs w:val="24"/>
              </w:rPr>
            </w:pPr>
            <w:r w:rsidRPr="4E22B9C6">
              <w:rPr>
                <w:rFonts w:eastAsia="Calibri" w:cs="Arial"/>
                <w:b/>
                <w:bCs/>
                <w:i/>
                <w:iCs/>
                <w:szCs w:val="24"/>
              </w:rPr>
              <w:t>Short-term containment</w:t>
            </w:r>
          </w:p>
        </w:tc>
        <w:tc>
          <w:tcPr>
            <w:tcW w:w="7372" w:type="dxa"/>
          </w:tcPr>
          <w:p w14:paraId="7D747D03" w14:textId="77777777" w:rsidR="00E56B8B" w:rsidRPr="009A346A" w:rsidRDefault="00E56B8B" w:rsidP="00E56B8B">
            <w:pPr>
              <w:autoSpaceDE w:val="0"/>
              <w:autoSpaceDN w:val="0"/>
              <w:adjustRightInd w:val="0"/>
              <w:spacing w:line="360" w:lineRule="auto"/>
              <w:jc w:val="both"/>
              <w:rPr>
                <w:rFonts w:eastAsia="Calibri" w:cs="Arial"/>
                <w:szCs w:val="24"/>
              </w:rPr>
            </w:pPr>
            <w:r w:rsidRPr="4E22B9C6">
              <w:rPr>
                <w:rFonts w:eastAsia="Calibri" w:cs="Arial"/>
                <w:szCs w:val="24"/>
              </w:rPr>
              <w:t>Limit the damage as soon as possible e.g.</w:t>
            </w:r>
          </w:p>
          <w:p w14:paraId="78ECC822" w14:textId="77777777" w:rsidR="00E56B8B" w:rsidRPr="009A346A" w:rsidRDefault="00E56B8B" w:rsidP="00E56B8B">
            <w:pPr>
              <w:autoSpaceDE w:val="0"/>
              <w:autoSpaceDN w:val="0"/>
              <w:adjustRightInd w:val="0"/>
              <w:spacing w:line="360" w:lineRule="auto"/>
              <w:jc w:val="both"/>
              <w:rPr>
                <w:rFonts w:eastAsia="Calibri" w:cs="Arial"/>
                <w:szCs w:val="24"/>
              </w:rPr>
            </w:pPr>
            <w:r w:rsidRPr="4E22B9C6">
              <w:rPr>
                <w:rFonts w:eastAsia="Calibri" w:cs="Arial"/>
                <w:szCs w:val="24"/>
              </w:rPr>
              <w:t>isolating a networked device that has been identified as infected with a virus, limiting the networks exposure to the virus until the virus has been eradicated.</w:t>
            </w:r>
          </w:p>
          <w:p w14:paraId="2EC6BDDC" w14:textId="77777777" w:rsidR="00E56B8B" w:rsidRDefault="00E56B8B" w:rsidP="00572950"/>
        </w:tc>
      </w:tr>
      <w:tr w:rsidR="00E56B8B" w14:paraId="6787EF33" w14:textId="77777777" w:rsidTr="00E56B8B">
        <w:tc>
          <w:tcPr>
            <w:tcW w:w="2456" w:type="dxa"/>
          </w:tcPr>
          <w:p w14:paraId="3A188E2C" w14:textId="77777777" w:rsidR="00E56B8B" w:rsidRPr="00380451" w:rsidRDefault="00E56B8B" w:rsidP="00E56B8B">
            <w:pPr>
              <w:autoSpaceDE w:val="0"/>
              <w:autoSpaceDN w:val="0"/>
              <w:adjustRightInd w:val="0"/>
              <w:spacing w:line="360" w:lineRule="auto"/>
              <w:jc w:val="both"/>
              <w:rPr>
                <w:rFonts w:eastAsia="Calibri" w:cs="Arial"/>
                <w:b/>
                <w:bCs/>
                <w:i/>
                <w:iCs/>
                <w:szCs w:val="24"/>
              </w:rPr>
            </w:pPr>
            <w:r w:rsidRPr="4E22B9C6">
              <w:rPr>
                <w:rFonts w:eastAsia="Calibri" w:cs="Arial"/>
                <w:b/>
                <w:bCs/>
                <w:i/>
                <w:iCs/>
                <w:szCs w:val="24"/>
              </w:rPr>
              <w:t>System back up</w:t>
            </w:r>
          </w:p>
        </w:tc>
        <w:tc>
          <w:tcPr>
            <w:tcW w:w="7372" w:type="dxa"/>
          </w:tcPr>
          <w:p w14:paraId="057EAB8D" w14:textId="52DC2136" w:rsidR="00E56B8B" w:rsidRDefault="00E56B8B" w:rsidP="00572950">
            <w:pPr>
              <w:autoSpaceDE w:val="0"/>
              <w:autoSpaceDN w:val="0"/>
              <w:adjustRightInd w:val="0"/>
              <w:spacing w:line="360" w:lineRule="auto"/>
              <w:jc w:val="both"/>
              <w:rPr>
                <w:rFonts w:eastAsia="Calibri" w:cs="Arial"/>
                <w:szCs w:val="24"/>
              </w:rPr>
            </w:pPr>
            <w:r w:rsidRPr="4E22B9C6">
              <w:rPr>
                <w:rFonts w:eastAsia="Calibri" w:cs="Arial"/>
                <w:szCs w:val="24"/>
              </w:rPr>
              <w:t xml:space="preserve">System back-ups may not prevent a security </w:t>
            </w:r>
            <w:proofErr w:type="gramStart"/>
            <w:r w:rsidRPr="4E22B9C6">
              <w:rPr>
                <w:rFonts w:eastAsia="Calibri" w:cs="Arial"/>
                <w:szCs w:val="24"/>
              </w:rPr>
              <w:t>incident,</w:t>
            </w:r>
            <w:proofErr w:type="gramEnd"/>
            <w:r w:rsidRPr="4E22B9C6">
              <w:rPr>
                <w:rFonts w:eastAsia="Calibri" w:cs="Arial"/>
                <w:szCs w:val="24"/>
              </w:rPr>
              <w:t xml:space="preserve"> however it can contain the damage that can be caused in the event of an incident </w:t>
            </w:r>
            <w:r w:rsidRPr="4E22B9C6">
              <w:rPr>
                <w:rFonts w:eastAsia="Calibri" w:cs="Arial"/>
                <w:szCs w:val="24"/>
              </w:rPr>
              <w:lastRenderedPageBreak/>
              <w:t>occurring. Backups will also preserve the data and baseline for forensic work.</w:t>
            </w:r>
          </w:p>
        </w:tc>
      </w:tr>
      <w:tr w:rsidR="00E56B8B" w14:paraId="709F3420" w14:textId="77777777" w:rsidTr="00E56B8B">
        <w:tc>
          <w:tcPr>
            <w:tcW w:w="2456" w:type="dxa"/>
          </w:tcPr>
          <w:p w14:paraId="64F07375" w14:textId="77777777" w:rsidR="00E56B8B" w:rsidRPr="00380451" w:rsidRDefault="00E56B8B" w:rsidP="00E56B8B">
            <w:pPr>
              <w:autoSpaceDE w:val="0"/>
              <w:autoSpaceDN w:val="0"/>
              <w:adjustRightInd w:val="0"/>
              <w:spacing w:line="360" w:lineRule="auto"/>
              <w:jc w:val="both"/>
              <w:rPr>
                <w:rFonts w:eastAsia="Calibri" w:cs="Arial"/>
                <w:b/>
                <w:bCs/>
                <w:i/>
                <w:iCs/>
                <w:szCs w:val="24"/>
              </w:rPr>
            </w:pPr>
            <w:r w:rsidRPr="4E22B9C6">
              <w:rPr>
                <w:rFonts w:eastAsia="Calibri" w:cs="Arial"/>
                <w:b/>
                <w:bCs/>
                <w:i/>
                <w:iCs/>
                <w:szCs w:val="24"/>
              </w:rPr>
              <w:lastRenderedPageBreak/>
              <w:t>Long-term containment</w:t>
            </w:r>
          </w:p>
        </w:tc>
        <w:tc>
          <w:tcPr>
            <w:tcW w:w="7372" w:type="dxa"/>
          </w:tcPr>
          <w:p w14:paraId="778A39F9" w14:textId="77777777" w:rsidR="00E56B8B" w:rsidRDefault="00E56B8B" w:rsidP="00E56B8B">
            <w:pPr>
              <w:autoSpaceDE w:val="0"/>
              <w:autoSpaceDN w:val="0"/>
              <w:adjustRightInd w:val="0"/>
              <w:spacing w:line="360" w:lineRule="auto"/>
              <w:jc w:val="both"/>
              <w:rPr>
                <w:rFonts w:eastAsia="Calibri" w:cs="Arial"/>
                <w:szCs w:val="24"/>
              </w:rPr>
            </w:pPr>
            <w:r w:rsidRPr="4E22B9C6">
              <w:rPr>
                <w:rFonts w:eastAsia="Calibri" w:cs="Arial"/>
                <w:szCs w:val="24"/>
              </w:rPr>
              <w:t xml:space="preserve">Allows the affected systems to be temporarily fixed </w:t>
            </w:r>
            <w:proofErr w:type="gramStart"/>
            <w:r w:rsidRPr="4E22B9C6">
              <w:rPr>
                <w:rFonts w:eastAsia="Calibri" w:cs="Arial"/>
                <w:szCs w:val="24"/>
              </w:rPr>
              <w:t>in order to</w:t>
            </w:r>
            <w:proofErr w:type="gramEnd"/>
            <w:r w:rsidRPr="4E22B9C6">
              <w:rPr>
                <w:rFonts w:eastAsia="Calibri" w:cs="Arial"/>
                <w:szCs w:val="24"/>
              </w:rPr>
              <w:t xml:space="preserve"> allow continuation of production. </w:t>
            </w:r>
          </w:p>
          <w:p w14:paraId="0CDF09EF" w14:textId="77777777" w:rsidR="00E56B8B" w:rsidRPr="009A346A" w:rsidRDefault="00E56B8B" w:rsidP="00E56B8B">
            <w:pPr>
              <w:autoSpaceDE w:val="0"/>
              <w:autoSpaceDN w:val="0"/>
              <w:adjustRightInd w:val="0"/>
              <w:spacing w:line="360" w:lineRule="auto"/>
              <w:jc w:val="both"/>
              <w:rPr>
                <w:rFonts w:eastAsia="Calibri" w:cs="Arial"/>
                <w:szCs w:val="24"/>
              </w:rPr>
            </w:pPr>
            <w:r w:rsidRPr="4E22B9C6">
              <w:rPr>
                <w:rFonts w:eastAsia="Calibri" w:cs="Arial"/>
                <w:szCs w:val="24"/>
              </w:rPr>
              <w:t xml:space="preserve">Further escalation may be required while normal business operations continue </w:t>
            </w:r>
            <w:proofErr w:type="gramStart"/>
            <w:r w:rsidRPr="4E22B9C6">
              <w:rPr>
                <w:rFonts w:eastAsia="Calibri" w:cs="Arial"/>
                <w:szCs w:val="24"/>
              </w:rPr>
              <w:t>e.g.</w:t>
            </w:r>
            <w:proofErr w:type="gramEnd"/>
            <w:r w:rsidRPr="4E22B9C6">
              <w:rPr>
                <w:rFonts w:eastAsia="Calibri" w:cs="Arial"/>
                <w:szCs w:val="24"/>
              </w:rPr>
              <w:t xml:space="preserve"> removal of an account while security patches are updated.</w:t>
            </w:r>
          </w:p>
          <w:p w14:paraId="638CCEB1" w14:textId="77777777" w:rsidR="00E56B8B" w:rsidRPr="00380451" w:rsidRDefault="00E56B8B" w:rsidP="00E56B8B">
            <w:pPr>
              <w:autoSpaceDE w:val="0"/>
              <w:autoSpaceDN w:val="0"/>
              <w:adjustRightInd w:val="0"/>
              <w:spacing w:line="360" w:lineRule="auto"/>
              <w:jc w:val="both"/>
              <w:rPr>
                <w:rFonts w:eastAsia="Calibri" w:cs="Arial"/>
                <w:szCs w:val="24"/>
                <w:u w:val="single"/>
              </w:rPr>
            </w:pPr>
            <w:r w:rsidRPr="4E22B9C6">
              <w:rPr>
                <w:rFonts w:eastAsia="Calibri" w:cs="Arial"/>
                <w:szCs w:val="24"/>
                <w:u w:val="single"/>
              </w:rPr>
              <w:t>Example</w:t>
            </w:r>
          </w:p>
          <w:p w14:paraId="2BE25756" w14:textId="77777777" w:rsidR="00E56B8B" w:rsidRDefault="00E56B8B" w:rsidP="00E56B8B">
            <w:pPr>
              <w:autoSpaceDE w:val="0"/>
              <w:autoSpaceDN w:val="0"/>
              <w:adjustRightInd w:val="0"/>
              <w:spacing w:line="360" w:lineRule="auto"/>
              <w:jc w:val="both"/>
              <w:rPr>
                <w:rFonts w:eastAsia="Calibri" w:cs="Arial"/>
                <w:szCs w:val="24"/>
              </w:rPr>
            </w:pPr>
            <w:r w:rsidRPr="4E22B9C6">
              <w:rPr>
                <w:rFonts w:eastAsia="Calibri" w:cs="Arial"/>
                <w:szCs w:val="24"/>
              </w:rPr>
              <w:t>After an initial investigation, a virus has been identified on a production server. To contain the threat the server is shut down and taken off the network to limit the spread</w:t>
            </w:r>
            <w:r>
              <w:rPr>
                <w:rFonts w:eastAsia="Calibri" w:cs="Arial"/>
                <w:szCs w:val="24"/>
              </w:rPr>
              <w:t xml:space="preserve"> </w:t>
            </w:r>
            <w:r w:rsidRPr="4E22B9C6">
              <w:rPr>
                <w:rFonts w:eastAsia="Calibri" w:cs="Arial"/>
                <w:szCs w:val="24"/>
              </w:rPr>
              <w:t xml:space="preserve">of the virus. </w:t>
            </w:r>
          </w:p>
          <w:p w14:paraId="253D3B76" w14:textId="77777777" w:rsidR="00E56B8B" w:rsidRDefault="00E56B8B" w:rsidP="00572950"/>
          <w:p w14:paraId="391EE0B4" w14:textId="77777777" w:rsidR="00E56B8B" w:rsidRDefault="00E56B8B" w:rsidP="00E56B8B">
            <w:pPr>
              <w:autoSpaceDE w:val="0"/>
              <w:autoSpaceDN w:val="0"/>
              <w:adjustRightInd w:val="0"/>
              <w:spacing w:line="360" w:lineRule="auto"/>
              <w:jc w:val="both"/>
              <w:rPr>
                <w:rFonts w:eastAsia="Calibri" w:cs="Arial"/>
                <w:szCs w:val="24"/>
              </w:rPr>
            </w:pPr>
            <w:r w:rsidRPr="4E22B9C6">
              <w:rPr>
                <w:rFonts w:eastAsia="Calibri" w:cs="Arial"/>
                <w:szCs w:val="24"/>
              </w:rPr>
              <w:t xml:space="preserve">The </w:t>
            </w:r>
            <w:r>
              <w:rPr>
                <w:rFonts w:eastAsia="Calibri" w:cs="Arial"/>
                <w:szCs w:val="24"/>
              </w:rPr>
              <w:t>C</w:t>
            </w:r>
            <w:r w:rsidRPr="4E22B9C6">
              <w:rPr>
                <w:rFonts w:eastAsia="Calibri" w:cs="Arial"/>
                <w:szCs w:val="24"/>
              </w:rPr>
              <w:t xml:space="preserve">IRT will bring the server back up off the network and eradicate the virus as appropriate. Should the server need to be rebuilt, the availability of regular backups will facilitate this process. The server can be rebuilt from backup (off the network), while allowing the </w:t>
            </w:r>
            <w:r>
              <w:rPr>
                <w:rFonts w:eastAsia="Calibri" w:cs="Arial"/>
                <w:szCs w:val="24"/>
              </w:rPr>
              <w:t>C</w:t>
            </w:r>
            <w:r w:rsidRPr="4E22B9C6">
              <w:rPr>
                <w:rFonts w:eastAsia="Calibri" w:cs="Arial"/>
                <w:szCs w:val="24"/>
              </w:rPr>
              <w:t>IRT to confirm the timeline of the virus attack, assisting any further actions required.</w:t>
            </w:r>
          </w:p>
        </w:tc>
      </w:tr>
    </w:tbl>
    <w:p w14:paraId="269FAE8E" w14:textId="77777777" w:rsidR="00E56B8B" w:rsidRDefault="00E56B8B" w:rsidP="00572950"/>
    <w:p w14:paraId="56F84C09" w14:textId="77777777" w:rsidR="00E56B8B" w:rsidRPr="00B86E5E" w:rsidRDefault="00E56B8B" w:rsidP="00B46595">
      <w:pPr>
        <w:pStyle w:val="ListParagraph"/>
        <w:numPr>
          <w:ilvl w:val="0"/>
          <w:numId w:val="8"/>
        </w:numPr>
        <w:autoSpaceDE w:val="0"/>
        <w:autoSpaceDN w:val="0"/>
        <w:adjustRightInd w:val="0"/>
        <w:spacing w:line="360" w:lineRule="auto"/>
        <w:ind w:left="426"/>
        <w:jc w:val="both"/>
        <w:rPr>
          <w:rFonts w:eastAsia="Calibri" w:cs="Arial"/>
          <w:b/>
          <w:bCs/>
          <w:szCs w:val="24"/>
        </w:rPr>
      </w:pPr>
      <w:r>
        <w:rPr>
          <w:rFonts w:eastAsia="Calibri" w:cs="Arial"/>
          <w:b/>
          <w:bCs/>
          <w:szCs w:val="24"/>
        </w:rPr>
        <w:t>Remediate</w:t>
      </w:r>
    </w:p>
    <w:p w14:paraId="58E0CB13" w14:textId="77777777" w:rsidR="00E56B8B" w:rsidRDefault="00E56B8B" w:rsidP="00572950">
      <w:pPr>
        <w:autoSpaceDE w:val="0"/>
        <w:autoSpaceDN w:val="0"/>
        <w:adjustRightInd w:val="0"/>
        <w:spacing w:line="360" w:lineRule="auto"/>
        <w:ind w:firstLine="426"/>
        <w:jc w:val="both"/>
        <w:rPr>
          <w:rFonts w:eastAsia="Calibri" w:cs="Arial"/>
          <w:szCs w:val="24"/>
        </w:rPr>
      </w:pPr>
      <w:r w:rsidRPr="4E22B9C6">
        <w:rPr>
          <w:rFonts w:eastAsia="Calibri" w:cs="Arial"/>
          <w:szCs w:val="24"/>
        </w:rPr>
        <w:t>The remediation stage includes:</w:t>
      </w:r>
    </w:p>
    <w:p w14:paraId="42DB79E9" w14:textId="77777777" w:rsidR="00E56B8B" w:rsidRDefault="00E56B8B" w:rsidP="00B46595">
      <w:pPr>
        <w:pStyle w:val="ListParagraph"/>
        <w:numPr>
          <w:ilvl w:val="0"/>
          <w:numId w:val="16"/>
        </w:numPr>
        <w:autoSpaceDE w:val="0"/>
        <w:autoSpaceDN w:val="0"/>
        <w:adjustRightInd w:val="0"/>
        <w:spacing w:line="360" w:lineRule="auto"/>
        <w:jc w:val="both"/>
        <w:rPr>
          <w:rFonts w:eastAsia="Calibri" w:cs="Arial"/>
          <w:szCs w:val="24"/>
        </w:rPr>
      </w:pPr>
      <w:r w:rsidRPr="4E22B9C6">
        <w:rPr>
          <w:rFonts w:eastAsia="Calibri" w:cs="Arial"/>
          <w:szCs w:val="24"/>
        </w:rPr>
        <w:t>the post-incident repair and analysis of affected systems</w:t>
      </w:r>
    </w:p>
    <w:p w14:paraId="78E0A998" w14:textId="75693751" w:rsidR="00E56B8B" w:rsidRPr="005215B5" w:rsidRDefault="00E56B8B" w:rsidP="00B46595">
      <w:pPr>
        <w:pStyle w:val="ListParagraph"/>
        <w:numPr>
          <w:ilvl w:val="0"/>
          <w:numId w:val="16"/>
        </w:numPr>
        <w:autoSpaceDE w:val="0"/>
        <w:autoSpaceDN w:val="0"/>
        <w:adjustRightInd w:val="0"/>
        <w:spacing w:line="360" w:lineRule="auto"/>
        <w:jc w:val="both"/>
        <w:rPr>
          <w:rFonts w:eastAsia="Calibri" w:cs="Arial"/>
          <w:szCs w:val="24"/>
        </w:rPr>
      </w:pPr>
      <w:r w:rsidRPr="4E22B9C6">
        <w:rPr>
          <w:rFonts w:eastAsia="Calibri" w:cs="Arial"/>
          <w:szCs w:val="24"/>
        </w:rPr>
        <w:t xml:space="preserve">communication and instruction to affected parties, to confirm that </w:t>
      </w:r>
      <w:r w:rsidR="00572950">
        <w:rPr>
          <w:rFonts w:eastAsia="Calibri" w:cs="Arial"/>
          <w:szCs w:val="24"/>
        </w:rPr>
        <w:t>the threat has been contained.</w:t>
      </w:r>
    </w:p>
    <w:p w14:paraId="5DD73722" w14:textId="77777777" w:rsidR="00E56B8B" w:rsidRDefault="00E56B8B" w:rsidP="00B46595">
      <w:pPr>
        <w:pStyle w:val="ListParagraph"/>
        <w:numPr>
          <w:ilvl w:val="0"/>
          <w:numId w:val="9"/>
        </w:numPr>
        <w:autoSpaceDE w:val="0"/>
        <w:autoSpaceDN w:val="0"/>
        <w:adjustRightInd w:val="0"/>
        <w:spacing w:line="360" w:lineRule="auto"/>
        <w:jc w:val="both"/>
        <w:rPr>
          <w:rFonts w:eastAsia="Calibri" w:cs="Arial"/>
          <w:szCs w:val="24"/>
        </w:rPr>
      </w:pPr>
      <w:r w:rsidRPr="4E22B9C6">
        <w:rPr>
          <w:rFonts w:eastAsia="Calibri" w:cs="Arial"/>
          <w:szCs w:val="24"/>
        </w:rPr>
        <w:t xml:space="preserve">consideration of regulatory reporting requirements that is to be made in cooperation with Office of the </w:t>
      </w:r>
      <w:r>
        <w:rPr>
          <w:rFonts w:eastAsia="Calibri" w:cs="Arial"/>
          <w:szCs w:val="24"/>
        </w:rPr>
        <w:t>Office of Digital Government (</w:t>
      </w:r>
      <w:proofErr w:type="spellStart"/>
      <w:r>
        <w:rPr>
          <w:rFonts w:eastAsia="Calibri" w:cs="Arial"/>
          <w:szCs w:val="24"/>
        </w:rPr>
        <w:t>DGov</w:t>
      </w:r>
      <w:proofErr w:type="spellEnd"/>
      <w:r>
        <w:rPr>
          <w:rFonts w:eastAsia="Calibri" w:cs="Arial"/>
          <w:szCs w:val="24"/>
        </w:rPr>
        <w:t>)</w:t>
      </w:r>
      <w:r w:rsidRPr="4E22B9C6">
        <w:rPr>
          <w:rFonts w:eastAsia="Calibri" w:cs="Arial"/>
          <w:szCs w:val="24"/>
        </w:rPr>
        <w:t>.</w:t>
      </w:r>
    </w:p>
    <w:p w14:paraId="246B0A91" w14:textId="77777777" w:rsidR="00E56B8B" w:rsidRPr="008F69A4" w:rsidRDefault="00E56B8B" w:rsidP="00B46595">
      <w:pPr>
        <w:pStyle w:val="ListParagraph"/>
        <w:numPr>
          <w:ilvl w:val="0"/>
          <w:numId w:val="9"/>
        </w:numPr>
        <w:autoSpaceDE w:val="0"/>
        <w:autoSpaceDN w:val="0"/>
        <w:adjustRightInd w:val="0"/>
        <w:spacing w:line="360" w:lineRule="auto"/>
        <w:rPr>
          <w:rFonts w:eastAsia="Calibri" w:cs="Arial"/>
          <w:szCs w:val="24"/>
        </w:rPr>
      </w:pPr>
      <w:r w:rsidRPr="4E22B9C6">
        <w:rPr>
          <w:rFonts w:eastAsia="Calibri" w:cs="Arial"/>
          <w:szCs w:val="24"/>
        </w:rPr>
        <w:t>the completion of a post-mortem to determine impact of the remediation and interpretation of the incident</w:t>
      </w:r>
    </w:p>
    <w:p w14:paraId="39810FC7" w14:textId="77777777" w:rsidR="00E56B8B" w:rsidRPr="008F69A4" w:rsidRDefault="00E56B8B" w:rsidP="00B46595">
      <w:pPr>
        <w:pStyle w:val="ListParagraph"/>
        <w:numPr>
          <w:ilvl w:val="0"/>
          <w:numId w:val="9"/>
        </w:numPr>
        <w:autoSpaceDE w:val="0"/>
        <w:autoSpaceDN w:val="0"/>
        <w:adjustRightInd w:val="0"/>
        <w:spacing w:line="360" w:lineRule="auto"/>
        <w:jc w:val="both"/>
        <w:rPr>
          <w:rFonts w:eastAsia="Calibri" w:cs="Arial"/>
          <w:szCs w:val="24"/>
        </w:rPr>
      </w:pPr>
      <w:r w:rsidRPr="4E22B9C6">
        <w:rPr>
          <w:rFonts w:eastAsia="Calibri" w:cs="Arial"/>
          <w:szCs w:val="24"/>
        </w:rPr>
        <w:t>completion of any other formal reports.</w:t>
      </w:r>
    </w:p>
    <w:p w14:paraId="27471A7D" w14:textId="77777777" w:rsidR="00E56B8B" w:rsidRPr="009A346A" w:rsidRDefault="00E56B8B" w:rsidP="00572950"/>
    <w:p w14:paraId="6DCFF50A" w14:textId="77777777" w:rsidR="00E56B8B" w:rsidRDefault="00E56B8B" w:rsidP="00B46595">
      <w:pPr>
        <w:pStyle w:val="ListParagraph"/>
        <w:numPr>
          <w:ilvl w:val="0"/>
          <w:numId w:val="8"/>
        </w:numPr>
        <w:autoSpaceDE w:val="0"/>
        <w:autoSpaceDN w:val="0"/>
        <w:adjustRightInd w:val="0"/>
        <w:spacing w:line="360" w:lineRule="auto"/>
        <w:ind w:left="426"/>
        <w:jc w:val="both"/>
        <w:rPr>
          <w:rFonts w:eastAsia="Calibri" w:cs="Arial"/>
          <w:b/>
          <w:bCs/>
          <w:szCs w:val="24"/>
        </w:rPr>
      </w:pPr>
      <w:r w:rsidRPr="4E22B9C6">
        <w:rPr>
          <w:rFonts w:eastAsia="Calibri" w:cs="Arial"/>
          <w:b/>
          <w:bCs/>
          <w:szCs w:val="24"/>
        </w:rPr>
        <w:t>Recovery</w:t>
      </w:r>
    </w:p>
    <w:p w14:paraId="1F6DFAC5" w14:textId="77777777" w:rsidR="00E56B8B" w:rsidRDefault="00E56B8B" w:rsidP="00572950">
      <w:pPr>
        <w:autoSpaceDE w:val="0"/>
        <w:autoSpaceDN w:val="0"/>
        <w:adjustRightInd w:val="0"/>
        <w:spacing w:line="360" w:lineRule="auto"/>
        <w:ind w:firstLine="426"/>
        <w:rPr>
          <w:rFonts w:eastAsia="Calibri" w:cs="Arial"/>
          <w:szCs w:val="24"/>
        </w:rPr>
      </w:pPr>
      <w:r w:rsidRPr="4E22B9C6">
        <w:rPr>
          <w:rFonts w:eastAsia="Calibri" w:cs="Arial"/>
          <w:szCs w:val="24"/>
        </w:rPr>
        <w:t>The recovery stage concerns:</w:t>
      </w:r>
    </w:p>
    <w:p w14:paraId="593A1E73" w14:textId="77777777" w:rsidR="00E56B8B" w:rsidRDefault="00E56B8B" w:rsidP="00B46595">
      <w:pPr>
        <w:pStyle w:val="ListParagraph"/>
        <w:numPr>
          <w:ilvl w:val="0"/>
          <w:numId w:val="10"/>
        </w:numPr>
        <w:autoSpaceDE w:val="0"/>
        <w:autoSpaceDN w:val="0"/>
        <w:adjustRightInd w:val="0"/>
        <w:spacing w:line="360" w:lineRule="auto"/>
        <w:rPr>
          <w:rFonts w:eastAsia="Calibri" w:cs="Arial"/>
          <w:szCs w:val="24"/>
        </w:rPr>
      </w:pPr>
      <w:r w:rsidRPr="4E22B9C6">
        <w:rPr>
          <w:rFonts w:eastAsia="Calibri" w:cs="Arial"/>
          <w:szCs w:val="24"/>
        </w:rPr>
        <w:t>the analysis of procedural and policy implications of the incident</w:t>
      </w:r>
    </w:p>
    <w:p w14:paraId="25AEF52D" w14:textId="77777777" w:rsidR="00E56B8B" w:rsidRDefault="00E56B8B" w:rsidP="00B46595">
      <w:pPr>
        <w:pStyle w:val="ListParagraph"/>
        <w:numPr>
          <w:ilvl w:val="0"/>
          <w:numId w:val="10"/>
        </w:numPr>
        <w:autoSpaceDE w:val="0"/>
        <w:autoSpaceDN w:val="0"/>
        <w:adjustRightInd w:val="0"/>
        <w:spacing w:line="360" w:lineRule="auto"/>
        <w:rPr>
          <w:rFonts w:eastAsia="Calibri" w:cs="Arial"/>
          <w:szCs w:val="24"/>
        </w:rPr>
      </w:pPr>
      <w:r w:rsidRPr="4E22B9C6">
        <w:rPr>
          <w:rFonts w:eastAsia="Calibri" w:cs="Arial"/>
          <w:szCs w:val="24"/>
        </w:rPr>
        <w:t>gathering metrics</w:t>
      </w:r>
    </w:p>
    <w:p w14:paraId="44007931" w14:textId="77777777" w:rsidR="00E56B8B" w:rsidRDefault="00E56B8B" w:rsidP="00B46595">
      <w:pPr>
        <w:pStyle w:val="ListParagraph"/>
        <w:numPr>
          <w:ilvl w:val="0"/>
          <w:numId w:val="10"/>
        </w:numPr>
        <w:autoSpaceDE w:val="0"/>
        <w:autoSpaceDN w:val="0"/>
        <w:adjustRightInd w:val="0"/>
        <w:spacing w:line="360" w:lineRule="auto"/>
        <w:rPr>
          <w:rFonts w:eastAsia="Calibri" w:cs="Arial"/>
          <w:szCs w:val="24"/>
        </w:rPr>
      </w:pPr>
      <w:r w:rsidRPr="4E22B9C6">
        <w:rPr>
          <w:rFonts w:eastAsia="Calibri" w:cs="Arial"/>
          <w:szCs w:val="24"/>
        </w:rPr>
        <w:t>identifying “lessons learned” for future response activities and training.</w:t>
      </w:r>
    </w:p>
    <w:p w14:paraId="61362F54" w14:textId="77777777" w:rsidR="00E56B8B" w:rsidRDefault="00E56B8B" w:rsidP="00B46595">
      <w:pPr>
        <w:pStyle w:val="ListParagraph"/>
        <w:numPr>
          <w:ilvl w:val="0"/>
          <w:numId w:val="10"/>
        </w:numPr>
        <w:autoSpaceDE w:val="0"/>
        <w:autoSpaceDN w:val="0"/>
        <w:adjustRightInd w:val="0"/>
        <w:spacing w:line="360" w:lineRule="auto"/>
        <w:rPr>
          <w:rFonts w:eastAsia="Calibri" w:cs="Arial"/>
          <w:szCs w:val="24"/>
        </w:rPr>
      </w:pPr>
      <w:r w:rsidRPr="4E22B9C6">
        <w:rPr>
          <w:rFonts w:eastAsia="Calibri" w:cs="Arial"/>
          <w:szCs w:val="24"/>
        </w:rPr>
        <w:lastRenderedPageBreak/>
        <w:t>Ensuring that specific procedures related to this incident response plan are documented at the ISO’s Policies and Procedures internal site.</w:t>
      </w:r>
    </w:p>
    <w:p w14:paraId="76C2A43F" w14:textId="77777777" w:rsidR="00E56B8B" w:rsidRPr="008F69A4" w:rsidRDefault="00E56B8B" w:rsidP="00B46595">
      <w:pPr>
        <w:pStyle w:val="ListParagraph"/>
        <w:numPr>
          <w:ilvl w:val="0"/>
          <w:numId w:val="10"/>
        </w:numPr>
        <w:autoSpaceDE w:val="0"/>
        <w:autoSpaceDN w:val="0"/>
        <w:adjustRightInd w:val="0"/>
        <w:spacing w:line="360" w:lineRule="auto"/>
        <w:rPr>
          <w:rFonts w:eastAsia="Calibri" w:cs="Arial"/>
          <w:szCs w:val="24"/>
        </w:rPr>
      </w:pPr>
      <w:r w:rsidRPr="4E22B9C6">
        <w:rPr>
          <w:rFonts w:eastAsia="Calibri" w:cs="Arial"/>
          <w:szCs w:val="24"/>
        </w:rPr>
        <w:t>identifying any affected systems that is to be brought back into the production environment. Issues to consider include:</w:t>
      </w:r>
    </w:p>
    <w:p w14:paraId="2423F2F5" w14:textId="77777777" w:rsidR="00E56B8B" w:rsidRDefault="00E56B8B" w:rsidP="00B46595">
      <w:pPr>
        <w:pStyle w:val="ListParagraph"/>
        <w:numPr>
          <w:ilvl w:val="1"/>
          <w:numId w:val="10"/>
        </w:numPr>
        <w:autoSpaceDE w:val="0"/>
        <w:autoSpaceDN w:val="0"/>
        <w:adjustRightInd w:val="0"/>
        <w:spacing w:line="360" w:lineRule="auto"/>
        <w:ind w:left="1134"/>
        <w:rPr>
          <w:rFonts w:eastAsia="Calibri" w:cs="Arial"/>
          <w:szCs w:val="24"/>
        </w:rPr>
      </w:pPr>
      <w:r w:rsidRPr="4E22B9C6">
        <w:rPr>
          <w:rFonts w:eastAsia="Calibri" w:cs="Arial"/>
          <w:szCs w:val="24"/>
        </w:rPr>
        <w:t>time and date to restore operations.</w:t>
      </w:r>
    </w:p>
    <w:p w14:paraId="122C7467" w14:textId="77777777" w:rsidR="00E56B8B" w:rsidRDefault="00E56B8B" w:rsidP="00B46595">
      <w:pPr>
        <w:pStyle w:val="ListParagraph"/>
        <w:numPr>
          <w:ilvl w:val="1"/>
          <w:numId w:val="10"/>
        </w:numPr>
        <w:autoSpaceDE w:val="0"/>
        <w:autoSpaceDN w:val="0"/>
        <w:adjustRightInd w:val="0"/>
        <w:spacing w:line="360" w:lineRule="auto"/>
        <w:ind w:left="1134"/>
        <w:rPr>
          <w:rFonts w:eastAsia="Calibri" w:cs="Arial"/>
          <w:szCs w:val="24"/>
        </w:rPr>
      </w:pPr>
      <w:r w:rsidRPr="4E22B9C6">
        <w:rPr>
          <w:rFonts w:eastAsia="Calibri" w:cs="Arial"/>
          <w:szCs w:val="24"/>
        </w:rPr>
        <w:t>duration of monitoring to observe for further abnormal behaviour.</w:t>
      </w:r>
    </w:p>
    <w:p w14:paraId="4E7A4D43" w14:textId="77777777" w:rsidR="00E56B8B" w:rsidRDefault="00E56B8B" w:rsidP="00B46595">
      <w:pPr>
        <w:pStyle w:val="ListParagraph"/>
        <w:numPr>
          <w:ilvl w:val="1"/>
          <w:numId w:val="10"/>
        </w:numPr>
        <w:autoSpaceDE w:val="0"/>
        <w:autoSpaceDN w:val="0"/>
        <w:adjustRightInd w:val="0"/>
        <w:spacing w:line="360" w:lineRule="auto"/>
        <w:ind w:left="1134"/>
        <w:rPr>
          <w:rFonts w:eastAsia="Calibri" w:cs="Arial"/>
          <w:szCs w:val="24"/>
        </w:rPr>
      </w:pPr>
      <w:r w:rsidRPr="4E22B9C6">
        <w:rPr>
          <w:rFonts w:eastAsia="Calibri" w:cs="Arial"/>
          <w:szCs w:val="24"/>
        </w:rPr>
        <w:t>tools to test, monitor and validate system behaviour.</w:t>
      </w:r>
    </w:p>
    <w:p w14:paraId="44F2E5DF" w14:textId="77777777" w:rsidR="00E56B8B" w:rsidRPr="008F69A4" w:rsidRDefault="00E56B8B" w:rsidP="00B46595">
      <w:pPr>
        <w:pStyle w:val="ListParagraph"/>
        <w:numPr>
          <w:ilvl w:val="1"/>
          <w:numId w:val="10"/>
        </w:numPr>
        <w:autoSpaceDE w:val="0"/>
        <w:autoSpaceDN w:val="0"/>
        <w:adjustRightInd w:val="0"/>
        <w:spacing w:line="360" w:lineRule="auto"/>
        <w:ind w:left="1134"/>
        <w:rPr>
          <w:rFonts w:eastAsia="Calibri" w:cs="Arial"/>
          <w:szCs w:val="24"/>
        </w:rPr>
      </w:pPr>
      <w:r w:rsidRPr="4E22B9C6">
        <w:rPr>
          <w:rFonts w:eastAsia="Calibri" w:cs="Arial"/>
          <w:szCs w:val="24"/>
        </w:rPr>
        <w:t>testing and verifying that the system is clean and fully functional.</w:t>
      </w:r>
    </w:p>
    <w:p w14:paraId="35697062" w14:textId="77777777" w:rsidR="00E56B8B" w:rsidRPr="00572950" w:rsidRDefault="00E56B8B" w:rsidP="00572950">
      <w:pPr>
        <w:autoSpaceDE w:val="0"/>
        <w:autoSpaceDN w:val="0"/>
        <w:adjustRightInd w:val="0"/>
        <w:spacing w:line="360" w:lineRule="auto"/>
        <w:ind w:left="774"/>
        <w:rPr>
          <w:rFonts w:eastAsia="Calibri" w:cs="Arial"/>
          <w:szCs w:val="24"/>
        </w:rPr>
      </w:pPr>
    </w:p>
    <w:p w14:paraId="2909274F" w14:textId="77777777" w:rsidR="00E56B8B" w:rsidRPr="0023266C" w:rsidRDefault="00E56B8B" w:rsidP="00B46595">
      <w:pPr>
        <w:pStyle w:val="ListParagraph"/>
        <w:numPr>
          <w:ilvl w:val="0"/>
          <w:numId w:val="8"/>
        </w:numPr>
        <w:autoSpaceDE w:val="0"/>
        <w:autoSpaceDN w:val="0"/>
        <w:adjustRightInd w:val="0"/>
        <w:spacing w:line="360" w:lineRule="auto"/>
        <w:ind w:left="426"/>
        <w:jc w:val="both"/>
        <w:rPr>
          <w:rFonts w:eastAsia="Calibri" w:cs="Arial"/>
          <w:b/>
          <w:bCs/>
          <w:szCs w:val="24"/>
        </w:rPr>
      </w:pPr>
      <w:r w:rsidRPr="4E22B9C6">
        <w:rPr>
          <w:rFonts w:eastAsia="Calibri" w:cs="Arial"/>
          <w:b/>
          <w:bCs/>
          <w:szCs w:val="24"/>
        </w:rPr>
        <w:t>Resume Normal Operation</w:t>
      </w:r>
      <w:r>
        <w:rPr>
          <w:rFonts w:eastAsia="Calibri" w:cs="Arial"/>
          <w:b/>
          <w:bCs/>
          <w:szCs w:val="24"/>
        </w:rPr>
        <w:t xml:space="preserve"> and close</w:t>
      </w:r>
    </w:p>
    <w:p w14:paraId="2F39FA0F" w14:textId="77777777" w:rsidR="00E56B8B" w:rsidRDefault="00E56B8B" w:rsidP="00572950">
      <w:pPr>
        <w:autoSpaceDE w:val="0"/>
        <w:autoSpaceDN w:val="0"/>
        <w:adjustRightInd w:val="0"/>
        <w:spacing w:line="360" w:lineRule="auto"/>
        <w:ind w:firstLine="426"/>
        <w:rPr>
          <w:rFonts w:eastAsia="Calibri" w:cs="Arial"/>
          <w:szCs w:val="24"/>
        </w:rPr>
      </w:pPr>
      <w:r w:rsidRPr="4E22B9C6">
        <w:rPr>
          <w:rFonts w:eastAsia="Calibri" w:cs="Arial"/>
          <w:szCs w:val="24"/>
        </w:rPr>
        <w:t>At this stage:</w:t>
      </w:r>
    </w:p>
    <w:p w14:paraId="5E3AD1BC" w14:textId="77777777" w:rsidR="00E56B8B" w:rsidRPr="005215B5" w:rsidRDefault="00E56B8B" w:rsidP="00B46595">
      <w:pPr>
        <w:pStyle w:val="ListParagraph"/>
        <w:numPr>
          <w:ilvl w:val="0"/>
          <w:numId w:val="11"/>
        </w:numPr>
        <w:autoSpaceDE w:val="0"/>
        <w:autoSpaceDN w:val="0"/>
        <w:adjustRightInd w:val="0"/>
        <w:spacing w:line="360" w:lineRule="auto"/>
        <w:rPr>
          <w:rFonts w:eastAsia="Calibri" w:cs="Arial"/>
          <w:szCs w:val="24"/>
        </w:rPr>
      </w:pPr>
      <w:r w:rsidRPr="4E22B9C6">
        <w:rPr>
          <w:rFonts w:eastAsia="Calibri" w:cs="Arial"/>
          <w:szCs w:val="24"/>
        </w:rPr>
        <w:t xml:space="preserve">any other outstanding documentation resulting from the incident is to be completed. </w:t>
      </w:r>
    </w:p>
    <w:p w14:paraId="118D13A8" w14:textId="77777777" w:rsidR="00E56B8B" w:rsidRDefault="00E56B8B" w:rsidP="00B46595">
      <w:pPr>
        <w:pStyle w:val="ListParagraph"/>
        <w:numPr>
          <w:ilvl w:val="0"/>
          <w:numId w:val="11"/>
        </w:numPr>
        <w:autoSpaceDE w:val="0"/>
        <w:autoSpaceDN w:val="0"/>
        <w:adjustRightInd w:val="0"/>
        <w:spacing w:line="360" w:lineRule="auto"/>
        <w:rPr>
          <w:rFonts w:eastAsia="Calibri" w:cs="Arial"/>
          <w:szCs w:val="24"/>
        </w:rPr>
      </w:pPr>
      <w:r w:rsidRPr="4E22B9C6">
        <w:rPr>
          <w:rFonts w:eastAsia="Calibri" w:cs="Arial"/>
          <w:szCs w:val="24"/>
        </w:rPr>
        <w:t xml:space="preserve">any lessons learned exercise is to be carried out to prevent further incidents of this </w:t>
      </w:r>
      <w:proofErr w:type="gramStart"/>
      <w:r w:rsidRPr="4E22B9C6">
        <w:rPr>
          <w:rFonts w:eastAsia="Calibri" w:cs="Arial"/>
          <w:szCs w:val="24"/>
        </w:rPr>
        <w:t>particular nature</w:t>
      </w:r>
      <w:proofErr w:type="gramEnd"/>
      <w:r w:rsidRPr="4E22B9C6">
        <w:rPr>
          <w:rFonts w:eastAsia="Calibri" w:cs="Arial"/>
          <w:szCs w:val="24"/>
        </w:rPr>
        <w:t>, and to assist in the recovery should it happen again</w:t>
      </w:r>
    </w:p>
    <w:p w14:paraId="6C37DF42" w14:textId="77777777" w:rsidR="00E56B8B" w:rsidRDefault="00E56B8B" w:rsidP="00B46595">
      <w:pPr>
        <w:pStyle w:val="ListParagraph"/>
        <w:numPr>
          <w:ilvl w:val="0"/>
          <w:numId w:val="11"/>
        </w:numPr>
        <w:autoSpaceDE w:val="0"/>
        <w:autoSpaceDN w:val="0"/>
        <w:adjustRightInd w:val="0"/>
        <w:spacing w:line="360" w:lineRule="auto"/>
        <w:rPr>
          <w:rFonts w:eastAsia="Calibri" w:cs="Arial"/>
          <w:szCs w:val="24"/>
        </w:rPr>
      </w:pPr>
      <w:r w:rsidRPr="4E22B9C6">
        <w:rPr>
          <w:rFonts w:eastAsia="Calibri" w:cs="Arial"/>
          <w:szCs w:val="24"/>
        </w:rPr>
        <w:t>a meeting is be scheduled within a month of closing the incident to discuss the following:</w:t>
      </w:r>
    </w:p>
    <w:p w14:paraId="367CCEE7" w14:textId="77777777" w:rsidR="00E56B8B" w:rsidRDefault="00E56B8B" w:rsidP="00B46595">
      <w:pPr>
        <w:pStyle w:val="ListParagraph"/>
        <w:numPr>
          <w:ilvl w:val="1"/>
          <w:numId w:val="11"/>
        </w:numPr>
        <w:autoSpaceDE w:val="0"/>
        <w:autoSpaceDN w:val="0"/>
        <w:adjustRightInd w:val="0"/>
        <w:spacing w:line="360" w:lineRule="auto"/>
        <w:ind w:left="1134"/>
        <w:rPr>
          <w:rFonts w:eastAsia="Calibri" w:cs="Arial"/>
          <w:szCs w:val="24"/>
        </w:rPr>
      </w:pPr>
      <w:r w:rsidRPr="4E22B9C6">
        <w:rPr>
          <w:rFonts w:eastAsia="Calibri" w:cs="Arial"/>
          <w:szCs w:val="24"/>
        </w:rPr>
        <w:t>when the incident was detected</w:t>
      </w:r>
    </w:p>
    <w:p w14:paraId="6D1A4B5B" w14:textId="77777777" w:rsidR="00E56B8B" w:rsidRDefault="00E56B8B" w:rsidP="00B46595">
      <w:pPr>
        <w:pStyle w:val="ListParagraph"/>
        <w:numPr>
          <w:ilvl w:val="1"/>
          <w:numId w:val="11"/>
        </w:numPr>
        <w:autoSpaceDE w:val="0"/>
        <w:autoSpaceDN w:val="0"/>
        <w:adjustRightInd w:val="0"/>
        <w:spacing w:line="360" w:lineRule="auto"/>
        <w:ind w:left="1134"/>
        <w:rPr>
          <w:rFonts w:eastAsia="Calibri" w:cs="Arial"/>
          <w:szCs w:val="24"/>
        </w:rPr>
      </w:pPr>
      <w:r w:rsidRPr="4E22B9C6">
        <w:rPr>
          <w:rFonts w:eastAsia="Calibri" w:cs="Arial"/>
          <w:szCs w:val="24"/>
        </w:rPr>
        <w:t>how the incident was contained and eradicated</w:t>
      </w:r>
    </w:p>
    <w:p w14:paraId="24C9E14A" w14:textId="77777777" w:rsidR="00E56B8B" w:rsidRDefault="00E56B8B" w:rsidP="00B46595">
      <w:pPr>
        <w:pStyle w:val="ListParagraph"/>
        <w:numPr>
          <w:ilvl w:val="1"/>
          <w:numId w:val="11"/>
        </w:numPr>
        <w:autoSpaceDE w:val="0"/>
        <w:autoSpaceDN w:val="0"/>
        <w:adjustRightInd w:val="0"/>
        <w:spacing w:line="360" w:lineRule="auto"/>
        <w:ind w:left="1134"/>
        <w:rPr>
          <w:rFonts w:eastAsia="Calibri" w:cs="Arial"/>
          <w:szCs w:val="24"/>
        </w:rPr>
      </w:pPr>
      <w:r w:rsidRPr="4E22B9C6">
        <w:rPr>
          <w:rFonts w:eastAsia="Calibri" w:cs="Arial"/>
          <w:szCs w:val="24"/>
        </w:rPr>
        <w:t>work that was carried out</w:t>
      </w:r>
    </w:p>
    <w:p w14:paraId="6FD497D7" w14:textId="77777777" w:rsidR="00E56B8B" w:rsidRPr="003735F8" w:rsidRDefault="00E56B8B" w:rsidP="00B46595">
      <w:pPr>
        <w:pStyle w:val="ListParagraph"/>
        <w:numPr>
          <w:ilvl w:val="1"/>
          <w:numId w:val="11"/>
        </w:numPr>
        <w:autoSpaceDE w:val="0"/>
        <w:autoSpaceDN w:val="0"/>
        <w:adjustRightInd w:val="0"/>
        <w:spacing w:line="360" w:lineRule="auto"/>
        <w:ind w:left="1134"/>
        <w:rPr>
          <w:rFonts w:eastAsia="Calibri" w:cs="Arial"/>
          <w:szCs w:val="24"/>
        </w:rPr>
      </w:pPr>
      <w:r w:rsidRPr="4E22B9C6">
        <w:rPr>
          <w:rFonts w:eastAsia="Calibri" w:cs="Arial"/>
          <w:szCs w:val="24"/>
        </w:rPr>
        <w:t>improvements to be employed.</w:t>
      </w:r>
    </w:p>
    <w:p w14:paraId="49D209A4" w14:textId="77777777" w:rsidR="00E56B8B" w:rsidRPr="009A346A" w:rsidRDefault="00E56B8B" w:rsidP="00572950"/>
    <w:p w14:paraId="45826CBF" w14:textId="77777777" w:rsidR="00E56B8B" w:rsidRPr="0023266C" w:rsidRDefault="00E56B8B" w:rsidP="00B46595">
      <w:pPr>
        <w:pStyle w:val="ListParagraph"/>
        <w:numPr>
          <w:ilvl w:val="0"/>
          <w:numId w:val="8"/>
        </w:numPr>
        <w:autoSpaceDE w:val="0"/>
        <w:autoSpaceDN w:val="0"/>
        <w:adjustRightInd w:val="0"/>
        <w:spacing w:line="360" w:lineRule="auto"/>
        <w:ind w:left="426"/>
        <w:jc w:val="both"/>
        <w:rPr>
          <w:rFonts w:eastAsia="Calibri" w:cs="Arial"/>
          <w:b/>
          <w:bCs/>
          <w:szCs w:val="24"/>
        </w:rPr>
      </w:pPr>
      <w:r w:rsidRPr="4E22B9C6">
        <w:rPr>
          <w:rFonts w:eastAsia="Calibri" w:cs="Arial"/>
          <w:b/>
          <w:bCs/>
          <w:szCs w:val="24"/>
        </w:rPr>
        <w:t>Closure</w:t>
      </w:r>
    </w:p>
    <w:p w14:paraId="3792BDC5" w14:textId="77777777" w:rsidR="00E56B8B" w:rsidRDefault="00E56B8B" w:rsidP="00572950">
      <w:pPr>
        <w:autoSpaceDE w:val="0"/>
        <w:autoSpaceDN w:val="0"/>
        <w:adjustRightInd w:val="0"/>
        <w:spacing w:line="360" w:lineRule="auto"/>
        <w:ind w:left="426"/>
        <w:rPr>
          <w:rFonts w:eastAsia="Calibri" w:cs="Arial"/>
          <w:szCs w:val="24"/>
        </w:rPr>
      </w:pPr>
      <w:r w:rsidRPr="4E22B9C6">
        <w:rPr>
          <w:rFonts w:eastAsia="Calibri" w:cs="Arial"/>
          <w:szCs w:val="24"/>
        </w:rPr>
        <w:t>At this stage, the Security Incident Ticket can now be updated and passed back to the Service Desk for closure.</w:t>
      </w:r>
    </w:p>
    <w:p w14:paraId="1386F501" w14:textId="77777777" w:rsidR="00E56B8B" w:rsidRDefault="00E56B8B" w:rsidP="00572950"/>
    <w:p w14:paraId="3B71D0F3" w14:textId="77777777" w:rsidR="00E56B8B" w:rsidRPr="009A346A" w:rsidRDefault="00E56B8B" w:rsidP="00572950">
      <w:pPr>
        <w:autoSpaceDE w:val="0"/>
        <w:autoSpaceDN w:val="0"/>
        <w:adjustRightInd w:val="0"/>
        <w:spacing w:line="360" w:lineRule="auto"/>
        <w:ind w:left="426"/>
        <w:rPr>
          <w:rFonts w:eastAsia="Calibri" w:cs="Arial"/>
          <w:szCs w:val="24"/>
        </w:rPr>
      </w:pPr>
      <w:r>
        <w:rPr>
          <w:rFonts w:eastAsia="Calibri" w:cs="Arial"/>
          <w:szCs w:val="24"/>
        </w:rPr>
        <w:t>T</w:t>
      </w:r>
      <w:r w:rsidRPr="4E22B9C6">
        <w:rPr>
          <w:rFonts w:eastAsia="Calibri" w:cs="Arial"/>
          <w:szCs w:val="24"/>
        </w:rPr>
        <w:t>he root cause of the incident be determined. Investigators must have in depth technical knowledge of the system involved. Expertise may need to be drawn in where appropriate. All matters reported will be handled confidentially.</w:t>
      </w:r>
    </w:p>
    <w:p w14:paraId="1869CCDA" w14:textId="77777777" w:rsidR="00E56B8B" w:rsidRDefault="00E56B8B" w:rsidP="00572950"/>
    <w:p w14:paraId="2DE4811E" w14:textId="77777777" w:rsidR="00E56B8B" w:rsidRDefault="00E56B8B" w:rsidP="00572950">
      <w:pPr>
        <w:autoSpaceDE w:val="0"/>
        <w:autoSpaceDN w:val="0"/>
        <w:adjustRightInd w:val="0"/>
        <w:spacing w:line="360" w:lineRule="auto"/>
        <w:ind w:left="426"/>
        <w:rPr>
          <w:rFonts w:eastAsia="Calibri" w:cs="Arial"/>
          <w:szCs w:val="24"/>
        </w:rPr>
      </w:pPr>
      <w:r w:rsidRPr="4E22B9C6">
        <w:rPr>
          <w:rFonts w:eastAsia="Calibri" w:cs="Arial"/>
          <w:szCs w:val="24"/>
        </w:rPr>
        <w:t>Root cause factors may be from one or more of the following incidents:</w:t>
      </w:r>
    </w:p>
    <w:p w14:paraId="323A1F09" w14:textId="77777777" w:rsidR="00E56B8B" w:rsidRDefault="00E56B8B" w:rsidP="00B46595">
      <w:pPr>
        <w:pStyle w:val="ListParagraph"/>
        <w:numPr>
          <w:ilvl w:val="0"/>
          <w:numId w:val="11"/>
        </w:numPr>
        <w:autoSpaceDE w:val="0"/>
        <w:autoSpaceDN w:val="0"/>
        <w:adjustRightInd w:val="0"/>
        <w:spacing w:line="360" w:lineRule="auto"/>
        <w:rPr>
          <w:rFonts w:eastAsia="Calibri" w:cs="Arial"/>
          <w:szCs w:val="24"/>
        </w:rPr>
      </w:pPr>
      <w:r w:rsidRPr="4E22B9C6">
        <w:rPr>
          <w:rFonts w:eastAsia="Calibri" w:cs="Arial"/>
          <w:szCs w:val="24"/>
        </w:rPr>
        <w:t>technical weakness of IT systems which could lead to security breaches</w:t>
      </w:r>
    </w:p>
    <w:p w14:paraId="7AC56C84" w14:textId="77777777" w:rsidR="00E56B8B" w:rsidRDefault="00E56B8B" w:rsidP="00B46595">
      <w:pPr>
        <w:pStyle w:val="ListParagraph"/>
        <w:numPr>
          <w:ilvl w:val="0"/>
          <w:numId w:val="11"/>
        </w:numPr>
        <w:autoSpaceDE w:val="0"/>
        <w:autoSpaceDN w:val="0"/>
        <w:adjustRightInd w:val="0"/>
        <w:spacing w:line="360" w:lineRule="auto"/>
        <w:rPr>
          <w:rFonts w:eastAsia="Calibri" w:cs="Arial"/>
          <w:szCs w:val="24"/>
        </w:rPr>
      </w:pPr>
      <w:r w:rsidRPr="4E22B9C6">
        <w:rPr>
          <w:rFonts w:eastAsia="Calibri" w:cs="Arial"/>
          <w:szCs w:val="24"/>
        </w:rPr>
        <w:t>attempted or successful technical attacks/attempts to gain access to an IT system or its data</w:t>
      </w:r>
    </w:p>
    <w:p w14:paraId="02E0F267" w14:textId="77777777" w:rsidR="00E56B8B" w:rsidRDefault="00E56B8B" w:rsidP="00B46595">
      <w:pPr>
        <w:pStyle w:val="ListParagraph"/>
        <w:numPr>
          <w:ilvl w:val="0"/>
          <w:numId w:val="11"/>
        </w:numPr>
        <w:autoSpaceDE w:val="0"/>
        <w:autoSpaceDN w:val="0"/>
        <w:adjustRightInd w:val="0"/>
        <w:spacing w:line="360" w:lineRule="auto"/>
        <w:rPr>
          <w:rFonts w:eastAsia="Calibri" w:cs="Arial"/>
          <w:szCs w:val="24"/>
        </w:rPr>
      </w:pPr>
      <w:r w:rsidRPr="4E22B9C6">
        <w:rPr>
          <w:rFonts w:eastAsia="Calibri" w:cs="Arial"/>
          <w:szCs w:val="24"/>
        </w:rPr>
        <w:t>inappropriate or unauthorised use of IT systems for processing or storing data</w:t>
      </w:r>
    </w:p>
    <w:p w14:paraId="0AC00302" w14:textId="77777777" w:rsidR="00E56B8B" w:rsidRPr="00380451" w:rsidRDefault="00E56B8B" w:rsidP="00B46595">
      <w:pPr>
        <w:pStyle w:val="ListParagraph"/>
        <w:numPr>
          <w:ilvl w:val="0"/>
          <w:numId w:val="11"/>
        </w:numPr>
        <w:autoSpaceDE w:val="0"/>
        <w:autoSpaceDN w:val="0"/>
        <w:adjustRightInd w:val="0"/>
        <w:spacing w:line="360" w:lineRule="auto"/>
        <w:rPr>
          <w:rFonts w:eastAsia="Calibri" w:cs="Arial"/>
          <w:szCs w:val="24"/>
        </w:rPr>
      </w:pPr>
      <w:r w:rsidRPr="4E22B9C6">
        <w:rPr>
          <w:rFonts w:eastAsia="Calibri" w:cs="Arial"/>
          <w:szCs w:val="24"/>
        </w:rPr>
        <w:t>suspected criminal acts involving IT systems such as unwanted disruption or denial of service.</w:t>
      </w:r>
    </w:p>
    <w:p w14:paraId="03400FF1" w14:textId="77777777" w:rsidR="00E56B8B" w:rsidRPr="00B86E5E" w:rsidRDefault="00E56B8B" w:rsidP="00572950"/>
    <w:p w14:paraId="4BB03B1A" w14:textId="77777777" w:rsidR="00E56B8B" w:rsidRPr="00B86E5E" w:rsidRDefault="00E56B8B" w:rsidP="00572950">
      <w:pPr>
        <w:pStyle w:val="BodyText"/>
        <w:ind w:left="360"/>
      </w:pPr>
      <w:r w:rsidRPr="00B86E5E">
        <w:t>Lessons learnt is the most important aspect of this stage.</w:t>
      </w:r>
    </w:p>
    <w:p w14:paraId="42D825A0" w14:textId="77777777" w:rsidR="00E56B8B" w:rsidRPr="00B86E5E" w:rsidRDefault="00E56B8B" w:rsidP="00B46595">
      <w:pPr>
        <w:pStyle w:val="BodyText"/>
        <w:numPr>
          <w:ilvl w:val="0"/>
          <w:numId w:val="21"/>
        </w:numPr>
      </w:pPr>
      <w:r w:rsidRPr="00B86E5E">
        <w:t>This step provides additional intelligence to mitigate against future attacks</w:t>
      </w:r>
    </w:p>
    <w:p w14:paraId="79283227" w14:textId="77777777" w:rsidR="00E56B8B" w:rsidRPr="00B86E5E" w:rsidRDefault="00E56B8B" w:rsidP="00B46595">
      <w:pPr>
        <w:pStyle w:val="BodyText"/>
        <w:numPr>
          <w:ilvl w:val="0"/>
          <w:numId w:val="21"/>
        </w:numPr>
      </w:pPr>
      <w:r w:rsidRPr="00B86E5E">
        <w:t>How well staff performed and whether additional staff are required</w:t>
      </w:r>
    </w:p>
    <w:p w14:paraId="161909DE" w14:textId="77777777" w:rsidR="00E56B8B" w:rsidRPr="00B86E5E" w:rsidRDefault="00E56B8B" w:rsidP="00B46595">
      <w:pPr>
        <w:pStyle w:val="BodyText"/>
        <w:numPr>
          <w:ilvl w:val="0"/>
          <w:numId w:val="21"/>
        </w:numPr>
      </w:pPr>
      <w:r w:rsidRPr="00B86E5E">
        <w:t>Plans procedures and process can be updated and improved</w:t>
      </w:r>
    </w:p>
    <w:p w14:paraId="599C3B53" w14:textId="77777777" w:rsidR="00E56B8B" w:rsidRPr="00B86E5E" w:rsidRDefault="00E56B8B" w:rsidP="00B46595">
      <w:pPr>
        <w:pStyle w:val="BodyText"/>
        <w:numPr>
          <w:ilvl w:val="0"/>
          <w:numId w:val="21"/>
        </w:numPr>
      </w:pPr>
      <w:r w:rsidRPr="00B86E5E">
        <w:t xml:space="preserve">Awareness, </w:t>
      </w:r>
      <w:proofErr w:type="gramStart"/>
      <w:r w:rsidRPr="00B86E5E">
        <w:t>training</w:t>
      </w:r>
      <w:proofErr w:type="gramEnd"/>
      <w:r w:rsidRPr="00B86E5E">
        <w:t xml:space="preserve"> and education may need to be updated</w:t>
      </w:r>
    </w:p>
    <w:p w14:paraId="599CC966" w14:textId="77777777" w:rsidR="00E56B8B" w:rsidRPr="00B86E5E" w:rsidRDefault="00E56B8B" w:rsidP="00B46595">
      <w:pPr>
        <w:pStyle w:val="BodyText"/>
        <w:numPr>
          <w:ilvl w:val="0"/>
          <w:numId w:val="21"/>
        </w:numPr>
      </w:pPr>
      <w:r w:rsidRPr="00B86E5E">
        <w:t>Additional help from 3</w:t>
      </w:r>
      <w:r w:rsidRPr="00B86E5E">
        <w:rPr>
          <w:vertAlign w:val="superscript"/>
        </w:rPr>
        <w:t>rd</w:t>
      </w:r>
      <w:r w:rsidRPr="00B86E5E">
        <w:t xml:space="preserve"> party specialists may be required in the future</w:t>
      </w:r>
    </w:p>
    <w:p w14:paraId="6EE73D9F" w14:textId="77777777" w:rsidR="00E56B8B" w:rsidRPr="00B86E5E" w:rsidRDefault="00E56B8B" w:rsidP="00B46595">
      <w:pPr>
        <w:pStyle w:val="BodyText"/>
        <w:numPr>
          <w:ilvl w:val="0"/>
          <w:numId w:val="21"/>
        </w:numPr>
      </w:pPr>
      <w:r w:rsidRPr="00B86E5E">
        <w:t>Law enforcement and when to when to contact them may need to be updated</w:t>
      </w:r>
    </w:p>
    <w:p w14:paraId="3833E85C" w14:textId="77777777" w:rsidR="00E56B8B" w:rsidRPr="00B86E5E" w:rsidRDefault="00E56B8B" w:rsidP="00B46595">
      <w:pPr>
        <w:pStyle w:val="BodyText"/>
        <w:numPr>
          <w:ilvl w:val="0"/>
          <w:numId w:val="21"/>
        </w:numPr>
      </w:pPr>
      <w:r w:rsidRPr="00B86E5E">
        <w:t>Corrective and preventative actions that can be taken to prevent similar incidents</w:t>
      </w:r>
    </w:p>
    <w:p w14:paraId="3A65E4F8" w14:textId="77777777" w:rsidR="00E56B8B" w:rsidRPr="00B86E5E" w:rsidRDefault="00E56B8B" w:rsidP="00B46595">
      <w:pPr>
        <w:pStyle w:val="BodyText"/>
        <w:numPr>
          <w:ilvl w:val="0"/>
          <w:numId w:val="21"/>
        </w:numPr>
      </w:pPr>
      <w:r w:rsidRPr="00B86E5E">
        <w:t xml:space="preserve">Additional tools and resources that may be required </w:t>
      </w:r>
    </w:p>
    <w:p w14:paraId="720DC5DF" w14:textId="77777777" w:rsidR="00E56B8B" w:rsidRPr="009A346A" w:rsidRDefault="00E56B8B" w:rsidP="00572950"/>
    <w:p w14:paraId="156CFCAB" w14:textId="01D74834" w:rsidR="00E56B8B" w:rsidRDefault="00E56B8B" w:rsidP="00B46595">
      <w:pPr>
        <w:pStyle w:val="Heading1"/>
        <w:numPr>
          <w:ilvl w:val="0"/>
          <w:numId w:val="26"/>
        </w:numPr>
        <w:ind w:left="567" w:hanging="567"/>
      </w:pPr>
      <w:bookmarkStart w:id="30" w:name="_Toc57221207"/>
      <w:bookmarkStart w:id="31" w:name="_Toc57374518"/>
      <w:bookmarkStart w:id="32" w:name="_Toc57732358"/>
      <w:r w:rsidRPr="00E56B8B">
        <w:t>Documentation, Tracking and Reporting</w:t>
      </w:r>
      <w:bookmarkEnd w:id="30"/>
      <w:bookmarkEnd w:id="31"/>
      <w:bookmarkEnd w:id="32"/>
    </w:p>
    <w:p w14:paraId="3AF9A0D3" w14:textId="77777777" w:rsidR="00E56B8B" w:rsidRPr="00E56B8B" w:rsidRDefault="00E56B8B" w:rsidP="00E56B8B"/>
    <w:p w14:paraId="1125DAF4" w14:textId="77777777" w:rsidR="00E56B8B" w:rsidRPr="004C252A" w:rsidRDefault="00E56B8B" w:rsidP="00B46595">
      <w:pPr>
        <w:pStyle w:val="ListParagraph"/>
        <w:numPr>
          <w:ilvl w:val="0"/>
          <w:numId w:val="12"/>
        </w:numPr>
        <w:autoSpaceDE w:val="0"/>
        <w:autoSpaceDN w:val="0"/>
        <w:adjustRightInd w:val="0"/>
        <w:spacing w:after="160" w:line="360" w:lineRule="auto"/>
        <w:ind w:left="709"/>
        <w:rPr>
          <w:rFonts w:eastAsia="Calibri" w:cs="Arial"/>
          <w:szCs w:val="24"/>
        </w:rPr>
      </w:pPr>
      <w:r w:rsidRPr="4E22B9C6">
        <w:rPr>
          <w:rFonts w:eastAsia="Calibri" w:cs="Arial"/>
          <w:szCs w:val="24"/>
        </w:rPr>
        <w:t>All incident response activities are to be documented, including artefacts obtained using methods consistent with chain of custody and confidentiality requirements. Documentation may include logs, computer screenshots, data examples, network traces etc., which may be required by law.</w:t>
      </w:r>
    </w:p>
    <w:p w14:paraId="744D8A45" w14:textId="77777777" w:rsidR="00E56B8B" w:rsidRDefault="00E56B8B" w:rsidP="00B46595">
      <w:pPr>
        <w:pStyle w:val="ListParagraph"/>
        <w:numPr>
          <w:ilvl w:val="0"/>
          <w:numId w:val="12"/>
        </w:numPr>
        <w:autoSpaceDE w:val="0"/>
        <w:autoSpaceDN w:val="0"/>
        <w:adjustRightInd w:val="0"/>
        <w:spacing w:line="360" w:lineRule="auto"/>
        <w:ind w:left="709"/>
        <w:jc w:val="both"/>
        <w:rPr>
          <w:rFonts w:eastAsia="Calibri" w:cs="Arial"/>
          <w:szCs w:val="24"/>
        </w:rPr>
      </w:pPr>
      <w:r w:rsidRPr="4E22B9C6">
        <w:rPr>
          <w:rFonts w:eastAsia="Calibri" w:cs="Arial"/>
          <w:szCs w:val="24"/>
        </w:rPr>
        <w:t>Incidents will be prioritized and ranked according to their potential to disclose restricted data. As an investigation progresses, that ranking may change, resulting in a greater or lesser prioritization of resources.</w:t>
      </w:r>
    </w:p>
    <w:p w14:paraId="5DBE6BC8" w14:textId="77777777" w:rsidR="00E56B8B" w:rsidRDefault="00E56B8B" w:rsidP="00B46595">
      <w:pPr>
        <w:pStyle w:val="ListParagraph"/>
        <w:numPr>
          <w:ilvl w:val="0"/>
          <w:numId w:val="12"/>
        </w:numPr>
        <w:autoSpaceDE w:val="0"/>
        <w:autoSpaceDN w:val="0"/>
        <w:adjustRightInd w:val="0"/>
        <w:spacing w:line="360" w:lineRule="auto"/>
        <w:ind w:left="709"/>
        <w:jc w:val="both"/>
        <w:rPr>
          <w:rFonts w:eastAsia="Calibri" w:cs="Arial"/>
          <w:szCs w:val="24"/>
        </w:rPr>
      </w:pPr>
      <w:r w:rsidRPr="4E22B9C6">
        <w:rPr>
          <w:rFonts w:eastAsia="Calibri" w:cs="Arial"/>
          <w:szCs w:val="24"/>
        </w:rPr>
        <w:t>Incidents are to be reviewed post-mortem to assess whether the investigational process was successful and effective. Subsequent adjustments may be made to methods and procedures used by the ISO and by other participants to improve the incident response process.</w:t>
      </w:r>
    </w:p>
    <w:p w14:paraId="6D39B517" w14:textId="77777777" w:rsidR="00E56B8B" w:rsidRDefault="00E56B8B" w:rsidP="00572950"/>
    <w:p w14:paraId="59E5209A" w14:textId="22724919" w:rsidR="00E56B8B" w:rsidRDefault="00E56B8B" w:rsidP="00B46595">
      <w:pPr>
        <w:pStyle w:val="Heading1"/>
        <w:numPr>
          <w:ilvl w:val="0"/>
          <w:numId w:val="26"/>
        </w:numPr>
        <w:ind w:left="567" w:hanging="567"/>
      </w:pPr>
      <w:bookmarkStart w:id="33" w:name="_Toc57221208"/>
      <w:bookmarkStart w:id="34" w:name="_Toc57374519"/>
      <w:bookmarkStart w:id="35" w:name="_Toc57732359"/>
      <w:r w:rsidRPr="00E56B8B">
        <w:t>Escalation and Notification</w:t>
      </w:r>
      <w:bookmarkEnd w:id="33"/>
      <w:bookmarkEnd w:id="34"/>
      <w:bookmarkEnd w:id="35"/>
    </w:p>
    <w:p w14:paraId="156AF89C" w14:textId="77777777" w:rsidR="00E56B8B" w:rsidRPr="00E56B8B" w:rsidRDefault="00E56B8B" w:rsidP="00E56B8B"/>
    <w:p w14:paraId="68FAB48D" w14:textId="0E5E2560" w:rsidR="00E56B8B" w:rsidRDefault="00E56B8B" w:rsidP="00CE27D1">
      <w:pPr>
        <w:autoSpaceDE w:val="0"/>
        <w:autoSpaceDN w:val="0"/>
        <w:adjustRightInd w:val="0"/>
        <w:spacing w:line="360" w:lineRule="auto"/>
        <w:jc w:val="both"/>
        <w:rPr>
          <w:rFonts w:eastAsia="Calibri" w:cs="Arial"/>
          <w:szCs w:val="24"/>
        </w:rPr>
      </w:pPr>
      <w:r w:rsidRPr="4E22B9C6">
        <w:rPr>
          <w:rFonts w:eastAsia="Calibri" w:cs="Arial"/>
          <w:szCs w:val="24"/>
        </w:rPr>
        <w:t xml:space="preserve">At any time during the incident response process, the </w:t>
      </w:r>
      <w:r w:rsidRPr="007B7287">
        <w:rPr>
          <w:rFonts w:eastAsia="Calibri" w:cs="Arial"/>
          <w:szCs w:val="24"/>
        </w:rPr>
        <w:t xml:space="preserve">Incident </w:t>
      </w:r>
      <w:r w:rsidRPr="4E22B9C6">
        <w:rPr>
          <w:rFonts w:eastAsia="Calibri" w:cs="Arial"/>
          <w:szCs w:val="24"/>
        </w:rPr>
        <w:t>Manager and</w:t>
      </w:r>
      <w:r w:rsidR="00CE27D1">
        <w:rPr>
          <w:rFonts w:eastAsia="Calibri" w:cs="Arial"/>
          <w:szCs w:val="24"/>
        </w:rPr>
        <w:t xml:space="preserve"> </w:t>
      </w:r>
      <w:r w:rsidRPr="4E22B9C6">
        <w:rPr>
          <w:rFonts w:eastAsia="Calibri" w:cs="Arial"/>
          <w:szCs w:val="24"/>
        </w:rPr>
        <w:t>the Chief Information Officer may be called upon to escalate any issue regarding the process or incident.</w:t>
      </w:r>
      <w:r w:rsidRPr="007B7287">
        <w:rPr>
          <w:rFonts w:eastAsia="Calibri" w:cs="Arial"/>
          <w:szCs w:val="24"/>
        </w:rPr>
        <w:t xml:space="preserve"> </w:t>
      </w:r>
      <w:r>
        <w:rPr>
          <w:rFonts w:eastAsia="Calibri" w:cs="Arial"/>
          <w:szCs w:val="24"/>
        </w:rPr>
        <w:t xml:space="preserve"> </w:t>
      </w:r>
      <w:r w:rsidRPr="4E22B9C6">
        <w:rPr>
          <w:rFonts w:eastAsia="Calibri" w:cs="Arial"/>
          <w:szCs w:val="24"/>
        </w:rPr>
        <w:t>Chief Information Officer</w:t>
      </w:r>
      <w:r w:rsidRPr="001A40C5">
        <w:rPr>
          <w:rFonts w:eastAsia="Calibri" w:cs="Arial"/>
          <w:szCs w:val="24"/>
        </w:rPr>
        <w:t xml:space="preserve"> to use discretion in deciding whether to escalate to</w:t>
      </w:r>
      <w:r>
        <w:rPr>
          <w:rFonts w:eastAsia="Calibri" w:cs="Arial"/>
          <w:szCs w:val="24"/>
        </w:rPr>
        <w:t xml:space="preserve"> the Department of Training Workforce and Development. Some incidents may be comparatively minor, be able to be dealt with easily and quickly. </w:t>
      </w:r>
    </w:p>
    <w:p w14:paraId="5735B77E" w14:textId="77777777" w:rsidR="00E56B8B" w:rsidRDefault="00E56B8B" w:rsidP="00E56B8B">
      <w:pPr>
        <w:autoSpaceDE w:val="0"/>
        <w:autoSpaceDN w:val="0"/>
        <w:adjustRightInd w:val="0"/>
        <w:spacing w:line="360" w:lineRule="auto"/>
        <w:jc w:val="both"/>
        <w:rPr>
          <w:rFonts w:eastAsia="Calibri" w:cs="Arial"/>
          <w:szCs w:val="24"/>
        </w:rPr>
      </w:pPr>
      <w:r w:rsidRPr="4E22B9C6">
        <w:rPr>
          <w:rFonts w:eastAsia="Calibri" w:cs="Arial"/>
          <w:szCs w:val="24"/>
        </w:rPr>
        <w:t xml:space="preserve">The </w:t>
      </w:r>
      <w:r w:rsidRPr="007B7287">
        <w:rPr>
          <w:rFonts w:eastAsia="Calibri" w:cs="Arial"/>
          <w:szCs w:val="24"/>
        </w:rPr>
        <w:t xml:space="preserve">Incident </w:t>
      </w:r>
      <w:r w:rsidRPr="4E22B9C6">
        <w:rPr>
          <w:rFonts w:eastAsia="Calibri" w:cs="Arial"/>
          <w:szCs w:val="24"/>
        </w:rPr>
        <w:t xml:space="preserve">Manager and Chief Information Officer in consultation with </w:t>
      </w:r>
      <w:r>
        <w:rPr>
          <w:rFonts w:eastAsia="Calibri" w:cs="Arial"/>
          <w:szCs w:val="24"/>
        </w:rPr>
        <w:t xml:space="preserve">Office of Digital Government </w:t>
      </w:r>
      <w:r w:rsidRPr="4E22B9C6">
        <w:rPr>
          <w:rFonts w:eastAsia="Calibri" w:cs="Arial"/>
          <w:szCs w:val="24"/>
        </w:rPr>
        <w:t xml:space="preserve">will determine </w:t>
      </w:r>
      <w:proofErr w:type="gramStart"/>
      <w:r w:rsidRPr="4E22B9C6">
        <w:rPr>
          <w:rFonts w:eastAsia="Calibri" w:cs="Arial"/>
          <w:szCs w:val="24"/>
        </w:rPr>
        <w:t>if and when</w:t>
      </w:r>
      <w:proofErr w:type="gramEnd"/>
      <w:r w:rsidRPr="4E22B9C6">
        <w:rPr>
          <w:rFonts w:eastAsia="Calibri" w:cs="Arial"/>
          <w:szCs w:val="24"/>
        </w:rPr>
        <w:t xml:space="preserve"> an incident should be escalated to external authorities.</w:t>
      </w:r>
      <w:r>
        <w:rPr>
          <w:rFonts w:eastAsia="Calibri" w:cs="Arial"/>
          <w:szCs w:val="24"/>
        </w:rPr>
        <w:t xml:space="preserve"> Notification is an important mitigation strategy to the organisation and individuals affected by the data breach. </w:t>
      </w:r>
    </w:p>
    <w:p w14:paraId="42CD43CD" w14:textId="77777777" w:rsidR="00E56B8B" w:rsidRPr="009A346A" w:rsidRDefault="00E56B8B" w:rsidP="00572950"/>
    <w:p w14:paraId="57AEDFF2" w14:textId="284B851E" w:rsidR="00E56B8B" w:rsidRDefault="00E56B8B" w:rsidP="00B46595">
      <w:pPr>
        <w:pStyle w:val="Heading1"/>
        <w:numPr>
          <w:ilvl w:val="0"/>
          <w:numId w:val="26"/>
        </w:numPr>
        <w:ind w:left="567" w:hanging="567"/>
      </w:pPr>
      <w:bookmarkStart w:id="36" w:name="_Toc57221209"/>
      <w:bookmarkStart w:id="37" w:name="_Toc57374520"/>
      <w:bookmarkStart w:id="38" w:name="_Toc57732360"/>
      <w:r w:rsidRPr="00E56B8B">
        <w:lastRenderedPageBreak/>
        <w:t>Communications</w:t>
      </w:r>
      <w:bookmarkEnd w:id="36"/>
      <w:bookmarkEnd w:id="37"/>
      <w:bookmarkEnd w:id="38"/>
    </w:p>
    <w:p w14:paraId="743E92BB" w14:textId="77777777" w:rsidR="00E56B8B" w:rsidRPr="00E56B8B" w:rsidRDefault="00E56B8B" w:rsidP="00E56B8B"/>
    <w:p w14:paraId="6AD223E6" w14:textId="77777777" w:rsidR="00E56B8B" w:rsidRDefault="00E56B8B" w:rsidP="00E56B8B">
      <w:pPr>
        <w:autoSpaceDE w:val="0"/>
        <w:autoSpaceDN w:val="0"/>
        <w:adjustRightInd w:val="0"/>
        <w:spacing w:line="360" w:lineRule="auto"/>
        <w:rPr>
          <w:rFonts w:eastAsia="Calibri" w:cs="Arial"/>
          <w:szCs w:val="24"/>
        </w:rPr>
      </w:pPr>
      <w:r w:rsidRPr="4E22B9C6">
        <w:rPr>
          <w:rFonts w:eastAsia="Calibri" w:cs="Arial"/>
          <w:szCs w:val="24"/>
        </w:rPr>
        <w:t>The following communication process applies where an incident has caused significant disruption to IT service delivery.</w:t>
      </w:r>
    </w:p>
    <w:p w14:paraId="1AB8185B" w14:textId="77777777" w:rsidR="00E56B8B" w:rsidRDefault="00E56B8B" w:rsidP="00572950"/>
    <w:p w14:paraId="238B20D2" w14:textId="5EB05137" w:rsidR="00E56B8B" w:rsidRDefault="00E56B8B" w:rsidP="00E56B8B">
      <w:pPr>
        <w:autoSpaceDE w:val="0"/>
        <w:autoSpaceDN w:val="0"/>
        <w:adjustRightInd w:val="0"/>
        <w:spacing w:line="360" w:lineRule="auto"/>
        <w:rPr>
          <w:rFonts w:eastAsia="Calibri" w:cs="Arial"/>
          <w:szCs w:val="24"/>
        </w:rPr>
      </w:pPr>
      <w:r>
        <w:rPr>
          <w:rFonts w:eastAsia="Calibri" w:cs="Arial"/>
          <w:szCs w:val="24"/>
        </w:rPr>
        <w:t xml:space="preserve">NM </w:t>
      </w:r>
      <w:proofErr w:type="gramStart"/>
      <w:r>
        <w:rPr>
          <w:rFonts w:eastAsia="Calibri" w:cs="Arial"/>
          <w:szCs w:val="24"/>
        </w:rPr>
        <w:t>TAFE</w:t>
      </w:r>
      <w:proofErr w:type="gramEnd"/>
      <w:r>
        <w:rPr>
          <w:rFonts w:eastAsia="Calibri" w:cs="Arial"/>
          <w:szCs w:val="24"/>
        </w:rPr>
        <w:t xml:space="preserve"> are obliged to notify certain parties in the event of an incident. Key Notification List is identified in </w:t>
      </w:r>
      <w:hyperlink w:anchor="_Appendix_A_–" w:history="1">
        <w:r w:rsidRPr="00141B80">
          <w:rPr>
            <w:rStyle w:val="Hyperlink"/>
            <w:rFonts w:eastAsia="Calibri" w:cs="Arial"/>
            <w:szCs w:val="24"/>
          </w:rPr>
          <w:t>Appendix A</w:t>
        </w:r>
      </w:hyperlink>
      <w:r>
        <w:rPr>
          <w:rFonts w:eastAsia="Calibri" w:cs="Arial"/>
          <w:szCs w:val="24"/>
        </w:rPr>
        <w:t xml:space="preserve"> and includes:</w:t>
      </w:r>
    </w:p>
    <w:p w14:paraId="081208C4" w14:textId="77777777" w:rsidR="00E56B8B" w:rsidRPr="006A2EAF" w:rsidRDefault="00E56B8B" w:rsidP="00B46595">
      <w:pPr>
        <w:pStyle w:val="ListParagraph"/>
        <w:numPr>
          <w:ilvl w:val="0"/>
          <w:numId w:val="25"/>
        </w:numPr>
        <w:autoSpaceDE w:val="0"/>
        <w:autoSpaceDN w:val="0"/>
        <w:adjustRightInd w:val="0"/>
        <w:spacing w:line="360" w:lineRule="auto"/>
        <w:rPr>
          <w:rFonts w:eastAsia="Calibri" w:cs="Arial"/>
          <w:szCs w:val="24"/>
        </w:rPr>
      </w:pPr>
      <w:r w:rsidRPr="006A2EAF">
        <w:rPr>
          <w:rFonts w:eastAsia="Calibri" w:cs="Arial"/>
          <w:szCs w:val="24"/>
        </w:rPr>
        <w:t>Australian Signals Directorate</w:t>
      </w:r>
    </w:p>
    <w:p w14:paraId="36E6FDC0" w14:textId="77777777" w:rsidR="00E56B8B" w:rsidRPr="006A2EAF" w:rsidRDefault="00E56B8B" w:rsidP="00B46595">
      <w:pPr>
        <w:pStyle w:val="ListParagraph"/>
        <w:numPr>
          <w:ilvl w:val="0"/>
          <w:numId w:val="25"/>
        </w:numPr>
        <w:autoSpaceDE w:val="0"/>
        <w:autoSpaceDN w:val="0"/>
        <w:adjustRightInd w:val="0"/>
        <w:spacing w:line="360" w:lineRule="auto"/>
        <w:rPr>
          <w:rFonts w:eastAsia="Calibri" w:cs="Arial"/>
          <w:szCs w:val="24"/>
        </w:rPr>
      </w:pPr>
      <w:r w:rsidRPr="006A2EAF">
        <w:rPr>
          <w:rFonts w:eastAsia="Calibri" w:cs="Arial"/>
          <w:szCs w:val="24"/>
        </w:rPr>
        <w:t>WA Police Computer Crime Squad</w:t>
      </w:r>
    </w:p>
    <w:p w14:paraId="56A19194" w14:textId="77777777" w:rsidR="00E56B8B" w:rsidRPr="006A2EAF" w:rsidRDefault="00E56B8B" w:rsidP="00B46595">
      <w:pPr>
        <w:pStyle w:val="ListParagraph"/>
        <w:numPr>
          <w:ilvl w:val="0"/>
          <w:numId w:val="25"/>
        </w:numPr>
        <w:autoSpaceDE w:val="0"/>
        <w:autoSpaceDN w:val="0"/>
        <w:adjustRightInd w:val="0"/>
        <w:spacing w:line="360" w:lineRule="auto"/>
        <w:rPr>
          <w:rFonts w:eastAsia="Calibri" w:cs="Arial"/>
          <w:szCs w:val="24"/>
        </w:rPr>
      </w:pPr>
      <w:r w:rsidRPr="006A2EAF">
        <w:rPr>
          <w:rFonts w:eastAsia="Calibri" w:cs="Arial"/>
          <w:szCs w:val="24"/>
        </w:rPr>
        <w:t xml:space="preserve">Department of </w:t>
      </w:r>
      <w:r>
        <w:rPr>
          <w:rFonts w:eastAsia="Calibri" w:cs="Arial"/>
          <w:szCs w:val="24"/>
        </w:rPr>
        <w:t xml:space="preserve">the </w:t>
      </w:r>
      <w:r w:rsidRPr="006A2EAF">
        <w:rPr>
          <w:rFonts w:eastAsia="Calibri" w:cs="Arial"/>
          <w:szCs w:val="24"/>
        </w:rPr>
        <w:t>Premier</w:t>
      </w:r>
      <w:r>
        <w:rPr>
          <w:rFonts w:eastAsia="Calibri" w:cs="Arial"/>
          <w:szCs w:val="24"/>
        </w:rPr>
        <w:t xml:space="preserve"> and</w:t>
      </w:r>
      <w:r w:rsidRPr="006A2EAF">
        <w:rPr>
          <w:rFonts w:eastAsia="Calibri" w:cs="Arial"/>
          <w:szCs w:val="24"/>
        </w:rPr>
        <w:t xml:space="preserve"> Cabinet</w:t>
      </w:r>
    </w:p>
    <w:p w14:paraId="08E77380" w14:textId="77777777" w:rsidR="00B46595" w:rsidRDefault="00B46595" w:rsidP="00E56B8B">
      <w:pPr>
        <w:autoSpaceDE w:val="0"/>
        <w:autoSpaceDN w:val="0"/>
        <w:adjustRightInd w:val="0"/>
        <w:spacing w:line="276" w:lineRule="auto"/>
        <w:rPr>
          <w:rFonts w:eastAsia="Calibri" w:cs="Arial"/>
          <w:szCs w:val="24"/>
        </w:rPr>
      </w:pPr>
    </w:p>
    <w:tbl>
      <w:tblPr>
        <w:tblStyle w:val="TableGridLight"/>
        <w:tblW w:w="9493" w:type="dxa"/>
        <w:tblLayout w:type="fixed"/>
        <w:tblLook w:val="01E0" w:firstRow="1" w:lastRow="1" w:firstColumn="1" w:lastColumn="1" w:noHBand="0" w:noVBand="0"/>
      </w:tblPr>
      <w:tblGrid>
        <w:gridCol w:w="2006"/>
        <w:gridCol w:w="3659"/>
        <w:gridCol w:w="3828"/>
      </w:tblGrid>
      <w:tr w:rsidR="00E56B8B" w:rsidRPr="00F54D90" w14:paraId="577E8539" w14:textId="77777777" w:rsidTr="00B46595">
        <w:tc>
          <w:tcPr>
            <w:tcW w:w="2006" w:type="dxa"/>
            <w:shd w:val="clear" w:color="auto" w:fill="BDD6EE" w:themeFill="accent1" w:themeFillTint="66"/>
          </w:tcPr>
          <w:p w14:paraId="79EE8740" w14:textId="77777777" w:rsidR="00E56B8B" w:rsidRPr="009A54D3" w:rsidRDefault="00E56B8B" w:rsidP="00E56B8B">
            <w:pPr>
              <w:pStyle w:val="NormalWeb"/>
              <w:spacing w:before="0" w:beforeAutospacing="0" w:after="0" w:afterAutospacing="0"/>
              <w:jc w:val="center"/>
              <w:rPr>
                <w:rFonts w:ascii="Arial" w:hAnsi="Arial" w:cs="Arial"/>
                <w:b/>
                <w:bCs/>
              </w:rPr>
            </w:pPr>
            <w:r w:rsidRPr="4E22B9C6">
              <w:rPr>
                <w:rFonts w:ascii="Arial" w:hAnsi="Arial" w:cs="Arial"/>
                <w:b/>
                <w:bCs/>
              </w:rPr>
              <w:t>Outage Duration</w:t>
            </w:r>
          </w:p>
        </w:tc>
        <w:tc>
          <w:tcPr>
            <w:tcW w:w="3659" w:type="dxa"/>
            <w:shd w:val="clear" w:color="auto" w:fill="BDD6EE" w:themeFill="accent1" w:themeFillTint="66"/>
          </w:tcPr>
          <w:p w14:paraId="4EC7A9A5" w14:textId="77777777" w:rsidR="00E56B8B" w:rsidRPr="009A54D3" w:rsidRDefault="00E56B8B" w:rsidP="00E56B8B">
            <w:pPr>
              <w:pStyle w:val="NormalWeb"/>
              <w:spacing w:before="0" w:beforeAutospacing="0" w:after="0" w:afterAutospacing="0"/>
              <w:jc w:val="center"/>
              <w:rPr>
                <w:rFonts w:ascii="Arial" w:hAnsi="Arial" w:cs="Arial"/>
                <w:b/>
                <w:bCs/>
              </w:rPr>
            </w:pPr>
            <w:r w:rsidRPr="4E22B9C6">
              <w:rPr>
                <w:rFonts w:ascii="Arial" w:hAnsi="Arial" w:cs="Arial"/>
                <w:b/>
                <w:bCs/>
              </w:rPr>
              <w:t>Contact</w:t>
            </w:r>
          </w:p>
        </w:tc>
        <w:tc>
          <w:tcPr>
            <w:tcW w:w="3828" w:type="dxa"/>
            <w:shd w:val="clear" w:color="auto" w:fill="BDD6EE" w:themeFill="accent1" w:themeFillTint="66"/>
          </w:tcPr>
          <w:p w14:paraId="5CC40178" w14:textId="77777777" w:rsidR="00E56B8B" w:rsidRPr="009A54D3" w:rsidRDefault="00E56B8B" w:rsidP="00E56B8B">
            <w:pPr>
              <w:pStyle w:val="NormalWeb"/>
              <w:spacing w:before="0" w:beforeAutospacing="0" w:after="0" w:afterAutospacing="0"/>
              <w:jc w:val="center"/>
              <w:rPr>
                <w:rFonts w:ascii="Arial" w:hAnsi="Arial" w:cs="Arial"/>
                <w:b/>
                <w:bCs/>
              </w:rPr>
            </w:pPr>
            <w:r w:rsidRPr="4E22B9C6">
              <w:rPr>
                <w:rFonts w:ascii="Arial" w:hAnsi="Arial" w:cs="Arial"/>
                <w:b/>
                <w:bCs/>
              </w:rPr>
              <w:t>Advise by Next Working Day</w:t>
            </w:r>
          </w:p>
          <w:p w14:paraId="66795353" w14:textId="77777777" w:rsidR="00E56B8B" w:rsidRPr="009A54D3" w:rsidRDefault="00E56B8B" w:rsidP="00E56B8B">
            <w:pPr>
              <w:pStyle w:val="NormalWeb"/>
              <w:spacing w:before="0" w:beforeAutospacing="0" w:after="0" w:afterAutospacing="0"/>
              <w:jc w:val="center"/>
              <w:rPr>
                <w:rFonts w:ascii="Arial" w:hAnsi="Arial" w:cs="Arial"/>
                <w:b/>
                <w:bCs/>
              </w:rPr>
            </w:pPr>
          </w:p>
        </w:tc>
      </w:tr>
      <w:tr w:rsidR="00E56B8B" w:rsidRPr="00F54D90" w14:paraId="3214F15C" w14:textId="77777777" w:rsidTr="00B46595">
        <w:tc>
          <w:tcPr>
            <w:tcW w:w="2006" w:type="dxa"/>
          </w:tcPr>
          <w:p w14:paraId="2BC9AF07" w14:textId="77777777" w:rsidR="00E56B8B" w:rsidRPr="009A54D3" w:rsidRDefault="00E56B8B" w:rsidP="00E56B8B">
            <w:pPr>
              <w:pStyle w:val="NormalWeb"/>
              <w:spacing w:before="0" w:beforeAutospacing="0" w:after="0" w:afterAutospacing="0"/>
              <w:rPr>
                <w:rFonts w:ascii="Arial" w:hAnsi="Arial" w:cs="Arial"/>
              </w:rPr>
            </w:pPr>
            <w:r w:rsidRPr="4E22B9C6">
              <w:rPr>
                <w:rFonts w:ascii="Arial" w:hAnsi="Arial" w:cs="Arial"/>
              </w:rPr>
              <w:t>1 Working Day</w:t>
            </w:r>
          </w:p>
        </w:tc>
        <w:tc>
          <w:tcPr>
            <w:tcW w:w="3659" w:type="dxa"/>
          </w:tcPr>
          <w:p w14:paraId="734C78C8" w14:textId="77777777" w:rsidR="00E56B8B" w:rsidRPr="009A54D3" w:rsidRDefault="00E56B8B" w:rsidP="00E56B8B">
            <w:pPr>
              <w:pStyle w:val="NormalWeb"/>
              <w:spacing w:before="0" w:beforeAutospacing="0" w:after="0" w:afterAutospacing="0" w:line="276" w:lineRule="auto"/>
              <w:rPr>
                <w:rFonts w:ascii="Arial" w:hAnsi="Arial" w:cs="Arial"/>
              </w:rPr>
            </w:pPr>
            <w:r w:rsidRPr="4E22B9C6">
              <w:rPr>
                <w:rFonts w:ascii="Arial" w:hAnsi="Arial" w:cs="Arial"/>
              </w:rPr>
              <w:t xml:space="preserve">Service Desk Coordinator </w:t>
            </w:r>
            <w:r>
              <w:rPr>
                <w:rFonts w:ascii="Arial" w:hAnsi="Arial" w:cs="Arial"/>
              </w:rPr>
              <w:t xml:space="preserve">Information Services </w:t>
            </w:r>
            <w:r w:rsidRPr="4E22B9C6">
              <w:rPr>
                <w:rFonts w:ascii="Arial" w:hAnsi="Arial" w:cs="Arial"/>
              </w:rPr>
              <w:t>(dependent on campus)</w:t>
            </w:r>
          </w:p>
          <w:p w14:paraId="57C2774F" w14:textId="77777777" w:rsidR="00E56B8B" w:rsidRPr="009A54D3" w:rsidRDefault="00E56B8B" w:rsidP="00E56B8B">
            <w:pPr>
              <w:pStyle w:val="NormalWeb"/>
              <w:spacing w:before="0" w:beforeAutospacing="0" w:after="0" w:afterAutospacing="0" w:line="276" w:lineRule="auto"/>
              <w:rPr>
                <w:rFonts w:ascii="Arial" w:hAnsi="Arial" w:cs="Arial"/>
              </w:rPr>
            </w:pPr>
            <w:r w:rsidRPr="4E22B9C6">
              <w:rPr>
                <w:rFonts w:ascii="Arial" w:hAnsi="Arial" w:cs="Arial"/>
              </w:rPr>
              <w:t>Manager Infrastructure</w:t>
            </w:r>
          </w:p>
          <w:p w14:paraId="5A67E5D8" w14:textId="77777777" w:rsidR="00E56B8B" w:rsidRPr="009A54D3" w:rsidRDefault="00E56B8B" w:rsidP="00E56B8B">
            <w:pPr>
              <w:pStyle w:val="NormalWeb"/>
              <w:spacing w:before="0" w:beforeAutospacing="0" w:after="0" w:afterAutospacing="0" w:line="276" w:lineRule="auto"/>
              <w:rPr>
                <w:rFonts w:ascii="Arial" w:hAnsi="Arial" w:cs="Arial"/>
              </w:rPr>
            </w:pPr>
            <w:r>
              <w:rPr>
                <w:rFonts w:ascii="Arial" w:hAnsi="Arial" w:cs="Arial"/>
              </w:rPr>
              <w:t>Director Information Services (</w:t>
            </w:r>
            <w:r w:rsidRPr="4E22B9C6">
              <w:rPr>
                <w:rFonts w:ascii="Arial" w:hAnsi="Arial" w:cs="Arial"/>
              </w:rPr>
              <w:t>C</w:t>
            </w:r>
            <w:r>
              <w:rPr>
                <w:rFonts w:ascii="Arial" w:hAnsi="Arial" w:cs="Arial"/>
              </w:rPr>
              <w:t>IO)</w:t>
            </w:r>
          </w:p>
          <w:p w14:paraId="5EE968A2" w14:textId="77777777" w:rsidR="00E56B8B" w:rsidRPr="009A54D3" w:rsidRDefault="00E56B8B" w:rsidP="00E56B8B">
            <w:pPr>
              <w:pStyle w:val="NormalWeb"/>
              <w:spacing w:before="0" w:beforeAutospacing="0" w:after="0" w:afterAutospacing="0" w:line="276" w:lineRule="auto"/>
              <w:rPr>
                <w:rFonts w:ascii="Arial" w:hAnsi="Arial" w:cs="Arial"/>
              </w:rPr>
            </w:pPr>
            <w:r w:rsidRPr="4E22B9C6">
              <w:rPr>
                <w:rFonts w:ascii="Arial" w:hAnsi="Arial" w:cs="Arial"/>
              </w:rPr>
              <w:t>General Manager Corporate Services</w:t>
            </w:r>
          </w:p>
          <w:p w14:paraId="3B5FEE89" w14:textId="77777777" w:rsidR="00E56B8B" w:rsidRPr="009A54D3" w:rsidRDefault="00E56B8B" w:rsidP="00E56B8B">
            <w:pPr>
              <w:pStyle w:val="NormalWeb"/>
              <w:spacing w:before="0" w:beforeAutospacing="0" w:after="0" w:afterAutospacing="0" w:line="276" w:lineRule="auto"/>
              <w:rPr>
                <w:rFonts w:ascii="Arial" w:hAnsi="Arial" w:cs="Arial"/>
              </w:rPr>
            </w:pPr>
          </w:p>
        </w:tc>
        <w:tc>
          <w:tcPr>
            <w:tcW w:w="3828" w:type="dxa"/>
          </w:tcPr>
          <w:p w14:paraId="6A4ED5E2" w14:textId="77777777" w:rsidR="00E56B8B" w:rsidRPr="009A54D3" w:rsidRDefault="00E56B8B" w:rsidP="00B46595">
            <w:pPr>
              <w:pStyle w:val="NormalWeb"/>
              <w:numPr>
                <w:ilvl w:val="0"/>
                <w:numId w:val="14"/>
              </w:numPr>
              <w:spacing w:before="0" w:beforeAutospacing="0" w:after="0" w:afterAutospacing="0" w:line="276" w:lineRule="auto"/>
              <w:rPr>
                <w:rFonts w:ascii="Arial" w:hAnsi="Arial" w:cs="Arial"/>
              </w:rPr>
            </w:pPr>
            <w:r w:rsidRPr="4E22B9C6">
              <w:rPr>
                <w:rFonts w:ascii="Arial" w:hAnsi="Arial" w:cs="Arial"/>
              </w:rPr>
              <w:t xml:space="preserve">General Manager, Corporate Services </w:t>
            </w:r>
          </w:p>
          <w:p w14:paraId="6D703051" w14:textId="77777777" w:rsidR="00E56B8B" w:rsidRDefault="00E56B8B" w:rsidP="00B46595">
            <w:pPr>
              <w:pStyle w:val="NormalWeb"/>
              <w:numPr>
                <w:ilvl w:val="0"/>
                <w:numId w:val="13"/>
              </w:numPr>
              <w:tabs>
                <w:tab w:val="clear" w:pos="1440"/>
                <w:tab w:val="num" w:pos="412"/>
              </w:tabs>
              <w:spacing w:before="0" w:beforeAutospacing="0" w:after="0" w:afterAutospacing="0" w:line="276" w:lineRule="auto"/>
              <w:ind w:left="412"/>
              <w:rPr>
                <w:rFonts w:ascii="Arial" w:hAnsi="Arial" w:cs="Arial"/>
              </w:rPr>
            </w:pPr>
            <w:r w:rsidRPr="4E22B9C6">
              <w:rPr>
                <w:rFonts w:ascii="Arial" w:hAnsi="Arial" w:cs="Arial"/>
              </w:rPr>
              <w:t>Manager Marketing and Communications</w:t>
            </w:r>
          </w:p>
          <w:p w14:paraId="03FA7EE1" w14:textId="77777777" w:rsidR="00E56B8B" w:rsidRDefault="00E56B8B" w:rsidP="00B46595">
            <w:pPr>
              <w:pStyle w:val="NormalWeb"/>
              <w:numPr>
                <w:ilvl w:val="0"/>
                <w:numId w:val="13"/>
              </w:numPr>
              <w:tabs>
                <w:tab w:val="clear" w:pos="1440"/>
                <w:tab w:val="num" w:pos="412"/>
              </w:tabs>
              <w:spacing w:before="0" w:beforeAutospacing="0" w:after="0" w:afterAutospacing="0" w:line="276" w:lineRule="auto"/>
              <w:ind w:left="412"/>
              <w:rPr>
                <w:rFonts w:ascii="Arial" w:hAnsi="Arial" w:cs="Arial"/>
              </w:rPr>
            </w:pPr>
            <w:r>
              <w:rPr>
                <w:rFonts w:ascii="Arial" w:hAnsi="Arial" w:cs="Arial"/>
              </w:rPr>
              <w:t>Cyber Security Lead</w:t>
            </w:r>
          </w:p>
          <w:p w14:paraId="3BE21D22" w14:textId="77777777" w:rsidR="00E56B8B" w:rsidRPr="009A54D3" w:rsidRDefault="00E56B8B" w:rsidP="00B46595">
            <w:pPr>
              <w:pStyle w:val="NormalWeb"/>
              <w:numPr>
                <w:ilvl w:val="0"/>
                <w:numId w:val="13"/>
              </w:numPr>
              <w:tabs>
                <w:tab w:val="clear" w:pos="1440"/>
                <w:tab w:val="num" w:pos="412"/>
              </w:tabs>
              <w:spacing w:before="0" w:beforeAutospacing="0" w:after="0" w:afterAutospacing="0" w:line="276" w:lineRule="auto"/>
              <w:ind w:left="412"/>
              <w:rPr>
                <w:rFonts w:ascii="Arial" w:hAnsi="Arial" w:cs="Arial"/>
              </w:rPr>
            </w:pPr>
            <w:r>
              <w:rPr>
                <w:rFonts w:ascii="Arial" w:hAnsi="Arial" w:cs="Arial"/>
              </w:rPr>
              <w:t xml:space="preserve">Notify </w:t>
            </w:r>
            <w:proofErr w:type="spellStart"/>
            <w:r>
              <w:rPr>
                <w:rFonts w:ascii="Arial" w:hAnsi="Arial" w:cs="Arial"/>
              </w:rPr>
              <w:t>DGov</w:t>
            </w:r>
            <w:proofErr w:type="spellEnd"/>
            <w:r>
              <w:rPr>
                <w:rFonts w:ascii="Arial" w:hAnsi="Arial" w:cs="Arial"/>
              </w:rPr>
              <w:t xml:space="preserve"> of incident</w:t>
            </w:r>
          </w:p>
          <w:p w14:paraId="6C847F4F" w14:textId="77777777" w:rsidR="00E56B8B" w:rsidRPr="009A54D3" w:rsidRDefault="00E56B8B" w:rsidP="00E56B8B">
            <w:pPr>
              <w:pStyle w:val="NormalWeb"/>
              <w:spacing w:before="0" w:beforeAutospacing="0" w:after="0" w:afterAutospacing="0" w:line="276" w:lineRule="auto"/>
              <w:rPr>
                <w:rFonts w:ascii="Arial" w:hAnsi="Arial" w:cs="Arial"/>
              </w:rPr>
            </w:pPr>
            <w:r w:rsidRPr="009A54D3">
              <w:rPr>
                <w:rFonts w:ascii="Arial" w:hAnsi="Arial" w:cs="Arial"/>
              </w:rPr>
              <w:t xml:space="preserve">  </w:t>
            </w:r>
          </w:p>
        </w:tc>
      </w:tr>
      <w:tr w:rsidR="00E56B8B" w:rsidRPr="00F54D90" w14:paraId="46B2F1F3" w14:textId="77777777" w:rsidTr="00B46595">
        <w:tc>
          <w:tcPr>
            <w:tcW w:w="2006" w:type="dxa"/>
          </w:tcPr>
          <w:p w14:paraId="687C3368" w14:textId="77777777" w:rsidR="00E56B8B" w:rsidRPr="009A54D3" w:rsidRDefault="00E56B8B" w:rsidP="00E56B8B">
            <w:pPr>
              <w:pStyle w:val="NormalWeb"/>
              <w:spacing w:before="0" w:beforeAutospacing="0" w:after="0" w:afterAutospacing="0"/>
              <w:rPr>
                <w:rFonts w:ascii="Arial" w:hAnsi="Arial" w:cs="Arial"/>
              </w:rPr>
            </w:pPr>
            <w:r w:rsidRPr="4E22B9C6">
              <w:rPr>
                <w:rFonts w:ascii="Arial" w:hAnsi="Arial" w:cs="Arial"/>
              </w:rPr>
              <w:t xml:space="preserve">More than 1 working day </w:t>
            </w:r>
          </w:p>
        </w:tc>
        <w:tc>
          <w:tcPr>
            <w:tcW w:w="3659" w:type="dxa"/>
          </w:tcPr>
          <w:p w14:paraId="7FCD0694" w14:textId="77777777" w:rsidR="00E56B8B" w:rsidRPr="009A54D3" w:rsidRDefault="00E56B8B" w:rsidP="00E56B8B">
            <w:pPr>
              <w:pStyle w:val="NormalWeb"/>
              <w:spacing w:before="0" w:beforeAutospacing="0" w:after="0" w:afterAutospacing="0" w:line="276" w:lineRule="auto"/>
              <w:rPr>
                <w:rFonts w:ascii="Arial" w:hAnsi="Arial" w:cs="Arial"/>
              </w:rPr>
            </w:pPr>
            <w:r w:rsidRPr="4E22B9C6">
              <w:rPr>
                <w:rFonts w:ascii="Arial" w:hAnsi="Arial" w:cs="Arial"/>
              </w:rPr>
              <w:t>Service Desk Coordinator</w:t>
            </w:r>
            <w:r>
              <w:rPr>
                <w:rFonts w:ascii="Arial" w:hAnsi="Arial" w:cs="Arial"/>
              </w:rPr>
              <w:t xml:space="preserve"> Information Services</w:t>
            </w:r>
            <w:r w:rsidRPr="4E22B9C6">
              <w:rPr>
                <w:rFonts w:ascii="Arial" w:hAnsi="Arial" w:cs="Arial"/>
              </w:rPr>
              <w:t xml:space="preserve"> (dependent on campus)</w:t>
            </w:r>
          </w:p>
          <w:p w14:paraId="778247E2" w14:textId="77777777" w:rsidR="00E56B8B" w:rsidRPr="009A54D3" w:rsidRDefault="00E56B8B" w:rsidP="00E56B8B">
            <w:pPr>
              <w:pStyle w:val="NormalWeb"/>
              <w:spacing w:before="0" w:beforeAutospacing="0" w:after="0" w:afterAutospacing="0" w:line="276" w:lineRule="auto"/>
              <w:rPr>
                <w:rFonts w:ascii="Arial" w:hAnsi="Arial" w:cs="Arial"/>
              </w:rPr>
            </w:pPr>
            <w:r w:rsidRPr="4E22B9C6">
              <w:rPr>
                <w:rFonts w:ascii="Arial" w:hAnsi="Arial" w:cs="Arial"/>
              </w:rPr>
              <w:t>Manager Technology Infrastructure</w:t>
            </w:r>
          </w:p>
          <w:p w14:paraId="5C0CAD80" w14:textId="77777777" w:rsidR="00E56B8B" w:rsidRPr="009A54D3" w:rsidRDefault="00E56B8B" w:rsidP="00E56B8B">
            <w:pPr>
              <w:pStyle w:val="NormalWeb"/>
              <w:spacing w:before="0" w:beforeAutospacing="0" w:after="0" w:afterAutospacing="0" w:line="276" w:lineRule="auto"/>
              <w:rPr>
                <w:rFonts w:ascii="Arial" w:hAnsi="Arial" w:cs="Arial"/>
              </w:rPr>
            </w:pPr>
            <w:r>
              <w:rPr>
                <w:rFonts w:ascii="Arial" w:hAnsi="Arial" w:cs="Arial"/>
              </w:rPr>
              <w:t>Director Information Services (</w:t>
            </w:r>
            <w:r w:rsidRPr="4E22B9C6">
              <w:rPr>
                <w:rFonts w:ascii="Arial" w:hAnsi="Arial" w:cs="Arial"/>
              </w:rPr>
              <w:t>CI O</w:t>
            </w:r>
            <w:r>
              <w:rPr>
                <w:rFonts w:ascii="Arial" w:hAnsi="Arial" w:cs="Arial"/>
              </w:rPr>
              <w:t>)</w:t>
            </w:r>
          </w:p>
          <w:p w14:paraId="6D68DFD7" w14:textId="77777777" w:rsidR="00E56B8B" w:rsidRPr="009A54D3" w:rsidRDefault="00E56B8B" w:rsidP="00E56B8B">
            <w:pPr>
              <w:pStyle w:val="NormalWeb"/>
              <w:spacing w:before="0" w:beforeAutospacing="0" w:after="0" w:afterAutospacing="0" w:line="276" w:lineRule="auto"/>
              <w:rPr>
                <w:rFonts w:ascii="Arial" w:hAnsi="Arial" w:cs="Arial"/>
              </w:rPr>
            </w:pPr>
            <w:r w:rsidRPr="4E22B9C6">
              <w:rPr>
                <w:rFonts w:ascii="Arial" w:hAnsi="Arial" w:cs="Arial"/>
              </w:rPr>
              <w:t xml:space="preserve">General Manager </w:t>
            </w:r>
          </w:p>
          <w:p w14:paraId="6B601ADD" w14:textId="77777777" w:rsidR="00E56B8B" w:rsidRPr="009A54D3" w:rsidRDefault="00E56B8B" w:rsidP="00E56B8B">
            <w:pPr>
              <w:pStyle w:val="NormalWeb"/>
              <w:spacing w:before="0" w:beforeAutospacing="0" w:after="0" w:afterAutospacing="0" w:line="276" w:lineRule="auto"/>
              <w:rPr>
                <w:rFonts w:ascii="Arial" w:hAnsi="Arial" w:cs="Arial"/>
              </w:rPr>
            </w:pPr>
            <w:r w:rsidRPr="4E22B9C6">
              <w:rPr>
                <w:rFonts w:ascii="Arial" w:hAnsi="Arial" w:cs="Arial"/>
              </w:rPr>
              <w:t xml:space="preserve">Managing Director </w:t>
            </w:r>
          </w:p>
        </w:tc>
        <w:tc>
          <w:tcPr>
            <w:tcW w:w="3828" w:type="dxa"/>
          </w:tcPr>
          <w:p w14:paraId="60F36F84" w14:textId="77777777" w:rsidR="00E56B8B" w:rsidRDefault="00E56B8B" w:rsidP="00B46595">
            <w:pPr>
              <w:pStyle w:val="NormalWeb"/>
              <w:numPr>
                <w:ilvl w:val="0"/>
                <w:numId w:val="13"/>
              </w:numPr>
              <w:tabs>
                <w:tab w:val="clear" w:pos="1440"/>
                <w:tab w:val="num" w:pos="412"/>
              </w:tabs>
              <w:spacing w:before="0" w:beforeAutospacing="0" w:after="0" w:afterAutospacing="0" w:line="276" w:lineRule="auto"/>
              <w:ind w:left="412"/>
              <w:rPr>
                <w:rFonts w:ascii="Arial" w:hAnsi="Arial" w:cs="Arial"/>
              </w:rPr>
            </w:pPr>
            <w:r w:rsidRPr="4E22B9C6">
              <w:rPr>
                <w:rFonts w:ascii="Arial" w:hAnsi="Arial" w:cs="Arial"/>
              </w:rPr>
              <w:t>Managing Director</w:t>
            </w:r>
          </w:p>
          <w:p w14:paraId="760A160F" w14:textId="77777777" w:rsidR="00E56B8B" w:rsidRPr="00B46595" w:rsidRDefault="00E56B8B" w:rsidP="00B46595">
            <w:pPr>
              <w:pStyle w:val="NormalWeb"/>
              <w:numPr>
                <w:ilvl w:val="0"/>
                <w:numId w:val="13"/>
              </w:numPr>
              <w:tabs>
                <w:tab w:val="clear" w:pos="1440"/>
                <w:tab w:val="num" w:pos="412"/>
              </w:tabs>
              <w:spacing w:before="0" w:beforeAutospacing="0" w:after="0" w:afterAutospacing="0" w:line="276" w:lineRule="auto"/>
              <w:ind w:left="412"/>
              <w:rPr>
                <w:rFonts w:ascii="Arial" w:hAnsi="Arial" w:cs="Arial"/>
              </w:rPr>
            </w:pPr>
            <w:r w:rsidRPr="00B46595">
              <w:rPr>
                <w:rFonts w:ascii="Arial" w:hAnsi="Arial" w:cs="Arial"/>
              </w:rPr>
              <w:t xml:space="preserve">General Manager, Corporate Services </w:t>
            </w:r>
          </w:p>
          <w:p w14:paraId="39F446DE" w14:textId="77777777" w:rsidR="00E56B8B" w:rsidRDefault="00E56B8B" w:rsidP="00B46595">
            <w:pPr>
              <w:pStyle w:val="NormalWeb"/>
              <w:numPr>
                <w:ilvl w:val="0"/>
                <w:numId w:val="13"/>
              </w:numPr>
              <w:tabs>
                <w:tab w:val="clear" w:pos="1440"/>
                <w:tab w:val="num" w:pos="412"/>
              </w:tabs>
              <w:spacing w:before="0" w:beforeAutospacing="0" w:after="0" w:afterAutospacing="0" w:line="276" w:lineRule="auto"/>
              <w:ind w:left="412"/>
              <w:rPr>
                <w:rFonts w:ascii="Arial" w:hAnsi="Arial" w:cs="Arial"/>
              </w:rPr>
            </w:pPr>
            <w:r w:rsidRPr="4E22B9C6">
              <w:rPr>
                <w:rFonts w:ascii="Arial" w:hAnsi="Arial" w:cs="Arial"/>
              </w:rPr>
              <w:t>Manager Marketing and Communications</w:t>
            </w:r>
          </w:p>
          <w:p w14:paraId="6B4F7568" w14:textId="77777777" w:rsidR="00E56B8B" w:rsidRDefault="00E56B8B" w:rsidP="00B46595">
            <w:pPr>
              <w:pStyle w:val="NormalWeb"/>
              <w:numPr>
                <w:ilvl w:val="0"/>
                <w:numId w:val="13"/>
              </w:numPr>
              <w:tabs>
                <w:tab w:val="clear" w:pos="1440"/>
                <w:tab w:val="num" w:pos="412"/>
              </w:tabs>
              <w:spacing w:before="0" w:beforeAutospacing="0" w:after="0" w:afterAutospacing="0" w:line="276" w:lineRule="auto"/>
              <w:ind w:left="412"/>
              <w:rPr>
                <w:rFonts w:ascii="Arial" w:hAnsi="Arial" w:cs="Arial"/>
              </w:rPr>
            </w:pPr>
            <w:r>
              <w:rPr>
                <w:rFonts w:ascii="Arial" w:hAnsi="Arial" w:cs="Arial"/>
              </w:rPr>
              <w:t>Cyber Security Lead</w:t>
            </w:r>
          </w:p>
          <w:p w14:paraId="625810EA" w14:textId="77777777" w:rsidR="00E56B8B" w:rsidRDefault="00E56B8B" w:rsidP="00B46595">
            <w:pPr>
              <w:pStyle w:val="NormalWeb"/>
              <w:numPr>
                <w:ilvl w:val="0"/>
                <w:numId w:val="13"/>
              </w:numPr>
              <w:tabs>
                <w:tab w:val="clear" w:pos="1440"/>
                <w:tab w:val="num" w:pos="412"/>
              </w:tabs>
              <w:spacing w:before="0" w:beforeAutospacing="0" w:after="0" w:afterAutospacing="0" w:line="276" w:lineRule="auto"/>
              <w:ind w:left="412"/>
              <w:rPr>
                <w:rFonts w:ascii="Arial" w:hAnsi="Arial" w:cs="Arial"/>
              </w:rPr>
            </w:pPr>
            <w:r>
              <w:rPr>
                <w:rFonts w:ascii="Arial" w:hAnsi="Arial" w:cs="Arial"/>
              </w:rPr>
              <w:t>WA Police Technology Crime Unit</w:t>
            </w:r>
          </w:p>
          <w:p w14:paraId="678DBDD8" w14:textId="77777777" w:rsidR="00E56B8B" w:rsidRDefault="00E56B8B" w:rsidP="00B46595">
            <w:pPr>
              <w:pStyle w:val="NormalWeb"/>
              <w:numPr>
                <w:ilvl w:val="0"/>
                <w:numId w:val="13"/>
              </w:numPr>
              <w:tabs>
                <w:tab w:val="clear" w:pos="1440"/>
                <w:tab w:val="num" w:pos="412"/>
              </w:tabs>
              <w:spacing w:before="0" w:beforeAutospacing="0" w:after="0" w:afterAutospacing="0" w:line="276" w:lineRule="auto"/>
              <w:ind w:left="412"/>
              <w:rPr>
                <w:rFonts w:ascii="Arial" w:hAnsi="Arial" w:cs="Arial"/>
              </w:rPr>
            </w:pPr>
            <w:r>
              <w:rPr>
                <w:rFonts w:ascii="Arial" w:hAnsi="Arial" w:cs="Arial"/>
              </w:rPr>
              <w:t xml:space="preserve">Notify ACSC </w:t>
            </w:r>
          </w:p>
          <w:p w14:paraId="43B8E355" w14:textId="77777777" w:rsidR="00E56B8B" w:rsidRPr="009A54D3" w:rsidRDefault="00E56B8B" w:rsidP="00B46595">
            <w:pPr>
              <w:pStyle w:val="NormalWeb"/>
              <w:numPr>
                <w:ilvl w:val="0"/>
                <w:numId w:val="13"/>
              </w:numPr>
              <w:tabs>
                <w:tab w:val="clear" w:pos="1440"/>
                <w:tab w:val="num" w:pos="412"/>
              </w:tabs>
              <w:spacing w:before="0" w:beforeAutospacing="0" w:after="0" w:afterAutospacing="0" w:line="276" w:lineRule="auto"/>
              <w:ind w:left="412"/>
              <w:rPr>
                <w:rFonts w:ascii="Arial" w:hAnsi="Arial" w:cs="Arial"/>
              </w:rPr>
            </w:pPr>
            <w:r>
              <w:rPr>
                <w:rFonts w:ascii="Arial" w:hAnsi="Arial" w:cs="Arial"/>
              </w:rPr>
              <w:t>Liaise with Cyber Risk Insurance Provider</w:t>
            </w:r>
          </w:p>
          <w:p w14:paraId="26F601E2" w14:textId="77777777" w:rsidR="00E56B8B" w:rsidRPr="009A54D3" w:rsidRDefault="00E56B8B" w:rsidP="00E56B8B">
            <w:pPr>
              <w:pStyle w:val="NormalWeb"/>
              <w:tabs>
                <w:tab w:val="num" w:pos="412"/>
              </w:tabs>
              <w:spacing w:before="0" w:beforeAutospacing="0" w:after="0" w:afterAutospacing="0" w:line="276" w:lineRule="auto"/>
              <w:ind w:left="412"/>
              <w:rPr>
                <w:rFonts w:ascii="Arial" w:hAnsi="Arial" w:cs="Arial"/>
              </w:rPr>
            </w:pPr>
          </w:p>
        </w:tc>
      </w:tr>
    </w:tbl>
    <w:p w14:paraId="59F8CF9E" w14:textId="77777777" w:rsidR="00E56B8B" w:rsidRDefault="00E56B8B" w:rsidP="00E56B8B">
      <w:pPr>
        <w:autoSpaceDE w:val="0"/>
        <w:autoSpaceDN w:val="0"/>
        <w:adjustRightInd w:val="0"/>
        <w:spacing w:line="276" w:lineRule="auto"/>
        <w:rPr>
          <w:rFonts w:eastAsia="Calibri" w:cs="Arial"/>
          <w:szCs w:val="24"/>
        </w:rPr>
        <w:sectPr w:rsidR="00E56B8B" w:rsidSect="00B46595">
          <w:footerReference w:type="first" r:id="rId30"/>
          <w:pgSz w:w="11906" w:h="16838" w:code="9"/>
          <w:pgMar w:top="851" w:right="1134" w:bottom="851" w:left="1134" w:header="567" w:footer="567" w:gutter="0"/>
          <w:cols w:space="708"/>
          <w:titlePg/>
          <w:docGrid w:linePitch="360"/>
        </w:sectPr>
      </w:pPr>
    </w:p>
    <w:p w14:paraId="3941C028" w14:textId="77777777" w:rsidR="00E56B8B" w:rsidRPr="00E56B8B" w:rsidRDefault="00E56B8B" w:rsidP="00B46595">
      <w:pPr>
        <w:pStyle w:val="Heading1"/>
        <w:numPr>
          <w:ilvl w:val="0"/>
          <w:numId w:val="26"/>
        </w:numPr>
        <w:ind w:left="567" w:hanging="567"/>
      </w:pPr>
      <w:bookmarkStart w:id="39" w:name="_Toc57221210"/>
      <w:bookmarkStart w:id="40" w:name="_Toc57374521"/>
      <w:bookmarkStart w:id="41" w:name="_Toc57732361"/>
      <w:r w:rsidRPr="00E56B8B">
        <w:lastRenderedPageBreak/>
        <w:t>Incident Handling Activities</w:t>
      </w:r>
      <w:bookmarkEnd w:id="39"/>
      <w:bookmarkEnd w:id="40"/>
      <w:bookmarkEnd w:id="41"/>
    </w:p>
    <w:p w14:paraId="2A759D9E" w14:textId="77777777" w:rsidR="00E56B8B" w:rsidRPr="009A346A" w:rsidRDefault="00E56B8B" w:rsidP="00E56B8B">
      <w:pPr>
        <w:autoSpaceDE w:val="0"/>
        <w:autoSpaceDN w:val="0"/>
        <w:adjustRightInd w:val="0"/>
        <w:spacing w:line="276" w:lineRule="auto"/>
        <w:rPr>
          <w:rFonts w:eastAsia="Calibri" w:cs="Arial"/>
          <w:szCs w:val="24"/>
        </w:rPr>
      </w:pPr>
    </w:p>
    <w:p w14:paraId="7D2C7D21" w14:textId="77777777" w:rsidR="00E56B8B" w:rsidRDefault="00E56B8B" w:rsidP="00E56B8B">
      <w:pPr>
        <w:pStyle w:val="BodyText"/>
        <w:ind w:left="0"/>
      </w:pPr>
      <w:r w:rsidRPr="00DA4BAC">
        <w:t xml:space="preserve">The </w:t>
      </w:r>
      <w:r>
        <w:t>Roles RACI Chart depicts the typical matrix for incident management reporting</w:t>
      </w:r>
    </w:p>
    <w:tbl>
      <w:tblPr>
        <w:tblStyle w:val="TableGrid"/>
        <w:tblW w:w="9493" w:type="dxa"/>
        <w:tblLayout w:type="fixed"/>
        <w:tblLook w:val="04A0" w:firstRow="1" w:lastRow="0" w:firstColumn="1" w:lastColumn="0" w:noHBand="0" w:noVBand="1"/>
      </w:tblPr>
      <w:tblGrid>
        <w:gridCol w:w="1624"/>
        <w:gridCol w:w="777"/>
        <w:gridCol w:w="1512"/>
        <w:gridCol w:w="744"/>
        <w:gridCol w:w="1512"/>
        <w:gridCol w:w="1461"/>
        <w:gridCol w:w="1110"/>
        <w:gridCol w:w="753"/>
      </w:tblGrid>
      <w:tr w:rsidR="00E56B8B" w:rsidRPr="0043401C" w14:paraId="2C3B9AEB" w14:textId="77777777" w:rsidTr="00B46595">
        <w:tc>
          <w:tcPr>
            <w:tcW w:w="1624" w:type="dxa"/>
          </w:tcPr>
          <w:p w14:paraId="2EC946D0" w14:textId="77777777" w:rsidR="00E56B8B" w:rsidRPr="0043401C" w:rsidRDefault="00E56B8B" w:rsidP="00E56B8B">
            <w:pPr>
              <w:pStyle w:val="BodyText"/>
              <w:ind w:left="0"/>
              <w:rPr>
                <w:b/>
              </w:rPr>
            </w:pPr>
            <w:r w:rsidRPr="0043401C">
              <w:rPr>
                <w:b/>
              </w:rPr>
              <w:t>Activity</w:t>
            </w:r>
          </w:p>
        </w:tc>
        <w:tc>
          <w:tcPr>
            <w:tcW w:w="777" w:type="dxa"/>
          </w:tcPr>
          <w:p w14:paraId="7AAE5BB9" w14:textId="77777777" w:rsidR="00E56B8B" w:rsidRPr="00F3657F" w:rsidRDefault="00E56B8B" w:rsidP="00E56B8B">
            <w:pPr>
              <w:pStyle w:val="BodyText"/>
              <w:ind w:left="0"/>
              <w:rPr>
                <w:b/>
              </w:rPr>
            </w:pPr>
            <w:r w:rsidRPr="00F3657F">
              <w:rPr>
                <w:b/>
              </w:rPr>
              <w:t>CIO</w:t>
            </w:r>
          </w:p>
        </w:tc>
        <w:tc>
          <w:tcPr>
            <w:tcW w:w="1512" w:type="dxa"/>
          </w:tcPr>
          <w:p w14:paraId="0E01B0F6" w14:textId="77777777" w:rsidR="00E56B8B" w:rsidRPr="00F3657F" w:rsidRDefault="00E56B8B" w:rsidP="00E56B8B">
            <w:pPr>
              <w:pStyle w:val="BodyText"/>
              <w:ind w:left="0"/>
              <w:rPr>
                <w:b/>
              </w:rPr>
            </w:pPr>
            <w:r w:rsidRPr="00F3657F">
              <w:rPr>
                <w:b/>
              </w:rPr>
              <w:t>Incident</w:t>
            </w:r>
          </w:p>
          <w:p w14:paraId="71EE7E71" w14:textId="77777777" w:rsidR="00E56B8B" w:rsidRPr="00F3657F" w:rsidRDefault="00E56B8B" w:rsidP="00E56B8B">
            <w:pPr>
              <w:pStyle w:val="BodyText"/>
              <w:ind w:left="0"/>
              <w:rPr>
                <w:b/>
              </w:rPr>
            </w:pPr>
            <w:r w:rsidRPr="00F3657F">
              <w:rPr>
                <w:b/>
              </w:rPr>
              <w:t>Coordinator</w:t>
            </w:r>
          </w:p>
        </w:tc>
        <w:tc>
          <w:tcPr>
            <w:tcW w:w="744" w:type="dxa"/>
          </w:tcPr>
          <w:p w14:paraId="6575B447" w14:textId="77777777" w:rsidR="00E56B8B" w:rsidRPr="00F3657F" w:rsidRDefault="00E56B8B" w:rsidP="00E56B8B">
            <w:pPr>
              <w:pStyle w:val="BodyText"/>
              <w:ind w:left="0"/>
              <w:rPr>
                <w:b/>
              </w:rPr>
            </w:pPr>
            <w:r w:rsidRPr="00F3657F">
              <w:rPr>
                <w:b/>
              </w:rPr>
              <w:t>CIRT</w:t>
            </w:r>
          </w:p>
        </w:tc>
        <w:tc>
          <w:tcPr>
            <w:tcW w:w="1512" w:type="dxa"/>
          </w:tcPr>
          <w:p w14:paraId="6F91F21D" w14:textId="77777777" w:rsidR="00E56B8B" w:rsidRPr="00F3657F" w:rsidRDefault="00E56B8B" w:rsidP="00E56B8B">
            <w:pPr>
              <w:pStyle w:val="BodyText"/>
              <w:ind w:left="0"/>
              <w:rPr>
                <w:b/>
              </w:rPr>
            </w:pPr>
            <w:r w:rsidRPr="00F3657F">
              <w:rPr>
                <w:b/>
              </w:rPr>
              <w:t>Service Desk Coordinator Information Services</w:t>
            </w:r>
          </w:p>
        </w:tc>
        <w:tc>
          <w:tcPr>
            <w:tcW w:w="1461" w:type="dxa"/>
          </w:tcPr>
          <w:p w14:paraId="4D023912" w14:textId="77777777" w:rsidR="00E56B8B" w:rsidRPr="00F3657F" w:rsidRDefault="00E56B8B" w:rsidP="00E56B8B">
            <w:pPr>
              <w:pStyle w:val="BodyText"/>
              <w:ind w:left="0"/>
              <w:rPr>
                <w:b/>
              </w:rPr>
            </w:pPr>
            <w:r w:rsidRPr="00F3657F">
              <w:rPr>
                <w:b/>
              </w:rPr>
              <w:t>Manager Service Delivery Information Services</w:t>
            </w:r>
          </w:p>
        </w:tc>
        <w:tc>
          <w:tcPr>
            <w:tcW w:w="1110" w:type="dxa"/>
          </w:tcPr>
          <w:p w14:paraId="69544F2A" w14:textId="77777777" w:rsidR="00E56B8B" w:rsidRPr="00F3657F" w:rsidRDefault="00E56B8B" w:rsidP="00E56B8B">
            <w:pPr>
              <w:pStyle w:val="BodyText"/>
              <w:ind w:left="0"/>
              <w:rPr>
                <w:b/>
              </w:rPr>
            </w:pPr>
            <w:r w:rsidRPr="00F3657F">
              <w:rPr>
                <w:b/>
              </w:rPr>
              <w:t>Cyber Security Lead</w:t>
            </w:r>
          </w:p>
        </w:tc>
        <w:tc>
          <w:tcPr>
            <w:tcW w:w="753" w:type="dxa"/>
          </w:tcPr>
          <w:p w14:paraId="626DE01D" w14:textId="77777777" w:rsidR="00E56B8B" w:rsidRPr="00F3657F" w:rsidRDefault="00E56B8B" w:rsidP="00E56B8B">
            <w:pPr>
              <w:pStyle w:val="BodyText"/>
              <w:ind w:left="0"/>
              <w:rPr>
                <w:b/>
              </w:rPr>
            </w:pPr>
            <w:r w:rsidRPr="00F3657F">
              <w:rPr>
                <w:b/>
              </w:rPr>
              <w:t>All users</w:t>
            </w:r>
          </w:p>
        </w:tc>
      </w:tr>
      <w:tr w:rsidR="00E56B8B" w14:paraId="101EDBC0" w14:textId="77777777" w:rsidTr="00B46595">
        <w:tc>
          <w:tcPr>
            <w:tcW w:w="1624" w:type="dxa"/>
          </w:tcPr>
          <w:p w14:paraId="05B2EFCF" w14:textId="77777777" w:rsidR="00E56B8B" w:rsidRPr="0043401C" w:rsidRDefault="00E56B8B" w:rsidP="00E56B8B">
            <w:pPr>
              <w:pStyle w:val="BodyText"/>
              <w:ind w:left="0"/>
              <w:jc w:val="center"/>
              <w:rPr>
                <w:b/>
              </w:rPr>
            </w:pPr>
            <w:r w:rsidRPr="0043401C">
              <w:rPr>
                <w:b/>
              </w:rPr>
              <w:t>Service returned</w:t>
            </w:r>
            <w:r>
              <w:rPr>
                <w:b/>
              </w:rPr>
              <w:t xml:space="preserve"> </w:t>
            </w:r>
            <w:r w:rsidRPr="0043401C">
              <w:rPr>
                <w:b/>
              </w:rPr>
              <w:t>to normal</w:t>
            </w:r>
          </w:p>
        </w:tc>
        <w:tc>
          <w:tcPr>
            <w:tcW w:w="777" w:type="dxa"/>
          </w:tcPr>
          <w:p w14:paraId="3CA681C9" w14:textId="77777777" w:rsidR="00E56B8B" w:rsidRDefault="00E56B8B" w:rsidP="00E56B8B">
            <w:pPr>
              <w:pStyle w:val="BodyText"/>
              <w:ind w:left="0"/>
            </w:pPr>
            <w:r>
              <w:t>I</w:t>
            </w:r>
          </w:p>
        </w:tc>
        <w:tc>
          <w:tcPr>
            <w:tcW w:w="1512" w:type="dxa"/>
          </w:tcPr>
          <w:p w14:paraId="5ACDCE97" w14:textId="77777777" w:rsidR="00E56B8B" w:rsidRDefault="00E56B8B" w:rsidP="00E56B8B">
            <w:pPr>
              <w:pStyle w:val="BodyText"/>
              <w:ind w:left="0"/>
            </w:pPr>
            <w:r>
              <w:t>R</w:t>
            </w:r>
          </w:p>
        </w:tc>
        <w:tc>
          <w:tcPr>
            <w:tcW w:w="744" w:type="dxa"/>
          </w:tcPr>
          <w:p w14:paraId="247B5724" w14:textId="77777777" w:rsidR="00E56B8B" w:rsidRDefault="00E56B8B" w:rsidP="00E56B8B">
            <w:pPr>
              <w:pStyle w:val="BodyText"/>
              <w:ind w:left="0"/>
            </w:pPr>
            <w:r>
              <w:t>A</w:t>
            </w:r>
          </w:p>
        </w:tc>
        <w:tc>
          <w:tcPr>
            <w:tcW w:w="1512" w:type="dxa"/>
          </w:tcPr>
          <w:p w14:paraId="2ACAC337" w14:textId="77777777" w:rsidR="00E56B8B" w:rsidRDefault="00E56B8B" w:rsidP="00E56B8B">
            <w:pPr>
              <w:pStyle w:val="BodyText"/>
              <w:ind w:left="0"/>
            </w:pPr>
            <w:r>
              <w:t>I</w:t>
            </w:r>
          </w:p>
        </w:tc>
        <w:tc>
          <w:tcPr>
            <w:tcW w:w="1461" w:type="dxa"/>
          </w:tcPr>
          <w:p w14:paraId="3FAFE53B" w14:textId="77777777" w:rsidR="00E56B8B" w:rsidRDefault="00E56B8B" w:rsidP="00E56B8B">
            <w:pPr>
              <w:pStyle w:val="BodyText"/>
              <w:ind w:left="0"/>
            </w:pPr>
            <w:r>
              <w:t>I</w:t>
            </w:r>
          </w:p>
        </w:tc>
        <w:tc>
          <w:tcPr>
            <w:tcW w:w="1110" w:type="dxa"/>
          </w:tcPr>
          <w:p w14:paraId="59F9D083" w14:textId="77777777" w:rsidR="00E56B8B" w:rsidRDefault="00E56B8B" w:rsidP="00E56B8B">
            <w:pPr>
              <w:pStyle w:val="BodyText"/>
              <w:ind w:left="0"/>
            </w:pPr>
            <w:r>
              <w:t>I</w:t>
            </w:r>
          </w:p>
        </w:tc>
        <w:tc>
          <w:tcPr>
            <w:tcW w:w="753" w:type="dxa"/>
          </w:tcPr>
          <w:p w14:paraId="5FC127C0" w14:textId="77777777" w:rsidR="00E56B8B" w:rsidRDefault="00E56B8B" w:rsidP="00E56B8B">
            <w:pPr>
              <w:pStyle w:val="BodyText"/>
              <w:ind w:left="0"/>
            </w:pPr>
            <w:r>
              <w:t>I</w:t>
            </w:r>
          </w:p>
        </w:tc>
      </w:tr>
      <w:tr w:rsidR="00E56B8B" w14:paraId="7632142E" w14:textId="77777777" w:rsidTr="00B46595">
        <w:tc>
          <w:tcPr>
            <w:tcW w:w="1624" w:type="dxa"/>
          </w:tcPr>
          <w:p w14:paraId="0AE116EA" w14:textId="77777777" w:rsidR="00E56B8B" w:rsidRPr="0043401C" w:rsidRDefault="00E56B8B" w:rsidP="00E56B8B">
            <w:pPr>
              <w:pStyle w:val="BodyText"/>
              <w:ind w:left="0"/>
              <w:jc w:val="center"/>
              <w:rPr>
                <w:b/>
              </w:rPr>
            </w:pPr>
            <w:r w:rsidRPr="0043401C">
              <w:rPr>
                <w:b/>
              </w:rPr>
              <w:t>Reporting to Executive</w:t>
            </w:r>
          </w:p>
        </w:tc>
        <w:tc>
          <w:tcPr>
            <w:tcW w:w="777" w:type="dxa"/>
          </w:tcPr>
          <w:p w14:paraId="7838D164" w14:textId="77777777" w:rsidR="00E56B8B" w:rsidRDefault="00E56B8B" w:rsidP="00E56B8B">
            <w:pPr>
              <w:pStyle w:val="BodyText"/>
              <w:ind w:left="0"/>
            </w:pPr>
            <w:r>
              <w:t>A R</w:t>
            </w:r>
          </w:p>
        </w:tc>
        <w:tc>
          <w:tcPr>
            <w:tcW w:w="1512" w:type="dxa"/>
          </w:tcPr>
          <w:p w14:paraId="36C5E6FC" w14:textId="77777777" w:rsidR="00E56B8B" w:rsidRDefault="00E56B8B" w:rsidP="00E56B8B">
            <w:pPr>
              <w:pStyle w:val="BodyText"/>
              <w:ind w:left="0"/>
            </w:pPr>
            <w:r>
              <w:t>C</w:t>
            </w:r>
          </w:p>
        </w:tc>
        <w:tc>
          <w:tcPr>
            <w:tcW w:w="744" w:type="dxa"/>
          </w:tcPr>
          <w:p w14:paraId="613B1C8C" w14:textId="77777777" w:rsidR="00E56B8B" w:rsidRDefault="00E56B8B" w:rsidP="00E56B8B">
            <w:pPr>
              <w:pStyle w:val="BodyText"/>
              <w:ind w:left="0"/>
            </w:pPr>
          </w:p>
        </w:tc>
        <w:tc>
          <w:tcPr>
            <w:tcW w:w="1512" w:type="dxa"/>
          </w:tcPr>
          <w:p w14:paraId="33C3203F" w14:textId="77777777" w:rsidR="00E56B8B" w:rsidRDefault="00E56B8B" w:rsidP="00E56B8B">
            <w:pPr>
              <w:pStyle w:val="BodyText"/>
              <w:ind w:left="0"/>
            </w:pPr>
          </w:p>
        </w:tc>
        <w:tc>
          <w:tcPr>
            <w:tcW w:w="1461" w:type="dxa"/>
          </w:tcPr>
          <w:p w14:paraId="5FB8CE40" w14:textId="77777777" w:rsidR="00E56B8B" w:rsidRDefault="00E56B8B" w:rsidP="00E56B8B">
            <w:pPr>
              <w:pStyle w:val="BodyText"/>
              <w:ind w:left="0"/>
            </w:pPr>
            <w:r>
              <w:t>I</w:t>
            </w:r>
          </w:p>
        </w:tc>
        <w:tc>
          <w:tcPr>
            <w:tcW w:w="1110" w:type="dxa"/>
          </w:tcPr>
          <w:p w14:paraId="4FCD6463" w14:textId="77777777" w:rsidR="00E56B8B" w:rsidRDefault="00E56B8B" w:rsidP="00E56B8B">
            <w:pPr>
              <w:pStyle w:val="BodyText"/>
              <w:ind w:left="0"/>
            </w:pPr>
            <w:r>
              <w:t>I</w:t>
            </w:r>
          </w:p>
        </w:tc>
        <w:tc>
          <w:tcPr>
            <w:tcW w:w="753" w:type="dxa"/>
          </w:tcPr>
          <w:p w14:paraId="1590FC77" w14:textId="77777777" w:rsidR="00E56B8B" w:rsidRDefault="00E56B8B" w:rsidP="00E56B8B">
            <w:pPr>
              <w:pStyle w:val="BodyText"/>
              <w:ind w:left="0"/>
            </w:pPr>
          </w:p>
        </w:tc>
      </w:tr>
      <w:tr w:rsidR="00E56B8B" w14:paraId="27D30F02" w14:textId="77777777" w:rsidTr="00B46595">
        <w:tc>
          <w:tcPr>
            <w:tcW w:w="1624" w:type="dxa"/>
          </w:tcPr>
          <w:p w14:paraId="7A3D1654" w14:textId="77777777" w:rsidR="00E56B8B" w:rsidRPr="0043401C" w:rsidRDefault="00E56B8B" w:rsidP="00E56B8B">
            <w:pPr>
              <w:pStyle w:val="BodyText"/>
              <w:ind w:left="0"/>
              <w:jc w:val="center"/>
              <w:rPr>
                <w:b/>
              </w:rPr>
            </w:pPr>
            <w:r w:rsidRPr="0043401C">
              <w:rPr>
                <w:b/>
              </w:rPr>
              <w:t>Activation Incident response plan</w:t>
            </w:r>
          </w:p>
        </w:tc>
        <w:tc>
          <w:tcPr>
            <w:tcW w:w="777" w:type="dxa"/>
          </w:tcPr>
          <w:p w14:paraId="148E8AD5" w14:textId="77777777" w:rsidR="00E56B8B" w:rsidRDefault="00E56B8B" w:rsidP="00E56B8B">
            <w:pPr>
              <w:pStyle w:val="BodyText"/>
              <w:ind w:left="0"/>
            </w:pPr>
            <w:r>
              <w:t>A R</w:t>
            </w:r>
          </w:p>
        </w:tc>
        <w:tc>
          <w:tcPr>
            <w:tcW w:w="1512" w:type="dxa"/>
          </w:tcPr>
          <w:p w14:paraId="3B70B9AA" w14:textId="77777777" w:rsidR="00E56B8B" w:rsidRDefault="00E56B8B" w:rsidP="00E56B8B">
            <w:pPr>
              <w:pStyle w:val="BodyText"/>
              <w:ind w:left="0"/>
            </w:pPr>
            <w:r>
              <w:t>C</w:t>
            </w:r>
          </w:p>
        </w:tc>
        <w:tc>
          <w:tcPr>
            <w:tcW w:w="744" w:type="dxa"/>
          </w:tcPr>
          <w:p w14:paraId="6E8F6FA5" w14:textId="77777777" w:rsidR="00E56B8B" w:rsidRDefault="00E56B8B" w:rsidP="00E56B8B">
            <w:pPr>
              <w:pStyle w:val="BodyText"/>
              <w:ind w:left="0"/>
            </w:pPr>
            <w:r>
              <w:t>I</w:t>
            </w:r>
          </w:p>
        </w:tc>
        <w:tc>
          <w:tcPr>
            <w:tcW w:w="1512" w:type="dxa"/>
          </w:tcPr>
          <w:p w14:paraId="0FBAF253" w14:textId="77777777" w:rsidR="00E56B8B" w:rsidRDefault="00E56B8B" w:rsidP="00E56B8B">
            <w:pPr>
              <w:pStyle w:val="BodyText"/>
              <w:ind w:left="0"/>
            </w:pPr>
          </w:p>
        </w:tc>
        <w:tc>
          <w:tcPr>
            <w:tcW w:w="1461" w:type="dxa"/>
          </w:tcPr>
          <w:p w14:paraId="11EF047D" w14:textId="77777777" w:rsidR="00E56B8B" w:rsidRDefault="00E56B8B" w:rsidP="00E56B8B">
            <w:pPr>
              <w:pStyle w:val="BodyText"/>
              <w:ind w:left="0"/>
            </w:pPr>
          </w:p>
        </w:tc>
        <w:tc>
          <w:tcPr>
            <w:tcW w:w="1110" w:type="dxa"/>
          </w:tcPr>
          <w:p w14:paraId="198BFAF1" w14:textId="77777777" w:rsidR="00E56B8B" w:rsidRDefault="00E56B8B" w:rsidP="00E56B8B">
            <w:pPr>
              <w:pStyle w:val="BodyText"/>
              <w:ind w:left="0"/>
            </w:pPr>
            <w:r>
              <w:t>C</w:t>
            </w:r>
          </w:p>
        </w:tc>
        <w:tc>
          <w:tcPr>
            <w:tcW w:w="753" w:type="dxa"/>
          </w:tcPr>
          <w:p w14:paraId="2A26A6A0" w14:textId="77777777" w:rsidR="00E56B8B" w:rsidRDefault="00E56B8B" w:rsidP="00E56B8B">
            <w:pPr>
              <w:pStyle w:val="BodyText"/>
              <w:ind w:left="0"/>
            </w:pPr>
          </w:p>
        </w:tc>
      </w:tr>
      <w:tr w:rsidR="00E56B8B" w14:paraId="7D50CE34" w14:textId="77777777" w:rsidTr="00B46595">
        <w:tc>
          <w:tcPr>
            <w:tcW w:w="1624" w:type="dxa"/>
          </w:tcPr>
          <w:p w14:paraId="66F3931F" w14:textId="77777777" w:rsidR="00E56B8B" w:rsidRPr="0043401C" w:rsidRDefault="00E56B8B" w:rsidP="00E56B8B">
            <w:pPr>
              <w:pStyle w:val="BodyText"/>
              <w:ind w:left="0"/>
              <w:jc w:val="center"/>
              <w:rPr>
                <w:b/>
              </w:rPr>
            </w:pPr>
            <w:r w:rsidRPr="0043401C">
              <w:rPr>
                <w:b/>
              </w:rPr>
              <w:t>Incident eradication</w:t>
            </w:r>
          </w:p>
        </w:tc>
        <w:tc>
          <w:tcPr>
            <w:tcW w:w="777" w:type="dxa"/>
          </w:tcPr>
          <w:p w14:paraId="295FEC79" w14:textId="77777777" w:rsidR="00E56B8B" w:rsidRDefault="00E56B8B" w:rsidP="00E56B8B">
            <w:pPr>
              <w:pStyle w:val="BodyText"/>
              <w:ind w:left="0"/>
            </w:pPr>
            <w:r>
              <w:t>I</w:t>
            </w:r>
          </w:p>
        </w:tc>
        <w:tc>
          <w:tcPr>
            <w:tcW w:w="1512" w:type="dxa"/>
          </w:tcPr>
          <w:p w14:paraId="5FFF9A1F" w14:textId="77777777" w:rsidR="00E56B8B" w:rsidRDefault="00E56B8B" w:rsidP="00E56B8B">
            <w:pPr>
              <w:pStyle w:val="BodyText"/>
              <w:ind w:left="0"/>
            </w:pPr>
            <w:r>
              <w:t>A</w:t>
            </w:r>
          </w:p>
        </w:tc>
        <w:tc>
          <w:tcPr>
            <w:tcW w:w="744" w:type="dxa"/>
          </w:tcPr>
          <w:p w14:paraId="6BC891FE" w14:textId="77777777" w:rsidR="00E56B8B" w:rsidRDefault="00E56B8B" w:rsidP="00E56B8B">
            <w:pPr>
              <w:pStyle w:val="BodyText"/>
              <w:ind w:left="0"/>
            </w:pPr>
            <w:r>
              <w:t>R</w:t>
            </w:r>
          </w:p>
        </w:tc>
        <w:tc>
          <w:tcPr>
            <w:tcW w:w="1512" w:type="dxa"/>
          </w:tcPr>
          <w:p w14:paraId="0895AB59" w14:textId="77777777" w:rsidR="00E56B8B" w:rsidRDefault="00E56B8B" w:rsidP="00E56B8B">
            <w:pPr>
              <w:pStyle w:val="BodyText"/>
              <w:ind w:left="0"/>
            </w:pPr>
          </w:p>
        </w:tc>
        <w:tc>
          <w:tcPr>
            <w:tcW w:w="1461" w:type="dxa"/>
          </w:tcPr>
          <w:p w14:paraId="70DB225C" w14:textId="77777777" w:rsidR="00E56B8B" w:rsidRDefault="00E56B8B" w:rsidP="00E56B8B">
            <w:pPr>
              <w:pStyle w:val="BodyText"/>
              <w:ind w:left="0"/>
            </w:pPr>
            <w:r>
              <w:t>I</w:t>
            </w:r>
          </w:p>
        </w:tc>
        <w:tc>
          <w:tcPr>
            <w:tcW w:w="1110" w:type="dxa"/>
          </w:tcPr>
          <w:p w14:paraId="21C229FF" w14:textId="77777777" w:rsidR="00E56B8B" w:rsidRDefault="00E56B8B" w:rsidP="00E56B8B">
            <w:pPr>
              <w:pStyle w:val="BodyText"/>
              <w:ind w:left="0"/>
            </w:pPr>
            <w:r>
              <w:t>C</w:t>
            </w:r>
          </w:p>
        </w:tc>
        <w:tc>
          <w:tcPr>
            <w:tcW w:w="753" w:type="dxa"/>
          </w:tcPr>
          <w:p w14:paraId="30D1D7CE" w14:textId="77777777" w:rsidR="00E56B8B" w:rsidRDefault="00E56B8B" w:rsidP="00E56B8B">
            <w:pPr>
              <w:pStyle w:val="BodyText"/>
              <w:ind w:left="0"/>
            </w:pPr>
          </w:p>
        </w:tc>
      </w:tr>
      <w:tr w:rsidR="00E56B8B" w14:paraId="0B46C2F4" w14:textId="77777777" w:rsidTr="00B46595">
        <w:tc>
          <w:tcPr>
            <w:tcW w:w="1624" w:type="dxa"/>
          </w:tcPr>
          <w:p w14:paraId="20038EF6" w14:textId="77777777" w:rsidR="00E56B8B" w:rsidRPr="0043401C" w:rsidRDefault="00E56B8B" w:rsidP="00E56B8B">
            <w:pPr>
              <w:pStyle w:val="BodyText"/>
              <w:ind w:left="0"/>
              <w:jc w:val="center"/>
              <w:rPr>
                <w:b/>
              </w:rPr>
            </w:pPr>
            <w:r w:rsidRPr="0043401C">
              <w:rPr>
                <w:b/>
              </w:rPr>
              <w:t>Incident identification</w:t>
            </w:r>
          </w:p>
        </w:tc>
        <w:tc>
          <w:tcPr>
            <w:tcW w:w="777" w:type="dxa"/>
          </w:tcPr>
          <w:p w14:paraId="439046C3" w14:textId="77777777" w:rsidR="00E56B8B" w:rsidRDefault="00E56B8B" w:rsidP="00E56B8B">
            <w:pPr>
              <w:pStyle w:val="BodyText"/>
              <w:ind w:left="0"/>
            </w:pPr>
            <w:r>
              <w:t>I</w:t>
            </w:r>
          </w:p>
        </w:tc>
        <w:tc>
          <w:tcPr>
            <w:tcW w:w="1512" w:type="dxa"/>
          </w:tcPr>
          <w:p w14:paraId="10F7870D" w14:textId="77777777" w:rsidR="00E56B8B" w:rsidRDefault="00E56B8B" w:rsidP="00E56B8B">
            <w:pPr>
              <w:pStyle w:val="BodyText"/>
              <w:ind w:left="0"/>
            </w:pPr>
            <w:r>
              <w:t>A</w:t>
            </w:r>
          </w:p>
        </w:tc>
        <w:tc>
          <w:tcPr>
            <w:tcW w:w="744" w:type="dxa"/>
          </w:tcPr>
          <w:p w14:paraId="0304B9E5" w14:textId="77777777" w:rsidR="00E56B8B" w:rsidRDefault="00E56B8B" w:rsidP="00E56B8B">
            <w:pPr>
              <w:pStyle w:val="BodyText"/>
              <w:ind w:left="0"/>
            </w:pPr>
            <w:r>
              <w:t>R</w:t>
            </w:r>
          </w:p>
        </w:tc>
        <w:tc>
          <w:tcPr>
            <w:tcW w:w="1512" w:type="dxa"/>
          </w:tcPr>
          <w:p w14:paraId="675C3432" w14:textId="77777777" w:rsidR="00E56B8B" w:rsidRDefault="00E56B8B" w:rsidP="00E56B8B">
            <w:pPr>
              <w:pStyle w:val="BodyText"/>
              <w:ind w:left="0"/>
            </w:pPr>
          </w:p>
        </w:tc>
        <w:tc>
          <w:tcPr>
            <w:tcW w:w="1461" w:type="dxa"/>
          </w:tcPr>
          <w:p w14:paraId="574B503C" w14:textId="77777777" w:rsidR="00E56B8B" w:rsidRDefault="00E56B8B" w:rsidP="00E56B8B">
            <w:pPr>
              <w:pStyle w:val="BodyText"/>
              <w:ind w:left="0"/>
            </w:pPr>
            <w:r>
              <w:t>I</w:t>
            </w:r>
          </w:p>
        </w:tc>
        <w:tc>
          <w:tcPr>
            <w:tcW w:w="1110" w:type="dxa"/>
          </w:tcPr>
          <w:p w14:paraId="7F51F81E" w14:textId="77777777" w:rsidR="00E56B8B" w:rsidRDefault="00E56B8B" w:rsidP="00E56B8B">
            <w:pPr>
              <w:pStyle w:val="BodyText"/>
              <w:ind w:left="0"/>
            </w:pPr>
            <w:r>
              <w:t>C</w:t>
            </w:r>
          </w:p>
        </w:tc>
        <w:tc>
          <w:tcPr>
            <w:tcW w:w="753" w:type="dxa"/>
          </w:tcPr>
          <w:p w14:paraId="06A88D70" w14:textId="77777777" w:rsidR="00E56B8B" w:rsidRDefault="00E56B8B" w:rsidP="00E56B8B">
            <w:pPr>
              <w:pStyle w:val="BodyText"/>
              <w:ind w:left="0"/>
            </w:pPr>
          </w:p>
        </w:tc>
      </w:tr>
      <w:tr w:rsidR="00E56B8B" w14:paraId="7A1F8906" w14:textId="77777777" w:rsidTr="00B46595">
        <w:tc>
          <w:tcPr>
            <w:tcW w:w="1624" w:type="dxa"/>
          </w:tcPr>
          <w:p w14:paraId="34B1C622" w14:textId="77777777" w:rsidR="00E56B8B" w:rsidRPr="0043401C" w:rsidRDefault="00E56B8B" w:rsidP="00E56B8B">
            <w:pPr>
              <w:pStyle w:val="BodyText"/>
              <w:ind w:left="0"/>
              <w:jc w:val="center"/>
              <w:rPr>
                <w:b/>
              </w:rPr>
            </w:pPr>
            <w:r w:rsidRPr="0043401C">
              <w:rPr>
                <w:b/>
              </w:rPr>
              <w:t>Incident escalation</w:t>
            </w:r>
          </w:p>
        </w:tc>
        <w:tc>
          <w:tcPr>
            <w:tcW w:w="777" w:type="dxa"/>
          </w:tcPr>
          <w:p w14:paraId="230AE8BC" w14:textId="77777777" w:rsidR="00E56B8B" w:rsidRDefault="00E56B8B" w:rsidP="00E56B8B">
            <w:pPr>
              <w:pStyle w:val="BodyText"/>
              <w:ind w:left="0"/>
            </w:pPr>
          </w:p>
        </w:tc>
        <w:tc>
          <w:tcPr>
            <w:tcW w:w="1512" w:type="dxa"/>
          </w:tcPr>
          <w:p w14:paraId="748F3ABA" w14:textId="77777777" w:rsidR="00E56B8B" w:rsidRPr="0043401C" w:rsidRDefault="00E56B8B" w:rsidP="00E56B8B">
            <w:pPr>
              <w:pStyle w:val="BodyText"/>
              <w:ind w:left="0"/>
              <w:rPr>
                <w:i/>
              </w:rPr>
            </w:pPr>
            <w:r>
              <w:t>A</w:t>
            </w:r>
          </w:p>
        </w:tc>
        <w:tc>
          <w:tcPr>
            <w:tcW w:w="744" w:type="dxa"/>
          </w:tcPr>
          <w:p w14:paraId="35CCE7E2" w14:textId="77777777" w:rsidR="00E56B8B" w:rsidRDefault="00E56B8B" w:rsidP="00E56B8B">
            <w:pPr>
              <w:pStyle w:val="BodyText"/>
              <w:ind w:left="0"/>
            </w:pPr>
            <w:r>
              <w:t>I</w:t>
            </w:r>
          </w:p>
        </w:tc>
        <w:tc>
          <w:tcPr>
            <w:tcW w:w="1512" w:type="dxa"/>
          </w:tcPr>
          <w:p w14:paraId="10E89BC0" w14:textId="77777777" w:rsidR="00E56B8B" w:rsidRDefault="00E56B8B" w:rsidP="00E56B8B">
            <w:pPr>
              <w:pStyle w:val="BodyText"/>
              <w:ind w:left="0"/>
            </w:pPr>
          </w:p>
        </w:tc>
        <w:tc>
          <w:tcPr>
            <w:tcW w:w="1461" w:type="dxa"/>
          </w:tcPr>
          <w:p w14:paraId="46ABD5A3" w14:textId="77777777" w:rsidR="00E56B8B" w:rsidRDefault="00E56B8B" w:rsidP="00E56B8B">
            <w:pPr>
              <w:pStyle w:val="BodyText"/>
              <w:ind w:left="0"/>
            </w:pPr>
            <w:r>
              <w:t>R</w:t>
            </w:r>
          </w:p>
        </w:tc>
        <w:tc>
          <w:tcPr>
            <w:tcW w:w="1110" w:type="dxa"/>
          </w:tcPr>
          <w:p w14:paraId="492FB398" w14:textId="77777777" w:rsidR="00E56B8B" w:rsidRDefault="00E56B8B" w:rsidP="00E56B8B">
            <w:pPr>
              <w:pStyle w:val="BodyText"/>
              <w:ind w:left="0"/>
            </w:pPr>
            <w:r>
              <w:t>C</w:t>
            </w:r>
          </w:p>
        </w:tc>
        <w:tc>
          <w:tcPr>
            <w:tcW w:w="753" w:type="dxa"/>
          </w:tcPr>
          <w:p w14:paraId="46099ED7" w14:textId="77777777" w:rsidR="00E56B8B" w:rsidRDefault="00E56B8B" w:rsidP="00E56B8B">
            <w:pPr>
              <w:pStyle w:val="BodyText"/>
              <w:ind w:left="0"/>
            </w:pPr>
          </w:p>
        </w:tc>
      </w:tr>
      <w:tr w:rsidR="00E56B8B" w14:paraId="0D8E5BC0" w14:textId="77777777" w:rsidTr="00B46595">
        <w:tc>
          <w:tcPr>
            <w:tcW w:w="1624" w:type="dxa"/>
          </w:tcPr>
          <w:p w14:paraId="26D8B31A" w14:textId="77777777" w:rsidR="00E56B8B" w:rsidRPr="0043401C" w:rsidRDefault="00E56B8B" w:rsidP="00E56B8B">
            <w:pPr>
              <w:pStyle w:val="BodyText"/>
              <w:ind w:left="0"/>
              <w:jc w:val="center"/>
              <w:rPr>
                <w:b/>
              </w:rPr>
            </w:pPr>
            <w:r w:rsidRPr="0043401C">
              <w:rPr>
                <w:b/>
              </w:rPr>
              <w:t>Logging incidents</w:t>
            </w:r>
          </w:p>
        </w:tc>
        <w:tc>
          <w:tcPr>
            <w:tcW w:w="777" w:type="dxa"/>
          </w:tcPr>
          <w:p w14:paraId="625BB31A" w14:textId="77777777" w:rsidR="00E56B8B" w:rsidRDefault="00E56B8B" w:rsidP="00E56B8B">
            <w:pPr>
              <w:pStyle w:val="BodyText"/>
              <w:ind w:left="0"/>
            </w:pPr>
          </w:p>
        </w:tc>
        <w:tc>
          <w:tcPr>
            <w:tcW w:w="1512" w:type="dxa"/>
          </w:tcPr>
          <w:p w14:paraId="72F2D14C" w14:textId="77777777" w:rsidR="00E56B8B" w:rsidRDefault="00E56B8B" w:rsidP="00E56B8B">
            <w:pPr>
              <w:pStyle w:val="BodyText"/>
              <w:ind w:left="0"/>
            </w:pPr>
          </w:p>
        </w:tc>
        <w:tc>
          <w:tcPr>
            <w:tcW w:w="744" w:type="dxa"/>
          </w:tcPr>
          <w:p w14:paraId="68543D2E" w14:textId="77777777" w:rsidR="00E56B8B" w:rsidRDefault="00E56B8B" w:rsidP="00E56B8B">
            <w:pPr>
              <w:pStyle w:val="BodyText"/>
              <w:ind w:left="0"/>
            </w:pPr>
          </w:p>
        </w:tc>
        <w:tc>
          <w:tcPr>
            <w:tcW w:w="1512" w:type="dxa"/>
          </w:tcPr>
          <w:p w14:paraId="02BBEF32" w14:textId="77777777" w:rsidR="00E56B8B" w:rsidRDefault="00E56B8B" w:rsidP="00E56B8B">
            <w:pPr>
              <w:pStyle w:val="BodyText"/>
              <w:ind w:left="0"/>
            </w:pPr>
            <w:r>
              <w:t>R</w:t>
            </w:r>
          </w:p>
        </w:tc>
        <w:tc>
          <w:tcPr>
            <w:tcW w:w="1461" w:type="dxa"/>
          </w:tcPr>
          <w:p w14:paraId="7ED410B3" w14:textId="77777777" w:rsidR="00E56B8B" w:rsidRDefault="00E56B8B" w:rsidP="00E56B8B">
            <w:pPr>
              <w:pStyle w:val="BodyText"/>
              <w:ind w:left="0"/>
            </w:pPr>
            <w:r>
              <w:t>A</w:t>
            </w:r>
          </w:p>
        </w:tc>
        <w:tc>
          <w:tcPr>
            <w:tcW w:w="1110" w:type="dxa"/>
          </w:tcPr>
          <w:p w14:paraId="2891A46F" w14:textId="77777777" w:rsidR="00E56B8B" w:rsidRDefault="00E56B8B" w:rsidP="00E56B8B">
            <w:pPr>
              <w:pStyle w:val="BodyText"/>
              <w:ind w:left="0"/>
            </w:pPr>
            <w:r>
              <w:t>I</w:t>
            </w:r>
          </w:p>
        </w:tc>
        <w:tc>
          <w:tcPr>
            <w:tcW w:w="753" w:type="dxa"/>
          </w:tcPr>
          <w:p w14:paraId="765DF509" w14:textId="77777777" w:rsidR="00E56B8B" w:rsidRDefault="00E56B8B" w:rsidP="00E56B8B">
            <w:pPr>
              <w:pStyle w:val="BodyText"/>
              <w:ind w:left="0"/>
            </w:pPr>
          </w:p>
        </w:tc>
      </w:tr>
      <w:tr w:rsidR="00E56B8B" w14:paraId="3F70C1C5" w14:textId="77777777" w:rsidTr="00B46595">
        <w:tc>
          <w:tcPr>
            <w:tcW w:w="1624" w:type="dxa"/>
          </w:tcPr>
          <w:p w14:paraId="2962836F" w14:textId="77777777" w:rsidR="00E56B8B" w:rsidRPr="0043401C" w:rsidRDefault="00E56B8B" w:rsidP="00E56B8B">
            <w:pPr>
              <w:pStyle w:val="BodyText"/>
              <w:ind w:left="0"/>
              <w:jc w:val="center"/>
              <w:rPr>
                <w:b/>
              </w:rPr>
            </w:pPr>
            <w:r w:rsidRPr="0043401C">
              <w:rPr>
                <w:b/>
              </w:rPr>
              <w:t>Incident reporting</w:t>
            </w:r>
          </w:p>
        </w:tc>
        <w:tc>
          <w:tcPr>
            <w:tcW w:w="777" w:type="dxa"/>
          </w:tcPr>
          <w:p w14:paraId="4358F305" w14:textId="77777777" w:rsidR="00E56B8B" w:rsidRDefault="00E56B8B" w:rsidP="00E56B8B">
            <w:pPr>
              <w:pStyle w:val="BodyText"/>
              <w:ind w:left="0"/>
            </w:pPr>
          </w:p>
        </w:tc>
        <w:tc>
          <w:tcPr>
            <w:tcW w:w="1512" w:type="dxa"/>
          </w:tcPr>
          <w:p w14:paraId="466FDB69" w14:textId="77777777" w:rsidR="00E56B8B" w:rsidRDefault="00E56B8B" w:rsidP="00E56B8B">
            <w:pPr>
              <w:pStyle w:val="BodyText"/>
              <w:ind w:left="0"/>
            </w:pPr>
          </w:p>
        </w:tc>
        <w:tc>
          <w:tcPr>
            <w:tcW w:w="744" w:type="dxa"/>
          </w:tcPr>
          <w:p w14:paraId="4C4127C1" w14:textId="77777777" w:rsidR="00E56B8B" w:rsidRDefault="00E56B8B" w:rsidP="00E56B8B">
            <w:pPr>
              <w:pStyle w:val="BodyText"/>
              <w:ind w:left="0"/>
            </w:pPr>
          </w:p>
        </w:tc>
        <w:tc>
          <w:tcPr>
            <w:tcW w:w="1512" w:type="dxa"/>
          </w:tcPr>
          <w:p w14:paraId="7A9F046E" w14:textId="77777777" w:rsidR="00E56B8B" w:rsidRDefault="00E56B8B" w:rsidP="00E56B8B">
            <w:pPr>
              <w:pStyle w:val="BodyText"/>
              <w:ind w:left="0"/>
            </w:pPr>
          </w:p>
        </w:tc>
        <w:tc>
          <w:tcPr>
            <w:tcW w:w="1461" w:type="dxa"/>
          </w:tcPr>
          <w:p w14:paraId="4179F0B0" w14:textId="77777777" w:rsidR="00E56B8B" w:rsidRDefault="00E56B8B" w:rsidP="00E56B8B">
            <w:pPr>
              <w:pStyle w:val="BodyText"/>
              <w:ind w:left="0"/>
            </w:pPr>
          </w:p>
        </w:tc>
        <w:tc>
          <w:tcPr>
            <w:tcW w:w="1110" w:type="dxa"/>
          </w:tcPr>
          <w:p w14:paraId="7E136C2C" w14:textId="77777777" w:rsidR="00E56B8B" w:rsidRDefault="00E56B8B" w:rsidP="00E56B8B">
            <w:pPr>
              <w:pStyle w:val="BodyText"/>
              <w:ind w:left="0"/>
            </w:pPr>
          </w:p>
        </w:tc>
        <w:tc>
          <w:tcPr>
            <w:tcW w:w="753" w:type="dxa"/>
          </w:tcPr>
          <w:p w14:paraId="4A29C4D3" w14:textId="77777777" w:rsidR="00E56B8B" w:rsidRDefault="00E56B8B" w:rsidP="00E56B8B">
            <w:pPr>
              <w:pStyle w:val="BodyText"/>
              <w:ind w:left="0"/>
            </w:pPr>
            <w:r>
              <w:t>R</w:t>
            </w:r>
          </w:p>
        </w:tc>
      </w:tr>
    </w:tbl>
    <w:p w14:paraId="63C68AB7" w14:textId="77777777" w:rsidR="00E56B8B" w:rsidRDefault="00E56B8B" w:rsidP="00E56B8B">
      <w:pPr>
        <w:autoSpaceDE w:val="0"/>
        <w:autoSpaceDN w:val="0"/>
        <w:adjustRightInd w:val="0"/>
        <w:spacing w:line="276" w:lineRule="auto"/>
        <w:rPr>
          <w:rFonts w:eastAsia="Calibri" w:cs="Arial"/>
          <w:szCs w:val="24"/>
        </w:rPr>
      </w:pPr>
    </w:p>
    <w:p w14:paraId="52C47AC0" w14:textId="77777777" w:rsidR="00E56B8B" w:rsidRPr="00C6356F" w:rsidRDefault="00E56B8B" w:rsidP="00E56B8B">
      <w:pPr>
        <w:autoSpaceDE w:val="0"/>
        <w:autoSpaceDN w:val="0"/>
        <w:adjustRightInd w:val="0"/>
        <w:spacing w:line="276" w:lineRule="auto"/>
        <w:rPr>
          <w:rFonts w:eastAsia="Calibri" w:cs="Arial"/>
          <w:b/>
          <w:sz w:val="20"/>
          <w:szCs w:val="20"/>
        </w:rPr>
      </w:pPr>
      <w:r w:rsidRPr="00C6356F">
        <w:rPr>
          <w:rFonts w:eastAsia="Calibri" w:cs="Arial"/>
          <w:b/>
          <w:sz w:val="20"/>
          <w:szCs w:val="20"/>
        </w:rPr>
        <w:t>Key:</w:t>
      </w:r>
    </w:p>
    <w:p w14:paraId="56A603A5" w14:textId="77777777" w:rsidR="00E56B8B" w:rsidRPr="00C6356F" w:rsidRDefault="00E56B8B" w:rsidP="00E56B8B">
      <w:pPr>
        <w:autoSpaceDE w:val="0"/>
        <w:autoSpaceDN w:val="0"/>
        <w:adjustRightInd w:val="0"/>
        <w:spacing w:line="276" w:lineRule="auto"/>
        <w:rPr>
          <w:rFonts w:eastAsia="Calibri" w:cs="Arial"/>
          <w:sz w:val="20"/>
          <w:szCs w:val="20"/>
        </w:rPr>
      </w:pPr>
      <w:r w:rsidRPr="00C6356F">
        <w:rPr>
          <w:rFonts w:eastAsia="Calibri" w:cs="Arial"/>
          <w:sz w:val="20"/>
          <w:szCs w:val="20"/>
        </w:rPr>
        <w:t>R - R</w:t>
      </w:r>
      <w:r>
        <w:rPr>
          <w:rFonts w:eastAsia="Calibri" w:cs="Arial"/>
          <w:sz w:val="20"/>
          <w:szCs w:val="20"/>
        </w:rPr>
        <w:t>esponsible</w:t>
      </w:r>
    </w:p>
    <w:p w14:paraId="39E6C05C" w14:textId="77777777" w:rsidR="00E56B8B" w:rsidRPr="00C6356F" w:rsidRDefault="00E56B8B" w:rsidP="00E56B8B">
      <w:pPr>
        <w:autoSpaceDE w:val="0"/>
        <w:autoSpaceDN w:val="0"/>
        <w:adjustRightInd w:val="0"/>
        <w:spacing w:line="276" w:lineRule="auto"/>
        <w:rPr>
          <w:rFonts w:eastAsia="Calibri" w:cs="Arial"/>
          <w:sz w:val="20"/>
          <w:szCs w:val="20"/>
        </w:rPr>
      </w:pPr>
      <w:r>
        <w:rPr>
          <w:rFonts w:eastAsia="Calibri" w:cs="Arial"/>
          <w:sz w:val="20"/>
          <w:szCs w:val="20"/>
        </w:rPr>
        <w:t>A - Accountable</w:t>
      </w:r>
    </w:p>
    <w:p w14:paraId="646E6715" w14:textId="77777777" w:rsidR="00E56B8B" w:rsidRPr="00C6356F" w:rsidRDefault="00E56B8B" w:rsidP="00E56B8B">
      <w:pPr>
        <w:autoSpaceDE w:val="0"/>
        <w:autoSpaceDN w:val="0"/>
        <w:adjustRightInd w:val="0"/>
        <w:spacing w:line="276" w:lineRule="auto"/>
        <w:rPr>
          <w:rFonts w:eastAsia="Calibri" w:cs="Arial"/>
          <w:sz w:val="20"/>
          <w:szCs w:val="20"/>
        </w:rPr>
      </w:pPr>
      <w:r w:rsidRPr="00C6356F">
        <w:rPr>
          <w:rFonts w:eastAsia="Calibri" w:cs="Arial"/>
          <w:sz w:val="20"/>
          <w:szCs w:val="20"/>
        </w:rPr>
        <w:t>C - Consulted</w:t>
      </w:r>
    </w:p>
    <w:p w14:paraId="7A756C6A" w14:textId="77777777" w:rsidR="00E56B8B" w:rsidRPr="00C6356F" w:rsidRDefault="00E56B8B" w:rsidP="00E56B8B">
      <w:pPr>
        <w:autoSpaceDE w:val="0"/>
        <w:autoSpaceDN w:val="0"/>
        <w:adjustRightInd w:val="0"/>
        <w:spacing w:line="276" w:lineRule="auto"/>
        <w:rPr>
          <w:rFonts w:eastAsia="Calibri" w:cs="Arial"/>
          <w:sz w:val="20"/>
          <w:szCs w:val="20"/>
        </w:rPr>
      </w:pPr>
      <w:r w:rsidRPr="00C6356F">
        <w:rPr>
          <w:rFonts w:eastAsia="Calibri" w:cs="Arial"/>
          <w:sz w:val="20"/>
          <w:szCs w:val="20"/>
        </w:rPr>
        <w:t>I - Informed</w:t>
      </w:r>
    </w:p>
    <w:p w14:paraId="05CD0BE8" w14:textId="77777777" w:rsidR="00E56B8B" w:rsidRPr="009A346A" w:rsidRDefault="00E56B8B" w:rsidP="00E56B8B">
      <w:pPr>
        <w:autoSpaceDE w:val="0"/>
        <w:autoSpaceDN w:val="0"/>
        <w:adjustRightInd w:val="0"/>
        <w:spacing w:line="276" w:lineRule="auto"/>
        <w:rPr>
          <w:rFonts w:eastAsia="Calibri" w:cs="Arial"/>
          <w:szCs w:val="24"/>
        </w:rPr>
      </w:pPr>
    </w:p>
    <w:p w14:paraId="264E7E40" w14:textId="3E063283" w:rsidR="00E56B8B" w:rsidRDefault="00E56B8B" w:rsidP="00B46595">
      <w:pPr>
        <w:pStyle w:val="Heading1"/>
        <w:numPr>
          <w:ilvl w:val="0"/>
          <w:numId w:val="26"/>
        </w:numPr>
        <w:ind w:left="567" w:hanging="567"/>
      </w:pPr>
      <w:bookmarkStart w:id="42" w:name="_Toc57221211"/>
      <w:bookmarkStart w:id="43" w:name="_Toc57374522"/>
      <w:bookmarkStart w:id="44" w:name="_Toc57732362"/>
      <w:r w:rsidRPr="00E56B8B">
        <w:t>Communications</w:t>
      </w:r>
      <w:bookmarkEnd w:id="42"/>
      <w:bookmarkEnd w:id="43"/>
      <w:bookmarkEnd w:id="44"/>
    </w:p>
    <w:p w14:paraId="0ECC8E6E" w14:textId="77777777" w:rsidR="00E56B8B" w:rsidRPr="00E56B8B" w:rsidRDefault="00E56B8B" w:rsidP="00E56B8B"/>
    <w:p w14:paraId="2C4E3538" w14:textId="77777777" w:rsidR="00E56B8B" w:rsidRPr="007645F0" w:rsidRDefault="00E56B8B" w:rsidP="00E56B8B">
      <w:pPr>
        <w:pStyle w:val="BodyText"/>
        <w:ind w:left="0"/>
        <w:rPr>
          <w:rFonts w:eastAsia="Calibri" w:cs="Arial"/>
          <w:lang w:eastAsia="en-US"/>
        </w:rPr>
      </w:pPr>
      <w:r w:rsidRPr="007645F0">
        <w:rPr>
          <w:rFonts w:eastAsia="Calibri" w:cs="Arial"/>
          <w:lang w:eastAsia="en-US"/>
        </w:rPr>
        <w:t>The Service Desk will be the primary communication mechanism and will perform tier one communications.</w:t>
      </w:r>
    </w:p>
    <w:p w14:paraId="4F5C6243" w14:textId="77777777" w:rsidR="00E56B8B" w:rsidRPr="007645F0" w:rsidRDefault="00E56B8B" w:rsidP="00E56B8B">
      <w:pPr>
        <w:pStyle w:val="BodyText"/>
        <w:ind w:left="0"/>
        <w:rPr>
          <w:rFonts w:eastAsia="Calibri" w:cs="Arial"/>
          <w:lang w:eastAsia="en-US"/>
        </w:rPr>
      </w:pPr>
      <w:r w:rsidRPr="007645F0">
        <w:rPr>
          <w:rFonts w:eastAsia="Calibri" w:cs="Arial"/>
          <w:lang w:eastAsia="en-US"/>
        </w:rPr>
        <w:t xml:space="preserve">Tier one communications are between the end user groups and Service Desk management. The Service Desk will inform the user base of progress and outcomes as they are made known. The Service Desk must also report any new outbreaks or reported issues to </w:t>
      </w:r>
      <w:r>
        <w:rPr>
          <w:rFonts w:eastAsia="Calibri" w:cs="Arial"/>
          <w:lang w:eastAsia="en-US"/>
        </w:rPr>
        <w:t>Manager Service Delivery (MSD)</w:t>
      </w:r>
      <w:r w:rsidRPr="007645F0">
        <w:rPr>
          <w:rFonts w:eastAsia="Calibri" w:cs="Arial"/>
          <w:lang w:eastAsia="en-US"/>
        </w:rPr>
        <w:t xml:space="preserve"> for escalation to the </w:t>
      </w:r>
      <w:r>
        <w:rPr>
          <w:rFonts w:eastAsia="Calibri" w:cs="Arial"/>
          <w:lang w:eastAsia="en-US"/>
        </w:rPr>
        <w:t xml:space="preserve">Cyber </w:t>
      </w:r>
      <w:r w:rsidRPr="007645F0">
        <w:rPr>
          <w:rFonts w:eastAsia="Calibri" w:cs="Arial"/>
          <w:lang w:eastAsia="en-US"/>
        </w:rPr>
        <w:t>Incident Response Team (</w:t>
      </w:r>
      <w:r>
        <w:rPr>
          <w:rFonts w:eastAsia="Calibri" w:cs="Arial"/>
          <w:lang w:eastAsia="en-US"/>
        </w:rPr>
        <w:t>C</w:t>
      </w:r>
      <w:r w:rsidRPr="007645F0">
        <w:rPr>
          <w:rFonts w:eastAsia="Calibri" w:cs="Arial"/>
          <w:lang w:eastAsia="en-US"/>
        </w:rPr>
        <w:t>IRT).</w:t>
      </w:r>
    </w:p>
    <w:p w14:paraId="783F71FA" w14:textId="77777777" w:rsidR="00E56B8B" w:rsidRPr="007645F0" w:rsidRDefault="00E56B8B" w:rsidP="00E56B8B">
      <w:pPr>
        <w:pStyle w:val="BodyText"/>
        <w:spacing w:line="276" w:lineRule="auto"/>
        <w:ind w:left="0"/>
        <w:rPr>
          <w:rFonts w:eastAsia="Calibri" w:cs="Arial"/>
          <w:lang w:eastAsia="en-US"/>
        </w:rPr>
      </w:pPr>
      <w:r>
        <w:rPr>
          <w:rFonts w:eastAsia="Calibri" w:cs="Arial"/>
          <w:lang w:eastAsia="en-US"/>
        </w:rPr>
        <w:lastRenderedPageBreak/>
        <w:t>Manager Service Delivery</w:t>
      </w:r>
      <w:r w:rsidRPr="007645F0">
        <w:rPr>
          <w:rFonts w:eastAsia="Calibri" w:cs="Arial"/>
          <w:lang w:eastAsia="en-US"/>
        </w:rPr>
        <w:t xml:space="preserve"> are the tier two communication role. Tier two communications are between the Incident handler and the Service Desk, they are responsible for escalating any new information to the IRT via the incident handler.</w:t>
      </w:r>
    </w:p>
    <w:p w14:paraId="35048140" w14:textId="77777777" w:rsidR="00E56B8B" w:rsidRPr="007645F0" w:rsidRDefault="00E56B8B" w:rsidP="00E56B8B">
      <w:pPr>
        <w:pStyle w:val="BodyText"/>
        <w:spacing w:line="276" w:lineRule="auto"/>
        <w:ind w:left="0"/>
        <w:rPr>
          <w:rFonts w:eastAsia="Calibri" w:cs="Arial"/>
          <w:lang w:eastAsia="en-US"/>
        </w:rPr>
      </w:pPr>
      <w:r w:rsidRPr="007645F0">
        <w:rPr>
          <w:rFonts w:eastAsia="Calibri" w:cs="Arial"/>
          <w:lang w:eastAsia="en-US"/>
        </w:rPr>
        <w:t xml:space="preserve">The incident handler acts as tier 3 communications and is responsible for reporting to the CIO, </w:t>
      </w:r>
      <w:r>
        <w:rPr>
          <w:rFonts w:eastAsia="Calibri" w:cs="Arial"/>
          <w:lang w:eastAsia="en-US"/>
        </w:rPr>
        <w:t>C</w:t>
      </w:r>
      <w:r w:rsidRPr="007645F0">
        <w:rPr>
          <w:rFonts w:eastAsia="Calibri" w:cs="Arial"/>
          <w:lang w:eastAsia="en-US"/>
        </w:rPr>
        <w:t xml:space="preserve">IRT and </w:t>
      </w:r>
      <w:r>
        <w:rPr>
          <w:rFonts w:eastAsia="Calibri" w:cs="Arial"/>
          <w:lang w:eastAsia="en-US"/>
        </w:rPr>
        <w:t>MSD</w:t>
      </w:r>
      <w:r w:rsidRPr="007645F0">
        <w:rPr>
          <w:rFonts w:eastAsia="Calibri" w:cs="Arial"/>
          <w:lang w:eastAsia="en-US"/>
        </w:rPr>
        <w:t>.</w:t>
      </w:r>
    </w:p>
    <w:p w14:paraId="08DF50CA" w14:textId="77777777" w:rsidR="00E56B8B" w:rsidRPr="007645F0" w:rsidRDefault="00E56B8B" w:rsidP="00E56B8B">
      <w:pPr>
        <w:pStyle w:val="BodyText"/>
        <w:spacing w:line="276" w:lineRule="auto"/>
        <w:ind w:left="0"/>
        <w:rPr>
          <w:rFonts w:eastAsia="Calibri" w:cs="Arial"/>
          <w:lang w:eastAsia="en-US"/>
        </w:rPr>
      </w:pPr>
      <w:r w:rsidRPr="007645F0">
        <w:rPr>
          <w:rFonts w:eastAsia="Calibri" w:cs="Arial"/>
          <w:lang w:eastAsia="en-US"/>
        </w:rPr>
        <w:t>The CIO will report to Executive and Director General that the IRP is in effect, the incident status, incident type if known and actions underway. The CIO retains the digression to call on the authorities at any point in time. The Executive, through the Director General, will inform the Minister as required.</w:t>
      </w:r>
    </w:p>
    <w:p w14:paraId="7A2B155E" w14:textId="77777777" w:rsidR="00E56B8B" w:rsidRPr="007645F0" w:rsidRDefault="00E56B8B" w:rsidP="00E56B8B">
      <w:pPr>
        <w:pStyle w:val="BodyText"/>
        <w:spacing w:line="276" w:lineRule="auto"/>
        <w:ind w:left="0"/>
        <w:rPr>
          <w:rFonts w:eastAsia="Calibri" w:cs="Arial"/>
          <w:lang w:eastAsia="en-US"/>
        </w:rPr>
      </w:pPr>
      <w:r w:rsidRPr="007645F0">
        <w:rPr>
          <w:rFonts w:eastAsia="Calibri" w:cs="Arial"/>
          <w:lang w:eastAsia="en-US"/>
        </w:rPr>
        <w:t xml:space="preserve">The ICT Security Coordinator will collect all the logs created during the Incident response activity and collate information for reporting to the ICT Governance Board and College Executive. </w:t>
      </w:r>
    </w:p>
    <w:p w14:paraId="61DFBBFF" w14:textId="77777777" w:rsidR="00E56B8B" w:rsidRPr="007645F0" w:rsidRDefault="00E56B8B" w:rsidP="00B46595"/>
    <w:p w14:paraId="5F3C016C" w14:textId="77777777" w:rsidR="00E56B8B" w:rsidRPr="00E56B8B" w:rsidRDefault="00E56B8B" w:rsidP="00B46595">
      <w:pPr>
        <w:pStyle w:val="Heading1"/>
        <w:numPr>
          <w:ilvl w:val="0"/>
          <w:numId w:val="26"/>
        </w:numPr>
        <w:ind w:left="567" w:hanging="567"/>
      </w:pPr>
      <w:bookmarkStart w:id="45" w:name="_Toc525108747"/>
      <w:bookmarkStart w:id="46" w:name="_Toc57221212"/>
      <w:bookmarkStart w:id="47" w:name="_Toc57374523"/>
      <w:bookmarkStart w:id="48" w:name="_Toc57732363"/>
      <w:r w:rsidRPr="00E56B8B">
        <w:t>Testing</w:t>
      </w:r>
      <w:bookmarkEnd w:id="45"/>
      <w:bookmarkEnd w:id="46"/>
      <w:bookmarkEnd w:id="47"/>
      <w:bookmarkEnd w:id="48"/>
    </w:p>
    <w:p w14:paraId="1C0F79A2" w14:textId="77777777" w:rsidR="00E56B8B" w:rsidRPr="007645F0" w:rsidRDefault="00E56B8B" w:rsidP="00E56B8B">
      <w:pPr>
        <w:pStyle w:val="BodyText"/>
        <w:spacing w:line="276" w:lineRule="auto"/>
        <w:ind w:left="0"/>
        <w:rPr>
          <w:rFonts w:eastAsia="Calibri" w:cs="Arial"/>
          <w:lang w:eastAsia="en-US"/>
        </w:rPr>
      </w:pPr>
      <w:r w:rsidRPr="007645F0">
        <w:rPr>
          <w:rFonts w:eastAsia="Calibri" w:cs="Arial"/>
          <w:lang w:eastAsia="en-US"/>
        </w:rPr>
        <w:t xml:space="preserve">This plan should be tested at regular intervals. The testing is to assess if the plan is still effective, the lines of communication are </w:t>
      </w:r>
      <w:proofErr w:type="gramStart"/>
      <w:r w:rsidRPr="007645F0">
        <w:rPr>
          <w:rFonts w:eastAsia="Calibri" w:cs="Arial"/>
          <w:lang w:eastAsia="en-US"/>
        </w:rPr>
        <w:t>adequate</w:t>
      </w:r>
      <w:proofErr w:type="gramEnd"/>
      <w:r w:rsidRPr="007645F0">
        <w:rPr>
          <w:rFonts w:eastAsia="Calibri" w:cs="Arial"/>
          <w:lang w:eastAsia="en-US"/>
        </w:rPr>
        <w:t xml:space="preserve"> and the teams are aware of their roles and responsibilities. Results from the testing may be reported to the governance board.</w:t>
      </w:r>
    </w:p>
    <w:p w14:paraId="18B9F6D3" w14:textId="77777777" w:rsidR="00E56B8B" w:rsidRPr="00B86E5E" w:rsidRDefault="00E56B8B" w:rsidP="00B46595"/>
    <w:p w14:paraId="313EAE42" w14:textId="77777777" w:rsidR="00E56B8B" w:rsidRPr="00E56B8B" w:rsidRDefault="00E56B8B" w:rsidP="00B46595">
      <w:pPr>
        <w:pStyle w:val="Heading1"/>
        <w:numPr>
          <w:ilvl w:val="0"/>
          <w:numId w:val="26"/>
        </w:numPr>
        <w:ind w:left="567" w:hanging="567"/>
      </w:pPr>
      <w:bookmarkStart w:id="49" w:name="_Toc525108748"/>
      <w:bookmarkStart w:id="50" w:name="_Toc57221213"/>
      <w:bookmarkStart w:id="51" w:name="_Toc57374524"/>
      <w:bookmarkStart w:id="52" w:name="_Toc57732364"/>
      <w:r w:rsidRPr="00E56B8B">
        <w:t>Test Scenarios</w:t>
      </w:r>
      <w:bookmarkEnd w:id="49"/>
      <w:bookmarkEnd w:id="50"/>
      <w:bookmarkEnd w:id="51"/>
      <w:bookmarkEnd w:id="52"/>
    </w:p>
    <w:p w14:paraId="4CAFD6E5" w14:textId="77777777" w:rsidR="00E56B8B" w:rsidRDefault="00E56B8B" w:rsidP="00E56B8B">
      <w:pPr>
        <w:pStyle w:val="BodyText"/>
        <w:spacing w:line="276" w:lineRule="auto"/>
        <w:ind w:left="0"/>
        <w:rPr>
          <w:rFonts w:eastAsia="Calibri" w:cs="Arial"/>
          <w:lang w:eastAsia="en-US"/>
        </w:rPr>
      </w:pPr>
      <w:r w:rsidRPr="007645F0">
        <w:rPr>
          <w:rFonts w:eastAsia="Calibri" w:cs="Arial"/>
          <w:lang w:eastAsia="en-US"/>
        </w:rPr>
        <w:t xml:space="preserve">Just as there are fire drills and evacuation exercises there should be a </w:t>
      </w:r>
      <w:proofErr w:type="gramStart"/>
      <w:r w:rsidRPr="007645F0">
        <w:rPr>
          <w:rFonts w:eastAsia="Calibri" w:cs="Arial"/>
          <w:lang w:eastAsia="en-US"/>
        </w:rPr>
        <w:t>College</w:t>
      </w:r>
      <w:proofErr w:type="gramEnd"/>
      <w:r w:rsidRPr="007645F0">
        <w:rPr>
          <w:rFonts w:eastAsia="Calibri" w:cs="Arial"/>
          <w:lang w:eastAsia="en-US"/>
        </w:rPr>
        <w:t xml:space="preserve"> test of the Cyber-security incident response plan.  Meaningful test scenarios that include all business divisions of the College should be developed, </w:t>
      </w:r>
      <w:proofErr w:type="gramStart"/>
      <w:r w:rsidRPr="007645F0">
        <w:rPr>
          <w:rFonts w:eastAsia="Calibri" w:cs="Arial"/>
          <w:lang w:eastAsia="en-US"/>
        </w:rPr>
        <w:t>tested</w:t>
      </w:r>
      <w:proofErr w:type="gramEnd"/>
      <w:r w:rsidRPr="007645F0">
        <w:rPr>
          <w:rFonts w:eastAsia="Calibri" w:cs="Arial"/>
          <w:lang w:eastAsia="en-US"/>
        </w:rPr>
        <w:t xml:space="preserve"> and analysed.</w:t>
      </w:r>
    </w:p>
    <w:p w14:paraId="10D3DC85" w14:textId="77777777" w:rsidR="00E56B8B" w:rsidRPr="00B86E5E" w:rsidRDefault="00E56B8B" w:rsidP="00E56B8B">
      <w:pPr>
        <w:pStyle w:val="BodyText"/>
        <w:spacing w:line="276" w:lineRule="auto"/>
        <w:ind w:left="0"/>
      </w:pPr>
      <w:r w:rsidRPr="00B86E5E">
        <w:t>Some possible avenues are</w:t>
      </w:r>
    </w:p>
    <w:p w14:paraId="2ABF9F2D" w14:textId="77777777" w:rsidR="00E56B8B" w:rsidRPr="00B86E5E" w:rsidRDefault="00E56B8B" w:rsidP="00B46595">
      <w:pPr>
        <w:pStyle w:val="BodyText"/>
        <w:numPr>
          <w:ilvl w:val="0"/>
          <w:numId w:val="24"/>
        </w:numPr>
        <w:ind w:left="851" w:hanging="851"/>
      </w:pPr>
      <w:r w:rsidRPr="00B86E5E">
        <w:t xml:space="preserve">Defacement of the </w:t>
      </w:r>
      <w:r>
        <w:t>College</w:t>
      </w:r>
      <w:r w:rsidRPr="00B86E5E">
        <w:t xml:space="preserve"> Web site by hacktivist group</w:t>
      </w:r>
    </w:p>
    <w:p w14:paraId="144A586B" w14:textId="77777777" w:rsidR="00E56B8B" w:rsidRPr="00B86E5E" w:rsidRDefault="00E56B8B" w:rsidP="00B46595">
      <w:pPr>
        <w:pStyle w:val="BodyText"/>
        <w:numPr>
          <w:ilvl w:val="0"/>
          <w:numId w:val="24"/>
        </w:numPr>
        <w:ind w:left="851" w:hanging="851"/>
      </w:pPr>
      <w:r w:rsidRPr="00B86E5E">
        <w:t>A group of users reporting remote access sessions popping up and closing whilst they are logged on</w:t>
      </w:r>
    </w:p>
    <w:p w14:paraId="032EB6E6" w14:textId="77777777" w:rsidR="00E56B8B" w:rsidRPr="00B86E5E" w:rsidRDefault="00E56B8B" w:rsidP="00B46595">
      <w:pPr>
        <w:pStyle w:val="BodyText"/>
        <w:numPr>
          <w:ilvl w:val="0"/>
          <w:numId w:val="24"/>
        </w:numPr>
        <w:ind w:left="851" w:hanging="851"/>
      </w:pPr>
      <w:r w:rsidRPr="7B3D047D">
        <w:t>Numerous popup windows activating and strange file types appearing</w:t>
      </w:r>
    </w:p>
    <w:p w14:paraId="322B479C" w14:textId="77777777" w:rsidR="00E56B8B" w:rsidRPr="00B86E5E" w:rsidRDefault="00E56B8B" w:rsidP="00B46595">
      <w:pPr>
        <w:pStyle w:val="BodyText"/>
        <w:numPr>
          <w:ilvl w:val="0"/>
          <w:numId w:val="24"/>
        </w:numPr>
        <w:ind w:left="851" w:hanging="851"/>
      </w:pPr>
      <w:r w:rsidRPr="00B86E5E">
        <w:t xml:space="preserve">Ransome ware has encrypted storage volume </w:t>
      </w:r>
    </w:p>
    <w:p w14:paraId="4166EC0A" w14:textId="77777777" w:rsidR="00E56B8B" w:rsidRPr="00B86E5E" w:rsidRDefault="00E56B8B" w:rsidP="00B46595">
      <w:pPr>
        <w:pStyle w:val="BodyText"/>
        <w:numPr>
          <w:ilvl w:val="0"/>
          <w:numId w:val="24"/>
        </w:numPr>
        <w:ind w:left="851" w:hanging="851"/>
      </w:pPr>
      <w:r w:rsidRPr="7B3D047D">
        <w:t>Sensitive data exposed via vulnerability exploit, due to improperly handled forms submission</w:t>
      </w:r>
    </w:p>
    <w:p w14:paraId="247A073D" w14:textId="77777777" w:rsidR="00E56B8B" w:rsidRPr="00B86E5E" w:rsidRDefault="00E56B8B" w:rsidP="00B46595">
      <w:pPr>
        <w:pStyle w:val="BodyText"/>
        <w:numPr>
          <w:ilvl w:val="0"/>
          <w:numId w:val="24"/>
        </w:numPr>
        <w:ind w:left="851" w:hanging="851"/>
      </w:pPr>
      <w:r w:rsidRPr="00B86E5E">
        <w:t xml:space="preserve">Denial of service attacks </w:t>
      </w:r>
    </w:p>
    <w:p w14:paraId="78746D33" w14:textId="77777777" w:rsidR="00E56B8B" w:rsidRPr="009A346A" w:rsidRDefault="00E56B8B" w:rsidP="00E56B8B">
      <w:pPr>
        <w:rPr>
          <w:rFonts w:eastAsia="Calibri" w:cs="Arial"/>
          <w:szCs w:val="24"/>
        </w:rPr>
      </w:pPr>
    </w:p>
    <w:p w14:paraId="258E26A7" w14:textId="7B225BD2" w:rsidR="00E56B8B" w:rsidRDefault="00E56B8B" w:rsidP="00B46595">
      <w:pPr>
        <w:pStyle w:val="Heading1"/>
        <w:numPr>
          <w:ilvl w:val="0"/>
          <w:numId w:val="26"/>
        </w:numPr>
        <w:ind w:left="567" w:hanging="567"/>
      </w:pPr>
      <w:bookmarkStart w:id="53" w:name="_Toc57221214"/>
      <w:bookmarkStart w:id="54" w:name="_Toc57374525"/>
      <w:bookmarkStart w:id="55" w:name="_Toc57732365"/>
      <w:r w:rsidRPr="00E56B8B">
        <w:t>Incident Record Details</w:t>
      </w:r>
      <w:bookmarkEnd w:id="53"/>
      <w:bookmarkEnd w:id="54"/>
      <w:bookmarkEnd w:id="55"/>
    </w:p>
    <w:p w14:paraId="7029780E" w14:textId="77777777" w:rsidR="00B46595" w:rsidRPr="00B46595" w:rsidRDefault="00B46595" w:rsidP="00B46595"/>
    <w:p w14:paraId="596DA883" w14:textId="77777777" w:rsidR="00E56B8B" w:rsidRPr="00B86E5E" w:rsidRDefault="00E56B8B" w:rsidP="00E56B8B">
      <w:pPr>
        <w:pStyle w:val="BodyText"/>
        <w:ind w:left="0"/>
      </w:pPr>
      <w:r w:rsidRPr="00B86E5E">
        <w:t xml:space="preserve">The following information should be sought by members of the </w:t>
      </w:r>
      <w:r>
        <w:t>S</w:t>
      </w:r>
      <w:r w:rsidRPr="00B86E5E">
        <w:t xml:space="preserve">ervice </w:t>
      </w:r>
      <w:r>
        <w:t>D</w:t>
      </w:r>
      <w:r w:rsidRPr="00B86E5E">
        <w:t xml:space="preserve">esk at the time an incident is being </w:t>
      </w:r>
      <w:proofErr w:type="gramStart"/>
      <w:r w:rsidRPr="00B86E5E">
        <w:t>reported;</w:t>
      </w:r>
      <w:proofErr w:type="gramEnd"/>
    </w:p>
    <w:p w14:paraId="5EE68D3E" w14:textId="77777777" w:rsidR="00E56B8B" w:rsidRPr="00B86E5E" w:rsidRDefault="00E56B8B" w:rsidP="00B46595">
      <w:pPr>
        <w:pStyle w:val="BodyText"/>
        <w:numPr>
          <w:ilvl w:val="0"/>
          <w:numId w:val="23"/>
        </w:numPr>
        <w:ind w:left="567" w:hanging="567"/>
      </w:pPr>
      <w:r w:rsidRPr="00B86E5E">
        <w:t>The name of the person reporting</w:t>
      </w:r>
    </w:p>
    <w:p w14:paraId="4DC573B1" w14:textId="77777777" w:rsidR="00E56B8B" w:rsidRPr="00B86E5E" w:rsidRDefault="00E56B8B" w:rsidP="00B46595">
      <w:pPr>
        <w:pStyle w:val="BodyText"/>
        <w:numPr>
          <w:ilvl w:val="0"/>
          <w:numId w:val="23"/>
        </w:numPr>
        <w:ind w:left="567" w:hanging="567"/>
      </w:pPr>
      <w:r w:rsidRPr="00B86E5E">
        <w:t>The name or identifier of the affected system</w:t>
      </w:r>
    </w:p>
    <w:p w14:paraId="2AF423EB" w14:textId="77777777" w:rsidR="00E56B8B" w:rsidRPr="00B86E5E" w:rsidRDefault="00E56B8B" w:rsidP="00B46595">
      <w:pPr>
        <w:pStyle w:val="BodyText"/>
        <w:numPr>
          <w:ilvl w:val="0"/>
          <w:numId w:val="23"/>
        </w:numPr>
      </w:pPr>
      <w:r w:rsidRPr="7B3D047D">
        <w:t>If the system is still running or was shutdown</w:t>
      </w:r>
    </w:p>
    <w:p w14:paraId="7312C74F" w14:textId="77777777" w:rsidR="00E56B8B" w:rsidRPr="00B86E5E" w:rsidRDefault="00E56B8B" w:rsidP="00B46595">
      <w:pPr>
        <w:pStyle w:val="BodyText"/>
        <w:numPr>
          <w:ilvl w:val="0"/>
          <w:numId w:val="23"/>
        </w:numPr>
      </w:pPr>
      <w:r w:rsidRPr="00B86E5E">
        <w:t xml:space="preserve">If running, what is running can they identify or capture processes running </w:t>
      </w:r>
    </w:p>
    <w:p w14:paraId="327512D8" w14:textId="77777777" w:rsidR="00E56B8B" w:rsidRPr="00B86E5E" w:rsidRDefault="00E56B8B" w:rsidP="00B46595">
      <w:pPr>
        <w:pStyle w:val="BodyText"/>
        <w:numPr>
          <w:ilvl w:val="0"/>
          <w:numId w:val="23"/>
        </w:numPr>
      </w:pPr>
      <w:r w:rsidRPr="7B3D047D">
        <w:t>What was the person doing at the time?</w:t>
      </w:r>
    </w:p>
    <w:p w14:paraId="5060A6BC" w14:textId="77777777" w:rsidR="00E56B8B" w:rsidRPr="00B86E5E" w:rsidRDefault="00E56B8B" w:rsidP="00B46595">
      <w:pPr>
        <w:pStyle w:val="BodyText"/>
        <w:numPr>
          <w:ilvl w:val="0"/>
          <w:numId w:val="23"/>
        </w:numPr>
      </w:pPr>
      <w:r w:rsidRPr="7B3D047D">
        <w:lastRenderedPageBreak/>
        <w:t xml:space="preserve">If any windows opened, do they remember what they were? </w:t>
      </w:r>
      <w:proofErr w:type="gramStart"/>
      <w:r w:rsidRPr="7B3D047D">
        <w:t>I.e.</w:t>
      </w:r>
      <w:proofErr w:type="gramEnd"/>
      <w:r w:rsidRPr="7B3D047D">
        <w:t xml:space="preserve"> command prompt or PowerShell, folders opening or web browsers opening.</w:t>
      </w:r>
    </w:p>
    <w:p w14:paraId="26E951F7" w14:textId="77777777" w:rsidR="00E56B8B" w:rsidRPr="00B86E5E" w:rsidRDefault="00E56B8B" w:rsidP="00B46595">
      <w:pPr>
        <w:pStyle w:val="BodyText"/>
        <w:numPr>
          <w:ilvl w:val="0"/>
          <w:numId w:val="23"/>
        </w:numPr>
      </w:pPr>
      <w:r w:rsidRPr="7B3D047D">
        <w:t>What application was the person reporting running at that time?</w:t>
      </w:r>
    </w:p>
    <w:p w14:paraId="5FFA3823" w14:textId="77777777" w:rsidR="00E56B8B" w:rsidRPr="00B86E5E" w:rsidRDefault="00E56B8B" w:rsidP="00B46595">
      <w:pPr>
        <w:pStyle w:val="BodyText"/>
        <w:numPr>
          <w:ilvl w:val="0"/>
          <w:numId w:val="23"/>
        </w:numPr>
      </w:pPr>
      <w:r w:rsidRPr="7B3D047D">
        <w:t>What operating system and was any AI activated (Cortana)?</w:t>
      </w:r>
    </w:p>
    <w:p w14:paraId="1D487487" w14:textId="77777777" w:rsidR="00E56B8B" w:rsidRPr="00B86E5E" w:rsidRDefault="00E56B8B" w:rsidP="00B46595">
      <w:pPr>
        <w:pStyle w:val="BodyText"/>
        <w:numPr>
          <w:ilvl w:val="0"/>
          <w:numId w:val="23"/>
        </w:numPr>
      </w:pPr>
      <w:r w:rsidRPr="00B86E5E">
        <w:t xml:space="preserve">Are there any screen captures? Or any witnesses </w:t>
      </w:r>
    </w:p>
    <w:p w14:paraId="7FAB2266" w14:textId="77777777" w:rsidR="00E56B8B" w:rsidRPr="00B86E5E" w:rsidRDefault="00E56B8B" w:rsidP="00B46595">
      <w:pPr>
        <w:pStyle w:val="BodyText"/>
        <w:numPr>
          <w:ilvl w:val="0"/>
          <w:numId w:val="23"/>
        </w:numPr>
      </w:pPr>
      <w:r w:rsidRPr="7B3D047D">
        <w:t>If turned off, who turned it off?</w:t>
      </w:r>
    </w:p>
    <w:p w14:paraId="6353AE92" w14:textId="77777777" w:rsidR="00E56B8B" w:rsidRPr="00B86E5E" w:rsidRDefault="00E56B8B" w:rsidP="00B46595">
      <w:pPr>
        <w:pStyle w:val="BodyText"/>
        <w:numPr>
          <w:ilvl w:val="0"/>
          <w:numId w:val="23"/>
        </w:numPr>
      </w:pPr>
      <w:r w:rsidRPr="00B86E5E">
        <w:t>What was occurring at the time?</w:t>
      </w:r>
    </w:p>
    <w:p w14:paraId="1C5CF946" w14:textId="77777777" w:rsidR="00E56B8B" w:rsidRPr="00B86E5E" w:rsidRDefault="00E56B8B" w:rsidP="00B46595">
      <w:pPr>
        <w:pStyle w:val="BodyText"/>
        <w:numPr>
          <w:ilvl w:val="0"/>
          <w:numId w:val="23"/>
        </w:numPr>
        <w:jc w:val="left"/>
      </w:pPr>
      <w:r w:rsidRPr="7B3D047D">
        <w:t>If it was turned off and back on, who did that and under what circumstances?</w:t>
      </w:r>
    </w:p>
    <w:p w14:paraId="35D3AAED" w14:textId="77777777" w:rsidR="00E56B8B" w:rsidRPr="00B86E5E" w:rsidRDefault="00E56B8B" w:rsidP="00E56B8B">
      <w:pPr>
        <w:pStyle w:val="BodyText"/>
        <w:ind w:left="0"/>
      </w:pPr>
      <w:r>
        <w:t>Service D</w:t>
      </w:r>
      <w:r w:rsidRPr="00B86E5E">
        <w:t>esk should log all answers into the incident request to preserve it as evidence. Any screen captures provided should also be attached to the incident request.</w:t>
      </w:r>
    </w:p>
    <w:p w14:paraId="14511E4B" w14:textId="77777777" w:rsidR="00E56B8B" w:rsidRPr="009A346A" w:rsidRDefault="00E56B8B" w:rsidP="00B46595"/>
    <w:p w14:paraId="0703CEB5" w14:textId="77777777" w:rsidR="00E56B8B" w:rsidRPr="00E56B8B" w:rsidRDefault="00E56B8B" w:rsidP="00B46595">
      <w:pPr>
        <w:pStyle w:val="Heading1"/>
        <w:numPr>
          <w:ilvl w:val="0"/>
          <w:numId w:val="26"/>
        </w:numPr>
        <w:ind w:left="567" w:hanging="567"/>
      </w:pPr>
      <w:bookmarkStart w:id="56" w:name="_Toc525108750"/>
      <w:bookmarkStart w:id="57" w:name="_Toc57221215"/>
      <w:bookmarkStart w:id="58" w:name="_Toc57374526"/>
      <w:bookmarkStart w:id="59" w:name="_Toc57732366"/>
      <w:r w:rsidRPr="00E56B8B">
        <w:t>What is not in scope?</w:t>
      </w:r>
      <w:bookmarkEnd w:id="56"/>
      <w:bookmarkEnd w:id="57"/>
      <w:bookmarkEnd w:id="58"/>
      <w:bookmarkEnd w:id="59"/>
    </w:p>
    <w:p w14:paraId="381DB6B8" w14:textId="77777777" w:rsidR="00E56B8B" w:rsidRPr="0004147A" w:rsidRDefault="00E56B8B" w:rsidP="00B46595">
      <w:pPr>
        <w:pStyle w:val="BodyText"/>
        <w:numPr>
          <w:ilvl w:val="0"/>
          <w:numId w:val="22"/>
        </w:numPr>
      </w:pPr>
      <w:r w:rsidRPr="0004147A">
        <w:t>SPAM</w:t>
      </w:r>
    </w:p>
    <w:p w14:paraId="66F776D3" w14:textId="77777777" w:rsidR="00E56B8B" w:rsidRPr="0004147A" w:rsidRDefault="00E56B8B" w:rsidP="00B46595">
      <w:pPr>
        <w:pStyle w:val="BodyText"/>
        <w:numPr>
          <w:ilvl w:val="0"/>
          <w:numId w:val="22"/>
        </w:numPr>
      </w:pPr>
      <w:r w:rsidRPr="0004147A">
        <w:t>Software Piracy</w:t>
      </w:r>
    </w:p>
    <w:p w14:paraId="3E966F85" w14:textId="77777777" w:rsidR="00E56B8B" w:rsidRPr="0004147A" w:rsidRDefault="00E56B8B" w:rsidP="00B46595">
      <w:pPr>
        <w:pStyle w:val="BodyText"/>
        <w:numPr>
          <w:ilvl w:val="0"/>
          <w:numId w:val="22"/>
        </w:numPr>
      </w:pPr>
      <w:r w:rsidRPr="0004147A">
        <w:t>Staff investigations</w:t>
      </w:r>
    </w:p>
    <w:p w14:paraId="2C410641" w14:textId="77777777" w:rsidR="00E56B8B" w:rsidRPr="0004147A" w:rsidRDefault="00E56B8B" w:rsidP="00B46595">
      <w:pPr>
        <w:pStyle w:val="BodyText"/>
        <w:numPr>
          <w:ilvl w:val="0"/>
          <w:numId w:val="22"/>
        </w:numPr>
      </w:pPr>
      <w:r>
        <w:t>On site cyber security a</w:t>
      </w:r>
      <w:r w:rsidRPr="0004147A">
        <w:t>udits</w:t>
      </w:r>
    </w:p>
    <w:bookmarkEnd w:id="16"/>
    <w:p w14:paraId="5599A349" w14:textId="77777777" w:rsidR="00E56B8B" w:rsidRPr="00744F27" w:rsidRDefault="00E56B8B" w:rsidP="00E56B8B">
      <w:pPr>
        <w:autoSpaceDE w:val="0"/>
        <w:autoSpaceDN w:val="0"/>
        <w:adjustRightInd w:val="0"/>
        <w:spacing w:line="276" w:lineRule="auto"/>
        <w:rPr>
          <w:rFonts w:eastAsia="Calibri" w:cs="Arial"/>
          <w:szCs w:val="24"/>
        </w:rPr>
      </w:pPr>
    </w:p>
    <w:p w14:paraId="0219FFCA" w14:textId="77777777" w:rsidR="00E56B8B" w:rsidRPr="00E56B8B" w:rsidRDefault="00E56B8B" w:rsidP="00B46595">
      <w:pPr>
        <w:pStyle w:val="Heading1"/>
        <w:numPr>
          <w:ilvl w:val="0"/>
          <w:numId w:val="26"/>
        </w:numPr>
        <w:ind w:left="567" w:hanging="567"/>
      </w:pPr>
      <w:bookmarkStart w:id="60" w:name="_Toc262829837"/>
      <w:bookmarkStart w:id="61" w:name="_Toc57221216"/>
      <w:bookmarkStart w:id="62" w:name="_Toc57374527"/>
      <w:bookmarkStart w:id="63" w:name="_Toc57732367"/>
      <w:r w:rsidRPr="00E56B8B">
        <w:t>Definitions and Acronyms</w:t>
      </w:r>
      <w:bookmarkEnd w:id="60"/>
      <w:bookmarkEnd w:id="61"/>
      <w:bookmarkEnd w:id="62"/>
      <w:bookmarkEnd w:id="63"/>
    </w:p>
    <w:p w14:paraId="3A769ACF" w14:textId="77777777" w:rsidR="00E56B8B" w:rsidRDefault="00E56B8B" w:rsidP="00E56B8B">
      <w:pPr>
        <w:spacing w:line="276" w:lineRule="auto"/>
        <w:rPr>
          <w:rFonts w:eastAsia="Calibri" w:cs="Arial"/>
          <w:b/>
          <w:szCs w:val="24"/>
        </w:rPr>
      </w:pPr>
    </w:p>
    <w:tbl>
      <w:tblPr>
        <w:tblStyle w:val="GridTable1Light-Accent3"/>
        <w:tblW w:w="0" w:type="auto"/>
        <w:tblLook w:val="04A0" w:firstRow="1" w:lastRow="0" w:firstColumn="1" w:lastColumn="0" w:noHBand="0" w:noVBand="1"/>
      </w:tblPr>
      <w:tblGrid>
        <w:gridCol w:w="3256"/>
        <w:gridCol w:w="6146"/>
      </w:tblGrid>
      <w:tr w:rsidR="00E56B8B" w14:paraId="3FDC3C81" w14:textId="77777777" w:rsidTr="00E56B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BDD6EE" w:themeFill="accent1" w:themeFillTint="66"/>
          </w:tcPr>
          <w:p w14:paraId="731DDA67" w14:textId="77777777" w:rsidR="00E56B8B" w:rsidRPr="00906009" w:rsidRDefault="00E56B8B" w:rsidP="00E56B8B">
            <w:pPr>
              <w:spacing w:line="276" w:lineRule="auto"/>
              <w:jc w:val="center"/>
              <w:rPr>
                <w:rFonts w:eastAsia="Arial,Calibri" w:cs="Arial"/>
                <w:szCs w:val="24"/>
              </w:rPr>
            </w:pPr>
            <w:r w:rsidRPr="4E22B9C6">
              <w:rPr>
                <w:rFonts w:eastAsia="Arial,Calibri" w:cs="Arial"/>
                <w:szCs w:val="24"/>
              </w:rPr>
              <w:t>Term</w:t>
            </w:r>
          </w:p>
        </w:tc>
        <w:tc>
          <w:tcPr>
            <w:tcW w:w="6146" w:type="dxa"/>
            <w:shd w:val="clear" w:color="auto" w:fill="BDD6EE" w:themeFill="accent1" w:themeFillTint="66"/>
          </w:tcPr>
          <w:p w14:paraId="5B50A524" w14:textId="77777777" w:rsidR="00E56B8B" w:rsidRPr="00906009" w:rsidRDefault="00E56B8B" w:rsidP="00E56B8B">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Arial,Calibri" w:cs="Arial"/>
                <w:szCs w:val="24"/>
              </w:rPr>
            </w:pPr>
            <w:r w:rsidRPr="4E22B9C6">
              <w:rPr>
                <w:rFonts w:eastAsia="Arial,Calibri" w:cs="Arial"/>
                <w:szCs w:val="24"/>
              </w:rPr>
              <w:t>Definition</w:t>
            </w:r>
          </w:p>
        </w:tc>
      </w:tr>
      <w:tr w:rsidR="00E56B8B" w14:paraId="47AF6554" w14:textId="77777777" w:rsidTr="00E56B8B">
        <w:tc>
          <w:tcPr>
            <w:cnfStyle w:val="001000000000" w:firstRow="0" w:lastRow="0" w:firstColumn="1" w:lastColumn="0" w:oddVBand="0" w:evenVBand="0" w:oddHBand="0" w:evenHBand="0" w:firstRowFirstColumn="0" w:firstRowLastColumn="0" w:lastRowFirstColumn="0" w:lastRowLastColumn="0"/>
            <w:tcW w:w="3256" w:type="dxa"/>
          </w:tcPr>
          <w:p w14:paraId="7F0A0650" w14:textId="77777777" w:rsidR="00E56B8B" w:rsidRPr="00906009" w:rsidRDefault="00E56B8B" w:rsidP="00E56B8B">
            <w:pPr>
              <w:spacing w:line="276" w:lineRule="auto"/>
              <w:rPr>
                <w:rFonts w:eastAsia="Arial,Calibri" w:cs="Arial"/>
                <w:b w:val="0"/>
                <w:bCs w:val="0"/>
                <w:szCs w:val="24"/>
              </w:rPr>
            </w:pPr>
          </w:p>
        </w:tc>
        <w:tc>
          <w:tcPr>
            <w:tcW w:w="6146" w:type="dxa"/>
          </w:tcPr>
          <w:p w14:paraId="3EA12904" w14:textId="77777777" w:rsidR="00E56B8B" w:rsidRPr="00906009" w:rsidRDefault="00E56B8B" w:rsidP="00E56B8B">
            <w:pPr>
              <w:spacing w:line="276" w:lineRule="auto"/>
              <w:cnfStyle w:val="000000000000" w:firstRow="0" w:lastRow="0" w:firstColumn="0" w:lastColumn="0" w:oddVBand="0" w:evenVBand="0" w:oddHBand="0" w:evenHBand="0" w:firstRowFirstColumn="0" w:firstRowLastColumn="0" w:lastRowFirstColumn="0" w:lastRowLastColumn="0"/>
              <w:rPr>
                <w:rFonts w:eastAsia="Arial,Calibri" w:cs="Arial"/>
                <w:szCs w:val="24"/>
              </w:rPr>
            </w:pPr>
          </w:p>
        </w:tc>
      </w:tr>
      <w:tr w:rsidR="00E56B8B" w14:paraId="6EC13271" w14:textId="77777777" w:rsidTr="00E56B8B">
        <w:tc>
          <w:tcPr>
            <w:cnfStyle w:val="001000000000" w:firstRow="0" w:lastRow="0" w:firstColumn="1" w:lastColumn="0" w:oddVBand="0" w:evenVBand="0" w:oddHBand="0" w:evenHBand="0" w:firstRowFirstColumn="0" w:firstRowLastColumn="0" w:lastRowFirstColumn="0" w:lastRowLastColumn="0"/>
            <w:tcW w:w="3256" w:type="dxa"/>
          </w:tcPr>
          <w:p w14:paraId="2ECF306B" w14:textId="77777777" w:rsidR="00E56B8B" w:rsidRPr="002D1AD9" w:rsidDel="002D1AD9" w:rsidRDefault="00E56B8B" w:rsidP="00E56B8B">
            <w:pPr>
              <w:spacing w:line="276" w:lineRule="auto"/>
              <w:rPr>
                <w:rFonts w:eastAsia="Arial,Calibri" w:cs="Arial"/>
                <w:szCs w:val="24"/>
              </w:rPr>
            </w:pPr>
            <w:r w:rsidRPr="002D1AD9">
              <w:rPr>
                <w:rFonts w:eastAsia="Arial,Calibri" w:cs="Arial"/>
                <w:szCs w:val="24"/>
              </w:rPr>
              <w:t>Cybercrime</w:t>
            </w:r>
          </w:p>
        </w:tc>
        <w:tc>
          <w:tcPr>
            <w:tcW w:w="6146" w:type="dxa"/>
          </w:tcPr>
          <w:p w14:paraId="5D8137BC" w14:textId="77777777" w:rsidR="00E56B8B" w:rsidRPr="006A2EAF" w:rsidRDefault="00E56B8B" w:rsidP="00E56B8B">
            <w:pPr>
              <w:spacing w:line="276" w:lineRule="auto"/>
              <w:cnfStyle w:val="000000000000" w:firstRow="0" w:lastRow="0" w:firstColumn="0" w:lastColumn="0" w:oddVBand="0" w:evenVBand="0" w:oddHBand="0" w:evenHBand="0" w:firstRowFirstColumn="0" w:firstRowLastColumn="0" w:lastRowFirstColumn="0" w:lastRowLastColumn="0"/>
              <w:rPr>
                <w:rFonts w:eastAsia="Arial,Calibri" w:cs="Arial"/>
                <w:szCs w:val="24"/>
              </w:rPr>
            </w:pPr>
            <w:r w:rsidRPr="006A2EAF">
              <w:rPr>
                <w:rFonts w:eastAsia="Arial,Calibri" w:cs="Arial"/>
                <w:szCs w:val="24"/>
              </w:rPr>
              <w:t>Crimes which are:</w:t>
            </w:r>
          </w:p>
          <w:p w14:paraId="41441059" w14:textId="77777777" w:rsidR="00E56B8B" w:rsidRPr="006A2EAF" w:rsidRDefault="00E56B8B" w:rsidP="00E56B8B">
            <w:pPr>
              <w:spacing w:line="276" w:lineRule="auto"/>
              <w:ind w:left="312"/>
              <w:cnfStyle w:val="000000000000" w:firstRow="0" w:lastRow="0" w:firstColumn="0" w:lastColumn="0" w:oddVBand="0" w:evenVBand="0" w:oddHBand="0" w:evenHBand="0" w:firstRowFirstColumn="0" w:firstRowLastColumn="0" w:lastRowFirstColumn="0" w:lastRowLastColumn="0"/>
              <w:rPr>
                <w:rFonts w:eastAsia="Arial,Calibri" w:cs="Arial"/>
                <w:szCs w:val="24"/>
              </w:rPr>
            </w:pPr>
            <w:r w:rsidRPr="006A2EAF">
              <w:rPr>
                <w:rFonts w:eastAsia="Arial,Calibri" w:cs="Arial"/>
                <w:szCs w:val="24"/>
              </w:rPr>
              <w:t>• directed at computers or other devices; and</w:t>
            </w:r>
          </w:p>
          <w:p w14:paraId="6B33F322" w14:textId="77777777" w:rsidR="00E56B8B" w:rsidRPr="006A2EAF" w:rsidRDefault="00E56B8B" w:rsidP="00E56B8B">
            <w:pPr>
              <w:spacing w:line="276" w:lineRule="auto"/>
              <w:ind w:left="312"/>
              <w:cnfStyle w:val="000000000000" w:firstRow="0" w:lastRow="0" w:firstColumn="0" w:lastColumn="0" w:oddVBand="0" w:evenVBand="0" w:oddHBand="0" w:evenHBand="0" w:firstRowFirstColumn="0" w:firstRowLastColumn="0" w:lastRowFirstColumn="0" w:lastRowLastColumn="0"/>
              <w:rPr>
                <w:rFonts w:eastAsia="Arial,Calibri" w:cs="Arial"/>
                <w:szCs w:val="24"/>
              </w:rPr>
            </w:pPr>
            <w:r w:rsidRPr="006A2EAF">
              <w:rPr>
                <w:rFonts w:eastAsia="Arial,Calibri" w:cs="Arial"/>
                <w:szCs w:val="24"/>
              </w:rPr>
              <w:t>• where computers or other devices are integral to the offence.</w:t>
            </w:r>
          </w:p>
          <w:p w14:paraId="43034029" w14:textId="77777777" w:rsidR="00E56B8B" w:rsidRPr="4E22B9C6" w:rsidDel="002D1AD9" w:rsidRDefault="00E56B8B" w:rsidP="00E56B8B">
            <w:pPr>
              <w:spacing w:line="276" w:lineRule="auto"/>
              <w:cnfStyle w:val="000000000000" w:firstRow="0" w:lastRow="0" w:firstColumn="0" w:lastColumn="0" w:oddVBand="0" w:evenVBand="0" w:oddHBand="0" w:evenHBand="0" w:firstRowFirstColumn="0" w:firstRowLastColumn="0" w:lastRowFirstColumn="0" w:lastRowLastColumn="0"/>
              <w:rPr>
                <w:rFonts w:eastAsia="Arial,Calibri" w:cs="Arial"/>
                <w:szCs w:val="24"/>
              </w:rPr>
            </w:pPr>
            <w:r w:rsidRPr="006A2EAF">
              <w:rPr>
                <w:rFonts w:eastAsia="Arial,Calibri" w:cs="Arial"/>
                <w:szCs w:val="24"/>
              </w:rPr>
              <w:t>Common types of cybercrime include hacking, online scams and fraud, identity theft, attacks on computer systems and illegal or prohibited online content.</w:t>
            </w:r>
          </w:p>
        </w:tc>
      </w:tr>
      <w:tr w:rsidR="00E56B8B" w14:paraId="610CB3C2" w14:textId="77777777" w:rsidTr="00E56B8B">
        <w:tc>
          <w:tcPr>
            <w:cnfStyle w:val="001000000000" w:firstRow="0" w:lastRow="0" w:firstColumn="1" w:lastColumn="0" w:oddVBand="0" w:evenVBand="0" w:oddHBand="0" w:evenHBand="0" w:firstRowFirstColumn="0" w:firstRowLastColumn="0" w:lastRowFirstColumn="0" w:lastRowLastColumn="0"/>
            <w:tcW w:w="3256" w:type="dxa"/>
          </w:tcPr>
          <w:p w14:paraId="04B9192F" w14:textId="77777777" w:rsidR="00E56B8B" w:rsidRPr="002D1AD9" w:rsidDel="002D1AD9" w:rsidRDefault="00E56B8B" w:rsidP="00E56B8B">
            <w:pPr>
              <w:spacing w:line="276" w:lineRule="auto"/>
              <w:rPr>
                <w:rFonts w:eastAsia="Arial,Calibri" w:cs="Arial"/>
                <w:szCs w:val="24"/>
              </w:rPr>
            </w:pPr>
            <w:r w:rsidRPr="002D1AD9">
              <w:rPr>
                <w:rFonts w:eastAsia="Arial,Calibri" w:cs="Arial"/>
                <w:szCs w:val="24"/>
              </w:rPr>
              <w:t>Cyber security</w:t>
            </w:r>
          </w:p>
        </w:tc>
        <w:tc>
          <w:tcPr>
            <w:tcW w:w="6146" w:type="dxa"/>
          </w:tcPr>
          <w:p w14:paraId="4C07C490" w14:textId="77777777" w:rsidR="00E56B8B" w:rsidRPr="4E22B9C6" w:rsidDel="002D1AD9" w:rsidRDefault="00E56B8B" w:rsidP="00E56B8B">
            <w:pPr>
              <w:spacing w:line="276" w:lineRule="auto"/>
              <w:cnfStyle w:val="000000000000" w:firstRow="0" w:lastRow="0" w:firstColumn="0" w:lastColumn="0" w:oddVBand="0" w:evenVBand="0" w:oddHBand="0" w:evenHBand="0" w:firstRowFirstColumn="0" w:firstRowLastColumn="0" w:lastRowFirstColumn="0" w:lastRowLastColumn="0"/>
              <w:rPr>
                <w:rFonts w:eastAsia="Arial,Calibri" w:cs="Arial"/>
                <w:szCs w:val="24"/>
              </w:rPr>
            </w:pPr>
            <w:r w:rsidRPr="006A2EAF">
              <w:rPr>
                <w:rFonts w:eastAsia="Arial,Calibri" w:cs="Arial"/>
                <w:szCs w:val="24"/>
              </w:rPr>
              <w:t>Measures used to protect the confidentiality, integrity and availability of systems and information from cyber threats.</w:t>
            </w:r>
          </w:p>
        </w:tc>
      </w:tr>
      <w:tr w:rsidR="00E56B8B" w14:paraId="4D0D4604" w14:textId="77777777" w:rsidTr="00E56B8B">
        <w:tc>
          <w:tcPr>
            <w:cnfStyle w:val="001000000000" w:firstRow="0" w:lastRow="0" w:firstColumn="1" w:lastColumn="0" w:oddVBand="0" w:evenVBand="0" w:oddHBand="0" w:evenHBand="0" w:firstRowFirstColumn="0" w:firstRowLastColumn="0" w:lastRowFirstColumn="0" w:lastRowLastColumn="0"/>
            <w:tcW w:w="3256" w:type="dxa"/>
          </w:tcPr>
          <w:p w14:paraId="3F590573" w14:textId="77777777" w:rsidR="00E56B8B" w:rsidRPr="002D1AD9" w:rsidDel="002D1AD9" w:rsidRDefault="00E56B8B" w:rsidP="00E56B8B">
            <w:pPr>
              <w:spacing w:line="276" w:lineRule="auto"/>
              <w:rPr>
                <w:rFonts w:eastAsia="Arial,Calibri" w:cs="Arial"/>
                <w:szCs w:val="24"/>
              </w:rPr>
            </w:pPr>
            <w:r>
              <w:rPr>
                <w:rFonts w:eastAsia="Arial,Calibri" w:cs="Arial"/>
                <w:szCs w:val="24"/>
              </w:rPr>
              <w:t>Cyber security incident</w:t>
            </w:r>
          </w:p>
        </w:tc>
        <w:tc>
          <w:tcPr>
            <w:tcW w:w="6146" w:type="dxa"/>
          </w:tcPr>
          <w:p w14:paraId="5532DCCD" w14:textId="77777777" w:rsidR="00E56B8B" w:rsidRDefault="00E56B8B" w:rsidP="00E56B8B">
            <w:pPr>
              <w:spacing w:line="276" w:lineRule="auto"/>
              <w:cnfStyle w:val="000000000000" w:firstRow="0" w:lastRow="0" w:firstColumn="0" w:lastColumn="0" w:oddVBand="0" w:evenVBand="0" w:oddHBand="0" w:evenHBand="0" w:firstRowFirstColumn="0" w:firstRowLastColumn="0" w:lastRowFirstColumn="0" w:lastRowLastColumn="0"/>
              <w:rPr>
                <w:rFonts w:eastAsia="Arial" w:cs="Arial"/>
                <w:szCs w:val="24"/>
              </w:rPr>
            </w:pPr>
            <w:r w:rsidRPr="4E22B9C6">
              <w:rPr>
                <w:rFonts w:eastAsia="Arial" w:cs="Arial"/>
                <w:szCs w:val="24"/>
              </w:rPr>
              <w:t xml:space="preserve">A </w:t>
            </w:r>
            <w:r>
              <w:rPr>
                <w:rFonts w:eastAsia="Arial" w:cs="Arial"/>
                <w:szCs w:val="24"/>
              </w:rPr>
              <w:t xml:space="preserve">cyber </w:t>
            </w:r>
            <w:r w:rsidRPr="4E22B9C6">
              <w:rPr>
                <w:rFonts w:eastAsia="Arial" w:cs="Arial"/>
                <w:szCs w:val="24"/>
              </w:rPr>
              <w:t xml:space="preserve">security incident </w:t>
            </w:r>
            <w:r>
              <w:rPr>
                <w:rFonts w:eastAsia="Arial" w:cs="Arial"/>
                <w:szCs w:val="24"/>
              </w:rPr>
              <w:t xml:space="preserve">is an event that has the potential to cause actual or potentially adverse effects on computer systems or network operations occurring through externally connected infrastructure </w:t>
            </w:r>
            <w:proofErr w:type="gramStart"/>
            <w:r>
              <w:rPr>
                <w:rFonts w:eastAsia="Arial" w:cs="Arial"/>
                <w:szCs w:val="24"/>
              </w:rPr>
              <w:t>i.e.</w:t>
            </w:r>
            <w:proofErr w:type="gramEnd"/>
            <w:r>
              <w:rPr>
                <w:rFonts w:eastAsia="Arial" w:cs="Arial"/>
                <w:szCs w:val="24"/>
              </w:rPr>
              <w:t xml:space="preserve"> firewall, web server etc. resulting in fraud, waste abuse or compromise of information and loss or damage to property or information. This may occur from (but not limited to) the following:</w:t>
            </w:r>
          </w:p>
          <w:p w14:paraId="1B4D7E04" w14:textId="77777777" w:rsidR="00E56B8B" w:rsidRDefault="00E56B8B" w:rsidP="00E56B8B">
            <w:pPr>
              <w:spacing w:line="276" w:lineRule="auto"/>
              <w:cnfStyle w:val="000000000000" w:firstRow="0" w:lastRow="0" w:firstColumn="0" w:lastColumn="0" w:oddVBand="0" w:evenVBand="0" w:oddHBand="0" w:evenHBand="0" w:firstRowFirstColumn="0" w:firstRowLastColumn="0" w:lastRowFirstColumn="0" w:lastRowLastColumn="0"/>
              <w:rPr>
                <w:rFonts w:eastAsia="Arial" w:cs="Arial"/>
                <w:szCs w:val="24"/>
              </w:rPr>
            </w:pPr>
          </w:p>
          <w:p w14:paraId="06E81541" w14:textId="77777777" w:rsidR="00E56B8B" w:rsidRPr="00906009" w:rsidRDefault="00E56B8B" w:rsidP="00B46595">
            <w:pPr>
              <w:pStyle w:val="ListParagraph"/>
              <w:numPr>
                <w:ilvl w:val="0"/>
                <w:numId w:val="19"/>
              </w:numPr>
              <w:spacing w:line="276" w:lineRule="auto"/>
              <w:ind w:left="459"/>
              <w:cnfStyle w:val="000000000000" w:firstRow="0" w:lastRow="0" w:firstColumn="0" w:lastColumn="0" w:oddVBand="0" w:evenVBand="0" w:oddHBand="0" w:evenHBand="0" w:firstRowFirstColumn="0" w:firstRowLastColumn="0" w:lastRowFirstColumn="0" w:lastRowLastColumn="0"/>
              <w:rPr>
                <w:rFonts w:eastAsia="Arial,Calibri" w:cs="Arial"/>
                <w:szCs w:val="24"/>
              </w:rPr>
            </w:pPr>
            <w:r w:rsidRPr="4E22B9C6">
              <w:rPr>
                <w:rFonts w:eastAsia="Arial,Calibri" w:cs="Arial"/>
                <w:szCs w:val="24"/>
              </w:rPr>
              <w:t xml:space="preserve">Any event or set of circumstances threatening confidentiality, </w:t>
            </w:r>
            <w:proofErr w:type="gramStart"/>
            <w:r w:rsidRPr="4E22B9C6">
              <w:rPr>
                <w:rFonts w:eastAsia="Arial,Calibri" w:cs="Arial"/>
                <w:szCs w:val="24"/>
              </w:rPr>
              <w:t>integrity</w:t>
            </w:r>
            <w:proofErr w:type="gramEnd"/>
            <w:r w:rsidRPr="4E22B9C6">
              <w:rPr>
                <w:rFonts w:eastAsia="Arial,Calibri" w:cs="Arial"/>
                <w:szCs w:val="24"/>
              </w:rPr>
              <w:t xml:space="preserve"> or availability of any IT </w:t>
            </w:r>
            <w:r w:rsidRPr="4E22B9C6">
              <w:rPr>
                <w:rFonts w:eastAsia="Arial,Calibri" w:cs="Arial"/>
                <w:szCs w:val="24"/>
              </w:rPr>
              <w:lastRenderedPageBreak/>
              <w:t xml:space="preserve">resource supplying services to </w:t>
            </w:r>
            <w:r>
              <w:rPr>
                <w:rFonts w:eastAsia="Arial,Calibri" w:cs="Arial"/>
                <w:szCs w:val="24"/>
              </w:rPr>
              <w:t xml:space="preserve">North Metropolitan TAFE (NMT). </w:t>
            </w:r>
            <w:proofErr w:type="gramStart"/>
            <w:r>
              <w:rPr>
                <w:rFonts w:eastAsia="Arial,Calibri" w:cs="Arial"/>
                <w:szCs w:val="24"/>
              </w:rPr>
              <w:t>E.g.</w:t>
            </w:r>
            <w:proofErr w:type="gramEnd"/>
            <w:r>
              <w:rPr>
                <w:rFonts w:eastAsia="Arial,Calibri" w:cs="Arial"/>
                <w:szCs w:val="24"/>
              </w:rPr>
              <w:t xml:space="preserve"> unauthorised access to systems.</w:t>
            </w:r>
          </w:p>
          <w:p w14:paraId="10842220" w14:textId="77777777" w:rsidR="00E56B8B" w:rsidRPr="00906009" w:rsidRDefault="00E56B8B" w:rsidP="00E56B8B">
            <w:pPr>
              <w:spacing w:line="276" w:lineRule="auto"/>
              <w:ind w:left="459"/>
              <w:cnfStyle w:val="000000000000" w:firstRow="0" w:lastRow="0" w:firstColumn="0" w:lastColumn="0" w:oddVBand="0" w:evenVBand="0" w:oddHBand="0" w:evenHBand="0" w:firstRowFirstColumn="0" w:firstRowLastColumn="0" w:lastRowFirstColumn="0" w:lastRowLastColumn="0"/>
              <w:rPr>
                <w:rFonts w:eastAsia="Arial,Calibri" w:cs="Arial"/>
                <w:szCs w:val="24"/>
              </w:rPr>
            </w:pPr>
          </w:p>
          <w:p w14:paraId="381DF25A" w14:textId="77777777" w:rsidR="00E56B8B" w:rsidRPr="00906009" w:rsidRDefault="00E56B8B" w:rsidP="00B46595">
            <w:pPr>
              <w:pStyle w:val="ListParagraph"/>
              <w:numPr>
                <w:ilvl w:val="0"/>
                <w:numId w:val="19"/>
              </w:numPr>
              <w:spacing w:line="276" w:lineRule="auto"/>
              <w:ind w:left="459"/>
              <w:cnfStyle w:val="000000000000" w:firstRow="0" w:lastRow="0" w:firstColumn="0" w:lastColumn="0" w:oddVBand="0" w:evenVBand="0" w:oddHBand="0" w:evenHBand="0" w:firstRowFirstColumn="0" w:firstRowLastColumn="0" w:lastRowFirstColumn="0" w:lastRowLastColumn="0"/>
              <w:rPr>
                <w:rFonts w:eastAsia="Arial,Calibri" w:cs="Arial"/>
                <w:szCs w:val="24"/>
              </w:rPr>
            </w:pPr>
            <w:r w:rsidRPr="4E22B9C6">
              <w:rPr>
                <w:rFonts w:eastAsia="Arial,Calibri" w:cs="Arial"/>
                <w:szCs w:val="24"/>
              </w:rPr>
              <w:t xml:space="preserve">A violation or imminent threat of violation of computer security policies, acceptable use policies, or standard computer security practices </w:t>
            </w:r>
          </w:p>
          <w:p w14:paraId="6FE74088" w14:textId="77777777" w:rsidR="00E56B8B" w:rsidRPr="00906009" w:rsidRDefault="00E56B8B" w:rsidP="00E56B8B">
            <w:pPr>
              <w:spacing w:line="276" w:lineRule="auto"/>
              <w:ind w:left="459"/>
              <w:cnfStyle w:val="000000000000" w:firstRow="0" w:lastRow="0" w:firstColumn="0" w:lastColumn="0" w:oddVBand="0" w:evenVBand="0" w:oddHBand="0" w:evenHBand="0" w:firstRowFirstColumn="0" w:firstRowLastColumn="0" w:lastRowFirstColumn="0" w:lastRowLastColumn="0"/>
              <w:rPr>
                <w:rFonts w:eastAsia="Arial,Calibri" w:cs="Arial"/>
                <w:szCs w:val="24"/>
              </w:rPr>
            </w:pPr>
          </w:p>
          <w:p w14:paraId="15A39972" w14:textId="77777777" w:rsidR="00E56B8B" w:rsidRPr="000C0D8E" w:rsidRDefault="00E56B8B" w:rsidP="00B46595">
            <w:pPr>
              <w:pStyle w:val="ListParagraph"/>
              <w:numPr>
                <w:ilvl w:val="0"/>
                <w:numId w:val="19"/>
              </w:numPr>
              <w:spacing w:line="276" w:lineRule="auto"/>
              <w:ind w:left="459"/>
              <w:cnfStyle w:val="000000000000" w:firstRow="0" w:lastRow="0" w:firstColumn="0" w:lastColumn="0" w:oddVBand="0" w:evenVBand="0" w:oddHBand="0" w:evenHBand="0" w:firstRowFirstColumn="0" w:firstRowLastColumn="0" w:lastRowFirstColumn="0" w:lastRowLastColumn="0"/>
              <w:rPr>
                <w:rFonts w:eastAsia="Arial,Calibri" w:cs="Arial"/>
                <w:szCs w:val="24"/>
              </w:rPr>
            </w:pPr>
            <w:r w:rsidRPr="4E22B9C6">
              <w:rPr>
                <w:rFonts w:eastAsia="Arial,Calibri" w:cs="Arial"/>
                <w:szCs w:val="24"/>
              </w:rPr>
              <w:t>A breach of NMT Information Security Policy.</w:t>
            </w:r>
          </w:p>
          <w:p w14:paraId="40425D97" w14:textId="77777777" w:rsidR="00E56B8B" w:rsidRPr="4E22B9C6" w:rsidDel="002D1AD9" w:rsidRDefault="00E56B8B" w:rsidP="00E56B8B">
            <w:pPr>
              <w:spacing w:line="276" w:lineRule="auto"/>
              <w:cnfStyle w:val="000000000000" w:firstRow="0" w:lastRow="0" w:firstColumn="0" w:lastColumn="0" w:oddVBand="0" w:evenVBand="0" w:oddHBand="0" w:evenHBand="0" w:firstRowFirstColumn="0" w:firstRowLastColumn="0" w:lastRowFirstColumn="0" w:lastRowLastColumn="0"/>
              <w:rPr>
                <w:rFonts w:eastAsia="Arial,Calibri" w:cs="Arial"/>
                <w:szCs w:val="24"/>
              </w:rPr>
            </w:pPr>
          </w:p>
        </w:tc>
      </w:tr>
      <w:tr w:rsidR="00E56B8B" w14:paraId="3E46545D" w14:textId="77777777" w:rsidTr="00E56B8B">
        <w:tc>
          <w:tcPr>
            <w:cnfStyle w:val="001000000000" w:firstRow="0" w:lastRow="0" w:firstColumn="1" w:lastColumn="0" w:oddVBand="0" w:evenVBand="0" w:oddHBand="0" w:evenHBand="0" w:firstRowFirstColumn="0" w:firstRowLastColumn="0" w:lastRowFirstColumn="0" w:lastRowLastColumn="0"/>
            <w:tcW w:w="3256" w:type="dxa"/>
          </w:tcPr>
          <w:p w14:paraId="1143F154" w14:textId="77777777" w:rsidR="00E56B8B" w:rsidRPr="002D1AD9" w:rsidRDefault="00E56B8B" w:rsidP="00E56B8B">
            <w:pPr>
              <w:spacing w:line="276" w:lineRule="auto"/>
              <w:rPr>
                <w:rFonts w:eastAsia="Arial,Calibri" w:cs="Arial"/>
                <w:szCs w:val="24"/>
              </w:rPr>
            </w:pPr>
            <w:r w:rsidRPr="002D1AD9">
              <w:rPr>
                <w:rFonts w:eastAsia="Arial,Calibri" w:cs="Arial"/>
                <w:szCs w:val="24"/>
              </w:rPr>
              <w:lastRenderedPageBreak/>
              <w:t>Incident</w:t>
            </w:r>
          </w:p>
        </w:tc>
        <w:tc>
          <w:tcPr>
            <w:tcW w:w="6146" w:type="dxa"/>
          </w:tcPr>
          <w:p w14:paraId="768DF03D" w14:textId="77777777" w:rsidR="00E56B8B" w:rsidRPr="4E22B9C6" w:rsidRDefault="00E56B8B" w:rsidP="00E56B8B">
            <w:pPr>
              <w:spacing w:line="276" w:lineRule="auto"/>
              <w:cnfStyle w:val="000000000000" w:firstRow="0" w:lastRow="0" w:firstColumn="0" w:lastColumn="0" w:oddVBand="0" w:evenVBand="0" w:oddHBand="0" w:evenHBand="0" w:firstRowFirstColumn="0" w:firstRowLastColumn="0" w:lastRowFirstColumn="0" w:lastRowLastColumn="0"/>
              <w:rPr>
                <w:rFonts w:eastAsia="Arial,Calibri" w:cs="Arial"/>
                <w:szCs w:val="24"/>
              </w:rPr>
            </w:pPr>
            <w:r w:rsidRPr="4E22B9C6">
              <w:rPr>
                <w:rFonts w:eastAsia="Arial,Calibri" w:cs="Arial"/>
                <w:szCs w:val="24"/>
              </w:rPr>
              <w:t xml:space="preserve">Any event which is not part of the standard operation of a </w:t>
            </w:r>
            <w:proofErr w:type="gramStart"/>
            <w:r w:rsidRPr="4E22B9C6">
              <w:rPr>
                <w:rFonts w:eastAsia="Arial,Calibri" w:cs="Arial"/>
                <w:szCs w:val="24"/>
              </w:rPr>
              <w:t>service</w:t>
            </w:r>
            <w:proofErr w:type="gramEnd"/>
            <w:r w:rsidRPr="4E22B9C6">
              <w:rPr>
                <w:rFonts w:eastAsia="Arial,Calibri" w:cs="Arial"/>
                <w:szCs w:val="24"/>
              </w:rPr>
              <w:t xml:space="preserve"> and which causes, or may cause, an interruption to, or a reduction in, the quality of service.</w:t>
            </w:r>
          </w:p>
        </w:tc>
      </w:tr>
      <w:tr w:rsidR="00E56B8B" w14:paraId="5262F34E" w14:textId="77777777" w:rsidTr="00E56B8B">
        <w:tc>
          <w:tcPr>
            <w:cnfStyle w:val="001000000000" w:firstRow="0" w:lastRow="0" w:firstColumn="1" w:lastColumn="0" w:oddVBand="0" w:evenVBand="0" w:oddHBand="0" w:evenHBand="0" w:firstRowFirstColumn="0" w:firstRowLastColumn="0" w:lastRowFirstColumn="0" w:lastRowLastColumn="0"/>
            <w:tcW w:w="3256" w:type="dxa"/>
          </w:tcPr>
          <w:p w14:paraId="2B1F4589" w14:textId="77777777" w:rsidR="00E56B8B" w:rsidRPr="006A2EAF" w:rsidRDefault="00E56B8B" w:rsidP="00E56B8B">
            <w:pPr>
              <w:spacing w:line="276" w:lineRule="auto"/>
              <w:rPr>
                <w:rFonts w:eastAsia="Arial,Calibri" w:cs="Arial"/>
                <w:szCs w:val="24"/>
              </w:rPr>
            </w:pPr>
            <w:r w:rsidRPr="002D1AD9">
              <w:rPr>
                <w:rFonts w:eastAsia="Arial,Calibri" w:cs="Arial"/>
                <w:szCs w:val="24"/>
              </w:rPr>
              <w:t>Incident Response</w:t>
            </w:r>
          </w:p>
        </w:tc>
        <w:tc>
          <w:tcPr>
            <w:tcW w:w="6146" w:type="dxa"/>
          </w:tcPr>
          <w:p w14:paraId="69BB52C3" w14:textId="77777777" w:rsidR="00E56B8B" w:rsidRPr="4E22B9C6" w:rsidRDefault="00E56B8B" w:rsidP="00E56B8B">
            <w:pPr>
              <w:spacing w:line="276" w:lineRule="auto"/>
              <w:cnfStyle w:val="000000000000" w:firstRow="0" w:lastRow="0" w:firstColumn="0" w:lastColumn="0" w:oddVBand="0" w:evenVBand="0" w:oddHBand="0" w:evenHBand="0" w:firstRowFirstColumn="0" w:firstRowLastColumn="0" w:lastRowFirstColumn="0" w:lastRowLastColumn="0"/>
              <w:rPr>
                <w:rFonts w:eastAsia="Arial,Calibri" w:cs="Arial"/>
                <w:szCs w:val="24"/>
              </w:rPr>
            </w:pPr>
            <w:r>
              <w:rPr>
                <w:rFonts w:eastAsia="Arial,Calibri" w:cs="Arial"/>
                <w:szCs w:val="24"/>
              </w:rPr>
              <w:t>I</w:t>
            </w:r>
            <w:r w:rsidRPr="006C1B3F">
              <w:rPr>
                <w:rFonts w:eastAsia="Arial,Calibri" w:cs="Arial"/>
                <w:szCs w:val="24"/>
              </w:rPr>
              <w:t xml:space="preserve">s the process of managing and identifying </w:t>
            </w:r>
            <w:proofErr w:type="gramStart"/>
            <w:r w:rsidRPr="006C1B3F">
              <w:rPr>
                <w:rFonts w:eastAsia="Arial,Calibri" w:cs="Arial"/>
                <w:szCs w:val="24"/>
              </w:rPr>
              <w:t>all of</w:t>
            </w:r>
            <w:proofErr w:type="gramEnd"/>
            <w:r w:rsidRPr="006C1B3F">
              <w:rPr>
                <w:rFonts w:eastAsia="Arial,Calibri" w:cs="Arial"/>
                <w:szCs w:val="24"/>
              </w:rPr>
              <w:t xml:space="preserve"> the technical components required in order to analyse and co</w:t>
            </w:r>
            <w:r>
              <w:rPr>
                <w:rFonts w:eastAsia="Arial,Calibri" w:cs="Arial"/>
                <w:szCs w:val="24"/>
              </w:rPr>
              <w:t>ntain a cyber-security incident</w:t>
            </w:r>
          </w:p>
        </w:tc>
      </w:tr>
      <w:tr w:rsidR="00E56B8B" w14:paraId="1DF4183D" w14:textId="77777777" w:rsidTr="00E56B8B">
        <w:tc>
          <w:tcPr>
            <w:cnfStyle w:val="001000000000" w:firstRow="0" w:lastRow="0" w:firstColumn="1" w:lastColumn="0" w:oddVBand="0" w:evenVBand="0" w:oddHBand="0" w:evenHBand="0" w:firstRowFirstColumn="0" w:firstRowLastColumn="0" w:lastRowFirstColumn="0" w:lastRowLastColumn="0"/>
            <w:tcW w:w="3256" w:type="dxa"/>
          </w:tcPr>
          <w:p w14:paraId="391CE9D4" w14:textId="77777777" w:rsidR="00E56B8B" w:rsidRPr="4E22B9C6" w:rsidRDefault="00E56B8B" w:rsidP="00E56B8B">
            <w:pPr>
              <w:spacing w:line="276" w:lineRule="auto"/>
              <w:rPr>
                <w:rFonts w:eastAsia="Arial,Calibri" w:cs="Arial"/>
                <w:szCs w:val="24"/>
              </w:rPr>
            </w:pPr>
            <w:r>
              <w:rPr>
                <w:rFonts w:eastAsia="Arial,Calibri" w:cs="Arial"/>
                <w:szCs w:val="24"/>
              </w:rPr>
              <w:t>Incident Handling</w:t>
            </w:r>
          </w:p>
        </w:tc>
        <w:tc>
          <w:tcPr>
            <w:tcW w:w="6146" w:type="dxa"/>
          </w:tcPr>
          <w:p w14:paraId="25433279" w14:textId="77777777" w:rsidR="00E56B8B" w:rsidRPr="4E22B9C6" w:rsidRDefault="00E56B8B" w:rsidP="00E56B8B">
            <w:pPr>
              <w:spacing w:line="276" w:lineRule="auto"/>
              <w:cnfStyle w:val="000000000000" w:firstRow="0" w:lastRow="0" w:firstColumn="0" w:lastColumn="0" w:oddVBand="0" w:evenVBand="0" w:oddHBand="0" w:evenHBand="0" w:firstRowFirstColumn="0" w:firstRowLastColumn="0" w:lastRowFirstColumn="0" w:lastRowLastColumn="0"/>
              <w:rPr>
                <w:rFonts w:eastAsia="Arial,Calibri" w:cs="Arial"/>
                <w:szCs w:val="24"/>
              </w:rPr>
            </w:pPr>
            <w:r w:rsidRPr="006C1B3F">
              <w:rPr>
                <w:rFonts w:eastAsia="Arial,Calibri" w:cs="Arial"/>
                <w:szCs w:val="24"/>
              </w:rPr>
              <w:t xml:space="preserve">The process of managing logistics, communications, </w:t>
            </w:r>
            <w:proofErr w:type="gramStart"/>
            <w:r w:rsidRPr="006C1B3F">
              <w:rPr>
                <w:rFonts w:eastAsia="Arial,Calibri" w:cs="Arial"/>
                <w:szCs w:val="24"/>
              </w:rPr>
              <w:t>coordination</w:t>
            </w:r>
            <w:proofErr w:type="gramEnd"/>
            <w:r w:rsidRPr="006C1B3F">
              <w:rPr>
                <w:rFonts w:eastAsia="Arial,Calibri" w:cs="Arial"/>
                <w:szCs w:val="24"/>
              </w:rPr>
              <w:t xml:space="preserve"> and planning functions needed in order to resolve a cyber-security incident in a calm and efficient manner.</w:t>
            </w:r>
          </w:p>
        </w:tc>
      </w:tr>
      <w:tr w:rsidR="00E56B8B" w14:paraId="0BA8A3E3" w14:textId="77777777" w:rsidTr="00E56B8B">
        <w:tc>
          <w:tcPr>
            <w:cnfStyle w:val="001000000000" w:firstRow="0" w:lastRow="0" w:firstColumn="1" w:lastColumn="0" w:oddVBand="0" w:evenVBand="0" w:oddHBand="0" w:evenHBand="0" w:firstRowFirstColumn="0" w:firstRowLastColumn="0" w:lastRowFirstColumn="0" w:lastRowLastColumn="0"/>
            <w:tcW w:w="3256" w:type="dxa"/>
          </w:tcPr>
          <w:p w14:paraId="38528C31" w14:textId="77777777" w:rsidR="00E56B8B" w:rsidRDefault="00E56B8B" w:rsidP="00E56B8B">
            <w:pPr>
              <w:spacing w:line="276" w:lineRule="auto"/>
              <w:rPr>
                <w:rFonts w:eastAsia="Arial,Calibri" w:cs="Arial"/>
                <w:szCs w:val="24"/>
              </w:rPr>
            </w:pPr>
            <w:r>
              <w:rPr>
                <w:rFonts w:eastAsia="Arial,Calibri" w:cs="Arial"/>
                <w:szCs w:val="24"/>
              </w:rPr>
              <w:t>Incident Management</w:t>
            </w:r>
          </w:p>
        </w:tc>
        <w:tc>
          <w:tcPr>
            <w:tcW w:w="6146" w:type="dxa"/>
          </w:tcPr>
          <w:p w14:paraId="51D8F7D6" w14:textId="77777777" w:rsidR="00E56B8B" w:rsidRDefault="00E56B8B" w:rsidP="00E56B8B">
            <w:pPr>
              <w:spacing w:line="276" w:lineRule="auto"/>
              <w:cnfStyle w:val="000000000000" w:firstRow="0" w:lastRow="0" w:firstColumn="0" w:lastColumn="0" w:oddVBand="0" w:evenVBand="0" w:oddHBand="0" w:evenHBand="0" w:firstRowFirstColumn="0" w:firstRowLastColumn="0" w:lastRowFirstColumn="0" w:lastRowLastColumn="0"/>
              <w:rPr>
                <w:rFonts w:eastAsia="Arial,Calibri" w:cs="Arial"/>
                <w:szCs w:val="24"/>
              </w:rPr>
            </w:pPr>
            <w:r w:rsidRPr="006C1B3F">
              <w:rPr>
                <w:rFonts w:eastAsia="Arial,Calibri" w:cs="Arial"/>
                <w:szCs w:val="24"/>
              </w:rPr>
              <w:t xml:space="preserve">The activities of the College used to identify, analyse, </w:t>
            </w:r>
            <w:proofErr w:type="gramStart"/>
            <w:r w:rsidRPr="006C1B3F">
              <w:rPr>
                <w:rFonts w:eastAsia="Arial,Calibri" w:cs="Arial"/>
                <w:szCs w:val="24"/>
              </w:rPr>
              <w:t>correct</w:t>
            </w:r>
            <w:proofErr w:type="gramEnd"/>
            <w:r w:rsidRPr="006C1B3F">
              <w:rPr>
                <w:rFonts w:eastAsia="Arial,Calibri" w:cs="Arial"/>
                <w:szCs w:val="24"/>
              </w:rPr>
              <w:t xml:space="preserve"> and prevent future re-occurrence of a cyber-security incident.</w:t>
            </w:r>
          </w:p>
        </w:tc>
      </w:tr>
    </w:tbl>
    <w:p w14:paraId="5FA3F874" w14:textId="77777777" w:rsidR="00E56B8B" w:rsidRPr="00ED3126" w:rsidRDefault="00E56B8B" w:rsidP="00E56B8B">
      <w:pPr>
        <w:spacing w:line="276" w:lineRule="auto"/>
        <w:rPr>
          <w:rFonts w:eastAsia="Calibri" w:cs="Arial"/>
          <w:i/>
          <w:szCs w:val="24"/>
        </w:rPr>
      </w:pPr>
    </w:p>
    <w:p w14:paraId="307F74CD" w14:textId="77777777" w:rsidR="00E56B8B" w:rsidRPr="001075C3" w:rsidRDefault="00E56B8B" w:rsidP="00E56B8B">
      <w:pPr>
        <w:spacing w:line="276" w:lineRule="auto"/>
        <w:rPr>
          <w:rFonts w:eastAsia="Calibri" w:cs="Arial"/>
          <w:szCs w:val="24"/>
        </w:rPr>
      </w:pPr>
    </w:p>
    <w:p w14:paraId="24B09D36" w14:textId="1C231C71" w:rsidR="00E56B8B" w:rsidRDefault="00E56B8B" w:rsidP="00B46595">
      <w:pPr>
        <w:pStyle w:val="Heading1"/>
        <w:numPr>
          <w:ilvl w:val="0"/>
          <w:numId w:val="26"/>
        </w:numPr>
        <w:ind w:left="567" w:hanging="567"/>
      </w:pPr>
      <w:bookmarkStart w:id="64" w:name="_Toc262829839"/>
      <w:bookmarkStart w:id="65" w:name="_Toc57221217"/>
      <w:bookmarkStart w:id="66" w:name="_Toc57374528"/>
      <w:bookmarkStart w:id="67" w:name="_Toc57732368"/>
      <w:r w:rsidRPr="00E56B8B">
        <w:t>Related Polices and Other Relevant Documents</w:t>
      </w:r>
      <w:bookmarkEnd w:id="64"/>
      <w:bookmarkEnd w:id="65"/>
      <w:bookmarkEnd w:id="66"/>
      <w:bookmarkEnd w:id="67"/>
    </w:p>
    <w:p w14:paraId="0A06E229" w14:textId="77777777" w:rsidR="00B46595" w:rsidRPr="00B46595" w:rsidRDefault="00B46595" w:rsidP="00B46595"/>
    <w:p w14:paraId="268BF80F" w14:textId="77777777" w:rsidR="00E56B8B" w:rsidRPr="006F53C9" w:rsidRDefault="00DB48D6" w:rsidP="00B46595">
      <w:pPr>
        <w:pStyle w:val="ListParagraph"/>
        <w:numPr>
          <w:ilvl w:val="0"/>
          <w:numId w:val="27"/>
        </w:numPr>
        <w:rPr>
          <w:rStyle w:val="Hyperlink"/>
        </w:rPr>
      </w:pPr>
      <w:hyperlink r:id="rId31" w:history="1">
        <w:r w:rsidR="00E56B8B" w:rsidRPr="00B46595">
          <w:rPr>
            <w:rStyle w:val="Hyperlink"/>
            <w:rFonts w:eastAsia="Calibri" w:cs="Arial"/>
            <w:szCs w:val="24"/>
          </w:rPr>
          <w:t>NMT Student Code of Conduct (WI138A1)</w:t>
        </w:r>
      </w:hyperlink>
    </w:p>
    <w:p w14:paraId="62B83050" w14:textId="48A9444E" w:rsidR="00E56B8B" w:rsidRPr="006F53C9" w:rsidRDefault="00DB48D6" w:rsidP="00B46595">
      <w:pPr>
        <w:pStyle w:val="ListParagraph"/>
        <w:numPr>
          <w:ilvl w:val="0"/>
          <w:numId w:val="27"/>
        </w:numPr>
        <w:rPr>
          <w:rStyle w:val="Hyperlink"/>
        </w:rPr>
      </w:pPr>
      <w:hyperlink r:id="rId32" w:history="1">
        <w:r w:rsidR="00E56B8B" w:rsidRPr="00316879">
          <w:rPr>
            <w:rStyle w:val="Hyperlink"/>
            <w:rFonts w:eastAsia="Calibri" w:cs="Arial"/>
            <w:szCs w:val="24"/>
          </w:rPr>
          <w:t>NMT Staff Code of Conduct</w:t>
        </w:r>
        <w:r w:rsidR="00316879" w:rsidRPr="00316879">
          <w:rPr>
            <w:rStyle w:val="Hyperlink"/>
            <w:rFonts w:eastAsia="Calibri" w:cs="Arial"/>
            <w:szCs w:val="24"/>
          </w:rPr>
          <w:t xml:space="preserve"> (WI18A1)</w:t>
        </w:r>
      </w:hyperlink>
    </w:p>
    <w:p w14:paraId="4F22573C" w14:textId="77777777" w:rsidR="00E56B8B" w:rsidRPr="006F53C9" w:rsidRDefault="00DB48D6" w:rsidP="00B46595">
      <w:pPr>
        <w:pStyle w:val="ListParagraph"/>
        <w:numPr>
          <w:ilvl w:val="0"/>
          <w:numId w:val="27"/>
        </w:numPr>
        <w:rPr>
          <w:rStyle w:val="Hyperlink"/>
        </w:rPr>
      </w:pPr>
      <w:hyperlink r:id="rId33" w:history="1">
        <w:r w:rsidR="00E56B8B" w:rsidRPr="00385DC5">
          <w:rPr>
            <w:rStyle w:val="Hyperlink"/>
            <w:rFonts w:eastAsia="Calibri" w:cs="Arial"/>
            <w:szCs w:val="24"/>
          </w:rPr>
          <w:t>IS Incident Management Procedure (P052N)</w:t>
        </w:r>
      </w:hyperlink>
    </w:p>
    <w:p w14:paraId="73798165" w14:textId="77777777" w:rsidR="00E56B8B" w:rsidRPr="006F53C9" w:rsidRDefault="00DB48D6" w:rsidP="00B46595">
      <w:pPr>
        <w:pStyle w:val="ListParagraph"/>
        <w:numPr>
          <w:ilvl w:val="0"/>
          <w:numId w:val="27"/>
        </w:numPr>
        <w:rPr>
          <w:rStyle w:val="Hyperlink"/>
        </w:rPr>
      </w:pPr>
      <w:hyperlink r:id="rId34" w:history="1">
        <w:r w:rsidR="00E56B8B" w:rsidRPr="00483DEF">
          <w:rPr>
            <w:rStyle w:val="Hyperlink"/>
            <w:rFonts w:eastAsia="Calibri" w:cs="Arial"/>
            <w:szCs w:val="24"/>
          </w:rPr>
          <w:t>Critical Incident Response Policy (PCY037)</w:t>
        </w:r>
        <w:bookmarkStart w:id="68" w:name="_Toc255912318"/>
        <w:bookmarkStart w:id="69" w:name="_Toc262829840"/>
      </w:hyperlink>
    </w:p>
    <w:p w14:paraId="1765EF6A" w14:textId="77777777" w:rsidR="00E56B8B" w:rsidRPr="006F53C9" w:rsidRDefault="00DB48D6" w:rsidP="00B46595">
      <w:pPr>
        <w:pStyle w:val="ListParagraph"/>
        <w:numPr>
          <w:ilvl w:val="0"/>
          <w:numId w:val="27"/>
        </w:numPr>
        <w:rPr>
          <w:rStyle w:val="Hyperlink"/>
          <w:rFonts w:eastAsia="Calibri" w:cs="Arial"/>
          <w:szCs w:val="24"/>
        </w:rPr>
      </w:pPr>
      <w:hyperlink r:id="rId35" w:history="1">
        <w:r w:rsidR="00E56B8B" w:rsidRPr="005C3A4F">
          <w:rPr>
            <w:rStyle w:val="Hyperlink"/>
            <w:rFonts w:eastAsia="Calibri" w:cs="Arial"/>
            <w:szCs w:val="24"/>
          </w:rPr>
          <w:t>Information Services (IS) Disaster Recovery Plan (DRP) (P052B)</w:t>
        </w:r>
      </w:hyperlink>
    </w:p>
    <w:p w14:paraId="3C9E6264" w14:textId="77777777" w:rsidR="00E56B8B" w:rsidRPr="006F53C9" w:rsidRDefault="00DB48D6" w:rsidP="00B46595">
      <w:pPr>
        <w:pStyle w:val="ListParagraph"/>
        <w:numPr>
          <w:ilvl w:val="0"/>
          <w:numId w:val="27"/>
        </w:numPr>
        <w:rPr>
          <w:rStyle w:val="Hyperlink"/>
          <w:rFonts w:eastAsia="Calibri" w:cs="Arial"/>
          <w:szCs w:val="24"/>
        </w:rPr>
      </w:pPr>
      <w:hyperlink r:id="rId36" w:history="1">
        <w:r w:rsidR="00E56B8B" w:rsidRPr="005C3A4F">
          <w:rPr>
            <w:rStyle w:val="Hyperlink"/>
            <w:rFonts w:eastAsia="Calibri" w:cs="Arial"/>
            <w:szCs w:val="24"/>
          </w:rPr>
          <w:t>Business Continuity Management Plan (PCY0162)</w:t>
        </w:r>
      </w:hyperlink>
    </w:p>
    <w:p w14:paraId="2331689A" w14:textId="77777777" w:rsidR="00E56B8B" w:rsidRDefault="00DB48D6" w:rsidP="00B46595">
      <w:pPr>
        <w:pStyle w:val="ListParagraph"/>
        <w:numPr>
          <w:ilvl w:val="0"/>
          <w:numId w:val="27"/>
        </w:numPr>
        <w:rPr>
          <w:rStyle w:val="Hyperlink"/>
          <w:rFonts w:eastAsia="Calibri" w:cs="Arial"/>
          <w:szCs w:val="24"/>
        </w:rPr>
      </w:pPr>
      <w:hyperlink r:id="rId37" w:history="1">
        <w:r w:rsidR="00E56B8B" w:rsidRPr="00D007C3">
          <w:rPr>
            <w:rStyle w:val="Hyperlink"/>
            <w:rFonts w:eastAsia="Calibri" w:cs="Arial"/>
            <w:szCs w:val="24"/>
          </w:rPr>
          <w:t>ITS Information Security Policy PCY052</w:t>
        </w:r>
      </w:hyperlink>
    </w:p>
    <w:p w14:paraId="3986A05B" w14:textId="77777777" w:rsidR="00E56B8B" w:rsidRPr="006F53C9" w:rsidRDefault="00E56B8B" w:rsidP="00B46595">
      <w:pPr>
        <w:pStyle w:val="ListParagraph"/>
        <w:numPr>
          <w:ilvl w:val="0"/>
          <w:numId w:val="27"/>
        </w:numPr>
        <w:rPr>
          <w:rStyle w:val="Hyperlink"/>
          <w:rFonts w:eastAsia="Calibri" w:cs="Arial"/>
          <w:szCs w:val="24"/>
        </w:rPr>
      </w:pPr>
      <w:r>
        <w:rPr>
          <w:rStyle w:val="Hyperlink"/>
          <w:rFonts w:eastAsia="Calibri" w:cs="Arial"/>
          <w:szCs w:val="24"/>
        </w:rPr>
        <w:t>Western Australian Whole-of-Government Cyber Security Incident Coordination Framework 2020</w:t>
      </w:r>
    </w:p>
    <w:bookmarkEnd w:id="68"/>
    <w:bookmarkEnd w:id="69"/>
    <w:p w14:paraId="7CC296AD" w14:textId="2C374C27" w:rsidR="00E56B8B" w:rsidRDefault="00E56B8B" w:rsidP="00B46595"/>
    <w:p w14:paraId="607143BD" w14:textId="77777777" w:rsidR="00B46595" w:rsidRPr="00906009" w:rsidRDefault="00B46595" w:rsidP="00B46595"/>
    <w:p w14:paraId="453D369C" w14:textId="4F64B029" w:rsidR="00E56B8B" w:rsidRDefault="00E56B8B" w:rsidP="00B46595">
      <w:pPr>
        <w:pStyle w:val="Heading1"/>
        <w:numPr>
          <w:ilvl w:val="0"/>
          <w:numId w:val="26"/>
        </w:numPr>
        <w:ind w:left="567" w:hanging="567"/>
      </w:pPr>
      <w:bookmarkStart w:id="70" w:name="_Toc262829841"/>
      <w:bookmarkStart w:id="71" w:name="_Toc57221218"/>
      <w:bookmarkStart w:id="72" w:name="_Toc57374529"/>
      <w:bookmarkStart w:id="73" w:name="_Toc57732369"/>
      <w:r w:rsidRPr="00E56B8B">
        <w:t>Review Date</w:t>
      </w:r>
      <w:bookmarkEnd w:id="70"/>
      <w:bookmarkEnd w:id="71"/>
      <w:bookmarkEnd w:id="72"/>
      <w:bookmarkEnd w:id="73"/>
    </w:p>
    <w:p w14:paraId="64C706EF" w14:textId="77777777" w:rsidR="00E56B8B" w:rsidRPr="00E56B8B" w:rsidRDefault="00E56B8B" w:rsidP="00E56B8B"/>
    <w:p w14:paraId="5864DB22" w14:textId="77777777" w:rsidR="00E56B8B" w:rsidRPr="00744F27" w:rsidRDefault="00E56B8B" w:rsidP="00E56B8B">
      <w:r>
        <w:t>November</w:t>
      </w:r>
      <w:r w:rsidRPr="4E22B9C6">
        <w:t xml:space="preserve"> 202</w:t>
      </w:r>
      <w:r>
        <w:t>2</w:t>
      </w:r>
    </w:p>
    <w:p w14:paraId="303786BD" w14:textId="77777777" w:rsidR="00E56B8B" w:rsidRPr="00744F27" w:rsidRDefault="00E56B8B" w:rsidP="00243937">
      <w:pPr>
        <w:spacing w:line="276" w:lineRule="auto"/>
        <w:rPr>
          <w:rFonts w:eastAsia="Calibri" w:cs="Arial"/>
          <w:szCs w:val="24"/>
        </w:rPr>
      </w:pPr>
    </w:p>
    <w:p w14:paraId="5D38BCE7" w14:textId="77777777" w:rsidR="00E56B8B" w:rsidRPr="00E56B8B" w:rsidRDefault="00E56B8B" w:rsidP="00B46595">
      <w:pPr>
        <w:pStyle w:val="Heading1"/>
        <w:numPr>
          <w:ilvl w:val="0"/>
          <w:numId w:val="26"/>
        </w:numPr>
        <w:ind w:left="567" w:hanging="567"/>
      </w:pPr>
      <w:bookmarkStart w:id="74" w:name="_Toc262829842"/>
      <w:bookmarkStart w:id="75" w:name="_Toc57221219"/>
      <w:bookmarkStart w:id="76" w:name="_Toc57374530"/>
      <w:bookmarkStart w:id="77" w:name="_Toc57732370"/>
      <w:r w:rsidRPr="00E56B8B">
        <w:t>Contact Information</w:t>
      </w:r>
      <w:bookmarkEnd w:id="74"/>
      <w:bookmarkEnd w:id="75"/>
      <w:bookmarkEnd w:id="76"/>
      <w:bookmarkEnd w:id="77"/>
    </w:p>
    <w:p w14:paraId="64B3C541" w14:textId="77777777" w:rsidR="00E56B8B" w:rsidRDefault="00E56B8B" w:rsidP="00E56B8B">
      <w:pPr>
        <w:spacing w:line="276" w:lineRule="auto"/>
        <w:rPr>
          <w:rFonts w:eastAsia="Calibri" w:cs="Arial"/>
          <w:szCs w:val="24"/>
        </w:rPr>
      </w:pPr>
    </w:p>
    <w:p w14:paraId="5FA3388F" w14:textId="77777777" w:rsidR="00E56B8B" w:rsidRDefault="00E56B8B" w:rsidP="00E56B8B">
      <w:r>
        <w:t>Owner – General Manager Corporate Services</w:t>
      </w:r>
    </w:p>
    <w:p w14:paraId="13BDC003" w14:textId="3EFABFDE" w:rsidR="00E56B8B" w:rsidRDefault="00E56B8B" w:rsidP="00E56B8B">
      <w:pPr>
        <w:spacing w:line="276" w:lineRule="auto"/>
        <w:rPr>
          <w:rFonts w:eastAsia="Calibri" w:cs="Arial"/>
          <w:szCs w:val="24"/>
        </w:rPr>
      </w:pPr>
    </w:p>
    <w:p w14:paraId="4D6ECCC8" w14:textId="77777777" w:rsidR="00B46595" w:rsidRDefault="00B46595" w:rsidP="00E56B8B">
      <w:pPr>
        <w:spacing w:line="276" w:lineRule="auto"/>
        <w:rPr>
          <w:rFonts w:eastAsia="Calibri" w:cs="Arial"/>
          <w:szCs w:val="24"/>
        </w:rPr>
      </w:pPr>
    </w:p>
    <w:p w14:paraId="23ECB35C" w14:textId="77777777" w:rsidR="00B46595" w:rsidRDefault="00B46595">
      <w:pPr>
        <w:spacing w:after="160" w:line="259" w:lineRule="auto"/>
        <w:rPr>
          <w:rFonts w:eastAsia="Calibri" w:cs="Arial"/>
          <w:szCs w:val="24"/>
        </w:rPr>
      </w:pPr>
      <w:r>
        <w:rPr>
          <w:rFonts w:eastAsia="Calibri" w:cs="Arial"/>
          <w:szCs w:val="24"/>
        </w:rPr>
        <w:br w:type="page"/>
      </w:r>
    </w:p>
    <w:p w14:paraId="717BE271" w14:textId="77777777" w:rsidR="00E56B8B" w:rsidRPr="00E56B8B" w:rsidRDefault="00E56B8B" w:rsidP="00B46595">
      <w:pPr>
        <w:pStyle w:val="Heading1"/>
        <w:numPr>
          <w:ilvl w:val="0"/>
          <w:numId w:val="26"/>
        </w:numPr>
        <w:ind w:left="567" w:hanging="567"/>
      </w:pPr>
      <w:bookmarkStart w:id="78" w:name="_Toc57221220"/>
      <w:bookmarkStart w:id="79" w:name="_Toc57374531"/>
      <w:bookmarkStart w:id="80" w:name="_Toc57732371"/>
      <w:r w:rsidRPr="00E56B8B">
        <w:lastRenderedPageBreak/>
        <w:t>Revision History</w:t>
      </w:r>
      <w:bookmarkEnd w:id="78"/>
      <w:bookmarkEnd w:id="79"/>
      <w:bookmarkEnd w:id="80"/>
    </w:p>
    <w:p w14:paraId="38AB0176" w14:textId="77777777" w:rsidR="00E56B8B" w:rsidRDefault="00E56B8B" w:rsidP="00E56B8B">
      <w:pPr>
        <w:spacing w:line="276" w:lineRule="auto"/>
        <w:rPr>
          <w:rFonts w:eastAsia="Calibri" w:cs="Arial"/>
          <w:szCs w:val="24"/>
        </w:rPr>
      </w:pPr>
    </w:p>
    <w:tbl>
      <w:tblPr>
        <w:tblW w:w="9606" w:type="dxa"/>
        <w:tblLayout w:type="fixed"/>
        <w:tblCellMar>
          <w:left w:w="0" w:type="dxa"/>
          <w:right w:w="0" w:type="dxa"/>
        </w:tblCellMar>
        <w:tblLook w:val="04A0" w:firstRow="1" w:lastRow="0" w:firstColumn="1" w:lastColumn="0" w:noHBand="0" w:noVBand="1"/>
      </w:tblPr>
      <w:tblGrid>
        <w:gridCol w:w="1100"/>
        <w:gridCol w:w="1556"/>
        <w:gridCol w:w="1318"/>
        <w:gridCol w:w="2211"/>
        <w:gridCol w:w="3421"/>
      </w:tblGrid>
      <w:tr w:rsidR="00E56B8B" w14:paraId="7D0F5C53" w14:textId="77777777" w:rsidTr="00E56B8B">
        <w:tc>
          <w:tcPr>
            <w:tcW w:w="11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363E1D0" w14:textId="77777777" w:rsidR="00E56B8B" w:rsidRPr="000C0D8E" w:rsidRDefault="00E56B8B" w:rsidP="00E56B8B">
            <w:pPr>
              <w:jc w:val="center"/>
              <w:rPr>
                <w:rFonts w:cs="Arial"/>
                <w:b/>
                <w:bCs/>
              </w:rPr>
            </w:pPr>
            <w:r w:rsidRPr="000C0D8E">
              <w:rPr>
                <w:rFonts w:cs="Arial"/>
                <w:b/>
                <w:bCs/>
              </w:rPr>
              <w:t>Version No.</w:t>
            </w:r>
          </w:p>
        </w:tc>
        <w:tc>
          <w:tcPr>
            <w:tcW w:w="155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9DAA926" w14:textId="77777777" w:rsidR="00E56B8B" w:rsidRPr="000C0D8E" w:rsidRDefault="00E56B8B" w:rsidP="00E56B8B">
            <w:pPr>
              <w:jc w:val="center"/>
              <w:rPr>
                <w:rFonts w:cs="Arial"/>
                <w:b/>
                <w:bCs/>
              </w:rPr>
            </w:pPr>
            <w:r w:rsidRPr="000C0D8E">
              <w:rPr>
                <w:rFonts w:cs="Arial"/>
                <w:b/>
                <w:bCs/>
              </w:rPr>
              <w:t>Approved/ Amended/ Rescinded</w:t>
            </w:r>
          </w:p>
        </w:tc>
        <w:tc>
          <w:tcPr>
            <w:tcW w:w="131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49806AC" w14:textId="77777777" w:rsidR="00E56B8B" w:rsidRPr="000C0D8E" w:rsidRDefault="00E56B8B" w:rsidP="00E56B8B">
            <w:pPr>
              <w:jc w:val="center"/>
              <w:rPr>
                <w:rFonts w:cs="Arial"/>
                <w:b/>
                <w:bCs/>
              </w:rPr>
            </w:pPr>
            <w:r w:rsidRPr="000C0D8E">
              <w:rPr>
                <w:rFonts w:cs="Arial"/>
                <w:b/>
                <w:bCs/>
              </w:rPr>
              <w:t>Date</w:t>
            </w:r>
          </w:p>
        </w:tc>
        <w:tc>
          <w:tcPr>
            <w:tcW w:w="221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744D5AA" w14:textId="77777777" w:rsidR="00E56B8B" w:rsidRPr="000C0D8E" w:rsidRDefault="00E56B8B" w:rsidP="00E56B8B">
            <w:pPr>
              <w:jc w:val="center"/>
              <w:rPr>
                <w:rFonts w:cs="Arial"/>
                <w:b/>
                <w:bCs/>
              </w:rPr>
            </w:pPr>
            <w:r w:rsidRPr="000C0D8E">
              <w:rPr>
                <w:rFonts w:cs="Arial"/>
                <w:b/>
                <w:bCs/>
              </w:rPr>
              <w:t>Approval Authority</w:t>
            </w:r>
          </w:p>
        </w:tc>
        <w:tc>
          <w:tcPr>
            <w:tcW w:w="342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6C5CB26" w14:textId="77777777" w:rsidR="00E56B8B" w:rsidRPr="000C0D8E" w:rsidRDefault="00E56B8B" w:rsidP="00E56B8B">
            <w:pPr>
              <w:jc w:val="center"/>
              <w:rPr>
                <w:rFonts w:cs="Arial"/>
                <w:b/>
                <w:bCs/>
              </w:rPr>
            </w:pPr>
            <w:r w:rsidRPr="000C0D8E">
              <w:rPr>
                <w:rFonts w:cs="Arial"/>
                <w:b/>
                <w:bCs/>
              </w:rPr>
              <w:t xml:space="preserve">Amendments </w:t>
            </w:r>
          </w:p>
        </w:tc>
      </w:tr>
      <w:tr w:rsidR="00E56B8B" w14:paraId="1713358D" w14:textId="77777777" w:rsidTr="00E56B8B">
        <w:tc>
          <w:tcPr>
            <w:tcW w:w="1100"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5155CF17" w14:textId="77777777" w:rsidR="00E56B8B" w:rsidRPr="000C0D8E" w:rsidRDefault="00E56B8B" w:rsidP="00E56B8B">
            <w:pPr>
              <w:autoSpaceDE w:val="0"/>
              <w:autoSpaceDN w:val="0"/>
              <w:adjustRightInd w:val="0"/>
              <w:spacing w:before="120" w:after="120"/>
              <w:rPr>
                <w:rFonts w:cs="Arial"/>
                <w:color w:val="000000"/>
              </w:rPr>
            </w:pPr>
            <w:r w:rsidRPr="000C0D8E">
              <w:rPr>
                <w:rFonts w:cs="Arial"/>
                <w:color w:val="000000"/>
              </w:rPr>
              <w:t>2.0</w:t>
            </w:r>
          </w:p>
        </w:tc>
        <w:tc>
          <w:tcPr>
            <w:tcW w:w="1556"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63F697C5" w14:textId="77777777" w:rsidR="00E56B8B" w:rsidRPr="000C0D8E" w:rsidRDefault="00E56B8B" w:rsidP="00E56B8B">
            <w:pPr>
              <w:autoSpaceDE w:val="0"/>
              <w:autoSpaceDN w:val="0"/>
              <w:adjustRightInd w:val="0"/>
              <w:spacing w:before="120" w:after="120"/>
              <w:rPr>
                <w:rFonts w:cs="Arial"/>
                <w:color w:val="000000"/>
              </w:rPr>
            </w:pPr>
            <w:r w:rsidRPr="000C0D8E">
              <w:rPr>
                <w:rFonts w:cs="Arial"/>
                <w:color w:val="000000"/>
              </w:rPr>
              <w:t>Approved</w:t>
            </w:r>
          </w:p>
        </w:tc>
        <w:tc>
          <w:tcPr>
            <w:tcW w:w="1318"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0629486C" w14:textId="4319B2C0" w:rsidR="00E56B8B" w:rsidRPr="000C0D8E" w:rsidRDefault="00E56B8B" w:rsidP="00E56B8B">
            <w:pPr>
              <w:autoSpaceDE w:val="0"/>
              <w:autoSpaceDN w:val="0"/>
              <w:adjustRightInd w:val="0"/>
              <w:spacing w:before="120" w:after="120"/>
              <w:rPr>
                <w:rFonts w:cs="Arial"/>
                <w:color w:val="000000"/>
              </w:rPr>
            </w:pPr>
            <w:r>
              <w:rPr>
                <w:rFonts w:cs="Arial"/>
                <w:color w:val="000000"/>
              </w:rPr>
              <w:t>1/12/2020</w:t>
            </w:r>
          </w:p>
        </w:tc>
        <w:tc>
          <w:tcPr>
            <w:tcW w:w="2211"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8CC0144" w14:textId="77777777" w:rsidR="00E56B8B" w:rsidRPr="000C0D8E" w:rsidRDefault="00E56B8B" w:rsidP="00E56B8B">
            <w:pPr>
              <w:autoSpaceDE w:val="0"/>
              <w:autoSpaceDN w:val="0"/>
              <w:adjustRightInd w:val="0"/>
              <w:spacing w:before="120" w:after="120"/>
              <w:rPr>
                <w:rFonts w:cs="Arial"/>
                <w:color w:val="000000"/>
              </w:rPr>
            </w:pPr>
            <w:r w:rsidRPr="000C0D8E">
              <w:rPr>
                <w:rFonts w:cs="Arial"/>
                <w:color w:val="000000"/>
              </w:rPr>
              <w:t>ICT Governance Committee</w:t>
            </w:r>
          </w:p>
        </w:tc>
        <w:tc>
          <w:tcPr>
            <w:tcW w:w="3421"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45598A16" w14:textId="77777777" w:rsidR="00E56B8B" w:rsidRDefault="00E56B8B" w:rsidP="00E56B8B">
            <w:pPr>
              <w:spacing w:before="60" w:after="60"/>
              <w:rPr>
                <w:rFonts w:eastAsia="Arial Unicode MS" w:cs="Arial"/>
                <w:color w:val="000000"/>
              </w:rPr>
            </w:pPr>
          </w:p>
        </w:tc>
      </w:tr>
      <w:tr w:rsidR="00E56B8B" w14:paraId="54F3F65C" w14:textId="77777777" w:rsidTr="00E56B8B">
        <w:tc>
          <w:tcPr>
            <w:tcW w:w="1100"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56FA279B" w14:textId="77777777" w:rsidR="00E56B8B" w:rsidRDefault="00E56B8B" w:rsidP="00E56B8B">
            <w:pPr>
              <w:spacing w:before="60" w:after="60"/>
              <w:rPr>
                <w:rFonts w:eastAsia="Arial Unicode MS" w:cs="Arial"/>
                <w:color w:val="000000"/>
              </w:rPr>
            </w:pPr>
          </w:p>
        </w:tc>
        <w:tc>
          <w:tcPr>
            <w:tcW w:w="1556"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55CE46CA" w14:textId="77777777" w:rsidR="00E56B8B" w:rsidRDefault="00E56B8B" w:rsidP="00E56B8B">
            <w:pPr>
              <w:spacing w:before="60" w:after="60"/>
              <w:rPr>
                <w:rFonts w:eastAsia="Arial Unicode MS" w:cs="Arial"/>
                <w:color w:val="000000"/>
              </w:rPr>
            </w:pPr>
          </w:p>
        </w:tc>
        <w:tc>
          <w:tcPr>
            <w:tcW w:w="1318"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657E9949" w14:textId="77777777" w:rsidR="00E56B8B" w:rsidRDefault="00E56B8B" w:rsidP="00E56B8B">
            <w:pPr>
              <w:spacing w:before="60" w:after="60"/>
              <w:rPr>
                <w:rFonts w:eastAsia="Arial Unicode MS" w:cs="Arial"/>
                <w:color w:val="000000"/>
              </w:rPr>
            </w:pPr>
          </w:p>
        </w:tc>
        <w:tc>
          <w:tcPr>
            <w:tcW w:w="2211"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4CB608F" w14:textId="77777777" w:rsidR="00E56B8B" w:rsidRDefault="00E56B8B" w:rsidP="00E56B8B">
            <w:pPr>
              <w:spacing w:before="60" w:after="60"/>
              <w:rPr>
                <w:rFonts w:eastAsia="Arial Unicode MS" w:cs="Arial"/>
                <w:color w:val="000000"/>
              </w:rPr>
            </w:pPr>
          </w:p>
        </w:tc>
        <w:tc>
          <w:tcPr>
            <w:tcW w:w="3421"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49441C06" w14:textId="77777777" w:rsidR="00E56B8B" w:rsidRDefault="00E56B8B" w:rsidP="00E56B8B">
            <w:pPr>
              <w:spacing w:before="60" w:after="60"/>
              <w:rPr>
                <w:rFonts w:eastAsia="Arial Unicode MS" w:cs="Arial"/>
                <w:color w:val="000000"/>
              </w:rPr>
            </w:pPr>
          </w:p>
        </w:tc>
      </w:tr>
      <w:tr w:rsidR="00E56B8B" w14:paraId="1B31BA0D" w14:textId="77777777" w:rsidTr="00E56B8B">
        <w:tc>
          <w:tcPr>
            <w:tcW w:w="1100"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2E3EFBA5" w14:textId="77777777" w:rsidR="00E56B8B" w:rsidRDefault="00E56B8B" w:rsidP="00E56B8B">
            <w:pPr>
              <w:spacing w:before="60" w:after="60"/>
              <w:rPr>
                <w:rFonts w:eastAsia="Arial Unicode MS" w:cs="Arial"/>
                <w:color w:val="000000"/>
              </w:rPr>
            </w:pPr>
          </w:p>
        </w:tc>
        <w:tc>
          <w:tcPr>
            <w:tcW w:w="1556"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4148A2B6" w14:textId="77777777" w:rsidR="00E56B8B" w:rsidRDefault="00E56B8B" w:rsidP="00E56B8B">
            <w:pPr>
              <w:spacing w:before="60" w:after="60"/>
              <w:rPr>
                <w:rFonts w:eastAsia="Arial Unicode MS" w:cs="Arial"/>
                <w:color w:val="000000"/>
              </w:rPr>
            </w:pPr>
          </w:p>
        </w:tc>
        <w:tc>
          <w:tcPr>
            <w:tcW w:w="1318"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1A96FBAF" w14:textId="77777777" w:rsidR="00E56B8B" w:rsidRDefault="00E56B8B" w:rsidP="00E56B8B">
            <w:pPr>
              <w:spacing w:before="60" w:after="60"/>
              <w:rPr>
                <w:rFonts w:eastAsia="Arial Unicode MS" w:cs="Arial"/>
                <w:color w:val="000000"/>
              </w:rPr>
            </w:pPr>
          </w:p>
        </w:tc>
        <w:tc>
          <w:tcPr>
            <w:tcW w:w="2211"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D421AB4" w14:textId="77777777" w:rsidR="00E56B8B" w:rsidRDefault="00E56B8B" w:rsidP="00E56B8B">
            <w:pPr>
              <w:spacing w:before="60" w:after="60"/>
              <w:rPr>
                <w:rFonts w:eastAsia="Arial Unicode MS" w:cs="Arial"/>
                <w:color w:val="000000"/>
              </w:rPr>
            </w:pPr>
          </w:p>
        </w:tc>
        <w:tc>
          <w:tcPr>
            <w:tcW w:w="3421"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5C0732B9" w14:textId="77777777" w:rsidR="00E56B8B" w:rsidRDefault="00E56B8B" w:rsidP="00E56B8B">
            <w:pPr>
              <w:spacing w:before="60" w:after="60"/>
              <w:rPr>
                <w:rFonts w:eastAsia="Arial Unicode MS" w:cs="Arial"/>
                <w:color w:val="000000"/>
              </w:rPr>
            </w:pPr>
          </w:p>
        </w:tc>
      </w:tr>
      <w:tr w:rsidR="00E56B8B" w14:paraId="4946383D" w14:textId="77777777" w:rsidTr="00E56B8B">
        <w:tc>
          <w:tcPr>
            <w:tcW w:w="1100"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5DBB4C34" w14:textId="77777777" w:rsidR="00E56B8B" w:rsidRDefault="00E56B8B" w:rsidP="00E56B8B">
            <w:pPr>
              <w:spacing w:before="60" w:after="60"/>
              <w:rPr>
                <w:rFonts w:eastAsia="Arial Unicode MS" w:cs="Arial"/>
                <w:color w:val="000000"/>
              </w:rPr>
            </w:pPr>
          </w:p>
        </w:tc>
        <w:tc>
          <w:tcPr>
            <w:tcW w:w="1556"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75674BAB" w14:textId="77777777" w:rsidR="00E56B8B" w:rsidRDefault="00E56B8B" w:rsidP="00E56B8B">
            <w:pPr>
              <w:spacing w:before="60" w:after="60"/>
              <w:rPr>
                <w:rFonts w:eastAsia="Arial Unicode MS" w:cs="Arial"/>
                <w:color w:val="000000"/>
              </w:rPr>
            </w:pPr>
          </w:p>
        </w:tc>
        <w:tc>
          <w:tcPr>
            <w:tcW w:w="1318"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16CEC4BA" w14:textId="77777777" w:rsidR="00E56B8B" w:rsidRDefault="00E56B8B" w:rsidP="00E56B8B">
            <w:pPr>
              <w:spacing w:before="60" w:after="60"/>
              <w:rPr>
                <w:rFonts w:eastAsia="Arial Unicode MS" w:cs="Arial"/>
                <w:color w:val="000000"/>
              </w:rPr>
            </w:pPr>
          </w:p>
        </w:tc>
        <w:tc>
          <w:tcPr>
            <w:tcW w:w="2211"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55DD2BD" w14:textId="77777777" w:rsidR="00E56B8B" w:rsidRDefault="00E56B8B" w:rsidP="00E56B8B">
            <w:pPr>
              <w:spacing w:before="60" w:after="60"/>
              <w:rPr>
                <w:rFonts w:eastAsia="Arial Unicode MS" w:cs="Arial"/>
                <w:color w:val="000000"/>
              </w:rPr>
            </w:pPr>
          </w:p>
        </w:tc>
        <w:tc>
          <w:tcPr>
            <w:tcW w:w="3421"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4B6A54DB" w14:textId="77777777" w:rsidR="00E56B8B" w:rsidRDefault="00E56B8B" w:rsidP="00E56B8B">
            <w:pPr>
              <w:spacing w:before="60" w:after="60"/>
              <w:rPr>
                <w:rFonts w:eastAsia="Arial Unicode MS" w:cs="Arial"/>
                <w:color w:val="000000"/>
              </w:rPr>
            </w:pPr>
          </w:p>
        </w:tc>
      </w:tr>
    </w:tbl>
    <w:p w14:paraId="587E6CF7" w14:textId="77777777" w:rsidR="00B46595" w:rsidRDefault="00B46595" w:rsidP="00B46595">
      <w:bookmarkStart w:id="81" w:name="_Toc57221221"/>
      <w:bookmarkStart w:id="82" w:name="_Toc57374532"/>
    </w:p>
    <w:p w14:paraId="041160FD" w14:textId="7D419858" w:rsidR="00E56B8B" w:rsidRDefault="00E56B8B" w:rsidP="00B46595">
      <w:pPr>
        <w:pStyle w:val="Heading1"/>
      </w:pPr>
      <w:bookmarkStart w:id="83" w:name="_Appendix_A_–"/>
      <w:bookmarkStart w:id="84" w:name="_Toc57732372"/>
      <w:bookmarkEnd w:id="83"/>
      <w:r w:rsidRPr="00E56B8B">
        <w:t>Appendix A – Key Contacts</w:t>
      </w:r>
      <w:bookmarkEnd w:id="81"/>
      <w:bookmarkEnd w:id="82"/>
      <w:bookmarkEnd w:id="84"/>
    </w:p>
    <w:p w14:paraId="2623A9C6" w14:textId="42127467" w:rsidR="00E56B8B" w:rsidRDefault="00E56B8B" w:rsidP="00E56B8B"/>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56"/>
        <w:gridCol w:w="6237"/>
      </w:tblGrid>
      <w:tr w:rsidR="00E56B8B" w:rsidRPr="00BE38EB" w14:paraId="3A2F3865" w14:textId="77777777" w:rsidTr="00243937">
        <w:trPr>
          <w:trHeight w:val="194"/>
        </w:trPr>
        <w:tc>
          <w:tcPr>
            <w:tcW w:w="9493" w:type="dxa"/>
            <w:gridSpan w:val="2"/>
          </w:tcPr>
          <w:p w14:paraId="2348C80C" w14:textId="77777777" w:rsidR="00E56B8B" w:rsidRPr="00BE38EB" w:rsidRDefault="00E56B8B" w:rsidP="00E56B8B">
            <w:pPr>
              <w:autoSpaceDE w:val="0"/>
              <w:autoSpaceDN w:val="0"/>
              <w:adjustRightInd w:val="0"/>
              <w:spacing w:before="120" w:after="120"/>
              <w:jc w:val="center"/>
              <w:rPr>
                <w:rFonts w:cs="Arial"/>
                <w:b/>
                <w:color w:val="000000"/>
                <w:szCs w:val="24"/>
              </w:rPr>
            </w:pPr>
            <w:r w:rsidRPr="00BE38EB">
              <w:rPr>
                <w:rFonts w:cs="Arial"/>
                <w:b/>
                <w:color w:val="000000"/>
                <w:szCs w:val="24"/>
              </w:rPr>
              <w:t>Key Contacts</w:t>
            </w:r>
          </w:p>
        </w:tc>
      </w:tr>
      <w:tr w:rsidR="00E56B8B" w:rsidRPr="00BE38EB" w14:paraId="6EB73BBB" w14:textId="77777777" w:rsidTr="00243937">
        <w:trPr>
          <w:trHeight w:val="260"/>
        </w:trPr>
        <w:tc>
          <w:tcPr>
            <w:tcW w:w="9493" w:type="dxa"/>
            <w:gridSpan w:val="2"/>
          </w:tcPr>
          <w:p w14:paraId="409351D5" w14:textId="77777777" w:rsidR="00E56B8B" w:rsidRPr="00BE38EB" w:rsidRDefault="00E56B8B" w:rsidP="00E56B8B">
            <w:pPr>
              <w:autoSpaceDE w:val="0"/>
              <w:autoSpaceDN w:val="0"/>
              <w:adjustRightInd w:val="0"/>
              <w:spacing w:before="120" w:after="120"/>
              <w:rPr>
                <w:rFonts w:cs="Arial"/>
                <w:b/>
                <w:bCs/>
                <w:color w:val="000000"/>
              </w:rPr>
            </w:pPr>
            <w:r w:rsidRPr="00BE38EB">
              <w:rPr>
                <w:rFonts w:cs="Arial"/>
                <w:b/>
                <w:bCs/>
                <w:color w:val="000000"/>
              </w:rPr>
              <w:t xml:space="preserve">Office of Digital Government, Department of the Premier and Cabinet </w:t>
            </w:r>
          </w:p>
        </w:tc>
      </w:tr>
      <w:tr w:rsidR="00E56B8B" w:rsidRPr="00BE38EB" w14:paraId="4603A051" w14:textId="77777777" w:rsidTr="00243937">
        <w:trPr>
          <w:trHeight w:val="147"/>
        </w:trPr>
        <w:tc>
          <w:tcPr>
            <w:tcW w:w="3256" w:type="dxa"/>
          </w:tcPr>
          <w:p w14:paraId="067B6F98" w14:textId="77777777" w:rsidR="00E56B8B" w:rsidRPr="00BE38EB" w:rsidRDefault="00E56B8B" w:rsidP="00E56B8B">
            <w:pPr>
              <w:autoSpaceDE w:val="0"/>
              <w:autoSpaceDN w:val="0"/>
              <w:adjustRightInd w:val="0"/>
              <w:spacing w:before="120" w:after="120"/>
              <w:rPr>
                <w:rFonts w:cs="Arial"/>
                <w:color w:val="000000"/>
              </w:rPr>
            </w:pPr>
            <w:r w:rsidRPr="00BE38EB">
              <w:rPr>
                <w:rFonts w:cs="Arial"/>
                <w:color w:val="000000"/>
              </w:rPr>
              <w:t xml:space="preserve">Phone: </w:t>
            </w:r>
          </w:p>
        </w:tc>
        <w:tc>
          <w:tcPr>
            <w:tcW w:w="6237" w:type="dxa"/>
          </w:tcPr>
          <w:p w14:paraId="4874DB08" w14:textId="77777777" w:rsidR="00E56B8B" w:rsidRPr="00BE38EB" w:rsidRDefault="00E56B8B" w:rsidP="00E56B8B">
            <w:pPr>
              <w:autoSpaceDE w:val="0"/>
              <w:autoSpaceDN w:val="0"/>
              <w:adjustRightInd w:val="0"/>
              <w:spacing w:before="120" w:after="120"/>
              <w:rPr>
                <w:rFonts w:cs="Arial"/>
                <w:color w:val="000000"/>
              </w:rPr>
            </w:pPr>
            <w:r w:rsidRPr="00BE38EB">
              <w:rPr>
                <w:rFonts w:cs="Arial"/>
                <w:color w:val="000000"/>
              </w:rPr>
              <w:t xml:space="preserve">6552 6442 </w:t>
            </w:r>
          </w:p>
        </w:tc>
      </w:tr>
      <w:tr w:rsidR="00E56B8B" w:rsidRPr="00BE38EB" w14:paraId="21889AB4" w14:textId="77777777" w:rsidTr="00243937">
        <w:trPr>
          <w:trHeight w:val="147"/>
        </w:trPr>
        <w:tc>
          <w:tcPr>
            <w:tcW w:w="3256" w:type="dxa"/>
          </w:tcPr>
          <w:p w14:paraId="142A182C" w14:textId="77777777" w:rsidR="00E56B8B" w:rsidRPr="00BE38EB" w:rsidRDefault="00E56B8B" w:rsidP="00E56B8B">
            <w:pPr>
              <w:autoSpaceDE w:val="0"/>
              <w:autoSpaceDN w:val="0"/>
              <w:adjustRightInd w:val="0"/>
              <w:spacing w:before="120" w:after="120"/>
              <w:rPr>
                <w:rFonts w:cs="Arial"/>
                <w:color w:val="000000"/>
              </w:rPr>
            </w:pPr>
            <w:r w:rsidRPr="00BE38EB">
              <w:rPr>
                <w:rFonts w:cs="Arial"/>
                <w:color w:val="000000"/>
              </w:rPr>
              <w:t xml:space="preserve">Email: </w:t>
            </w:r>
          </w:p>
        </w:tc>
        <w:tc>
          <w:tcPr>
            <w:tcW w:w="6237" w:type="dxa"/>
          </w:tcPr>
          <w:p w14:paraId="2DEE142C" w14:textId="77777777" w:rsidR="00E56B8B" w:rsidRPr="00BE38EB" w:rsidRDefault="00E56B8B" w:rsidP="00E56B8B">
            <w:pPr>
              <w:autoSpaceDE w:val="0"/>
              <w:autoSpaceDN w:val="0"/>
              <w:adjustRightInd w:val="0"/>
              <w:spacing w:before="120" w:after="120"/>
              <w:rPr>
                <w:rFonts w:cs="Arial"/>
                <w:color w:val="000000"/>
              </w:rPr>
            </w:pPr>
            <w:r w:rsidRPr="00BE38EB">
              <w:rPr>
                <w:rFonts w:cs="Arial"/>
                <w:color w:val="000000"/>
              </w:rPr>
              <w:t xml:space="preserve">cybersecurity@dpc.wa.gov.au </w:t>
            </w:r>
          </w:p>
        </w:tc>
      </w:tr>
      <w:tr w:rsidR="00E56B8B" w:rsidRPr="00BE38EB" w14:paraId="62E53751" w14:textId="77777777" w:rsidTr="00243937">
        <w:trPr>
          <w:trHeight w:val="282"/>
        </w:trPr>
        <w:tc>
          <w:tcPr>
            <w:tcW w:w="3256" w:type="dxa"/>
          </w:tcPr>
          <w:p w14:paraId="10A3A025" w14:textId="77777777" w:rsidR="00E56B8B" w:rsidRPr="00BE38EB" w:rsidRDefault="00E56B8B" w:rsidP="00E56B8B">
            <w:pPr>
              <w:autoSpaceDE w:val="0"/>
              <w:autoSpaceDN w:val="0"/>
              <w:adjustRightInd w:val="0"/>
              <w:spacing w:before="120" w:after="120"/>
              <w:rPr>
                <w:rFonts w:cs="Arial"/>
                <w:color w:val="000000"/>
              </w:rPr>
            </w:pPr>
            <w:r w:rsidRPr="00BE38EB">
              <w:rPr>
                <w:rFonts w:cs="Arial"/>
                <w:color w:val="000000"/>
              </w:rPr>
              <w:t xml:space="preserve">Cyber Incident Reporting Portal </w:t>
            </w:r>
          </w:p>
        </w:tc>
        <w:tc>
          <w:tcPr>
            <w:tcW w:w="6237" w:type="dxa"/>
          </w:tcPr>
          <w:p w14:paraId="70435A1E" w14:textId="77777777" w:rsidR="00E56B8B" w:rsidRPr="00BE38EB" w:rsidRDefault="00E56B8B" w:rsidP="00E56B8B">
            <w:pPr>
              <w:autoSpaceDE w:val="0"/>
              <w:autoSpaceDN w:val="0"/>
              <w:adjustRightInd w:val="0"/>
              <w:spacing w:before="120" w:after="120"/>
              <w:rPr>
                <w:rFonts w:cs="Arial"/>
                <w:color w:val="000000"/>
              </w:rPr>
            </w:pPr>
            <w:r w:rsidRPr="00BE38EB">
              <w:rPr>
                <w:rFonts w:cs="Arial"/>
                <w:color w:val="000000"/>
              </w:rPr>
              <w:t xml:space="preserve">https://irp@dpc.wa.gov.au </w:t>
            </w:r>
          </w:p>
        </w:tc>
      </w:tr>
      <w:tr w:rsidR="00E56B8B" w:rsidRPr="00BE38EB" w14:paraId="164860F5" w14:textId="77777777" w:rsidTr="00243937">
        <w:trPr>
          <w:trHeight w:val="153"/>
        </w:trPr>
        <w:tc>
          <w:tcPr>
            <w:tcW w:w="9493" w:type="dxa"/>
            <w:gridSpan w:val="2"/>
          </w:tcPr>
          <w:p w14:paraId="0E881989" w14:textId="77777777" w:rsidR="00E56B8B" w:rsidRPr="00BE38EB" w:rsidRDefault="00E56B8B" w:rsidP="00E56B8B">
            <w:pPr>
              <w:autoSpaceDE w:val="0"/>
              <w:autoSpaceDN w:val="0"/>
              <w:adjustRightInd w:val="0"/>
              <w:spacing w:before="120" w:after="120"/>
              <w:rPr>
                <w:rFonts w:cs="Arial"/>
                <w:color w:val="000000"/>
              </w:rPr>
            </w:pPr>
            <w:r w:rsidRPr="00BE38EB">
              <w:rPr>
                <w:rFonts w:cs="Arial"/>
                <w:b/>
                <w:bCs/>
                <w:color w:val="000000"/>
              </w:rPr>
              <w:t xml:space="preserve">Technology Crime Services, Western Australia Police Force </w:t>
            </w:r>
          </w:p>
        </w:tc>
      </w:tr>
      <w:tr w:rsidR="00E56B8B" w:rsidRPr="00BE38EB" w14:paraId="3BAEE20C" w14:textId="77777777" w:rsidTr="00243937">
        <w:trPr>
          <w:trHeight w:val="147"/>
        </w:trPr>
        <w:tc>
          <w:tcPr>
            <w:tcW w:w="3256" w:type="dxa"/>
          </w:tcPr>
          <w:p w14:paraId="71BC55B7" w14:textId="77777777" w:rsidR="00E56B8B" w:rsidRPr="00BE38EB" w:rsidRDefault="00E56B8B" w:rsidP="00E56B8B">
            <w:pPr>
              <w:autoSpaceDE w:val="0"/>
              <w:autoSpaceDN w:val="0"/>
              <w:adjustRightInd w:val="0"/>
              <w:spacing w:before="120" w:after="120"/>
              <w:rPr>
                <w:rFonts w:cs="Arial"/>
                <w:color w:val="000000"/>
              </w:rPr>
            </w:pPr>
            <w:r w:rsidRPr="00BE38EB">
              <w:rPr>
                <w:rFonts w:cs="Arial"/>
                <w:color w:val="000000"/>
              </w:rPr>
              <w:t xml:space="preserve">Email: </w:t>
            </w:r>
          </w:p>
        </w:tc>
        <w:tc>
          <w:tcPr>
            <w:tcW w:w="6237" w:type="dxa"/>
          </w:tcPr>
          <w:p w14:paraId="61314EF4" w14:textId="77777777" w:rsidR="00E56B8B" w:rsidRPr="00BE38EB" w:rsidRDefault="00E56B8B" w:rsidP="00E56B8B">
            <w:pPr>
              <w:autoSpaceDE w:val="0"/>
              <w:autoSpaceDN w:val="0"/>
              <w:adjustRightInd w:val="0"/>
              <w:spacing w:before="120" w:after="120"/>
              <w:rPr>
                <w:rFonts w:cs="Arial"/>
                <w:color w:val="000000"/>
              </w:rPr>
            </w:pPr>
            <w:r w:rsidRPr="00BE38EB">
              <w:rPr>
                <w:rFonts w:cs="Arial"/>
                <w:color w:val="000000"/>
              </w:rPr>
              <w:t xml:space="preserve">ACORN@police.wa.gov.au </w:t>
            </w:r>
          </w:p>
        </w:tc>
      </w:tr>
      <w:tr w:rsidR="00E56B8B" w:rsidRPr="00BE38EB" w14:paraId="35E470D8" w14:textId="77777777" w:rsidTr="00243937">
        <w:trPr>
          <w:trHeight w:val="147"/>
        </w:trPr>
        <w:tc>
          <w:tcPr>
            <w:tcW w:w="3256" w:type="dxa"/>
          </w:tcPr>
          <w:p w14:paraId="3F22C66B" w14:textId="77777777" w:rsidR="00E56B8B" w:rsidRPr="00BE38EB" w:rsidRDefault="00E56B8B" w:rsidP="00E56B8B">
            <w:pPr>
              <w:autoSpaceDE w:val="0"/>
              <w:autoSpaceDN w:val="0"/>
              <w:adjustRightInd w:val="0"/>
              <w:spacing w:before="120" w:after="120"/>
              <w:rPr>
                <w:rFonts w:cs="Arial"/>
                <w:color w:val="000000"/>
              </w:rPr>
            </w:pPr>
            <w:proofErr w:type="spellStart"/>
            <w:r w:rsidRPr="00BE38EB">
              <w:rPr>
                <w:rFonts w:cs="Arial"/>
                <w:color w:val="000000"/>
              </w:rPr>
              <w:t>ReportCyber</w:t>
            </w:r>
            <w:proofErr w:type="spellEnd"/>
            <w:r w:rsidRPr="00BE38EB">
              <w:rPr>
                <w:rFonts w:cs="Arial"/>
                <w:color w:val="000000"/>
              </w:rPr>
              <w:t xml:space="preserve"> </w:t>
            </w:r>
          </w:p>
        </w:tc>
        <w:tc>
          <w:tcPr>
            <w:tcW w:w="6237" w:type="dxa"/>
          </w:tcPr>
          <w:p w14:paraId="3422CB77" w14:textId="77777777" w:rsidR="00E56B8B" w:rsidRPr="00BE38EB" w:rsidRDefault="00E56B8B" w:rsidP="00E56B8B">
            <w:pPr>
              <w:autoSpaceDE w:val="0"/>
              <w:autoSpaceDN w:val="0"/>
              <w:adjustRightInd w:val="0"/>
              <w:spacing w:before="120" w:after="120"/>
              <w:rPr>
                <w:rFonts w:cs="Arial"/>
                <w:color w:val="000000"/>
              </w:rPr>
            </w:pPr>
            <w:r w:rsidRPr="00BE38EB">
              <w:rPr>
                <w:rFonts w:cs="Arial"/>
                <w:color w:val="000000"/>
              </w:rPr>
              <w:t xml:space="preserve">https://www.cyber.gov.au/report </w:t>
            </w:r>
          </w:p>
        </w:tc>
      </w:tr>
      <w:tr w:rsidR="00E56B8B" w:rsidRPr="00BE38EB" w14:paraId="350D90F6" w14:textId="77777777" w:rsidTr="00243937">
        <w:trPr>
          <w:trHeight w:val="153"/>
        </w:trPr>
        <w:tc>
          <w:tcPr>
            <w:tcW w:w="9493" w:type="dxa"/>
            <w:gridSpan w:val="2"/>
          </w:tcPr>
          <w:p w14:paraId="17C9D56E" w14:textId="77777777" w:rsidR="00E56B8B" w:rsidRPr="00BE38EB" w:rsidRDefault="00E56B8B" w:rsidP="00E56B8B">
            <w:pPr>
              <w:autoSpaceDE w:val="0"/>
              <w:autoSpaceDN w:val="0"/>
              <w:adjustRightInd w:val="0"/>
              <w:spacing w:before="120" w:after="120"/>
              <w:rPr>
                <w:rFonts w:cs="Arial"/>
                <w:color w:val="000000"/>
              </w:rPr>
            </w:pPr>
            <w:r w:rsidRPr="00BE38EB">
              <w:rPr>
                <w:rFonts w:cs="Arial"/>
                <w:b/>
                <w:bCs/>
                <w:color w:val="000000"/>
              </w:rPr>
              <w:t xml:space="preserve">Australian Cyber Security Centre (ACSC) </w:t>
            </w:r>
          </w:p>
        </w:tc>
      </w:tr>
      <w:tr w:rsidR="00E56B8B" w:rsidRPr="00BE38EB" w14:paraId="5BAEBF35" w14:textId="77777777" w:rsidTr="00243937">
        <w:trPr>
          <w:trHeight w:val="282"/>
        </w:trPr>
        <w:tc>
          <w:tcPr>
            <w:tcW w:w="3256" w:type="dxa"/>
          </w:tcPr>
          <w:p w14:paraId="647F0974" w14:textId="77777777" w:rsidR="00E56B8B" w:rsidRPr="00BE38EB" w:rsidRDefault="00E56B8B" w:rsidP="00E56B8B">
            <w:pPr>
              <w:autoSpaceDE w:val="0"/>
              <w:autoSpaceDN w:val="0"/>
              <w:adjustRightInd w:val="0"/>
              <w:spacing w:before="120" w:after="120"/>
              <w:rPr>
                <w:rFonts w:cs="Arial"/>
                <w:color w:val="000000"/>
              </w:rPr>
            </w:pPr>
            <w:r w:rsidRPr="00BE38EB">
              <w:rPr>
                <w:rFonts w:cs="Arial"/>
                <w:color w:val="000000"/>
              </w:rPr>
              <w:t xml:space="preserve">Australian Cyber Security Hotline </w:t>
            </w:r>
          </w:p>
        </w:tc>
        <w:tc>
          <w:tcPr>
            <w:tcW w:w="6237" w:type="dxa"/>
          </w:tcPr>
          <w:p w14:paraId="789A8A0B" w14:textId="77777777" w:rsidR="00E56B8B" w:rsidRPr="00BE38EB" w:rsidRDefault="00E56B8B" w:rsidP="00E56B8B">
            <w:pPr>
              <w:autoSpaceDE w:val="0"/>
              <w:autoSpaceDN w:val="0"/>
              <w:adjustRightInd w:val="0"/>
              <w:spacing w:before="120" w:after="120"/>
              <w:rPr>
                <w:rFonts w:cs="Arial"/>
                <w:color w:val="000000"/>
              </w:rPr>
            </w:pPr>
            <w:r w:rsidRPr="00BE38EB">
              <w:rPr>
                <w:rFonts w:cs="Arial"/>
                <w:color w:val="000000"/>
              </w:rPr>
              <w:t xml:space="preserve">1300 CYBER1 (1300 292 371) </w:t>
            </w:r>
          </w:p>
        </w:tc>
      </w:tr>
      <w:tr w:rsidR="00E56B8B" w:rsidRPr="00BE38EB" w14:paraId="7588CE27" w14:textId="77777777" w:rsidTr="00243937">
        <w:trPr>
          <w:trHeight w:val="147"/>
        </w:trPr>
        <w:tc>
          <w:tcPr>
            <w:tcW w:w="3256" w:type="dxa"/>
          </w:tcPr>
          <w:p w14:paraId="59EA2DCB" w14:textId="77777777" w:rsidR="00E56B8B" w:rsidRPr="00BE38EB" w:rsidRDefault="00E56B8B" w:rsidP="00E56B8B">
            <w:pPr>
              <w:autoSpaceDE w:val="0"/>
              <w:autoSpaceDN w:val="0"/>
              <w:adjustRightInd w:val="0"/>
              <w:spacing w:before="120" w:after="120"/>
              <w:rPr>
                <w:rFonts w:cs="Arial"/>
                <w:color w:val="000000"/>
              </w:rPr>
            </w:pPr>
            <w:r w:rsidRPr="00BE38EB">
              <w:rPr>
                <w:rFonts w:cs="Arial"/>
                <w:color w:val="000000"/>
              </w:rPr>
              <w:t xml:space="preserve">Email: </w:t>
            </w:r>
          </w:p>
        </w:tc>
        <w:tc>
          <w:tcPr>
            <w:tcW w:w="6237" w:type="dxa"/>
          </w:tcPr>
          <w:p w14:paraId="07EBA0E9" w14:textId="77777777" w:rsidR="00E56B8B" w:rsidRPr="00BE38EB" w:rsidRDefault="00E56B8B" w:rsidP="00E56B8B">
            <w:pPr>
              <w:autoSpaceDE w:val="0"/>
              <w:autoSpaceDN w:val="0"/>
              <w:adjustRightInd w:val="0"/>
              <w:spacing w:before="120" w:after="120"/>
              <w:rPr>
                <w:rFonts w:cs="Arial"/>
                <w:color w:val="000000"/>
              </w:rPr>
            </w:pPr>
            <w:r w:rsidRPr="00BE38EB">
              <w:rPr>
                <w:rFonts w:cs="Arial"/>
                <w:color w:val="000000"/>
              </w:rPr>
              <w:t xml:space="preserve">ASD.assist@defence.gov.au </w:t>
            </w:r>
          </w:p>
        </w:tc>
      </w:tr>
      <w:tr w:rsidR="00E56B8B" w:rsidRPr="00BE38EB" w14:paraId="5FB93599" w14:textId="77777777" w:rsidTr="00243937">
        <w:trPr>
          <w:trHeight w:val="282"/>
        </w:trPr>
        <w:tc>
          <w:tcPr>
            <w:tcW w:w="3256" w:type="dxa"/>
          </w:tcPr>
          <w:p w14:paraId="1C59A143" w14:textId="77777777" w:rsidR="00E56B8B" w:rsidRPr="00BE38EB" w:rsidRDefault="00E56B8B" w:rsidP="00E56B8B">
            <w:pPr>
              <w:autoSpaceDE w:val="0"/>
              <w:autoSpaceDN w:val="0"/>
              <w:adjustRightInd w:val="0"/>
              <w:spacing w:before="120" w:after="120"/>
              <w:rPr>
                <w:rFonts w:cs="Arial"/>
                <w:color w:val="000000"/>
              </w:rPr>
            </w:pPr>
            <w:r w:rsidRPr="00BE38EB">
              <w:rPr>
                <w:rFonts w:cs="Arial"/>
                <w:color w:val="000000"/>
              </w:rPr>
              <w:t xml:space="preserve">Online Cyber Security Incident Report Form </w:t>
            </w:r>
          </w:p>
        </w:tc>
        <w:tc>
          <w:tcPr>
            <w:tcW w:w="6237" w:type="dxa"/>
          </w:tcPr>
          <w:p w14:paraId="358C3AD1" w14:textId="77777777" w:rsidR="00E56B8B" w:rsidRPr="00BE38EB" w:rsidRDefault="00E56B8B" w:rsidP="00E56B8B">
            <w:pPr>
              <w:autoSpaceDE w:val="0"/>
              <w:autoSpaceDN w:val="0"/>
              <w:adjustRightInd w:val="0"/>
              <w:spacing w:before="120" w:after="120"/>
              <w:rPr>
                <w:rFonts w:cs="Arial"/>
                <w:color w:val="000000"/>
              </w:rPr>
            </w:pPr>
            <w:r w:rsidRPr="00BE38EB">
              <w:rPr>
                <w:rFonts w:cs="Arial"/>
                <w:color w:val="000000"/>
              </w:rPr>
              <w:t xml:space="preserve">https://www.cyber.gov.au/report </w:t>
            </w:r>
          </w:p>
        </w:tc>
      </w:tr>
      <w:tr w:rsidR="00E56B8B" w:rsidRPr="00BE38EB" w14:paraId="3620A9AF" w14:textId="77777777" w:rsidTr="00243937">
        <w:trPr>
          <w:trHeight w:val="153"/>
        </w:trPr>
        <w:tc>
          <w:tcPr>
            <w:tcW w:w="9493" w:type="dxa"/>
            <w:gridSpan w:val="2"/>
          </w:tcPr>
          <w:p w14:paraId="5F4A07F8" w14:textId="77777777" w:rsidR="00E56B8B" w:rsidRPr="00BE38EB" w:rsidRDefault="00E56B8B" w:rsidP="00E56B8B">
            <w:pPr>
              <w:autoSpaceDE w:val="0"/>
              <w:autoSpaceDN w:val="0"/>
              <w:adjustRightInd w:val="0"/>
              <w:spacing w:before="120" w:after="120"/>
              <w:rPr>
                <w:rFonts w:cs="Arial"/>
                <w:color w:val="000000"/>
              </w:rPr>
            </w:pPr>
            <w:r w:rsidRPr="00BE38EB">
              <w:rPr>
                <w:rFonts w:cs="Arial"/>
                <w:b/>
                <w:bCs/>
                <w:color w:val="000000"/>
              </w:rPr>
              <w:t xml:space="preserve">RiskCover (ICWA – WA Govt. Self-Insurance Administrators) </w:t>
            </w:r>
          </w:p>
        </w:tc>
      </w:tr>
      <w:tr w:rsidR="00E56B8B" w:rsidRPr="00BE38EB" w14:paraId="2E87F9D0" w14:textId="77777777" w:rsidTr="00243937">
        <w:trPr>
          <w:trHeight w:val="476"/>
        </w:trPr>
        <w:tc>
          <w:tcPr>
            <w:tcW w:w="3256" w:type="dxa"/>
          </w:tcPr>
          <w:p w14:paraId="1E1A6A54" w14:textId="77777777" w:rsidR="00E56B8B" w:rsidRPr="00BE38EB" w:rsidRDefault="00E56B8B" w:rsidP="00E56B8B">
            <w:pPr>
              <w:autoSpaceDE w:val="0"/>
              <w:autoSpaceDN w:val="0"/>
              <w:adjustRightInd w:val="0"/>
              <w:spacing w:before="120" w:after="120"/>
              <w:rPr>
                <w:rFonts w:cs="Arial"/>
                <w:color w:val="000000"/>
              </w:rPr>
            </w:pPr>
            <w:r w:rsidRPr="00BE38EB">
              <w:rPr>
                <w:rFonts w:cs="Arial"/>
                <w:color w:val="000000"/>
              </w:rPr>
              <w:t xml:space="preserve">RiskCover </w:t>
            </w:r>
          </w:p>
          <w:p w14:paraId="766DE47D" w14:textId="77777777" w:rsidR="00E56B8B" w:rsidRPr="00BE38EB" w:rsidRDefault="00E56B8B" w:rsidP="00E56B8B">
            <w:pPr>
              <w:autoSpaceDE w:val="0"/>
              <w:autoSpaceDN w:val="0"/>
              <w:adjustRightInd w:val="0"/>
              <w:spacing w:before="120" w:after="120"/>
              <w:rPr>
                <w:rFonts w:cs="Arial"/>
                <w:color w:val="000000"/>
              </w:rPr>
            </w:pPr>
            <w:r w:rsidRPr="00BE38EB">
              <w:rPr>
                <w:rFonts w:cs="Arial"/>
                <w:color w:val="000000"/>
              </w:rPr>
              <w:t xml:space="preserve">8am to 5pm, Monday to Friday </w:t>
            </w:r>
          </w:p>
        </w:tc>
        <w:tc>
          <w:tcPr>
            <w:tcW w:w="6237" w:type="dxa"/>
          </w:tcPr>
          <w:p w14:paraId="70E396A7" w14:textId="77777777" w:rsidR="00E56B8B" w:rsidRPr="00BE38EB" w:rsidRDefault="00E56B8B" w:rsidP="00E56B8B">
            <w:pPr>
              <w:autoSpaceDE w:val="0"/>
              <w:autoSpaceDN w:val="0"/>
              <w:adjustRightInd w:val="0"/>
              <w:spacing w:before="120" w:after="120"/>
              <w:rPr>
                <w:rFonts w:cs="Arial"/>
                <w:color w:val="000000"/>
              </w:rPr>
            </w:pPr>
            <w:r w:rsidRPr="00BE38EB">
              <w:rPr>
                <w:rFonts w:cs="Arial"/>
                <w:color w:val="000000"/>
              </w:rPr>
              <w:t xml:space="preserve">+61 (8) 9264 3333 (local call) </w:t>
            </w:r>
          </w:p>
          <w:p w14:paraId="66177FA0" w14:textId="77777777" w:rsidR="00E56B8B" w:rsidRPr="00BE38EB" w:rsidRDefault="00E56B8B" w:rsidP="00E56B8B">
            <w:pPr>
              <w:autoSpaceDE w:val="0"/>
              <w:autoSpaceDN w:val="0"/>
              <w:adjustRightInd w:val="0"/>
              <w:spacing w:before="120" w:after="120"/>
              <w:rPr>
                <w:rFonts w:cs="Arial"/>
                <w:color w:val="000000"/>
              </w:rPr>
            </w:pPr>
            <w:r w:rsidRPr="00BE38EB">
              <w:rPr>
                <w:rFonts w:cs="Arial"/>
                <w:color w:val="000000"/>
              </w:rPr>
              <w:t xml:space="preserve">1800 643 338 (toll-free outside the Perth metropolitan area) </w:t>
            </w:r>
          </w:p>
        </w:tc>
      </w:tr>
      <w:tr w:rsidR="00E56B8B" w:rsidRPr="00BE38EB" w14:paraId="4FF2475F" w14:textId="77777777" w:rsidTr="00243937">
        <w:trPr>
          <w:trHeight w:val="476"/>
        </w:trPr>
        <w:tc>
          <w:tcPr>
            <w:tcW w:w="3256" w:type="dxa"/>
          </w:tcPr>
          <w:p w14:paraId="31876E7D" w14:textId="77777777" w:rsidR="00E56B8B" w:rsidRPr="00BE38EB" w:rsidRDefault="00E56B8B" w:rsidP="00E56B8B">
            <w:pPr>
              <w:autoSpaceDE w:val="0"/>
              <w:autoSpaceDN w:val="0"/>
              <w:adjustRightInd w:val="0"/>
              <w:spacing w:before="120" w:after="120"/>
              <w:rPr>
                <w:rFonts w:cs="Arial"/>
                <w:color w:val="000000"/>
              </w:rPr>
            </w:pPr>
            <w:r w:rsidRPr="00BE38EB">
              <w:rPr>
                <w:rFonts w:cs="Arial"/>
                <w:color w:val="000000"/>
              </w:rPr>
              <w:t xml:space="preserve">After hours or immediate (24/7) AIG Hotline </w:t>
            </w:r>
          </w:p>
        </w:tc>
        <w:tc>
          <w:tcPr>
            <w:tcW w:w="6237" w:type="dxa"/>
          </w:tcPr>
          <w:p w14:paraId="33A687A7" w14:textId="77777777" w:rsidR="00E56B8B" w:rsidRPr="00BE38EB" w:rsidRDefault="00E56B8B" w:rsidP="00E56B8B">
            <w:pPr>
              <w:autoSpaceDE w:val="0"/>
              <w:autoSpaceDN w:val="0"/>
              <w:adjustRightInd w:val="0"/>
              <w:spacing w:before="120" w:after="120"/>
              <w:rPr>
                <w:rFonts w:cs="Arial"/>
                <w:color w:val="000000"/>
              </w:rPr>
            </w:pPr>
            <w:r w:rsidRPr="00BE38EB">
              <w:rPr>
                <w:rFonts w:cs="Arial"/>
                <w:color w:val="000000"/>
              </w:rPr>
              <w:t xml:space="preserve">1800 290 982 (Clyde &amp; Co); or </w:t>
            </w:r>
          </w:p>
          <w:p w14:paraId="16AEEE22" w14:textId="77777777" w:rsidR="00E56B8B" w:rsidRPr="00BE38EB" w:rsidRDefault="00E56B8B" w:rsidP="00E56B8B">
            <w:pPr>
              <w:autoSpaceDE w:val="0"/>
              <w:autoSpaceDN w:val="0"/>
              <w:adjustRightInd w:val="0"/>
              <w:spacing w:before="120" w:after="120"/>
              <w:rPr>
                <w:rFonts w:cs="Arial"/>
                <w:color w:val="000000"/>
              </w:rPr>
            </w:pPr>
            <w:r w:rsidRPr="00BE38EB">
              <w:rPr>
                <w:rFonts w:cs="Arial"/>
                <w:color w:val="000000"/>
              </w:rPr>
              <w:t xml:space="preserve">1800 316 349 (Norton Rose Fulbright) </w:t>
            </w:r>
          </w:p>
        </w:tc>
      </w:tr>
    </w:tbl>
    <w:p w14:paraId="1B34AC6B" w14:textId="3979C3BB" w:rsidR="00AA2F0A" w:rsidRDefault="00AA2F0A" w:rsidP="00E56B8B">
      <w:pPr>
        <w:rPr>
          <w:szCs w:val="24"/>
        </w:rPr>
      </w:pPr>
    </w:p>
    <w:sectPr w:rsidR="00AA2F0A" w:rsidSect="00B46595">
      <w:footerReference w:type="first" r:id="rId38"/>
      <w:pgSz w:w="11906" w:h="16838" w:code="9"/>
      <w:pgMar w:top="851" w:right="1134" w:bottom="851" w:left="113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5F6E0B" w14:textId="77777777" w:rsidR="00DB48D6" w:rsidRDefault="00DB48D6">
      <w:r>
        <w:separator/>
      </w:r>
    </w:p>
  </w:endnote>
  <w:endnote w:type="continuationSeparator" w:id="0">
    <w:p w14:paraId="2973CD23" w14:textId="77777777" w:rsidR="00DB48D6" w:rsidRDefault="00DB48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Calibri">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2A2D8" w14:textId="157E59D1" w:rsidR="00E56B8B" w:rsidRDefault="00243937" w:rsidP="004F1C8F">
    <w:pPr>
      <w:pStyle w:val="Footer"/>
      <w:pBdr>
        <w:top w:val="single" w:sz="4" w:space="1" w:color="auto"/>
      </w:pBdr>
      <w:tabs>
        <w:tab w:val="clear" w:pos="4513"/>
        <w:tab w:val="clear" w:pos="9026"/>
        <w:tab w:val="center" w:pos="4678"/>
        <w:tab w:val="right" w:pos="9356"/>
      </w:tabs>
      <w:rPr>
        <w:noProof/>
      </w:rPr>
    </w:pPr>
    <w:r>
      <w:t>Updated:</w:t>
    </w:r>
    <w:r w:rsidR="00E56B8B">
      <w:t xml:space="preserve"> November </w:t>
    </w:r>
    <w:r>
      <w:t>2020</w:t>
    </w:r>
    <w:r w:rsidR="00E56B8B">
      <w:tab/>
      <w:t>P052E</w:t>
    </w:r>
    <w:r w:rsidR="00E56B8B">
      <w:tab/>
    </w:r>
    <w:sdt>
      <w:sdtPr>
        <w:id w:val="-557548767"/>
        <w:docPartObj>
          <w:docPartGallery w:val="Page Numbers (Bottom of Page)"/>
          <w:docPartUnique/>
        </w:docPartObj>
      </w:sdtPr>
      <w:sdtEndPr>
        <w:rPr>
          <w:noProof/>
        </w:rPr>
      </w:sdtEndPr>
      <w:sdtContent>
        <w:r w:rsidR="00E56B8B">
          <w:fldChar w:fldCharType="begin"/>
        </w:r>
        <w:r w:rsidR="00E56B8B">
          <w:instrText xml:space="preserve"> PAGE   \* MERGEFORMAT </w:instrText>
        </w:r>
        <w:r w:rsidR="00E56B8B">
          <w:fldChar w:fldCharType="separate"/>
        </w:r>
        <w:r w:rsidR="00CE27D1">
          <w:rPr>
            <w:noProof/>
          </w:rPr>
          <w:t>2</w:t>
        </w:r>
        <w:r w:rsidR="00E56B8B">
          <w:rPr>
            <w:noProof/>
          </w:rPr>
          <w:fldChar w:fldCharType="end"/>
        </w:r>
      </w:sdtContent>
    </w:sdt>
  </w:p>
  <w:p w14:paraId="1B34AC78" w14:textId="677BEAC1" w:rsidR="00E56B8B" w:rsidRDefault="00E56B8B" w:rsidP="004F1C8F">
    <w:pPr>
      <w:pStyle w:val="Footer"/>
      <w:pBdr>
        <w:top w:val="single" w:sz="4" w:space="1" w:color="auto"/>
      </w:pBdr>
      <w:tabs>
        <w:tab w:val="clear" w:pos="9026"/>
        <w:tab w:val="right" w:pos="9356"/>
      </w:tabs>
      <w:jc w:val="center"/>
    </w:pPr>
    <w:r>
      <w:rPr>
        <w:noProof/>
      </w:rPr>
      <w:t xml:space="preserve">Uncontrolled Copy When Printed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3137"/>
      <w:gridCol w:w="3137"/>
      <w:gridCol w:w="3137"/>
    </w:tblGrid>
    <w:tr w:rsidR="00E56B8B" w14:paraId="680D3FD4" w14:textId="77777777" w:rsidTr="3A89E6F6">
      <w:tc>
        <w:tcPr>
          <w:tcW w:w="3137" w:type="dxa"/>
        </w:tcPr>
        <w:p w14:paraId="28A507A1" w14:textId="06BACC95" w:rsidR="00E56B8B" w:rsidRDefault="00E56B8B" w:rsidP="3A89E6F6">
          <w:pPr>
            <w:pStyle w:val="Header"/>
            <w:ind w:left="-115"/>
          </w:pPr>
        </w:p>
      </w:tc>
      <w:tc>
        <w:tcPr>
          <w:tcW w:w="3137" w:type="dxa"/>
        </w:tcPr>
        <w:p w14:paraId="4B9F088A" w14:textId="46086068" w:rsidR="00E56B8B" w:rsidRDefault="00E56B8B" w:rsidP="3A89E6F6">
          <w:pPr>
            <w:pStyle w:val="Header"/>
            <w:jc w:val="center"/>
          </w:pPr>
        </w:p>
      </w:tc>
      <w:tc>
        <w:tcPr>
          <w:tcW w:w="3137" w:type="dxa"/>
        </w:tcPr>
        <w:p w14:paraId="18A5B1B2" w14:textId="2FED2C8F" w:rsidR="00E56B8B" w:rsidRDefault="00E56B8B" w:rsidP="3A89E6F6">
          <w:pPr>
            <w:pStyle w:val="Header"/>
            <w:ind w:right="-115"/>
            <w:jc w:val="right"/>
          </w:pPr>
        </w:p>
      </w:tc>
    </w:tr>
  </w:tbl>
  <w:p w14:paraId="34F03F77" w14:textId="1C8CD710" w:rsidR="00E56B8B" w:rsidRDefault="00E56B8B" w:rsidP="3A89E6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2879D" w14:textId="77777777" w:rsidR="00E56B8B" w:rsidRDefault="00E56B8B" w:rsidP="00BB09E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9D93973" w14:textId="77777777" w:rsidR="00E56B8B" w:rsidRDefault="00E56B8B" w:rsidP="0023266C">
    <w:pPr>
      <w:pStyle w:val="Footer"/>
      <w:ind w:right="360"/>
    </w:pPr>
  </w:p>
  <w:p w14:paraId="0D7DB916" w14:textId="77777777" w:rsidR="00E56B8B" w:rsidRDefault="00E56B8B"/>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6513D" w14:textId="0F956858" w:rsidR="00E56B8B" w:rsidRDefault="00E56B8B" w:rsidP="00B0510B">
    <w:pPr>
      <w:pStyle w:val="Footer"/>
      <w:pBdr>
        <w:top w:val="single" w:sz="4" w:space="1" w:color="auto"/>
      </w:pBdr>
      <w:tabs>
        <w:tab w:val="clear" w:pos="4513"/>
        <w:tab w:val="clear" w:pos="9026"/>
        <w:tab w:val="center" w:pos="4678"/>
        <w:tab w:val="right" w:pos="9638"/>
      </w:tabs>
      <w:rPr>
        <w:noProof/>
      </w:rPr>
    </w:pPr>
    <w:r>
      <w:t>Updated: November 2020</w:t>
    </w:r>
    <w:r>
      <w:tab/>
      <w:t>P052E</w:t>
    </w:r>
    <w:r>
      <w:tab/>
    </w:r>
    <w:sdt>
      <w:sdtPr>
        <w:id w:val="-36399040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CE27D1">
          <w:rPr>
            <w:noProof/>
          </w:rPr>
          <w:t>5</w:t>
        </w:r>
        <w:r>
          <w:rPr>
            <w:noProof/>
          </w:rPr>
          <w:fldChar w:fldCharType="end"/>
        </w:r>
      </w:sdtContent>
    </w:sdt>
  </w:p>
  <w:p w14:paraId="24476F59" w14:textId="77777777" w:rsidR="00E56B8B" w:rsidRDefault="00E56B8B" w:rsidP="004F1C8F">
    <w:pPr>
      <w:pStyle w:val="Footer"/>
      <w:pBdr>
        <w:top w:val="single" w:sz="4" w:space="1" w:color="auto"/>
      </w:pBdr>
      <w:tabs>
        <w:tab w:val="clear" w:pos="9026"/>
        <w:tab w:val="right" w:pos="9356"/>
      </w:tabs>
      <w:jc w:val="center"/>
    </w:pPr>
    <w:r>
      <w:rPr>
        <w:noProof/>
      </w:rPr>
      <w:t>Uncontrolled Copy When Printed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92C95" w14:textId="0A97B359" w:rsidR="00E56B8B" w:rsidRDefault="00E56B8B" w:rsidP="00243937">
    <w:pPr>
      <w:pStyle w:val="Footer"/>
      <w:pBdr>
        <w:top w:val="single" w:sz="4" w:space="1" w:color="auto"/>
      </w:pBdr>
      <w:tabs>
        <w:tab w:val="clear" w:pos="4513"/>
        <w:tab w:val="clear" w:pos="9026"/>
        <w:tab w:val="center" w:pos="5387"/>
        <w:tab w:val="right" w:pos="10772"/>
      </w:tabs>
      <w:rPr>
        <w:noProof/>
      </w:rPr>
    </w:pPr>
    <w:r>
      <w:t>Updated: November 2020</w:t>
    </w:r>
    <w:r>
      <w:tab/>
      <w:t>P052E</w:t>
    </w:r>
    <w:r>
      <w:tab/>
    </w:r>
    <w:sdt>
      <w:sdtPr>
        <w:id w:val="108627676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CE27D1">
          <w:rPr>
            <w:noProof/>
          </w:rPr>
          <w:t>3</w:t>
        </w:r>
        <w:r>
          <w:rPr>
            <w:noProof/>
          </w:rPr>
          <w:fldChar w:fldCharType="end"/>
        </w:r>
      </w:sdtContent>
    </w:sdt>
  </w:p>
  <w:p w14:paraId="1BF17AB8" w14:textId="45C93137" w:rsidR="00243937" w:rsidRDefault="00E56B8B" w:rsidP="00243937">
    <w:pPr>
      <w:pStyle w:val="Footer"/>
      <w:pBdr>
        <w:top w:val="single" w:sz="4" w:space="1" w:color="auto"/>
      </w:pBdr>
      <w:tabs>
        <w:tab w:val="clear" w:pos="9026"/>
        <w:tab w:val="right" w:pos="9356"/>
      </w:tabs>
      <w:jc w:val="center"/>
      <w:rPr>
        <w:noProof/>
      </w:rPr>
    </w:pPr>
    <w:r>
      <w:rPr>
        <w:noProof/>
      </w:rPr>
      <w:t>Uncontrolled Copy When Printed</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91FB3" w14:textId="54659529" w:rsidR="00E56B8B" w:rsidRDefault="00E56B8B" w:rsidP="00D007C3">
    <w:pPr>
      <w:pStyle w:val="Footer"/>
      <w:pBdr>
        <w:top w:val="single" w:sz="4" w:space="1" w:color="auto"/>
      </w:pBdr>
      <w:tabs>
        <w:tab w:val="clear" w:pos="4513"/>
        <w:tab w:val="clear" w:pos="9026"/>
        <w:tab w:val="center" w:pos="4820"/>
        <w:tab w:val="right" w:pos="10772"/>
      </w:tabs>
      <w:rPr>
        <w:noProof/>
      </w:rPr>
    </w:pPr>
    <w:r>
      <w:t>Issue date: November 2020</w:t>
    </w:r>
    <w:r>
      <w:tab/>
      <w:t>P052E</w:t>
    </w:r>
    <w:r>
      <w:tab/>
    </w:r>
    <w:sdt>
      <w:sdtPr>
        <w:id w:val="182862803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CE27D1">
          <w:rPr>
            <w:noProof/>
          </w:rPr>
          <w:t>9</w:t>
        </w:r>
        <w:r>
          <w:rPr>
            <w:noProof/>
          </w:rPr>
          <w:fldChar w:fldCharType="end"/>
        </w:r>
      </w:sdtContent>
    </w:sdt>
  </w:p>
  <w:p w14:paraId="4551E740" w14:textId="77777777" w:rsidR="00E56B8B" w:rsidRDefault="00E56B8B" w:rsidP="004F1C8F">
    <w:pPr>
      <w:pStyle w:val="Footer"/>
      <w:pBdr>
        <w:top w:val="single" w:sz="4" w:space="1" w:color="auto"/>
      </w:pBdr>
      <w:tabs>
        <w:tab w:val="clear" w:pos="9026"/>
        <w:tab w:val="right" w:pos="9356"/>
      </w:tabs>
      <w:jc w:val="center"/>
    </w:pPr>
    <w:r>
      <w:rPr>
        <w:noProof/>
      </w:rPr>
      <w:t>Uncontrolled Copy When Printed</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6E1E3" w14:textId="4A949F32" w:rsidR="00E56B8B" w:rsidRDefault="00E56B8B" w:rsidP="00D007C3">
    <w:pPr>
      <w:pStyle w:val="Footer"/>
      <w:pBdr>
        <w:top w:val="single" w:sz="4" w:space="1" w:color="auto"/>
      </w:pBdr>
      <w:tabs>
        <w:tab w:val="clear" w:pos="4513"/>
        <w:tab w:val="clear" w:pos="9026"/>
        <w:tab w:val="center" w:pos="4820"/>
        <w:tab w:val="right" w:pos="10772"/>
      </w:tabs>
      <w:rPr>
        <w:noProof/>
      </w:rPr>
    </w:pPr>
    <w:r>
      <w:t>Issue date: November 2018</w:t>
    </w:r>
    <w:r>
      <w:tab/>
      <w:t>P052E</w:t>
    </w:r>
    <w:r>
      <w:tab/>
    </w:r>
    <w:sdt>
      <w:sdtPr>
        <w:id w:val="154502616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CE27D1">
          <w:rPr>
            <w:noProof/>
          </w:rPr>
          <w:t>17</w:t>
        </w:r>
        <w:r>
          <w:rPr>
            <w:noProof/>
          </w:rPr>
          <w:fldChar w:fldCharType="end"/>
        </w:r>
      </w:sdtContent>
    </w:sdt>
  </w:p>
  <w:p w14:paraId="415496E2" w14:textId="77777777" w:rsidR="00E56B8B" w:rsidRDefault="00E56B8B" w:rsidP="004F1C8F">
    <w:pPr>
      <w:pStyle w:val="Footer"/>
      <w:pBdr>
        <w:top w:val="single" w:sz="4" w:space="1" w:color="auto"/>
      </w:pBdr>
      <w:tabs>
        <w:tab w:val="clear" w:pos="9026"/>
        <w:tab w:val="right" w:pos="9356"/>
      </w:tabs>
      <w:jc w:val="center"/>
    </w:pPr>
    <w:r>
      <w:rPr>
        <w:noProof/>
      </w:rPr>
      <w:t>Uncontrolled Copy When Printed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4CB53A" w14:textId="77777777" w:rsidR="00DB48D6" w:rsidRDefault="00DB48D6">
      <w:r>
        <w:separator/>
      </w:r>
    </w:p>
  </w:footnote>
  <w:footnote w:type="continuationSeparator" w:id="0">
    <w:p w14:paraId="18DC2F0D" w14:textId="77777777" w:rsidR="00DB48D6" w:rsidRDefault="00DB48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4AC72" w14:textId="77777777" w:rsidR="00E56B8B" w:rsidRDefault="00E56B8B" w:rsidP="00E1039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B34AC73" w14:textId="77777777" w:rsidR="00E56B8B" w:rsidRDefault="00E56B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4AC74" w14:textId="16069548" w:rsidR="00E56B8B" w:rsidRPr="008523D2" w:rsidRDefault="00E56B8B" w:rsidP="00E56B8B">
    <w:r>
      <w:rPr>
        <w:noProof/>
        <w:lang w:eastAsia="en-AU"/>
      </w:rPr>
      <w:drawing>
        <wp:inline distT="0" distB="0" distL="0" distR="0" wp14:anchorId="1599A6E1" wp14:editId="31FBB812">
          <wp:extent cx="3169920" cy="569976"/>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orth Metropolitan TAFE logo 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69920" cy="56997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4AC75" w14:textId="77777777" w:rsidR="00E56B8B" w:rsidRDefault="00E56B8B">
    <w:pPr>
      <w:pStyle w:val="Header"/>
      <w:jc w:val="center"/>
    </w:pPr>
  </w:p>
  <w:p w14:paraId="1B34AC76" w14:textId="77777777" w:rsidR="00E56B8B" w:rsidRPr="005E236C" w:rsidRDefault="00E56B8B" w:rsidP="00E10395">
    <w:pPr>
      <w:pStyle w:val="Header"/>
      <w:rPr>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4413F" w14:textId="77777777" w:rsidR="00E56B8B" w:rsidRDefault="00E56B8B">
    <w:pPr>
      <w:pStyle w:val="Header"/>
    </w:pPr>
  </w:p>
  <w:p w14:paraId="79B7D477" w14:textId="77777777" w:rsidR="00E56B8B" w:rsidRDefault="00E56B8B"/>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38215" w14:textId="77777777" w:rsidR="00E56B8B" w:rsidRPr="004F1C8F" w:rsidRDefault="00E56B8B" w:rsidP="00B46595"/>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A8D88" w14:textId="77777777" w:rsidR="00E56B8B" w:rsidRPr="004F1C8F" w:rsidRDefault="00E56B8B" w:rsidP="00E56B8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1400A"/>
    <w:multiLevelType w:val="hybridMultilevel"/>
    <w:tmpl w:val="F79A545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9079C3"/>
    <w:multiLevelType w:val="hybridMultilevel"/>
    <w:tmpl w:val="25D0FF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A156F0C"/>
    <w:multiLevelType w:val="hybridMultilevel"/>
    <w:tmpl w:val="C2943CCC"/>
    <w:lvl w:ilvl="0" w:tplc="0C090001">
      <w:start w:val="1"/>
      <w:numFmt w:val="bullet"/>
      <w:lvlText w:val=""/>
      <w:lvlJc w:val="left"/>
      <w:pPr>
        <w:ind w:left="993" w:hanging="360"/>
      </w:pPr>
      <w:rPr>
        <w:rFonts w:ascii="Symbol" w:hAnsi="Symbol" w:hint="default"/>
      </w:rPr>
    </w:lvl>
    <w:lvl w:ilvl="1" w:tplc="0C090003" w:tentative="1">
      <w:start w:val="1"/>
      <w:numFmt w:val="bullet"/>
      <w:lvlText w:val="o"/>
      <w:lvlJc w:val="left"/>
      <w:pPr>
        <w:ind w:left="1713" w:hanging="360"/>
      </w:pPr>
      <w:rPr>
        <w:rFonts w:ascii="Courier New" w:hAnsi="Courier New" w:cs="Courier New" w:hint="default"/>
      </w:rPr>
    </w:lvl>
    <w:lvl w:ilvl="2" w:tplc="0C090005" w:tentative="1">
      <w:start w:val="1"/>
      <w:numFmt w:val="bullet"/>
      <w:lvlText w:val=""/>
      <w:lvlJc w:val="left"/>
      <w:pPr>
        <w:ind w:left="2433" w:hanging="360"/>
      </w:pPr>
      <w:rPr>
        <w:rFonts w:ascii="Wingdings" w:hAnsi="Wingdings" w:hint="default"/>
      </w:rPr>
    </w:lvl>
    <w:lvl w:ilvl="3" w:tplc="0C090001" w:tentative="1">
      <w:start w:val="1"/>
      <w:numFmt w:val="bullet"/>
      <w:lvlText w:val=""/>
      <w:lvlJc w:val="left"/>
      <w:pPr>
        <w:ind w:left="3153" w:hanging="360"/>
      </w:pPr>
      <w:rPr>
        <w:rFonts w:ascii="Symbol" w:hAnsi="Symbol" w:hint="default"/>
      </w:rPr>
    </w:lvl>
    <w:lvl w:ilvl="4" w:tplc="0C090003" w:tentative="1">
      <w:start w:val="1"/>
      <w:numFmt w:val="bullet"/>
      <w:lvlText w:val="o"/>
      <w:lvlJc w:val="left"/>
      <w:pPr>
        <w:ind w:left="3873" w:hanging="360"/>
      </w:pPr>
      <w:rPr>
        <w:rFonts w:ascii="Courier New" w:hAnsi="Courier New" w:cs="Courier New" w:hint="default"/>
      </w:rPr>
    </w:lvl>
    <w:lvl w:ilvl="5" w:tplc="0C090005" w:tentative="1">
      <w:start w:val="1"/>
      <w:numFmt w:val="bullet"/>
      <w:lvlText w:val=""/>
      <w:lvlJc w:val="left"/>
      <w:pPr>
        <w:ind w:left="4593" w:hanging="360"/>
      </w:pPr>
      <w:rPr>
        <w:rFonts w:ascii="Wingdings" w:hAnsi="Wingdings" w:hint="default"/>
      </w:rPr>
    </w:lvl>
    <w:lvl w:ilvl="6" w:tplc="0C090001" w:tentative="1">
      <w:start w:val="1"/>
      <w:numFmt w:val="bullet"/>
      <w:lvlText w:val=""/>
      <w:lvlJc w:val="left"/>
      <w:pPr>
        <w:ind w:left="5313" w:hanging="360"/>
      </w:pPr>
      <w:rPr>
        <w:rFonts w:ascii="Symbol" w:hAnsi="Symbol" w:hint="default"/>
      </w:rPr>
    </w:lvl>
    <w:lvl w:ilvl="7" w:tplc="0C090003" w:tentative="1">
      <w:start w:val="1"/>
      <w:numFmt w:val="bullet"/>
      <w:lvlText w:val="o"/>
      <w:lvlJc w:val="left"/>
      <w:pPr>
        <w:ind w:left="6033" w:hanging="360"/>
      </w:pPr>
      <w:rPr>
        <w:rFonts w:ascii="Courier New" w:hAnsi="Courier New" w:cs="Courier New" w:hint="default"/>
      </w:rPr>
    </w:lvl>
    <w:lvl w:ilvl="8" w:tplc="0C090005" w:tentative="1">
      <w:start w:val="1"/>
      <w:numFmt w:val="bullet"/>
      <w:lvlText w:val=""/>
      <w:lvlJc w:val="left"/>
      <w:pPr>
        <w:ind w:left="6753" w:hanging="360"/>
      </w:pPr>
      <w:rPr>
        <w:rFonts w:ascii="Wingdings" w:hAnsi="Wingdings" w:hint="default"/>
      </w:rPr>
    </w:lvl>
  </w:abstractNum>
  <w:abstractNum w:abstractNumId="3" w15:restartNumberingAfterBreak="0">
    <w:nsid w:val="0BF72FC9"/>
    <w:multiLevelType w:val="hybridMultilevel"/>
    <w:tmpl w:val="00A03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D5F2756"/>
    <w:multiLevelType w:val="hybridMultilevel"/>
    <w:tmpl w:val="C6543CC0"/>
    <w:lvl w:ilvl="0" w:tplc="F39A1234">
      <w:start w:val="1"/>
      <w:numFmt w:val="bullet"/>
      <w:lvlText w:val=""/>
      <w:lvlJc w:val="left"/>
      <w:pPr>
        <w:tabs>
          <w:tab w:val="num" w:pos="1440"/>
        </w:tabs>
        <w:ind w:left="1440" w:hanging="360"/>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FF718AD"/>
    <w:multiLevelType w:val="hybridMultilevel"/>
    <w:tmpl w:val="2B5CBD8C"/>
    <w:lvl w:ilvl="0" w:tplc="04090001">
      <w:start w:val="1"/>
      <w:numFmt w:val="bullet"/>
      <w:lvlText w:val=""/>
      <w:lvlJc w:val="left"/>
      <w:pPr>
        <w:ind w:left="787" w:hanging="360"/>
      </w:pPr>
      <w:rPr>
        <w:rFonts w:ascii="Symbol" w:hAnsi="Symbol" w:hint="default"/>
      </w:rPr>
    </w:lvl>
    <w:lvl w:ilvl="1" w:tplc="08090003">
      <w:start w:val="1"/>
      <w:numFmt w:val="bullet"/>
      <w:lvlText w:val="o"/>
      <w:lvlJc w:val="left"/>
      <w:pPr>
        <w:ind w:left="1507" w:hanging="360"/>
      </w:pPr>
      <w:rPr>
        <w:rFonts w:ascii="Courier New" w:hAnsi="Courier New" w:cs="Courier New" w:hint="default"/>
      </w:rPr>
    </w:lvl>
    <w:lvl w:ilvl="2" w:tplc="08090005" w:tentative="1">
      <w:start w:val="1"/>
      <w:numFmt w:val="bullet"/>
      <w:lvlText w:val=""/>
      <w:lvlJc w:val="left"/>
      <w:pPr>
        <w:ind w:left="2227" w:hanging="360"/>
      </w:pPr>
      <w:rPr>
        <w:rFonts w:ascii="Wingdings" w:hAnsi="Wingdings" w:hint="default"/>
      </w:rPr>
    </w:lvl>
    <w:lvl w:ilvl="3" w:tplc="08090001" w:tentative="1">
      <w:start w:val="1"/>
      <w:numFmt w:val="bullet"/>
      <w:lvlText w:val=""/>
      <w:lvlJc w:val="left"/>
      <w:pPr>
        <w:ind w:left="2947" w:hanging="360"/>
      </w:pPr>
      <w:rPr>
        <w:rFonts w:ascii="Symbol" w:hAnsi="Symbol" w:hint="default"/>
      </w:rPr>
    </w:lvl>
    <w:lvl w:ilvl="4" w:tplc="08090003" w:tentative="1">
      <w:start w:val="1"/>
      <w:numFmt w:val="bullet"/>
      <w:lvlText w:val="o"/>
      <w:lvlJc w:val="left"/>
      <w:pPr>
        <w:ind w:left="3667" w:hanging="360"/>
      </w:pPr>
      <w:rPr>
        <w:rFonts w:ascii="Courier New" w:hAnsi="Courier New" w:cs="Courier New" w:hint="default"/>
      </w:rPr>
    </w:lvl>
    <w:lvl w:ilvl="5" w:tplc="08090005" w:tentative="1">
      <w:start w:val="1"/>
      <w:numFmt w:val="bullet"/>
      <w:lvlText w:val=""/>
      <w:lvlJc w:val="left"/>
      <w:pPr>
        <w:ind w:left="4387" w:hanging="360"/>
      </w:pPr>
      <w:rPr>
        <w:rFonts w:ascii="Wingdings" w:hAnsi="Wingdings" w:hint="default"/>
      </w:rPr>
    </w:lvl>
    <w:lvl w:ilvl="6" w:tplc="08090001" w:tentative="1">
      <w:start w:val="1"/>
      <w:numFmt w:val="bullet"/>
      <w:lvlText w:val=""/>
      <w:lvlJc w:val="left"/>
      <w:pPr>
        <w:ind w:left="5107" w:hanging="360"/>
      </w:pPr>
      <w:rPr>
        <w:rFonts w:ascii="Symbol" w:hAnsi="Symbol" w:hint="default"/>
      </w:rPr>
    </w:lvl>
    <w:lvl w:ilvl="7" w:tplc="08090003" w:tentative="1">
      <w:start w:val="1"/>
      <w:numFmt w:val="bullet"/>
      <w:lvlText w:val="o"/>
      <w:lvlJc w:val="left"/>
      <w:pPr>
        <w:ind w:left="5827" w:hanging="360"/>
      </w:pPr>
      <w:rPr>
        <w:rFonts w:ascii="Courier New" w:hAnsi="Courier New" w:cs="Courier New" w:hint="default"/>
      </w:rPr>
    </w:lvl>
    <w:lvl w:ilvl="8" w:tplc="08090005" w:tentative="1">
      <w:start w:val="1"/>
      <w:numFmt w:val="bullet"/>
      <w:lvlText w:val=""/>
      <w:lvlJc w:val="left"/>
      <w:pPr>
        <w:ind w:left="6547" w:hanging="360"/>
      </w:pPr>
      <w:rPr>
        <w:rFonts w:ascii="Wingdings" w:hAnsi="Wingdings" w:hint="default"/>
      </w:rPr>
    </w:lvl>
  </w:abstractNum>
  <w:abstractNum w:abstractNumId="6" w15:restartNumberingAfterBreak="0">
    <w:nsid w:val="11687886"/>
    <w:multiLevelType w:val="hybridMultilevel"/>
    <w:tmpl w:val="14A8F508"/>
    <w:lvl w:ilvl="0" w:tplc="04090001">
      <w:start w:val="1"/>
      <w:numFmt w:val="bullet"/>
      <w:lvlText w:val=""/>
      <w:lvlJc w:val="left"/>
      <w:pPr>
        <w:ind w:left="791" w:hanging="360"/>
      </w:pPr>
      <w:rPr>
        <w:rFonts w:ascii="Symbol" w:hAnsi="Symbol" w:hint="default"/>
      </w:rPr>
    </w:lvl>
    <w:lvl w:ilvl="1" w:tplc="08090003" w:tentative="1">
      <w:start w:val="1"/>
      <w:numFmt w:val="bullet"/>
      <w:lvlText w:val="o"/>
      <w:lvlJc w:val="left"/>
      <w:pPr>
        <w:ind w:left="1511" w:hanging="360"/>
      </w:pPr>
      <w:rPr>
        <w:rFonts w:ascii="Courier New" w:hAnsi="Courier New" w:cs="Courier New" w:hint="default"/>
      </w:rPr>
    </w:lvl>
    <w:lvl w:ilvl="2" w:tplc="08090005" w:tentative="1">
      <w:start w:val="1"/>
      <w:numFmt w:val="bullet"/>
      <w:lvlText w:val=""/>
      <w:lvlJc w:val="left"/>
      <w:pPr>
        <w:ind w:left="2231" w:hanging="360"/>
      </w:pPr>
      <w:rPr>
        <w:rFonts w:ascii="Wingdings" w:hAnsi="Wingdings" w:hint="default"/>
      </w:rPr>
    </w:lvl>
    <w:lvl w:ilvl="3" w:tplc="08090001" w:tentative="1">
      <w:start w:val="1"/>
      <w:numFmt w:val="bullet"/>
      <w:lvlText w:val=""/>
      <w:lvlJc w:val="left"/>
      <w:pPr>
        <w:ind w:left="2951" w:hanging="360"/>
      </w:pPr>
      <w:rPr>
        <w:rFonts w:ascii="Symbol" w:hAnsi="Symbol" w:hint="default"/>
      </w:rPr>
    </w:lvl>
    <w:lvl w:ilvl="4" w:tplc="08090003" w:tentative="1">
      <w:start w:val="1"/>
      <w:numFmt w:val="bullet"/>
      <w:lvlText w:val="o"/>
      <w:lvlJc w:val="left"/>
      <w:pPr>
        <w:ind w:left="3671" w:hanging="360"/>
      </w:pPr>
      <w:rPr>
        <w:rFonts w:ascii="Courier New" w:hAnsi="Courier New" w:cs="Courier New" w:hint="default"/>
      </w:rPr>
    </w:lvl>
    <w:lvl w:ilvl="5" w:tplc="08090005" w:tentative="1">
      <w:start w:val="1"/>
      <w:numFmt w:val="bullet"/>
      <w:lvlText w:val=""/>
      <w:lvlJc w:val="left"/>
      <w:pPr>
        <w:ind w:left="4391" w:hanging="360"/>
      </w:pPr>
      <w:rPr>
        <w:rFonts w:ascii="Wingdings" w:hAnsi="Wingdings" w:hint="default"/>
      </w:rPr>
    </w:lvl>
    <w:lvl w:ilvl="6" w:tplc="08090001" w:tentative="1">
      <w:start w:val="1"/>
      <w:numFmt w:val="bullet"/>
      <w:lvlText w:val=""/>
      <w:lvlJc w:val="left"/>
      <w:pPr>
        <w:ind w:left="5111" w:hanging="360"/>
      </w:pPr>
      <w:rPr>
        <w:rFonts w:ascii="Symbol" w:hAnsi="Symbol" w:hint="default"/>
      </w:rPr>
    </w:lvl>
    <w:lvl w:ilvl="7" w:tplc="08090003" w:tentative="1">
      <w:start w:val="1"/>
      <w:numFmt w:val="bullet"/>
      <w:lvlText w:val="o"/>
      <w:lvlJc w:val="left"/>
      <w:pPr>
        <w:ind w:left="5831" w:hanging="360"/>
      </w:pPr>
      <w:rPr>
        <w:rFonts w:ascii="Courier New" w:hAnsi="Courier New" w:cs="Courier New" w:hint="default"/>
      </w:rPr>
    </w:lvl>
    <w:lvl w:ilvl="8" w:tplc="08090005" w:tentative="1">
      <w:start w:val="1"/>
      <w:numFmt w:val="bullet"/>
      <w:lvlText w:val=""/>
      <w:lvlJc w:val="left"/>
      <w:pPr>
        <w:ind w:left="6551" w:hanging="360"/>
      </w:pPr>
      <w:rPr>
        <w:rFonts w:ascii="Wingdings" w:hAnsi="Wingdings" w:hint="default"/>
      </w:rPr>
    </w:lvl>
  </w:abstractNum>
  <w:abstractNum w:abstractNumId="7" w15:restartNumberingAfterBreak="0">
    <w:nsid w:val="13303CF7"/>
    <w:multiLevelType w:val="hybridMultilevel"/>
    <w:tmpl w:val="8F44D06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0A50D4"/>
    <w:multiLevelType w:val="hybridMultilevel"/>
    <w:tmpl w:val="32BCC050"/>
    <w:lvl w:ilvl="0" w:tplc="0C090001">
      <w:start w:val="1"/>
      <w:numFmt w:val="bullet"/>
      <w:lvlText w:val=""/>
      <w:lvlJc w:val="left"/>
      <w:pPr>
        <w:ind w:left="1854" w:hanging="360"/>
      </w:pPr>
      <w:rPr>
        <w:rFonts w:ascii="Symbol" w:hAnsi="Symbol" w:hint="default"/>
      </w:rPr>
    </w:lvl>
    <w:lvl w:ilvl="1" w:tplc="0C090003" w:tentative="1">
      <w:start w:val="1"/>
      <w:numFmt w:val="bullet"/>
      <w:lvlText w:val="o"/>
      <w:lvlJc w:val="left"/>
      <w:pPr>
        <w:ind w:left="2574" w:hanging="360"/>
      </w:pPr>
      <w:rPr>
        <w:rFonts w:ascii="Courier New" w:hAnsi="Courier New" w:cs="Courier New" w:hint="default"/>
      </w:rPr>
    </w:lvl>
    <w:lvl w:ilvl="2" w:tplc="0C090005" w:tentative="1">
      <w:start w:val="1"/>
      <w:numFmt w:val="bullet"/>
      <w:lvlText w:val=""/>
      <w:lvlJc w:val="left"/>
      <w:pPr>
        <w:ind w:left="3294" w:hanging="360"/>
      </w:pPr>
      <w:rPr>
        <w:rFonts w:ascii="Wingdings" w:hAnsi="Wingdings" w:hint="default"/>
      </w:rPr>
    </w:lvl>
    <w:lvl w:ilvl="3" w:tplc="0C090001" w:tentative="1">
      <w:start w:val="1"/>
      <w:numFmt w:val="bullet"/>
      <w:lvlText w:val=""/>
      <w:lvlJc w:val="left"/>
      <w:pPr>
        <w:ind w:left="4014" w:hanging="360"/>
      </w:pPr>
      <w:rPr>
        <w:rFonts w:ascii="Symbol" w:hAnsi="Symbol" w:hint="default"/>
      </w:rPr>
    </w:lvl>
    <w:lvl w:ilvl="4" w:tplc="0C090003" w:tentative="1">
      <w:start w:val="1"/>
      <w:numFmt w:val="bullet"/>
      <w:lvlText w:val="o"/>
      <w:lvlJc w:val="left"/>
      <w:pPr>
        <w:ind w:left="4734" w:hanging="360"/>
      </w:pPr>
      <w:rPr>
        <w:rFonts w:ascii="Courier New" w:hAnsi="Courier New" w:cs="Courier New" w:hint="default"/>
      </w:rPr>
    </w:lvl>
    <w:lvl w:ilvl="5" w:tplc="0C090005" w:tentative="1">
      <w:start w:val="1"/>
      <w:numFmt w:val="bullet"/>
      <w:lvlText w:val=""/>
      <w:lvlJc w:val="left"/>
      <w:pPr>
        <w:ind w:left="5454" w:hanging="360"/>
      </w:pPr>
      <w:rPr>
        <w:rFonts w:ascii="Wingdings" w:hAnsi="Wingdings" w:hint="default"/>
      </w:rPr>
    </w:lvl>
    <w:lvl w:ilvl="6" w:tplc="0C090001" w:tentative="1">
      <w:start w:val="1"/>
      <w:numFmt w:val="bullet"/>
      <w:lvlText w:val=""/>
      <w:lvlJc w:val="left"/>
      <w:pPr>
        <w:ind w:left="6174" w:hanging="360"/>
      </w:pPr>
      <w:rPr>
        <w:rFonts w:ascii="Symbol" w:hAnsi="Symbol" w:hint="default"/>
      </w:rPr>
    </w:lvl>
    <w:lvl w:ilvl="7" w:tplc="0C090003" w:tentative="1">
      <w:start w:val="1"/>
      <w:numFmt w:val="bullet"/>
      <w:lvlText w:val="o"/>
      <w:lvlJc w:val="left"/>
      <w:pPr>
        <w:ind w:left="6894" w:hanging="360"/>
      </w:pPr>
      <w:rPr>
        <w:rFonts w:ascii="Courier New" w:hAnsi="Courier New" w:cs="Courier New" w:hint="default"/>
      </w:rPr>
    </w:lvl>
    <w:lvl w:ilvl="8" w:tplc="0C090005" w:tentative="1">
      <w:start w:val="1"/>
      <w:numFmt w:val="bullet"/>
      <w:lvlText w:val=""/>
      <w:lvlJc w:val="left"/>
      <w:pPr>
        <w:ind w:left="7614" w:hanging="360"/>
      </w:pPr>
      <w:rPr>
        <w:rFonts w:ascii="Wingdings" w:hAnsi="Wingdings" w:hint="default"/>
      </w:rPr>
    </w:lvl>
  </w:abstractNum>
  <w:abstractNum w:abstractNumId="9" w15:restartNumberingAfterBreak="0">
    <w:nsid w:val="204536AA"/>
    <w:multiLevelType w:val="hybridMultilevel"/>
    <w:tmpl w:val="BD3A14E0"/>
    <w:lvl w:ilvl="0" w:tplc="0C090001">
      <w:start w:val="1"/>
      <w:numFmt w:val="bullet"/>
      <w:lvlText w:val=""/>
      <w:lvlJc w:val="left"/>
      <w:pPr>
        <w:ind w:left="787" w:hanging="360"/>
      </w:pPr>
      <w:rPr>
        <w:rFonts w:ascii="Symbol" w:hAnsi="Symbol" w:hint="default"/>
      </w:rPr>
    </w:lvl>
    <w:lvl w:ilvl="1" w:tplc="0C090003" w:tentative="1">
      <w:start w:val="1"/>
      <w:numFmt w:val="bullet"/>
      <w:lvlText w:val="o"/>
      <w:lvlJc w:val="left"/>
      <w:pPr>
        <w:ind w:left="1507" w:hanging="360"/>
      </w:pPr>
      <w:rPr>
        <w:rFonts w:ascii="Courier New" w:hAnsi="Courier New" w:cs="Courier New" w:hint="default"/>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10" w15:restartNumberingAfterBreak="0">
    <w:nsid w:val="217247B5"/>
    <w:multiLevelType w:val="hybridMultilevel"/>
    <w:tmpl w:val="37D43698"/>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3855AFA"/>
    <w:multiLevelType w:val="hybridMultilevel"/>
    <w:tmpl w:val="5970A126"/>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8796952"/>
    <w:multiLevelType w:val="hybridMultilevel"/>
    <w:tmpl w:val="5FAA7050"/>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F046089"/>
    <w:multiLevelType w:val="hybridMultilevel"/>
    <w:tmpl w:val="85ACB1AC"/>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 w15:restartNumberingAfterBreak="0">
    <w:nsid w:val="329704C9"/>
    <w:multiLevelType w:val="hybridMultilevel"/>
    <w:tmpl w:val="9A2E578C"/>
    <w:lvl w:ilvl="0" w:tplc="0C090001">
      <w:start w:val="1"/>
      <w:numFmt w:val="bullet"/>
      <w:lvlText w:val=""/>
      <w:lvlJc w:val="left"/>
      <w:pPr>
        <w:tabs>
          <w:tab w:val="num" w:pos="412"/>
        </w:tabs>
        <w:ind w:left="412" w:hanging="360"/>
      </w:pPr>
      <w:rPr>
        <w:rFonts w:ascii="Symbol" w:hAnsi="Symbol" w:hint="default"/>
      </w:rPr>
    </w:lvl>
    <w:lvl w:ilvl="1" w:tplc="0C090019" w:tentative="1">
      <w:start w:val="1"/>
      <w:numFmt w:val="lowerLetter"/>
      <w:lvlText w:val="%2."/>
      <w:lvlJc w:val="left"/>
      <w:pPr>
        <w:tabs>
          <w:tab w:val="num" w:pos="1132"/>
        </w:tabs>
        <w:ind w:left="1132" w:hanging="360"/>
      </w:pPr>
    </w:lvl>
    <w:lvl w:ilvl="2" w:tplc="0C09001B" w:tentative="1">
      <w:start w:val="1"/>
      <w:numFmt w:val="lowerRoman"/>
      <w:lvlText w:val="%3."/>
      <w:lvlJc w:val="right"/>
      <w:pPr>
        <w:tabs>
          <w:tab w:val="num" w:pos="1852"/>
        </w:tabs>
        <w:ind w:left="1852" w:hanging="180"/>
      </w:pPr>
    </w:lvl>
    <w:lvl w:ilvl="3" w:tplc="0C09000F" w:tentative="1">
      <w:start w:val="1"/>
      <w:numFmt w:val="decimal"/>
      <w:lvlText w:val="%4."/>
      <w:lvlJc w:val="left"/>
      <w:pPr>
        <w:tabs>
          <w:tab w:val="num" w:pos="2572"/>
        </w:tabs>
        <w:ind w:left="2572" w:hanging="360"/>
      </w:pPr>
    </w:lvl>
    <w:lvl w:ilvl="4" w:tplc="0C090019" w:tentative="1">
      <w:start w:val="1"/>
      <w:numFmt w:val="lowerLetter"/>
      <w:lvlText w:val="%5."/>
      <w:lvlJc w:val="left"/>
      <w:pPr>
        <w:tabs>
          <w:tab w:val="num" w:pos="3292"/>
        </w:tabs>
        <w:ind w:left="3292" w:hanging="360"/>
      </w:pPr>
    </w:lvl>
    <w:lvl w:ilvl="5" w:tplc="0C09001B" w:tentative="1">
      <w:start w:val="1"/>
      <w:numFmt w:val="lowerRoman"/>
      <w:lvlText w:val="%6."/>
      <w:lvlJc w:val="right"/>
      <w:pPr>
        <w:tabs>
          <w:tab w:val="num" w:pos="4012"/>
        </w:tabs>
        <w:ind w:left="4012" w:hanging="180"/>
      </w:pPr>
    </w:lvl>
    <w:lvl w:ilvl="6" w:tplc="0C09000F" w:tentative="1">
      <w:start w:val="1"/>
      <w:numFmt w:val="decimal"/>
      <w:lvlText w:val="%7."/>
      <w:lvlJc w:val="left"/>
      <w:pPr>
        <w:tabs>
          <w:tab w:val="num" w:pos="4732"/>
        </w:tabs>
        <w:ind w:left="4732" w:hanging="360"/>
      </w:pPr>
    </w:lvl>
    <w:lvl w:ilvl="7" w:tplc="0C090019" w:tentative="1">
      <w:start w:val="1"/>
      <w:numFmt w:val="lowerLetter"/>
      <w:lvlText w:val="%8."/>
      <w:lvlJc w:val="left"/>
      <w:pPr>
        <w:tabs>
          <w:tab w:val="num" w:pos="5452"/>
        </w:tabs>
        <w:ind w:left="5452" w:hanging="360"/>
      </w:pPr>
    </w:lvl>
    <w:lvl w:ilvl="8" w:tplc="0C09001B" w:tentative="1">
      <w:start w:val="1"/>
      <w:numFmt w:val="lowerRoman"/>
      <w:lvlText w:val="%9."/>
      <w:lvlJc w:val="right"/>
      <w:pPr>
        <w:tabs>
          <w:tab w:val="num" w:pos="6172"/>
        </w:tabs>
        <w:ind w:left="6172" w:hanging="180"/>
      </w:pPr>
    </w:lvl>
  </w:abstractNum>
  <w:abstractNum w:abstractNumId="15" w15:restartNumberingAfterBreak="0">
    <w:nsid w:val="33992B7E"/>
    <w:multiLevelType w:val="hybridMultilevel"/>
    <w:tmpl w:val="9E4436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62579A9"/>
    <w:multiLevelType w:val="hybridMultilevel"/>
    <w:tmpl w:val="4DB4534A"/>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17" w15:restartNumberingAfterBreak="0">
    <w:nsid w:val="44D2711B"/>
    <w:multiLevelType w:val="hybridMultilevel"/>
    <w:tmpl w:val="F072CD9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F1A5AFD"/>
    <w:multiLevelType w:val="hybridMultilevel"/>
    <w:tmpl w:val="E1029C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790035A"/>
    <w:multiLevelType w:val="multilevel"/>
    <w:tmpl w:val="CAD4D03C"/>
    <w:lvl w:ilvl="0">
      <w:start w:val="1"/>
      <w:numFmt w:val="decimal"/>
      <w:pStyle w:val="Style1"/>
      <w:lvlText w:val="%1."/>
      <w:lvlJc w:val="left"/>
      <w:pPr>
        <w:ind w:left="567" w:hanging="567"/>
      </w:pPr>
      <w:rPr>
        <w:rFonts w:hint="default"/>
      </w:rPr>
    </w:lvl>
    <w:lvl w:ilvl="1">
      <w:start w:val="1"/>
      <w:numFmt w:val="lowerLetter"/>
      <w:lvlText w:val="%2."/>
      <w:lvlJc w:val="left"/>
      <w:pPr>
        <w:ind w:left="1134" w:hanging="567"/>
      </w:pPr>
      <w:rPr>
        <w:rFonts w:hint="default"/>
      </w:rPr>
    </w:lvl>
    <w:lvl w:ilvl="2">
      <w:start w:val="1"/>
      <w:numFmt w:val="lowerRoman"/>
      <w:lvlText w:val="%3."/>
      <w:lvlJc w:val="right"/>
      <w:pPr>
        <w:ind w:left="2721" w:hanging="567"/>
      </w:pPr>
      <w:rPr>
        <w:rFonts w:hint="default"/>
      </w:rPr>
    </w:lvl>
    <w:lvl w:ilvl="3">
      <w:start w:val="1"/>
      <w:numFmt w:val="decimal"/>
      <w:lvlText w:val="%4."/>
      <w:lvlJc w:val="left"/>
      <w:pPr>
        <w:ind w:left="3798" w:hanging="567"/>
      </w:pPr>
      <w:rPr>
        <w:rFonts w:hint="default"/>
      </w:rPr>
    </w:lvl>
    <w:lvl w:ilvl="4">
      <w:start w:val="1"/>
      <w:numFmt w:val="lowerLetter"/>
      <w:lvlText w:val="%5."/>
      <w:lvlJc w:val="left"/>
      <w:pPr>
        <w:ind w:left="4875" w:hanging="567"/>
      </w:pPr>
      <w:rPr>
        <w:rFonts w:hint="default"/>
      </w:rPr>
    </w:lvl>
    <w:lvl w:ilvl="5">
      <w:start w:val="1"/>
      <w:numFmt w:val="lowerRoman"/>
      <w:lvlText w:val="%6."/>
      <w:lvlJc w:val="right"/>
      <w:pPr>
        <w:ind w:left="5952" w:hanging="567"/>
      </w:pPr>
      <w:rPr>
        <w:rFonts w:hint="default"/>
      </w:rPr>
    </w:lvl>
    <w:lvl w:ilvl="6">
      <w:start w:val="1"/>
      <w:numFmt w:val="decimal"/>
      <w:lvlText w:val="%7."/>
      <w:lvlJc w:val="left"/>
      <w:pPr>
        <w:ind w:left="7029" w:hanging="567"/>
      </w:pPr>
      <w:rPr>
        <w:rFonts w:hint="default"/>
      </w:rPr>
    </w:lvl>
    <w:lvl w:ilvl="7">
      <w:start w:val="1"/>
      <w:numFmt w:val="lowerLetter"/>
      <w:lvlText w:val="%8."/>
      <w:lvlJc w:val="left"/>
      <w:pPr>
        <w:ind w:left="8106" w:hanging="567"/>
      </w:pPr>
      <w:rPr>
        <w:rFonts w:hint="default"/>
      </w:rPr>
    </w:lvl>
    <w:lvl w:ilvl="8">
      <w:start w:val="1"/>
      <w:numFmt w:val="lowerRoman"/>
      <w:lvlText w:val="%9."/>
      <w:lvlJc w:val="right"/>
      <w:pPr>
        <w:ind w:left="9183" w:hanging="567"/>
      </w:pPr>
      <w:rPr>
        <w:rFonts w:hint="default"/>
      </w:rPr>
    </w:lvl>
  </w:abstractNum>
  <w:abstractNum w:abstractNumId="20" w15:restartNumberingAfterBreak="0">
    <w:nsid w:val="5B5A431D"/>
    <w:multiLevelType w:val="hybridMultilevel"/>
    <w:tmpl w:val="FA9016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34802F2"/>
    <w:multiLevelType w:val="hybridMultilevel"/>
    <w:tmpl w:val="5928C5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65F0EC5"/>
    <w:multiLevelType w:val="hybridMultilevel"/>
    <w:tmpl w:val="AE34B3C8"/>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23" w15:restartNumberingAfterBreak="0">
    <w:nsid w:val="68931645"/>
    <w:multiLevelType w:val="hybridMultilevel"/>
    <w:tmpl w:val="3966505A"/>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24" w15:restartNumberingAfterBreak="0">
    <w:nsid w:val="71D43570"/>
    <w:multiLevelType w:val="hybridMultilevel"/>
    <w:tmpl w:val="108668EC"/>
    <w:lvl w:ilvl="0" w:tplc="04090019">
      <w:start w:val="1"/>
      <w:numFmt w:val="lowerLetter"/>
      <w:lvlText w:val="%1."/>
      <w:lvlJc w:val="left"/>
      <w:pPr>
        <w:ind w:left="-45" w:hanging="360"/>
      </w:pPr>
    </w:lvl>
    <w:lvl w:ilvl="1" w:tplc="08090019" w:tentative="1">
      <w:start w:val="1"/>
      <w:numFmt w:val="lowerLetter"/>
      <w:lvlText w:val="%2."/>
      <w:lvlJc w:val="left"/>
      <w:pPr>
        <w:ind w:left="675" w:hanging="360"/>
      </w:pPr>
    </w:lvl>
    <w:lvl w:ilvl="2" w:tplc="0809001B" w:tentative="1">
      <w:start w:val="1"/>
      <w:numFmt w:val="lowerRoman"/>
      <w:lvlText w:val="%3."/>
      <w:lvlJc w:val="right"/>
      <w:pPr>
        <w:ind w:left="1395" w:hanging="180"/>
      </w:pPr>
    </w:lvl>
    <w:lvl w:ilvl="3" w:tplc="0809000F" w:tentative="1">
      <w:start w:val="1"/>
      <w:numFmt w:val="decimal"/>
      <w:lvlText w:val="%4."/>
      <w:lvlJc w:val="left"/>
      <w:pPr>
        <w:ind w:left="2115" w:hanging="360"/>
      </w:pPr>
    </w:lvl>
    <w:lvl w:ilvl="4" w:tplc="08090019" w:tentative="1">
      <w:start w:val="1"/>
      <w:numFmt w:val="lowerLetter"/>
      <w:lvlText w:val="%5."/>
      <w:lvlJc w:val="left"/>
      <w:pPr>
        <w:ind w:left="2835" w:hanging="360"/>
      </w:pPr>
    </w:lvl>
    <w:lvl w:ilvl="5" w:tplc="0809001B" w:tentative="1">
      <w:start w:val="1"/>
      <w:numFmt w:val="lowerRoman"/>
      <w:lvlText w:val="%6."/>
      <w:lvlJc w:val="right"/>
      <w:pPr>
        <w:ind w:left="3555" w:hanging="180"/>
      </w:pPr>
    </w:lvl>
    <w:lvl w:ilvl="6" w:tplc="0809000F" w:tentative="1">
      <w:start w:val="1"/>
      <w:numFmt w:val="decimal"/>
      <w:lvlText w:val="%7."/>
      <w:lvlJc w:val="left"/>
      <w:pPr>
        <w:ind w:left="4275" w:hanging="360"/>
      </w:pPr>
    </w:lvl>
    <w:lvl w:ilvl="7" w:tplc="08090019" w:tentative="1">
      <w:start w:val="1"/>
      <w:numFmt w:val="lowerLetter"/>
      <w:lvlText w:val="%8."/>
      <w:lvlJc w:val="left"/>
      <w:pPr>
        <w:ind w:left="4995" w:hanging="360"/>
      </w:pPr>
    </w:lvl>
    <w:lvl w:ilvl="8" w:tplc="0809001B" w:tentative="1">
      <w:start w:val="1"/>
      <w:numFmt w:val="lowerRoman"/>
      <w:lvlText w:val="%9."/>
      <w:lvlJc w:val="right"/>
      <w:pPr>
        <w:ind w:left="5715" w:hanging="180"/>
      </w:pPr>
    </w:lvl>
  </w:abstractNum>
  <w:abstractNum w:abstractNumId="25" w15:restartNumberingAfterBreak="0">
    <w:nsid w:val="796E4331"/>
    <w:multiLevelType w:val="hybridMultilevel"/>
    <w:tmpl w:val="C2AE081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DFC7818"/>
    <w:multiLevelType w:val="hybridMultilevel"/>
    <w:tmpl w:val="E81655A8"/>
    <w:lvl w:ilvl="0" w:tplc="04090001">
      <w:start w:val="1"/>
      <w:numFmt w:val="bullet"/>
      <w:lvlText w:val=""/>
      <w:lvlJc w:val="left"/>
      <w:pPr>
        <w:ind w:left="791" w:hanging="360"/>
      </w:pPr>
      <w:rPr>
        <w:rFonts w:ascii="Symbol" w:hAnsi="Symbol" w:hint="default"/>
      </w:rPr>
    </w:lvl>
    <w:lvl w:ilvl="1" w:tplc="08090003" w:tentative="1">
      <w:start w:val="1"/>
      <w:numFmt w:val="bullet"/>
      <w:lvlText w:val="o"/>
      <w:lvlJc w:val="left"/>
      <w:pPr>
        <w:ind w:left="1511" w:hanging="360"/>
      </w:pPr>
      <w:rPr>
        <w:rFonts w:ascii="Courier New" w:hAnsi="Courier New" w:cs="Courier New" w:hint="default"/>
      </w:rPr>
    </w:lvl>
    <w:lvl w:ilvl="2" w:tplc="08090005" w:tentative="1">
      <w:start w:val="1"/>
      <w:numFmt w:val="bullet"/>
      <w:lvlText w:val=""/>
      <w:lvlJc w:val="left"/>
      <w:pPr>
        <w:ind w:left="2231" w:hanging="360"/>
      </w:pPr>
      <w:rPr>
        <w:rFonts w:ascii="Wingdings" w:hAnsi="Wingdings" w:hint="default"/>
      </w:rPr>
    </w:lvl>
    <w:lvl w:ilvl="3" w:tplc="08090001" w:tentative="1">
      <w:start w:val="1"/>
      <w:numFmt w:val="bullet"/>
      <w:lvlText w:val=""/>
      <w:lvlJc w:val="left"/>
      <w:pPr>
        <w:ind w:left="2951" w:hanging="360"/>
      </w:pPr>
      <w:rPr>
        <w:rFonts w:ascii="Symbol" w:hAnsi="Symbol" w:hint="default"/>
      </w:rPr>
    </w:lvl>
    <w:lvl w:ilvl="4" w:tplc="08090003" w:tentative="1">
      <w:start w:val="1"/>
      <w:numFmt w:val="bullet"/>
      <w:lvlText w:val="o"/>
      <w:lvlJc w:val="left"/>
      <w:pPr>
        <w:ind w:left="3671" w:hanging="360"/>
      </w:pPr>
      <w:rPr>
        <w:rFonts w:ascii="Courier New" w:hAnsi="Courier New" w:cs="Courier New" w:hint="default"/>
      </w:rPr>
    </w:lvl>
    <w:lvl w:ilvl="5" w:tplc="08090005" w:tentative="1">
      <w:start w:val="1"/>
      <w:numFmt w:val="bullet"/>
      <w:lvlText w:val=""/>
      <w:lvlJc w:val="left"/>
      <w:pPr>
        <w:ind w:left="4391" w:hanging="360"/>
      </w:pPr>
      <w:rPr>
        <w:rFonts w:ascii="Wingdings" w:hAnsi="Wingdings" w:hint="default"/>
      </w:rPr>
    </w:lvl>
    <w:lvl w:ilvl="6" w:tplc="08090001" w:tentative="1">
      <w:start w:val="1"/>
      <w:numFmt w:val="bullet"/>
      <w:lvlText w:val=""/>
      <w:lvlJc w:val="left"/>
      <w:pPr>
        <w:ind w:left="5111" w:hanging="360"/>
      </w:pPr>
      <w:rPr>
        <w:rFonts w:ascii="Symbol" w:hAnsi="Symbol" w:hint="default"/>
      </w:rPr>
    </w:lvl>
    <w:lvl w:ilvl="7" w:tplc="08090003" w:tentative="1">
      <w:start w:val="1"/>
      <w:numFmt w:val="bullet"/>
      <w:lvlText w:val="o"/>
      <w:lvlJc w:val="left"/>
      <w:pPr>
        <w:ind w:left="5831" w:hanging="360"/>
      </w:pPr>
      <w:rPr>
        <w:rFonts w:ascii="Courier New" w:hAnsi="Courier New" w:cs="Courier New" w:hint="default"/>
      </w:rPr>
    </w:lvl>
    <w:lvl w:ilvl="8" w:tplc="08090005" w:tentative="1">
      <w:start w:val="1"/>
      <w:numFmt w:val="bullet"/>
      <w:lvlText w:val=""/>
      <w:lvlJc w:val="left"/>
      <w:pPr>
        <w:ind w:left="6551" w:hanging="360"/>
      </w:pPr>
      <w:rPr>
        <w:rFonts w:ascii="Wingdings" w:hAnsi="Wingdings" w:hint="default"/>
      </w:rPr>
    </w:lvl>
  </w:abstractNum>
  <w:num w:numId="1">
    <w:abstractNumId w:val="15"/>
  </w:num>
  <w:num w:numId="2">
    <w:abstractNumId w:val="9"/>
  </w:num>
  <w:num w:numId="3">
    <w:abstractNumId w:val="1"/>
  </w:num>
  <w:num w:numId="4">
    <w:abstractNumId w:val="17"/>
  </w:num>
  <w:num w:numId="5">
    <w:abstractNumId w:val="0"/>
  </w:num>
  <w:num w:numId="6">
    <w:abstractNumId w:val="25"/>
  </w:num>
  <w:num w:numId="7">
    <w:abstractNumId w:val="19"/>
  </w:num>
  <w:num w:numId="8">
    <w:abstractNumId w:val="24"/>
  </w:num>
  <w:num w:numId="9">
    <w:abstractNumId w:val="7"/>
  </w:num>
  <w:num w:numId="10">
    <w:abstractNumId w:val="5"/>
  </w:num>
  <w:num w:numId="11">
    <w:abstractNumId w:val="10"/>
  </w:num>
  <w:num w:numId="12">
    <w:abstractNumId w:val="12"/>
  </w:num>
  <w:num w:numId="13">
    <w:abstractNumId w:val="4"/>
  </w:num>
  <w:num w:numId="14">
    <w:abstractNumId w:val="14"/>
  </w:num>
  <w:num w:numId="15">
    <w:abstractNumId w:val="26"/>
  </w:num>
  <w:num w:numId="16">
    <w:abstractNumId w:val="6"/>
  </w:num>
  <w:num w:numId="17">
    <w:abstractNumId w:val="3"/>
  </w:num>
  <w:num w:numId="18">
    <w:abstractNumId w:val="11"/>
  </w:num>
  <w:num w:numId="19">
    <w:abstractNumId w:val="21"/>
  </w:num>
  <w:num w:numId="20">
    <w:abstractNumId w:val="8"/>
  </w:num>
  <w:num w:numId="21">
    <w:abstractNumId w:val="20"/>
  </w:num>
  <w:num w:numId="22">
    <w:abstractNumId w:val="23"/>
  </w:num>
  <w:num w:numId="23">
    <w:abstractNumId w:val="2"/>
  </w:num>
  <w:num w:numId="24">
    <w:abstractNumId w:val="16"/>
  </w:num>
  <w:num w:numId="25">
    <w:abstractNumId w:val="18"/>
  </w:num>
  <w:num w:numId="26">
    <w:abstractNumId w:val="13"/>
  </w:num>
  <w:num w:numId="27">
    <w:abstractNumId w:val="2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6F0"/>
    <w:rsid w:val="0004147A"/>
    <w:rsid w:val="000415F1"/>
    <w:rsid w:val="000447C3"/>
    <w:rsid w:val="000562AE"/>
    <w:rsid w:val="00070700"/>
    <w:rsid w:val="000B115B"/>
    <w:rsid w:val="000B52EA"/>
    <w:rsid w:val="000C3486"/>
    <w:rsid w:val="000E3C8E"/>
    <w:rsid w:val="000F19B2"/>
    <w:rsid w:val="001075C3"/>
    <w:rsid w:val="00107B28"/>
    <w:rsid w:val="00112297"/>
    <w:rsid w:val="0013052B"/>
    <w:rsid w:val="0014090F"/>
    <w:rsid w:val="00141A9E"/>
    <w:rsid w:val="00141B80"/>
    <w:rsid w:val="00145C56"/>
    <w:rsid w:val="00162AE2"/>
    <w:rsid w:val="001722FB"/>
    <w:rsid w:val="00175ABF"/>
    <w:rsid w:val="00176D10"/>
    <w:rsid w:val="00180203"/>
    <w:rsid w:val="00181A57"/>
    <w:rsid w:val="00181B85"/>
    <w:rsid w:val="00185A2F"/>
    <w:rsid w:val="001A40C5"/>
    <w:rsid w:val="001B54EC"/>
    <w:rsid w:val="001B7FF3"/>
    <w:rsid w:val="001C4E80"/>
    <w:rsid w:val="001D21AD"/>
    <w:rsid w:val="001D482C"/>
    <w:rsid w:val="001E5E69"/>
    <w:rsid w:val="00203032"/>
    <w:rsid w:val="00206899"/>
    <w:rsid w:val="00225CA9"/>
    <w:rsid w:val="0023266C"/>
    <w:rsid w:val="00243937"/>
    <w:rsid w:val="002541BE"/>
    <w:rsid w:val="00255B2D"/>
    <w:rsid w:val="00263954"/>
    <w:rsid w:val="002B31D3"/>
    <w:rsid w:val="002F1F6B"/>
    <w:rsid w:val="00307038"/>
    <w:rsid w:val="00316879"/>
    <w:rsid w:val="0033158E"/>
    <w:rsid w:val="003363EF"/>
    <w:rsid w:val="00367162"/>
    <w:rsid w:val="00372959"/>
    <w:rsid w:val="003735F8"/>
    <w:rsid w:val="00380451"/>
    <w:rsid w:val="00385DC5"/>
    <w:rsid w:val="003A4C2A"/>
    <w:rsid w:val="003A56C8"/>
    <w:rsid w:val="003B234E"/>
    <w:rsid w:val="003B2FBD"/>
    <w:rsid w:val="003C3386"/>
    <w:rsid w:val="003D20DB"/>
    <w:rsid w:val="003D3E53"/>
    <w:rsid w:val="003D40EE"/>
    <w:rsid w:val="003D52C2"/>
    <w:rsid w:val="003E2E2E"/>
    <w:rsid w:val="003E6EA3"/>
    <w:rsid w:val="003E7473"/>
    <w:rsid w:val="00406CE7"/>
    <w:rsid w:val="004430CD"/>
    <w:rsid w:val="00453670"/>
    <w:rsid w:val="004561CA"/>
    <w:rsid w:val="004668FC"/>
    <w:rsid w:val="00483DEF"/>
    <w:rsid w:val="004A11C1"/>
    <w:rsid w:val="004C252A"/>
    <w:rsid w:val="004F1C8F"/>
    <w:rsid w:val="004F5AC1"/>
    <w:rsid w:val="004F7BD9"/>
    <w:rsid w:val="00517445"/>
    <w:rsid w:val="005215B5"/>
    <w:rsid w:val="00535681"/>
    <w:rsid w:val="00542C1F"/>
    <w:rsid w:val="00572950"/>
    <w:rsid w:val="00581F6C"/>
    <w:rsid w:val="005A3F49"/>
    <w:rsid w:val="005C315F"/>
    <w:rsid w:val="005C3A4F"/>
    <w:rsid w:val="005D28CA"/>
    <w:rsid w:val="005F241E"/>
    <w:rsid w:val="00624B65"/>
    <w:rsid w:val="00667117"/>
    <w:rsid w:val="00677C2D"/>
    <w:rsid w:val="00693BE4"/>
    <w:rsid w:val="0069551F"/>
    <w:rsid w:val="006A1B18"/>
    <w:rsid w:val="006B08F2"/>
    <w:rsid w:val="006B316D"/>
    <w:rsid w:val="006C1B3F"/>
    <w:rsid w:val="006E3154"/>
    <w:rsid w:val="006F51B6"/>
    <w:rsid w:val="006F53C9"/>
    <w:rsid w:val="0070746E"/>
    <w:rsid w:val="00717BAC"/>
    <w:rsid w:val="0072527C"/>
    <w:rsid w:val="00735D08"/>
    <w:rsid w:val="00744F27"/>
    <w:rsid w:val="0075520E"/>
    <w:rsid w:val="007645F0"/>
    <w:rsid w:val="00766334"/>
    <w:rsid w:val="007749EA"/>
    <w:rsid w:val="00792993"/>
    <w:rsid w:val="00796F69"/>
    <w:rsid w:val="007A1D39"/>
    <w:rsid w:val="007B51B4"/>
    <w:rsid w:val="007B6872"/>
    <w:rsid w:val="007B7287"/>
    <w:rsid w:val="007C55B4"/>
    <w:rsid w:val="007D2B1B"/>
    <w:rsid w:val="007D7E49"/>
    <w:rsid w:val="007E6423"/>
    <w:rsid w:val="007F2AB2"/>
    <w:rsid w:val="00805CF6"/>
    <w:rsid w:val="00811827"/>
    <w:rsid w:val="00820216"/>
    <w:rsid w:val="008227C8"/>
    <w:rsid w:val="00825265"/>
    <w:rsid w:val="00831882"/>
    <w:rsid w:val="00837CAB"/>
    <w:rsid w:val="008451A9"/>
    <w:rsid w:val="00857EF3"/>
    <w:rsid w:val="008856F0"/>
    <w:rsid w:val="008A7F6C"/>
    <w:rsid w:val="008C0005"/>
    <w:rsid w:val="008E59EB"/>
    <w:rsid w:val="008E5F11"/>
    <w:rsid w:val="008F007B"/>
    <w:rsid w:val="008F69A4"/>
    <w:rsid w:val="00904DAE"/>
    <w:rsid w:val="00906009"/>
    <w:rsid w:val="00914D74"/>
    <w:rsid w:val="0093638E"/>
    <w:rsid w:val="009569A2"/>
    <w:rsid w:val="009628CE"/>
    <w:rsid w:val="009654C4"/>
    <w:rsid w:val="009704A6"/>
    <w:rsid w:val="009771B0"/>
    <w:rsid w:val="009A346A"/>
    <w:rsid w:val="009A54D3"/>
    <w:rsid w:val="009D7F7A"/>
    <w:rsid w:val="009E599A"/>
    <w:rsid w:val="00A05C39"/>
    <w:rsid w:val="00A13126"/>
    <w:rsid w:val="00A34AE6"/>
    <w:rsid w:val="00A55D7F"/>
    <w:rsid w:val="00A630B2"/>
    <w:rsid w:val="00A824B3"/>
    <w:rsid w:val="00A92F56"/>
    <w:rsid w:val="00AA2F0A"/>
    <w:rsid w:val="00AB6FDF"/>
    <w:rsid w:val="00AC75F6"/>
    <w:rsid w:val="00AD1C8A"/>
    <w:rsid w:val="00AF09B8"/>
    <w:rsid w:val="00B0510B"/>
    <w:rsid w:val="00B161F8"/>
    <w:rsid w:val="00B46595"/>
    <w:rsid w:val="00B46D39"/>
    <w:rsid w:val="00B63C77"/>
    <w:rsid w:val="00B65EFF"/>
    <w:rsid w:val="00B72B95"/>
    <w:rsid w:val="00B73BF4"/>
    <w:rsid w:val="00B868D8"/>
    <w:rsid w:val="00B86E5E"/>
    <w:rsid w:val="00B953EF"/>
    <w:rsid w:val="00BB09E5"/>
    <w:rsid w:val="00BB532E"/>
    <w:rsid w:val="00BF7720"/>
    <w:rsid w:val="00C37962"/>
    <w:rsid w:val="00C40044"/>
    <w:rsid w:val="00C40ED2"/>
    <w:rsid w:val="00C6356F"/>
    <w:rsid w:val="00C6788B"/>
    <w:rsid w:val="00C6791E"/>
    <w:rsid w:val="00C72385"/>
    <w:rsid w:val="00C81570"/>
    <w:rsid w:val="00C83538"/>
    <w:rsid w:val="00C86E78"/>
    <w:rsid w:val="00C872C9"/>
    <w:rsid w:val="00C95275"/>
    <w:rsid w:val="00C97EA7"/>
    <w:rsid w:val="00CA06FE"/>
    <w:rsid w:val="00CB230C"/>
    <w:rsid w:val="00CB4D86"/>
    <w:rsid w:val="00CC4B03"/>
    <w:rsid w:val="00CE27D1"/>
    <w:rsid w:val="00CF0CCF"/>
    <w:rsid w:val="00CF72BA"/>
    <w:rsid w:val="00D007C3"/>
    <w:rsid w:val="00D1488A"/>
    <w:rsid w:val="00D463D1"/>
    <w:rsid w:val="00D66CEB"/>
    <w:rsid w:val="00D71B46"/>
    <w:rsid w:val="00D81FB6"/>
    <w:rsid w:val="00D90DA8"/>
    <w:rsid w:val="00D979AF"/>
    <w:rsid w:val="00DB0101"/>
    <w:rsid w:val="00DB48D6"/>
    <w:rsid w:val="00DD4A68"/>
    <w:rsid w:val="00DE1927"/>
    <w:rsid w:val="00DF55A4"/>
    <w:rsid w:val="00E05A8F"/>
    <w:rsid w:val="00E10395"/>
    <w:rsid w:val="00E160CE"/>
    <w:rsid w:val="00E22C61"/>
    <w:rsid w:val="00E524EF"/>
    <w:rsid w:val="00E56B8B"/>
    <w:rsid w:val="00E65168"/>
    <w:rsid w:val="00E77D8F"/>
    <w:rsid w:val="00E818A9"/>
    <w:rsid w:val="00EA21B3"/>
    <w:rsid w:val="00EA2462"/>
    <w:rsid w:val="00EC3E7E"/>
    <w:rsid w:val="00EC7950"/>
    <w:rsid w:val="00ED3126"/>
    <w:rsid w:val="00EE0834"/>
    <w:rsid w:val="00EE4D96"/>
    <w:rsid w:val="00EF29B8"/>
    <w:rsid w:val="00F01E2B"/>
    <w:rsid w:val="00F10C1A"/>
    <w:rsid w:val="00F35F25"/>
    <w:rsid w:val="00F40055"/>
    <w:rsid w:val="00F42944"/>
    <w:rsid w:val="00F579CB"/>
    <w:rsid w:val="00F65113"/>
    <w:rsid w:val="00F65370"/>
    <w:rsid w:val="00F715E9"/>
    <w:rsid w:val="00F944BB"/>
    <w:rsid w:val="00FB202C"/>
    <w:rsid w:val="00FD2668"/>
    <w:rsid w:val="00FE4CCB"/>
    <w:rsid w:val="00FE6A4F"/>
    <w:rsid w:val="00FF2081"/>
    <w:rsid w:val="1AD59F6E"/>
    <w:rsid w:val="2B020F22"/>
    <w:rsid w:val="3A89E6F6"/>
    <w:rsid w:val="41142717"/>
    <w:rsid w:val="480959DE"/>
    <w:rsid w:val="4E22B9C6"/>
    <w:rsid w:val="5169BE2A"/>
    <w:rsid w:val="603E507B"/>
    <w:rsid w:val="7B3D047D"/>
    <w:rsid w:val="7E8FDA3E"/>
  </w:rsids>
  <m:mathPr>
    <m:mathFont m:val="Cambria Math"/>
    <m:brkBin m:val="before"/>
    <m:brkBinSub m:val="--"/>
    <m:smallFrac m:val="0"/>
    <m:dispDef/>
    <m:lMargin m:val="0"/>
    <m:rMargin m:val="0"/>
    <m:defJc m:val="centerGroup"/>
    <m:wrapIndent m:val="1440"/>
    <m:intLim m:val="subSup"/>
    <m:naryLim m:val="undOvr"/>
  </m:mathPr>
  <w:themeFontLang w:val="en-A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4ABD7"/>
  <w15:docId w15:val="{9DD3DD6D-836C-4991-8F08-69DD80AEA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B8B"/>
    <w:pPr>
      <w:spacing w:after="0" w:line="240" w:lineRule="auto"/>
    </w:pPr>
    <w:rPr>
      <w:rFonts w:ascii="Arial" w:hAnsi="Arial"/>
      <w:sz w:val="24"/>
    </w:rPr>
  </w:style>
  <w:style w:type="paragraph" w:styleId="Heading1">
    <w:name w:val="heading 1"/>
    <w:basedOn w:val="Normal"/>
    <w:next w:val="Normal"/>
    <w:link w:val="Heading1Char"/>
    <w:uiPriority w:val="9"/>
    <w:qFormat/>
    <w:rsid w:val="00E56B8B"/>
    <w:pPr>
      <w:keepNext/>
      <w:keepLines/>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9551F"/>
    <w:pPr>
      <w:ind w:left="720"/>
      <w:contextualSpacing/>
    </w:pPr>
  </w:style>
  <w:style w:type="paragraph" w:styleId="BalloonText">
    <w:name w:val="Balloon Text"/>
    <w:basedOn w:val="Normal"/>
    <w:link w:val="BalloonTextChar"/>
    <w:uiPriority w:val="99"/>
    <w:semiHidden/>
    <w:unhideWhenUsed/>
    <w:rsid w:val="0070746E"/>
    <w:rPr>
      <w:rFonts w:ascii="Tahoma" w:hAnsi="Tahoma" w:cs="Tahoma"/>
      <w:sz w:val="16"/>
      <w:szCs w:val="16"/>
    </w:rPr>
  </w:style>
  <w:style w:type="character" w:customStyle="1" w:styleId="BalloonTextChar">
    <w:name w:val="Balloon Text Char"/>
    <w:basedOn w:val="DefaultParagraphFont"/>
    <w:link w:val="BalloonText"/>
    <w:uiPriority w:val="99"/>
    <w:semiHidden/>
    <w:rsid w:val="0070746E"/>
    <w:rPr>
      <w:rFonts w:ascii="Tahoma" w:hAnsi="Tahoma" w:cs="Tahoma"/>
      <w:sz w:val="16"/>
      <w:szCs w:val="16"/>
    </w:rPr>
  </w:style>
  <w:style w:type="table" w:styleId="TableGrid">
    <w:name w:val="Table Grid"/>
    <w:basedOn w:val="TableNormal"/>
    <w:uiPriority w:val="39"/>
    <w:rsid w:val="007074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0746E"/>
    <w:pPr>
      <w:tabs>
        <w:tab w:val="center" w:pos="4513"/>
        <w:tab w:val="right" w:pos="9026"/>
      </w:tabs>
    </w:pPr>
  </w:style>
  <w:style w:type="character" w:customStyle="1" w:styleId="HeaderChar">
    <w:name w:val="Header Char"/>
    <w:basedOn w:val="DefaultParagraphFont"/>
    <w:link w:val="Header"/>
    <w:uiPriority w:val="99"/>
    <w:rsid w:val="0070746E"/>
  </w:style>
  <w:style w:type="paragraph" w:styleId="Footer">
    <w:name w:val="footer"/>
    <w:basedOn w:val="Normal"/>
    <w:link w:val="FooterChar"/>
    <w:uiPriority w:val="99"/>
    <w:unhideWhenUsed/>
    <w:rsid w:val="0070746E"/>
    <w:pPr>
      <w:tabs>
        <w:tab w:val="center" w:pos="4513"/>
        <w:tab w:val="right" w:pos="9026"/>
      </w:tabs>
    </w:pPr>
  </w:style>
  <w:style w:type="character" w:customStyle="1" w:styleId="FooterChar">
    <w:name w:val="Footer Char"/>
    <w:basedOn w:val="DefaultParagraphFont"/>
    <w:link w:val="Footer"/>
    <w:uiPriority w:val="99"/>
    <w:rsid w:val="0070746E"/>
  </w:style>
  <w:style w:type="character" w:styleId="PageNumber">
    <w:name w:val="page number"/>
    <w:rsid w:val="00744F27"/>
    <w:rPr>
      <w:rFonts w:ascii="Arial" w:hAnsi="Arial" w:cs="Arial"/>
      <w:b w:val="0"/>
      <w:i w:val="0"/>
      <w:caps w:val="0"/>
      <w:color w:val="000000"/>
      <w:sz w:val="22"/>
      <w:lang w:val="en-AU"/>
    </w:rPr>
  </w:style>
  <w:style w:type="table" w:customStyle="1" w:styleId="MediumShading1-Accent51">
    <w:name w:val="Medium Shading 1 - Accent 51"/>
    <w:basedOn w:val="TableNormal"/>
    <w:next w:val="MediumShading1-Accent5"/>
    <w:uiPriority w:val="63"/>
    <w:rsid w:val="00744F2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744F2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paragraph" w:styleId="TOC1">
    <w:name w:val="toc 1"/>
    <w:basedOn w:val="Normal"/>
    <w:next w:val="Normal"/>
    <w:autoRedefine/>
    <w:uiPriority w:val="39"/>
    <w:unhideWhenUsed/>
    <w:rsid w:val="00F65370"/>
    <w:pPr>
      <w:spacing w:after="100"/>
    </w:pPr>
  </w:style>
  <w:style w:type="character" w:styleId="Hyperlink">
    <w:name w:val="Hyperlink"/>
    <w:basedOn w:val="DefaultParagraphFont"/>
    <w:uiPriority w:val="99"/>
    <w:unhideWhenUsed/>
    <w:rsid w:val="00F65370"/>
    <w:rPr>
      <w:color w:val="0563C1" w:themeColor="hyperlink"/>
      <w:u w:val="single"/>
    </w:rPr>
  </w:style>
  <w:style w:type="character" w:styleId="CommentReference">
    <w:name w:val="annotation reference"/>
    <w:basedOn w:val="DefaultParagraphFont"/>
    <w:unhideWhenUsed/>
    <w:rsid w:val="003E7473"/>
    <w:rPr>
      <w:sz w:val="18"/>
      <w:szCs w:val="18"/>
    </w:rPr>
  </w:style>
  <w:style w:type="paragraph" w:styleId="CommentText">
    <w:name w:val="annotation text"/>
    <w:basedOn w:val="Normal"/>
    <w:link w:val="CommentTextChar"/>
    <w:unhideWhenUsed/>
    <w:rsid w:val="003E7473"/>
    <w:rPr>
      <w:szCs w:val="24"/>
    </w:rPr>
  </w:style>
  <w:style w:type="character" w:customStyle="1" w:styleId="CommentTextChar">
    <w:name w:val="Comment Text Char"/>
    <w:basedOn w:val="DefaultParagraphFont"/>
    <w:link w:val="CommentText"/>
    <w:rsid w:val="003E7473"/>
    <w:rPr>
      <w:sz w:val="24"/>
      <w:szCs w:val="24"/>
    </w:rPr>
  </w:style>
  <w:style w:type="paragraph" w:styleId="CommentSubject">
    <w:name w:val="annotation subject"/>
    <w:basedOn w:val="CommentText"/>
    <w:next w:val="CommentText"/>
    <w:link w:val="CommentSubjectChar"/>
    <w:uiPriority w:val="99"/>
    <w:semiHidden/>
    <w:unhideWhenUsed/>
    <w:rsid w:val="003E7473"/>
    <w:rPr>
      <w:b/>
      <w:bCs/>
      <w:sz w:val="20"/>
      <w:szCs w:val="20"/>
    </w:rPr>
  </w:style>
  <w:style w:type="character" w:customStyle="1" w:styleId="CommentSubjectChar">
    <w:name w:val="Comment Subject Char"/>
    <w:basedOn w:val="CommentTextChar"/>
    <w:link w:val="CommentSubject"/>
    <w:uiPriority w:val="99"/>
    <w:semiHidden/>
    <w:rsid w:val="003E7473"/>
    <w:rPr>
      <w:b/>
      <w:bCs/>
      <w:sz w:val="20"/>
      <w:szCs w:val="20"/>
    </w:rPr>
  </w:style>
  <w:style w:type="table" w:styleId="TableGridLight">
    <w:name w:val="Grid Table Light"/>
    <w:basedOn w:val="TableNormal"/>
    <w:uiPriority w:val="40"/>
    <w:rsid w:val="0038045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rsid w:val="00C81570"/>
    <w:pPr>
      <w:spacing w:before="100" w:beforeAutospacing="1" w:after="100" w:afterAutospacing="1"/>
    </w:pPr>
    <w:rPr>
      <w:rFonts w:ascii="Times New Roman" w:eastAsia="SimSun" w:hAnsi="Times New Roman" w:cs="Latha"/>
      <w:szCs w:val="24"/>
      <w:lang w:bidi="ta-IN"/>
    </w:rPr>
  </w:style>
  <w:style w:type="paragraph" w:customStyle="1" w:styleId="Default">
    <w:name w:val="Default"/>
    <w:rsid w:val="009771B0"/>
    <w:pPr>
      <w:autoSpaceDE w:val="0"/>
      <w:autoSpaceDN w:val="0"/>
      <w:adjustRightInd w:val="0"/>
      <w:spacing w:after="0" w:line="240" w:lineRule="auto"/>
    </w:pPr>
    <w:rPr>
      <w:rFonts w:ascii="Arial" w:eastAsia="SimSun" w:hAnsi="Arial" w:cs="Arial"/>
      <w:color w:val="000000"/>
      <w:sz w:val="24"/>
      <w:szCs w:val="24"/>
      <w:lang w:eastAsia="en-AU"/>
    </w:rPr>
  </w:style>
  <w:style w:type="table" w:styleId="GridTable1Light-Accent3">
    <w:name w:val="Grid Table 1 Light Accent 3"/>
    <w:basedOn w:val="TableNormal"/>
    <w:uiPriority w:val="46"/>
    <w:rsid w:val="006A1B1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customStyle="1" w:styleId="Style1">
    <w:name w:val="Style1"/>
    <w:basedOn w:val="ListParagraph"/>
    <w:link w:val="Style1Char"/>
    <w:qFormat/>
    <w:rsid w:val="00914D74"/>
    <w:pPr>
      <w:keepNext/>
      <w:keepLines/>
      <w:numPr>
        <w:numId w:val="7"/>
      </w:numPr>
      <w:spacing w:after="200"/>
      <w:jc w:val="both"/>
      <w:outlineLvl w:val="0"/>
    </w:pPr>
    <w:rPr>
      <w:rFonts w:eastAsia="Times New Roman" w:cs="Arial"/>
      <w:b/>
      <w:bCs/>
      <w:caps/>
      <w:color w:val="000000"/>
      <w:kern w:val="32"/>
      <w:szCs w:val="24"/>
      <w:lang w:eastAsia="en-AU"/>
    </w:rPr>
  </w:style>
  <w:style w:type="character" w:customStyle="1" w:styleId="ListParagraphChar">
    <w:name w:val="List Paragraph Char"/>
    <w:basedOn w:val="DefaultParagraphFont"/>
    <w:link w:val="ListParagraph"/>
    <w:uiPriority w:val="34"/>
    <w:rsid w:val="00914D74"/>
  </w:style>
  <w:style w:type="character" w:customStyle="1" w:styleId="Style1Char">
    <w:name w:val="Style1 Char"/>
    <w:basedOn w:val="ListParagraphChar"/>
    <w:link w:val="Style1"/>
    <w:rsid w:val="00914D74"/>
    <w:rPr>
      <w:rFonts w:ascii="Arial" w:eastAsia="Times New Roman" w:hAnsi="Arial" w:cs="Arial"/>
      <w:b/>
      <w:bCs/>
      <w:caps/>
      <w:color w:val="000000"/>
      <w:kern w:val="32"/>
      <w:sz w:val="24"/>
      <w:szCs w:val="24"/>
      <w:lang w:eastAsia="en-AU"/>
    </w:rPr>
  </w:style>
  <w:style w:type="paragraph" w:styleId="BodyText">
    <w:name w:val="Body Text"/>
    <w:basedOn w:val="Normal"/>
    <w:link w:val="BodyTextChar1"/>
    <w:rsid w:val="006C1B3F"/>
    <w:pPr>
      <w:spacing w:after="120"/>
      <w:ind w:left="1134"/>
      <w:jc w:val="both"/>
    </w:pPr>
    <w:rPr>
      <w:rFonts w:eastAsia="Times New Roman" w:cs="Times New Roman"/>
      <w:szCs w:val="24"/>
      <w:lang w:eastAsia="en-AU"/>
    </w:rPr>
  </w:style>
  <w:style w:type="character" w:customStyle="1" w:styleId="BodyTextChar">
    <w:name w:val="Body Text Char"/>
    <w:basedOn w:val="DefaultParagraphFont"/>
    <w:uiPriority w:val="99"/>
    <w:semiHidden/>
    <w:rsid w:val="006C1B3F"/>
  </w:style>
  <w:style w:type="character" w:customStyle="1" w:styleId="BodyTextChar1">
    <w:name w:val="Body Text Char1"/>
    <w:link w:val="BodyText"/>
    <w:rsid w:val="006C1B3F"/>
    <w:rPr>
      <w:rFonts w:ascii="Arial" w:eastAsia="Times New Roman" w:hAnsi="Arial" w:cs="Times New Roman"/>
      <w:szCs w:val="24"/>
      <w:lang w:eastAsia="en-AU"/>
    </w:rPr>
  </w:style>
  <w:style w:type="character" w:styleId="Strong">
    <w:name w:val="Strong"/>
    <w:basedOn w:val="DefaultParagraphFont"/>
    <w:uiPriority w:val="22"/>
    <w:qFormat/>
    <w:rsid w:val="00D463D1"/>
    <w:rPr>
      <w:b/>
      <w:bCs/>
      <w:color w:val="333333"/>
    </w:rPr>
  </w:style>
  <w:style w:type="character" w:styleId="FollowedHyperlink">
    <w:name w:val="FollowedHyperlink"/>
    <w:basedOn w:val="DefaultParagraphFont"/>
    <w:uiPriority w:val="99"/>
    <w:semiHidden/>
    <w:unhideWhenUsed/>
    <w:rsid w:val="005C3A4F"/>
    <w:rPr>
      <w:color w:val="954F72" w:themeColor="followedHyperlink"/>
      <w:u w:val="single"/>
    </w:rPr>
  </w:style>
  <w:style w:type="character" w:customStyle="1" w:styleId="Heading1Char">
    <w:name w:val="Heading 1 Char"/>
    <w:basedOn w:val="DefaultParagraphFont"/>
    <w:link w:val="Heading1"/>
    <w:uiPriority w:val="9"/>
    <w:rsid w:val="00E56B8B"/>
    <w:rPr>
      <w:rFonts w:ascii="Arial" w:eastAsiaTheme="majorEastAsia" w:hAnsi="Arial" w:cstheme="majorBidi"/>
      <w:b/>
      <w:sz w:val="28"/>
      <w:szCs w:val="32"/>
    </w:rPr>
  </w:style>
  <w:style w:type="paragraph" w:styleId="TOCHeading">
    <w:name w:val="TOC Heading"/>
    <w:basedOn w:val="Heading1"/>
    <w:next w:val="Normal"/>
    <w:uiPriority w:val="39"/>
    <w:unhideWhenUsed/>
    <w:qFormat/>
    <w:rsid w:val="00E56B8B"/>
    <w:pPr>
      <w:outlineLvl w:val="9"/>
    </w:pPr>
    <w:rPr>
      <w:lang w:val="en-US"/>
    </w:rPr>
  </w:style>
  <w:style w:type="paragraph" w:styleId="Revision">
    <w:name w:val="Revision"/>
    <w:hidden/>
    <w:uiPriority w:val="99"/>
    <w:semiHidden/>
    <w:rsid w:val="00E56B8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050551">
      <w:bodyDiv w:val="1"/>
      <w:marLeft w:val="0"/>
      <w:marRight w:val="0"/>
      <w:marTop w:val="0"/>
      <w:marBottom w:val="0"/>
      <w:divBdr>
        <w:top w:val="none" w:sz="0" w:space="0" w:color="auto"/>
        <w:left w:val="none" w:sz="0" w:space="0" w:color="auto"/>
        <w:bottom w:val="none" w:sz="0" w:space="0" w:color="auto"/>
        <w:right w:val="none" w:sz="0" w:space="0" w:color="auto"/>
      </w:divBdr>
    </w:div>
    <w:div w:id="1084955065">
      <w:bodyDiv w:val="1"/>
      <w:marLeft w:val="0"/>
      <w:marRight w:val="0"/>
      <w:marTop w:val="0"/>
      <w:marBottom w:val="0"/>
      <w:divBdr>
        <w:top w:val="none" w:sz="0" w:space="0" w:color="auto"/>
        <w:left w:val="none" w:sz="0" w:space="0" w:color="auto"/>
        <w:bottom w:val="none" w:sz="0" w:space="0" w:color="auto"/>
        <w:right w:val="none" w:sz="0" w:space="0" w:color="auto"/>
      </w:divBdr>
    </w:div>
    <w:div w:id="1295871002">
      <w:bodyDiv w:val="1"/>
      <w:marLeft w:val="0"/>
      <w:marRight w:val="0"/>
      <w:marTop w:val="0"/>
      <w:marBottom w:val="0"/>
      <w:divBdr>
        <w:top w:val="none" w:sz="0" w:space="0" w:color="auto"/>
        <w:left w:val="none" w:sz="0" w:space="0" w:color="auto"/>
        <w:bottom w:val="none" w:sz="0" w:space="0" w:color="auto"/>
        <w:right w:val="none" w:sz="0" w:space="0" w:color="auto"/>
      </w:divBdr>
    </w:div>
    <w:div w:id="1354455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18" Type="http://schemas.openxmlformats.org/officeDocument/2006/relationships/footer" Target="footer3.xml"/><Relationship Id="rId26" Type="http://schemas.openxmlformats.org/officeDocument/2006/relationships/diagramLayout" Target="diagrams/layout1.xml"/><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5.xml"/><Relationship Id="rId34" Type="http://schemas.openxmlformats.org/officeDocument/2006/relationships/hyperlink" Target="https://staff.central.wa.edu.au/ems/Policies%20and%20Procedures/PCY37.docx"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diagramData" Target="diagrams/data1.xml"/><Relationship Id="rId33" Type="http://schemas.openxmlformats.org/officeDocument/2006/relationships/hyperlink" Target="https://staff.central.wa.edu.au/ems/Policies%20and%20Procedures/P052N.docx" TargetMode="External"/><Relationship Id="rId38"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mailto:it@nmtafe.wa.edu.au" TargetMode="External"/><Relationship Id="rId32" Type="http://schemas.openxmlformats.org/officeDocument/2006/relationships/hyperlink" Target="https://staff.central.wa.edu.au/ems/Policies%20and%20Procedures/WI18A1.pdf" TargetMode="External"/><Relationship Id="rId37" Type="http://schemas.openxmlformats.org/officeDocument/2006/relationships/hyperlink" Target="https://staff.central.wa.edu.au/ems/Policies%20and%20Procedures/PCY052.docx"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package" Target="embeddings/Microsoft_Visio_Drawing.vsdx"/><Relationship Id="rId28" Type="http://schemas.openxmlformats.org/officeDocument/2006/relationships/diagramColors" Target="diagrams/colors1.xml"/><Relationship Id="rId36" Type="http://schemas.openxmlformats.org/officeDocument/2006/relationships/hyperlink" Target="https://staff.central.wa.edu.au/ems/Policies%20and%20Procedures/PCY162.docx" TargetMode="Externa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hyperlink" Target="https://staff.central.wa.edu.au/ems/Policies%20and%20Procedures/WI138A1.doc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2.emf"/><Relationship Id="rId27" Type="http://schemas.openxmlformats.org/officeDocument/2006/relationships/diagramQuickStyle" Target="diagrams/quickStyle1.xml"/><Relationship Id="rId30" Type="http://schemas.openxmlformats.org/officeDocument/2006/relationships/footer" Target="footer6.xml"/><Relationship Id="rId35" Type="http://schemas.openxmlformats.org/officeDocument/2006/relationships/hyperlink" Target="https://staff.central.wa.edu.au/ems/Policies%20and%20Procedures/P052B.docx"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41368D9-8F96-42F9-AE3A-653694DDAEE3}" type="doc">
      <dgm:prSet loTypeId="urn:microsoft.com/office/officeart/2005/8/layout/cycle8" loCatId="cycle" qsTypeId="urn:microsoft.com/office/officeart/2005/8/quickstyle/simple1" qsCatId="simple" csTypeId="urn:microsoft.com/office/officeart/2005/8/colors/accent1_2" csCatId="accent1" phldr="1"/>
      <dgm:spPr/>
    </dgm:pt>
    <dgm:pt modelId="{4FA2D599-1B8A-4F1C-B33C-1AD0E55267A5}">
      <dgm:prSet phldrT="[Text]" custT="1"/>
      <dgm:spPr/>
      <dgm:t>
        <a:bodyPr/>
        <a:lstStyle/>
        <a:p>
          <a:r>
            <a:rPr lang="en-AU" sz="1000" b="1" dirty="0"/>
            <a:t>CONTAINMENT ERADICATE </a:t>
          </a:r>
        </a:p>
        <a:p>
          <a:r>
            <a:rPr lang="en-AU" sz="1000" b="1" dirty="0"/>
            <a:t>Strategy to limit damage</a:t>
          </a:r>
        </a:p>
      </dgm:t>
    </dgm:pt>
    <dgm:pt modelId="{00EF9D46-7D61-4FA2-88F2-F23F4E4C0A0E}" type="parTrans" cxnId="{3D18C979-CE60-4674-82A3-AFAA16281503}">
      <dgm:prSet/>
      <dgm:spPr/>
      <dgm:t>
        <a:bodyPr/>
        <a:lstStyle/>
        <a:p>
          <a:endParaRPr lang="en-AU"/>
        </a:p>
      </dgm:t>
    </dgm:pt>
    <dgm:pt modelId="{D8788E38-1B67-48D1-A5CC-5F1B5875497D}" type="sibTrans" cxnId="{3D18C979-CE60-4674-82A3-AFAA16281503}">
      <dgm:prSet/>
      <dgm:spPr/>
      <dgm:t>
        <a:bodyPr/>
        <a:lstStyle/>
        <a:p>
          <a:endParaRPr lang="en-AU"/>
        </a:p>
      </dgm:t>
    </dgm:pt>
    <dgm:pt modelId="{9AEDDEF8-D4F0-4A36-B1CE-9868C5533171}">
      <dgm:prSet phldrT="[Text]" custT="1"/>
      <dgm:spPr/>
      <dgm:t>
        <a:bodyPr/>
        <a:lstStyle/>
        <a:p>
          <a:r>
            <a:rPr lang="en-AU" sz="1000" b="1" dirty="0"/>
            <a:t>RECOVERY</a:t>
          </a:r>
        </a:p>
        <a:p>
          <a:r>
            <a:rPr lang="en-AU" sz="1000" b="1" dirty="0"/>
            <a:t>Lessons learned</a:t>
          </a:r>
        </a:p>
      </dgm:t>
    </dgm:pt>
    <dgm:pt modelId="{3F7E65DE-5A6F-440A-A8E7-1BEF7A25ECE5}" type="parTrans" cxnId="{7D40BB2C-F086-4CC7-BD12-C4148C3A63B8}">
      <dgm:prSet/>
      <dgm:spPr/>
      <dgm:t>
        <a:bodyPr/>
        <a:lstStyle/>
        <a:p>
          <a:endParaRPr lang="en-AU"/>
        </a:p>
      </dgm:t>
    </dgm:pt>
    <dgm:pt modelId="{9404DCE7-CF4A-4E60-9D00-C86C21913EF3}" type="sibTrans" cxnId="{7D40BB2C-F086-4CC7-BD12-C4148C3A63B8}">
      <dgm:prSet/>
      <dgm:spPr/>
      <dgm:t>
        <a:bodyPr/>
        <a:lstStyle/>
        <a:p>
          <a:endParaRPr lang="en-AU"/>
        </a:p>
      </dgm:t>
    </dgm:pt>
    <dgm:pt modelId="{C89D87ED-8F39-4701-B0C8-6E2B6B2AD009}">
      <dgm:prSet phldrT="[Text]" custT="1"/>
      <dgm:spPr/>
      <dgm:t>
        <a:bodyPr/>
        <a:lstStyle/>
        <a:p>
          <a:r>
            <a:rPr lang="en-AU" sz="1000" b="1" dirty="0"/>
            <a:t>REMEDIATE </a:t>
          </a:r>
        </a:p>
        <a:p>
          <a:r>
            <a:rPr lang="en-AU" sz="1000" b="1" dirty="0"/>
            <a:t>Post incident repair/ analysis</a:t>
          </a:r>
        </a:p>
      </dgm:t>
    </dgm:pt>
    <dgm:pt modelId="{EA5A5305-CD57-41B6-92B3-A97F77680F9C}" type="sibTrans" cxnId="{BE82F73A-6DDF-44A4-808D-7D46E7C7EFB0}">
      <dgm:prSet/>
      <dgm:spPr/>
      <dgm:t>
        <a:bodyPr/>
        <a:lstStyle/>
        <a:p>
          <a:endParaRPr lang="en-AU"/>
        </a:p>
      </dgm:t>
    </dgm:pt>
    <dgm:pt modelId="{4BE8B561-D4A2-47CA-866F-0273946EAE5B}" type="parTrans" cxnId="{BE82F73A-6DDF-44A4-808D-7D46E7C7EFB0}">
      <dgm:prSet/>
      <dgm:spPr/>
      <dgm:t>
        <a:bodyPr/>
        <a:lstStyle/>
        <a:p>
          <a:endParaRPr lang="en-AU"/>
        </a:p>
      </dgm:t>
    </dgm:pt>
    <dgm:pt modelId="{91245420-64BC-492A-A304-1DE9D5444A60}">
      <dgm:prSet phldrT="[Text]" custT="1"/>
      <dgm:spPr/>
      <dgm:t>
        <a:bodyPr/>
        <a:lstStyle/>
        <a:p>
          <a:r>
            <a:rPr lang="en-AU" sz="1000" b="1" dirty="0"/>
            <a:t>RESUME &amp; CLOSE</a:t>
          </a:r>
        </a:p>
        <a:p>
          <a:r>
            <a:rPr lang="en-AU" sz="1000" b="1" dirty="0"/>
            <a:t> Restore business operation</a:t>
          </a:r>
        </a:p>
      </dgm:t>
    </dgm:pt>
    <dgm:pt modelId="{A7BB5F26-F91F-4160-8996-9F3C22CA4DD1}" type="parTrans" cxnId="{F2FCD536-B80D-40E8-8A94-33B3A97B6E71}">
      <dgm:prSet/>
      <dgm:spPr/>
      <dgm:t>
        <a:bodyPr/>
        <a:lstStyle/>
        <a:p>
          <a:endParaRPr lang="en-AU"/>
        </a:p>
      </dgm:t>
    </dgm:pt>
    <dgm:pt modelId="{D428A204-A7F9-437B-B7B7-D163B24A61DB}" type="sibTrans" cxnId="{F2FCD536-B80D-40E8-8A94-33B3A97B6E71}">
      <dgm:prSet/>
      <dgm:spPr/>
      <dgm:t>
        <a:bodyPr/>
        <a:lstStyle/>
        <a:p>
          <a:endParaRPr lang="en-AU"/>
        </a:p>
      </dgm:t>
    </dgm:pt>
    <dgm:pt modelId="{E84E814C-BC2F-4FE2-A543-A1E7A4C72FEC}">
      <dgm:prSet phldrT="[Text]" custT="1"/>
      <dgm:spPr/>
      <dgm:t>
        <a:bodyPr/>
        <a:lstStyle/>
        <a:p>
          <a:r>
            <a:rPr lang="en-AU" sz="1000" b="1" baseline="0" dirty="0"/>
            <a:t>DETECTION &amp; ANALYSIS</a:t>
          </a:r>
        </a:p>
        <a:p>
          <a:r>
            <a:rPr lang="en-AU" sz="1000" b="1" baseline="0" dirty="0"/>
            <a:t>Discover the event </a:t>
          </a:r>
        </a:p>
      </dgm:t>
    </dgm:pt>
    <dgm:pt modelId="{375556BC-BF1E-4473-98B7-25F0A046C611}" type="parTrans" cxnId="{A37E8497-15B5-4337-9FB9-9CF8A6960545}">
      <dgm:prSet/>
      <dgm:spPr/>
      <dgm:t>
        <a:bodyPr/>
        <a:lstStyle/>
        <a:p>
          <a:endParaRPr lang="en-AU"/>
        </a:p>
      </dgm:t>
    </dgm:pt>
    <dgm:pt modelId="{7C5277AD-2EBF-452D-B720-52D64933B012}" type="sibTrans" cxnId="{A37E8497-15B5-4337-9FB9-9CF8A6960545}">
      <dgm:prSet/>
      <dgm:spPr/>
      <dgm:t>
        <a:bodyPr/>
        <a:lstStyle/>
        <a:p>
          <a:endParaRPr lang="en-AU"/>
        </a:p>
      </dgm:t>
    </dgm:pt>
    <dgm:pt modelId="{5255C97F-6B28-4D24-94A5-B4DFF89CC04D}" type="pres">
      <dgm:prSet presAssocID="{C41368D9-8F96-42F9-AE3A-653694DDAEE3}" presName="compositeShape" presStyleCnt="0">
        <dgm:presLayoutVars>
          <dgm:chMax val="7"/>
          <dgm:dir/>
          <dgm:resizeHandles val="exact"/>
        </dgm:presLayoutVars>
      </dgm:prSet>
      <dgm:spPr/>
    </dgm:pt>
    <dgm:pt modelId="{00C804F9-DAA7-46CA-8B82-0624E0885E77}" type="pres">
      <dgm:prSet presAssocID="{C41368D9-8F96-42F9-AE3A-653694DDAEE3}" presName="wedge1" presStyleLbl="node1" presStyleIdx="0" presStyleCnt="5"/>
      <dgm:spPr/>
    </dgm:pt>
    <dgm:pt modelId="{1B8EE07A-AF30-44C4-A07D-DC82ED6CA16E}" type="pres">
      <dgm:prSet presAssocID="{C41368D9-8F96-42F9-AE3A-653694DDAEE3}" presName="dummy1a" presStyleCnt="0"/>
      <dgm:spPr/>
    </dgm:pt>
    <dgm:pt modelId="{B1362DAC-D53A-4CE1-A409-F9FCC7D5F153}" type="pres">
      <dgm:prSet presAssocID="{C41368D9-8F96-42F9-AE3A-653694DDAEE3}" presName="dummy1b" presStyleCnt="0"/>
      <dgm:spPr/>
    </dgm:pt>
    <dgm:pt modelId="{469F7567-B59B-4CC2-AFEA-6FD73EACAC96}" type="pres">
      <dgm:prSet presAssocID="{C41368D9-8F96-42F9-AE3A-653694DDAEE3}" presName="wedge1Tx" presStyleLbl="node1" presStyleIdx="0" presStyleCnt="5">
        <dgm:presLayoutVars>
          <dgm:chMax val="0"/>
          <dgm:chPref val="0"/>
          <dgm:bulletEnabled val="1"/>
        </dgm:presLayoutVars>
      </dgm:prSet>
      <dgm:spPr/>
    </dgm:pt>
    <dgm:pt modelId="{6BBFB45C-8E58-456A-92DB-2437264611DF}" type="pres">
      <dgm:prSet presAssocID="{C41368D9-8F96-42F9-AE3A-653694DDAEE3}" presName="wedge2" presStyleLbl="node1" presStyleIdx="1" presStyleCnt="5"/>
      <dgm:spPr/>
    </dgm:pt>
    <dgm:pt modelId="{04AAC4D8-8C0B-4848-8582-6662D0863795}" type="pres">
      <dgm:prSet presAssocID="{C41368D9-8F96-42F9-AE3A-653694DDAEE3}" presName="dummy2a" presStyleCnt="0"/>
      <dgm:spPr/>
    </dgm:pt>
    <dgm:pt modelId="{CE081D65-0233-4BC2-B76B-ADEC25AAA032}" type="pres">
      <dgm:prSet presAssocID="{C41368D9-8F96-42F9-AE3A-653694DDAEE3}" presName="dummy2b" presStyleCnt="0"/>
      <dgm:spPr/>
    </dgm:pt>
    <dgm:pt modelId="{9BDE7D8B-59A6-4F4A-8980-2E4B69C6AA55}" type="pres">
      <dgm:prSet presAssocID="{C41368D9-8F96-42F9-AE3A-653694DDAEE3}" presName="wedge2Tx" presStyleLbl="node1" presStyleIdx="1" presStyleCnt="5">
        <dgm:presLayoutVars>
          <dgm:chMax val="0"/>
          <dgm:chPref val="0"/>
          <dgm:bulletEnabled val="1"/>
        </dgm:presLayoutVars>
      </dgm:prSet>
      <dgm:spPr/>
    </dgm:pt>
    <dgm:pt modelId="{DD30FD2D-5D29-4757-9147-F135EC43C700}" type="pres">
      <dgm:prSet presAssocID="{C41368D9-8F96-42F9-AE3A-653694DDAEE3}" presName="wedge3" presStyleLbl="node1" presStyleIdx="2" presStyleCnt="5"/>
      <dgm:spPr/>
    </dgm:pt>
    <dgm:pt modelId="{0E173613-C9C3-4F8D-9655-001685CC0745}" type="pres">
      <dgm:prSet presAssocID="{C41368D9-8F96-42F9-AE3A-653694DDAEE3}" presName="dummy3a" presStyleCnt="0"/>
      <dgm:spPr/>
    </dgm:pt>
    <dgm:pt modelId="{704B808E-2FF2-49EB-8A12-BC4928E3C15C}" type="pres">
      <dgm:prSet presAssocID="{C41368D9-8F96-42F9-AE3A-653694DDAEE3}" presName="dummy3b" presStyleCnt="0"/>
      <dgm:spPr/>
    </dgm:pt>
    <dgm:pt modelId="{481EAE63-0DAE-4F08-BD90-B78A90BACB99}" type="pres">
      <dgm:prSet presAssocID="{C41368D9-8F96-42F9-AE3A-653694DDAEE3}" presName="wedge3Tx" presStyleLbl="node1" presStyleIdx="2" presStyleCnt="5">
        <dgm:presLayoutVars>
          <dgm:chMax val="0"/>
          <dgm:chPref val="0"/>
          <dgm:bulletEnabled val="1"/>
        </dgm:presLayoutVars>
      </dgm:prSet>
      <dgm:spPr/>
    </dgm:pt>
    <dgm:pt modelId="{FF5A74A3-54A3-40CF-BF93-D48EFEABCE0B}" type="pres">
      <dgm:prSet presAssocID="{C41368D9-8F96-42F9-AE3A-653694DDAEE3}" presName="wedge4" presStyleLbl="node1" presStyleIdx="3" presStyleCnt="5"/>
      <dgm:spPr/>
    </dgm:pt>
    <dgm:pt modelId="{BA4A5C81-F7AA-47DF-8D41-7392532407DA}" type="pres">
      <dgm:prSet presAssocID="{C41368D9-8F96-42F9-AE3A-653694DDAEE3}" presName="dummy4a" presStyleCnt="0"/>
      <dgm:spPr/>
    </dgm:pt>
    <dgm:pt modelId="{D1A5C4BE-6DCD-459E-8813-02206C1B3518}" type="pres">
      <dgm:prSet presAssocID="{C41368D9-8F96-42F9-AE3A-653694DDAEE3}" presName="dummy4b" presStyleCnt="0"/>
      <dgm:spPr/>
    </dgm:pt>
    <dgm:pt modelId="{B9B8FFA2-8D96-4E43-9721-D74FB18B49DF}" type="pres">
      <dgm:prSet presAssocID="{C41368D9-8F96-42F9-AE3A-653694DDAEE3}" presName="wedge4Tx" presStyleLbl="node1" presStyleIdx="3" presStyleCnt="5">
        <dgm:presLayoutVars>
          <dgm:chMax val="0"/>
          <dgm:chPref val="0"/>
          <dgm:bulletEnabled val="1"/>
        </dgm:presLayoutVars>
      </dgm:prSet>
      <dgm:spPr/>
    </dgm:pt>
    <dgm:pt modelId="{A2F2791B-01F5-4E91-BBB3-8F17EF68CC22}" type="pres">
      <dgm:prSet presAssocID="{C41368D9-8F96-42F9-AE3A-653694DDAEE3}" presName="wedge5" presStyleLbl="node1" presStyleIdx="4" presStyleCnt="5"/>
      <dgm:spPr/>
    </dgm:pt>
    <dgm:pt modelId="{347013D6-97CC-4E7E-A006-143AFC01E226}" type="pres">
      <dgm:prSet presAssocID="{C41368D9-8F96-42F9-AE3A-653694DDAEE3}" presName="dummy5a" presStyleCnt="0"/>
      <dgm:spPr/>
    </dgm:pt>
    <dgm:pt modelId="{1480F01C-518C-4C2B-99A1-61ABD201EAED}" type="pres">
      <dgm:prSet presAssocID="{C41368D9-8F96-42F9-AE3A-653694DDAEE3}" presName="dummy5b" presStyleCnt="0"/>
      <dgm:spPr/>
    </dgm:pt>
    <dgm:pt modelId="{D734B691-A8EF-4AAD-A170-7BF48EC06C75}" type="pres">
      <dgm:prSet presAssocID="{C41368D9-8F96-42F9-AE3A-653694DDAEE3}" presName="wedge5Tx" presStyleLbl="node1" presStyleIdx="4" presStyleCnt="5">
        <dgm:presLayoutVars>
          <dgm:chMax val="0"/>
          <dgm:chPref val="0"/>
          <dgm:bulletEnabled val="1"/>
        </dgm:presLayoutVars>
      </dgm:prSet>
      <dgm:spPr/>
    </dgm:pt>
    <dgm:pt modelId="{69ECB914-400E-4623-8C08-172A94602A03}" type="pres">
      <dgm:prSet presAssocID="{7C5277AD-2EBF-452D-B720-52D64933B012}" presName="arrowWedge1" presStyleLbl="fgSibTrans2D1" presStyleIdx="0" presStyleCnt="5"/>
      <dgm:spPr/>
    </dgm:pt>
    <dgm:pt modelId="{058DFAF3-3A88-41B7-AAB5-CB71586F29F7}" type="pres">
      <dgm:prSet presAssocID="{D8788E38-1B67-48D1-A5CC-5F1B5875497D}" presName="arrowWedge2" presStyleLbl="fgSibTrans2D1" presStyleIdx="1" presStyleCnt="5"/>
      <dgm:spPr/>
    </dgm:pt>
    <dgm:pt modelId="{964DE856-FFDA-43DB-BCCD-E9A1881716B5}" type="pres">
      <dgm:prSet presAssocID="{EA5A5305-CD57-41B6-92B3-A97F77680F9C}" presName="arrowWedge3" presStyleLbl="fgSibTrans2D1" presStyleIdx="2" presStyleCnt="5" custLinFactNeighborX="-151" custLinFactNeighborY="43"/>
      <dgm:spPr/>
    </dgm:pt>
    <dgm:pt modelId="{5A77467E-896E-437B-ACBB-F2056500D104}" type="pres">
      <dgm:prSet presAssocID="{9404DCE7-CF4A-4E60-9D00-C86C21913EF3}" presName="arrowWedge4" presStyleLbl="fgSibTrans2D1" presStyleIdx="3" presStyleCnt="5"/>
      <dgm:spPr/>
    </dgm:pt>
    <dgm:pt modelId="{C5888F03-6DB1-443F-98EA-F5B23087F5BA}" type="pres">
      <dgm:prSet presAssocID="{D428A204-A7F9-437B-B7B7-D163B24A61DB}" presName="arrowWedge5" presStyleLbl="fgSibTrans2D1" presStyleIdx="4" presStyleCnt="5"/>
      <dgm:spPr/>
    </dgm:pt>
  </dgm:ptLst>
  <dgm:cxnLst>
    <dgm:cxn modelId="{2ADEB20A-641A-45F7-8F6C-63570F8B8D2F}" type="presOf" srcId="{C89D87ED-8F39-4701-B0C8-6E2B6B2AD009}" destId="{DD30FD2D-5D29-4757-9147-F135EC43C700}" srcOrd="0" destOrd="0" presId="urn:microsoft.com/office/officeart/2005/8/layout/cycle8"/>
    <dgm:cxn modelId="{1886B410-B091-4806-A858-F15420E5BA75}" type="presOf" srcId="{E84E814C-BC2F-4FE2-A543-A1E7A4C72FEC}" destId="{469F7567-B59B-4CC2-AFEA-6FD73EACAC96}" srcOrd="1" destOrd="0" presId="urn:microsoft.com/office/officeart/2005/8/layout/cycle8"/>
    <dgm:cxn modelId="{CCC2B623-902A-451C-BAED-4A62C74A134F}" type="presOf" srcId="{E84E814C-BC2F-4FE2-A543-A1E7A4C72FEC}" destId="{00C804F9-DAA7-46CA-8B82-0624E0885E77}" srcOrd="0" destOrd="0" presId="urn:microsoft.com/office/officeart/2005/8/layout/cycle8"/>
    <dgm:cxn modelId="{7D40BB2C-F086-4CC7-BD12-C4148C3A63B8}" srcId="{C41368D9-8F96-42F9-AE3A-653694DDAEE3}" destId="{9AEDDEF8-D4F0-4A36-B1CE-9868C5533171}" srcOrd="3" destOrd="0" parTransId="{3F7E65DE-5A6F-440A-A8E7-1BEF7A25ECE5}" sibTransId="{9404DCE7-CF4A-4E60-9D00-C86C21913EF3}"/>
    <dgm:cxn modelId="{BB774330-CCFA-4A65-AFD8-988BCB556B40}" type="presOf" srcId="{9AEDDEF8-D4F0-4A36-B1CE-9868C5533171}" destId="{FF5A74A3-54A3-40CF-BF93-D48EFEABCE0B}" srcOrd="0" destOrd="0" presId="urn:microsoft.com/office/officeart/2005/8/layout/cycle8"/>
    <dgm:cxn modelId="{F2FCD536-B80D-40E8-8A94-33B3A97B6E71}" srcId="{C41368D9-8F96-42F9-AE3A-653694DDAEE3}" destId="{91245420-64BC-492A-A304-1DE9D5444A60}" srcOrd="4" destOrd="0" parTransId="{A7BB5F26-F91F-4160-8996-9F3C22CA4DD1}" sibTransId="{D428A204-A7F9-437B-B7B7-D163B24A61DB}"/>
    <dgm:cxn modelId="{BE82F73A-6DDF-44A4-808D-7D46E7C7EFB0}" srcId="{C41368D9-8F96-42F9-AE3A-653694DDAEE3}" destId="{C89D87ED-8F39-4701-B0C8-6E2B6B2AD009}" srcOrd="2" destOrd="0" parTransId="{4BE8B561-D4A2-47CA-866F-0273946EAE5B}" sibTransId="{EA5A5305-CD57-41B6-92B3-A97F77680F9C}"/>
    <dgm:cxn modelId="{BA842A6C-B4AD-4A79-9ACC-1FE3C207326C}" type="presOf" srcId="{4FA2D599-1B8A-4F1C-B33C-1AD0E55267A5}" destId="{9BDE7D8B-59A6-4F4A-8980-2E4B69C6AA55}" srcOrd="1" destOrd="0" presId="urn:microsoft.com/office/officeart/2005/8/layout/cycle8"/>
    <dgm:cxn modelId="{3D18C979-CE60-4674-82A3-AFAA16281503}" srcId="{C41368D9-8F96-42F9-AE3A-653694DDAEE3}" destId="{4FA2D599-1B8A-4F1C-B33C-1AD0E55267A5}" srcOrd="1" destOrd="0" parTransId="{00EF9D46-7D61-4FA2-88F2-F23F4E4C0A0E}" sibTransId="{D8788E38-1B67-48D1-A5CC-5F1B5875497D}"/>
    <dgm:cxn modelId="{7795CB7E-1819-4E7A-A1C7-B05B3DD81B91}" type="presOf" srcId="{91245420-64BC-492A-A304-1DE9D5444A60}" destId="{A2F2791B-01F5-4E91-BBB3-8F17EF68CC22}" srcOrd="0" destOrd="0" presId="urn:microsoft.com/office/officeart/2005/8/layout/cycle8"/>
    <dgm:cxn modelId="{A37E8497-15B5-4337-9FB9-9CF8A6960545}" srcId="{C41368D9-8F96-42F9-AE3A-653694DDAEE3}" destId="{E84E814C-BC2F-4FE2-A543-A1E7A4C72FEC}" srcOrd="0" destOrd="0" parTransId="{375556BC-BF1E-4473-98B7-25F0A046C611}" sibTransId="{7C5277AD-2EBF-452D-B720-52D64933B012}"/>
    <dgm:cxn modelId="{E80203BC-1984-432A-9490-5310A2FACB71}" type="presOf" srcId="{91245420-64BC-492A-A304-1DE9D5444A60}" destId="{D734B691-A8EF-4AAD-A170-7BF48EC06C75}" srcOrd="1" destOrd="0" presId="urn:microsoft.com/office/officeart/2005/8/layout/cycle8"/>
    <dgm:cxn modelId="{376005D0-7153-4919-8EDB-95953376E43B}" type="presOf" srcId="{9AEDDEF8-D4F0-4A36-B1CE-9868C5533171}" destId="{B9B8FFA2-8D96-4E43-9721-D74FB18B49DF}" srcOrd="1" destOrd="0" presId="urn:microsoft.com/office/officeart/2005/8/layout/cycle8"/>
    <dgm:cxn modelId="{1DC781DB-4B1E-4DB5-A530-253CB769078B}" type="presOf" srcId="{C41368D9-8F96-42F9-AE3A-653694DDAEE3}" destId="{5255C97F-6B28-4D24-94A5-B4DFF89CC04D}" srcOrd="0" destOrd="0" presId="urn:microsoft.com/office/officeart/2005/8/layout/cycle8"/>
    <dgm:cxn modelId="{4FB7ACDC-AA3C-4123-AEA8-4A4745DE2007}" type="presOf" srcId="{C89D87ED-8F39-4701-B0C8-6E2B6B2AD009}" destId="{481EAE63-0DAE-4F08-BD90-B78A90BACB99}" srcOrd="1" destOrd="0" presId="urn:microsoft.com/office/officeart/2005/8/layout/cycle8"/>
    <dgm:cxn modelId="{6CE761E6-8FDE-40B4-BA39-95996DFF265C}" type="presOf" srcId="{4FA2D599-1B8A-4F1C-B33C-1AD0E55267A5}" destId="{6BBFB45C-8E58-456A-92DB-2437264611DF}" srcOrd="0" destOrd="0" presId="urn:microsoft.com/office/officeart/2005/8/layout/cycle8"/>
    <dgm:cxn modelId="{504EC713-CFE8-45EF-9CC7-FE4827FF3FE4}" type="presParOf" srcId="{5255C97F-6B28-4D24-94A5-B4DFF89CC04D}" destId="{00C804F9-DAA7-46CA-8B82-0624E0885E77}" srcOrd="0" destOrd="0" presId="urn:microsoft.com/office/officeart/2005/8/layout/cycle8"/>
    <dgm:cxn modelId="{9DC99F40-7559-4D22-B85F-8943D6AA004B}" type="presParOf" srcId="{5255C97F-6B28-4D24-94A5-B4DFF89CC04D}" destId="{1B8EE07A-AF30-44C4-A07D-DC82ED6CA16E}" srcOrd="1" destOrd="0" presId="urn:microsoft.com/office/officeart/2005/8/layout/cycle8"/>
    <dgm:cxn modelId="{3A2AA24F-CB9E-4FC9-97F1-5ED22C2A907E}" type="presParOf" srcId="{5255C97F-6B28-4D24-94A5-B4DFF89CC04D}" destId="{B1362DAC-D53A-4CE1-A409-F9FCC7D5F153}" srcOrd="2" destOrd="0" presId="urn:microsoft.com/office/officeart/2005/8/layout/cycle8"/>
    <dgm:cxn modelId="{2427AF8C-B256-4921-AC3E-88DFFBD2AE45}" type="presParOf" srcId="{5255C97F-6B28-4D24-94A5-B4DFF89CC04D}" destId="{469F7567-B59B-4CC2-AFEA-6FD73EACAC96}" srcOrd="3" destOrd="0" presId="urn:microsoft.com/office/officeart/2005/8/layout/cycle8"/>
    <dgm:cxn modelId="{0660C06D-18C1-47D9-A62D-0C1FC29C2FB2}" type="presParOf" srcId="{5255C97F-6B28-4D24-94A5-B4DFF89CC04D}" destId="{6BBFB45C-8E58-456A-92DB-2437264611DF}" srcOrd="4" destOrd="0" presId="urn:microsoft.com/office/officeart/2005/8/layout/cycle8"/>
    <dgm:cxn modelId="{88B36B48-7BCD-4536-BA8D-DAA17459263A}" type="presParOf" srcId="{5255C97F-6B28-4D24-94A5-B4DFF89CC04D}" destId="{04AAC4D8-8C0B-4848-8582-6662D0863795}" srcOrd="5" destOrd="0" presId="urn:microsoft.com/office/officeart/2005/8/layout/cycle8"/>
    <dgm:cxn modelId="{BEF3CEC0-6C89-48FA-BF64-00B1BB1FC02E}" type="presParOf" srcId="{5255C97F-6B28-4D24-94A5-B4DFF89CC04D}" destId="{CE081D65-0233-4BC2-B76B-ADEC25AAA032}" srcOrd="6" destOrd="0" presId="urn:microsoft.com/office/officeart/2005/8/layout/cycle8"/>
    <dgm:cxn modelId="{5EDED771-2813-4F50-A1F0-F9F9B5D98D85}" type="presParOf" srcId="{5255C97F-6B28-4D24-94A5-B4DFF89CC04D}" destId="{9BDE7D8B-59A6-4F4A-8980-2E4B69C6AA55}" srcOrd="7" destOrd="0" presId="urn:microsoft.com/office/officeart/2005/8/layout/cycle8"/>
    <dgm:cxn modelId="{4848BB76-E3DB-45B4-88C2-D0D135FA4761}" type="presParOf" srcId="{5255C97F-6B28-4D24-94A5-B4DFF89CC04D}" destId="{DD30FD2D-5D29-4757-9147-F135EC43C700}" srcOrd="8" destOrd="0" presId="urn:microsoft.com/office/officeart/2005/8/layout/cycle8"/>
    <dgm:cxn modelId="{45467E37-DF83-431C-875E-05F10821A6E8}" type="presParOf" srcId="{5255C97F-6B28-4D24-94A5-B4DFF89CC04D}" destId="{0E173613-C9C3-4F8D-9655-001685CC0745}" srcOrd="9" destOrd="0" presId="urn:microsoft.com/office/officeart/2005/8/layout/cycle8"/>
    <dgm:cxn modelId="{ECCF01A3-2715-46F2-9F6A-4A4677CA0EB0}" type="presParOf" srcId="{5255C97F-6B28-4D24-94A5-B4DFF89CC04D}" destId="{704B808E-2FF2-49EB-8A12-BC4928E3C15C}" srcOrd="10" destOrd="0" presId="urn:microsoft.com/office/officeart/2005/8/layout/cycle8"/>
    <dgm:cxn modelId="{1B7BB53D-E55B-479F-B155-D874AA4324DE}" type="presParOf" srcId="{5255C97F-6B28-4D24-94A5-B4DFF89CC04D}" destId="{481EAE63-0DAE-4F08-BD90-B78A90BACB99}" srcOrd="11" destOrd="0" presId="urn:microsoft.com/office/officeart/2005/8/layout/cycle8"/>
    <dgm:cxn modelId="{C0D117E6-7580-454C-8740-B7A6CCAA8AAE}" type="presParOf" srcId="{5255C97F-6B28-4D24-94A5-B4DFF89CC04D}" destId="{FF5A74A3-54A3-40CF-BF93-D48EFEABCE0B}" srcOrd="12" destOrd="0" presId="urn:microsoft.com/office/officeart/2005/8/layout/cycle8"/>
    <dgm:cxn modelId="{71E6CE0A-6BDE-4103-8B3E-E19B07FBA762}" type="presParOf" srcId="{5255C97F-6B28-4D24-94A5-B4DFF89CC04D}" destId="{BA4A5C81-F7AA-47DF-8D41-7392532407DA}" srcOrd="13" destOrd="0" presId="urn:microsoft.com/office/officeart/2005/8/layout/cycle8"/>
    <dgm:cxn modelId="{C07AB38C-E7EA-4CE8-9B1E-B9310C7DFFBB}" type="presParOf" srcId="{5255C97F-6B28-4D24-94A5-B4DFF89CC04D}" destId="{D1A5C4BE-6DCD-459E-8813-02206C1B3518}" srcOrd="14" destOrd="0" presId="urn:microsoft.com/office/officeart/2005/8/layout/cycle8"/>
    <dgm:cxn modelId="{A0240B14-7145-4C6A-8333-86CA77640A93}" type="presParOf" srcId="{5255C97F-6B28-4D24-94A5-B4DFF89CC04D}" destId="{B9B8FFA2-8D96-4E43-9721-D74FB18B49DF}" srcOrd="15" destOrd="0" presId="urn:microsoft.com/office/officeart/2005/8/layout/cycle8"/>
    <dgm:cxn modelId="{AA9AF1D2-E92C-426A-9EB0-5F0C6A64E629}" type="presParOf" srcId="{5255C97F-6B28-4D24-94A5-B4DFF89CC04D}" destId="{A2F2791B-01F5-4E91-BBB3-8F17EF68CC22}" srcOrd="16" destOrd="0" presId="urn:microsoft.com/office/officeart/2005/8/layout/cycle8"/>
    <dgm:cxn modelId="{3D424B85-DDE0-475C-A2F0-DAC40090B4F6}" type="presParOf" srcId="{5255C97F-6B28-4D24-94A5-B4DFF89CC04D}" destId="{347013D6-97CC-4E7E-A006-143AFC01E226}" srcOrd="17" destOrd="0" presId="urn:microsoft.com/office/officeart/2005/8/layout/cycle8"/>
    <dgm:cxn modelId="{556E4DD2-435C-4DA1-A240-3CBEE1C15C30}" type="presParOf" srcId="{5255C97F-6B28-4D24-94A5-B4DFF89CC04D}" destId="{1480F01C-518C-4C2B-99A1-61ABD201EAED}" srcOrd="18" destOrd="0" presId="urn:microsoft.com/office/officeart/2005/8/layout/cycle8"/>
    <dgm:cxn modelId="{CFD86F00-E58C-4A50-9E48-0C6CF74228F9}" type="presParOf" srcId="{5255C97F-6B28-4D24-94A5-B4DFF89CC04D}" destId="{D734B691-A8EF-4AAD-A170-7BF48EC06C75}" srcOrd="19" destOrd="0" presId="urn:microsoft.com/office/officeart/2005/8/layout/cycle8"/>
    <dgm:cxn modelId="{8D4ADD71-BDE4-4642-8F83-494CD9F483A1}" type="presParOf" srcId="{5255C97F-6B28-4D24-94A5-B4DFF89CC04D}" destId="{69ECB914-400E-4623-8C08-172A94602A03}" srcOrd="20" destOrd="0" presId="urn:microsoft.com/office/officeart/2005/8/layout/cycle8"/>
    <dgm:cxn modelId="{6F1DA59B-63E8-42E1-B9FE-9DDA898DA9BA}" type="presParOf" srcId="{5255C97F-6B28-4D24-94A5-B4DFF89CC04D}" destId="{058DFAF3-3A88-41B7-AAB5-CB71586F29F7}" srcOrd="21" destOrd="0" presId="urn:microsoft.com/office/officeart/2005/8/layout/cycle8"/>
    <dgm:cxn modelId="{8D49DB96-1C42-472B-A0B1-3D11B7801030}" type="presParOf" srcId="{5255C97F-6B28-4D24-94A5-B4DFF89CC04D}" destId="{964DE856-FFDA-43DB-BCCD-E9A1881716B5}" srcOrd="22" destOrd="0" presId="urn:microsoft.com/office/officeart/2005/8/layout/cycle8"/>
    <dgm:cxn modelId="{0EF98FD2-FA52-4A1B-8A50-6598A2B7E744}" type="presParOf" srcId="{5255C97F-6B28-4D24-94A5-B4DFF89CC04D}" destId="{5A77467E-896E-437B-ACBB-F2056500D104}" srcOrd="23" destOrd="0" presId="urn:microsoft.com/office/officeart/2005/8/layout/cycle8"/>
    <dgm:cxn modelId="{BFE35B61-BED9-4AD4-9694-C8FDEF24DEFB}" type="presParOf" srcId="{5255C97F-6B28-4D24-94A5-B4DFF89CC04D}" destId="{C5888F03-6DB1-443F-98EA-F5B23087F5BA}" srcOrd="24" destOrd="0" presId="urn:microsoft.com/office/officeart/2005/8/layout/cycle8"/>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0C804F9-DAA7-46CA-8B82-0624E0885E77}">
      <dsp:nvSpPr>
        <dsp:cNvPr id="0" name=""/>
        <dsp:cNvSpPr/>
      </dsp:nvSpPr>
      <dsp:spPr>
        <a:xfrm>
          <a:off x="1611587" y="208768"/>
          <a:ext cx="2833040" cy="2833040"/>
        </a:xfrm>
        <a:prstGeom prst="pie">
          <a:avLst>
            <a:gd name="adj1" fmla="val 16200000"/>
            <a:gd name="adj2" fmla="val 2052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AU" sz="1000" b="1" kern="1200" baseline="0" dirty="0"/>
            <a:t>DETECTION &amp; ANALYSIS</a:t>
          </a:r>
        </a:p>
        <a:p>
          <a:pPr marL="0" lvl="0" indent="0" algn="ctr" defTabSz="444500">
            <a:lnSpc>
              <a:spcPct val="90000"/>
            </a:lnSpc>
            <a:spcBef>
              <a:spcPct val="0"/>
            </a:spcBef>
            <a:spcAft>
              <a:spcPct val="35000"/>
            </a:spcAft>
            <a:buNone/>
          </a:pPr>
          <a:r>
            <a:rPr lang="en-AU" sz="1000" b="1" kern="1200" baseline="0" dirty="0"/>
            <a:t>Discover the event </a:t>
          </a:r>
        </a:p>
      </dsp:txBody>
      <dsp:txXfrm>
        <a:off x="3089490" y="684988"/>
        <a:ext cx="910620" cy="607080"/>
      </dsp:txXfrm>
    </dsp:sp>
    <dsp:sp modelId="{6BBFB45C-8E58-456A-92DB-2437264611DF}">
      <dsp:nvSpPr>
        <dsp:cNvPr id="0" name=""/>
        <dsp:cNvSpPr/>
      </dsp:nvSpPr>
      <dsp:spPr>
        <a:xfrm>
          <a:off x="1635870" y="284315"/>
          <a:ext cx="2833040" cy="2833040"/>
        </a:xfrm>
        <a:prstGeom prst="pie">
          <a:avLst>
            <a:gd name="adj1" fmla="val 20520000"/>
            <a:gd name="adj2" fmla="val 324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AU" sz="1000" b="1" kern="1200" dirty="0"/>
            <a:t>CONTAINMENT ERADICATE </a:t>
          </a:r>
        </a:p>
        <a:p>
          <a:pPr marL="0" lvl="0" indent="0" algn="ctr" defTabSz="444500">
            <a:lnSpc>
              <a:spcPct val="90000"/>
            </a:lnSpc>
            <a:spcBef>
              <a:spcPct val="0"/>
            </a:spcBef>
            <a:spcAft>
              <a:spcPct val="35000"/>
            </a:spcAft>
            <a:buNone/>
          </a:pPr>
          <a:r>
            <a:rPr lang="en-AU" sz="1000" b="1" kern="1200" dirty="0"/>
            <a:t>Strategy to limit damage</a:t>
          </a:r>
        </a:p>
      </dsp:txBody>
      <dsp:txXfrm>
        <a:off x="3460483" y="1578745"/>
        <a:ext cx="843166" cy="674533"/>
      </dsp:txXfrm>
    </dsp:sp>
    <dsp:sp modelId="{DD30FD2D-5D29-4757-9147-F135EC43C700}">
      <dsp:nvSpPr>
        <dsp:cNvPr id="0" name=""/>
        <dsp:cNvSpPr/>
      </dsp:nvSpPr>
      <dsp:spPr>
        <a:xfrm>
          <a:off x="1571789" y="330858"/>
          <a:ext cx="2833040" cy="2833040"/>
        </a:xfrm>
        <a:prstGeom prst="pie">
          <a:avLst>
            <a:gd name="adj1" fmla="val 3240000"/>
            <a:gd name="adj2" fmla="val 756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AU" sz="1000" b="1" kern="1200" dirty="0"/>
            <a:t>REMEDIATE </a:t>
          </a:r>
        </a:p>
        <a:p>
          <a:pPr marL="0" lvl="0" indent="0" algn="ctr" defTabSz="444500">
            <a:lnSpc>
              <a:spcPct val="90000"/>
            </a:lnSpc>
            <a:spcBef>
              <a:spcPct val="0"/>
            </a:spcBef>
            <a:spcAft>
              <a:spcPct val="35000"/>
            </a:spcAft>
            <a:buNone/>
          </a:pPr>
          <a:r>
            <a:rPr lang="en-AU" sz="1000" b="1" kern="1200" dirty="0"/>
            <a:t>Post incident repair/ analysis</a:t>
          </a:r>
        </a:p>
      </dsp:txBody>
      <dsp:txXfrm>
        <a:off x="2583589" y="2320732"/>
        <a:ext cx="809440" cy="741986"/>
      </dsp:txXfrm>
    </dsp:sp>
    <dsp:sp modelId="{FF5A74A3-54A3-40CF-BF93-D48EFEABCE0B}">
      <dsp:nvSpPr>
        <dsp:cNvPr id="0" name=""/>
        <dsp:cNvSpPr/>
      </dsp:nvSpPr>
      <dsp:spPr>
        <a:xfrm>
          <a:off x="1507709" y="284315"/>
          <a:ext cx="2833040" cy="2833040"/>
        </a:xfrm>
        <a:prstGeom prst="pie">
          <a:avLst>
            <a:gd name="adj1" fmla="val 7560000"/>
            <a:gd name="adj2" fmla="val 1188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AU" sz="1000" b="1" kern="1200" dirty="0"/>
            <a:t>RECOVERY</a:t>
          </a:r>
        </a:p>
        <a:p>
          <a:pPr marL="0" lvl="0" indent="0" algn="ctr" defTabSz="444500">
            <a:lnSpc>
              <a:spcPct val="90000"/>
            </a:lnSpc>
            <a:spcBef>
              <a:spcPct val="0"/>
            </a:spcBef>
            <a:spcAft>
              <a:spcPct val="35000"/>
            </a:spcAft>
            <a:buNone/>
          </a:pPr>
          <a:r>
            <a:rPr lang="en-AU" sz="1000" b="1" kern="1200" dirty="0"/>
            <a:t>Lessons learned</a:t>
          </a:r>
        </a:p>
      </dsp:txBody>
      <dsp:txXfrm>
        <a:off x="1672969" y="1578745"/>
        <a:ext cx="843166" cy="674533"/>
      </dsp:txXfrm>
    </dsp:sp>
    <dsp:sp modelId="{A2F2791B-01F5-4E91-BBB3-8F17EF68CC22}">
      <dsp:nvSpPr>
        <dsp:cNvPr id="0" name=""/>
        <dsp:cNvSpPr/>
      </dsp:nvSpPr>
      <dsp:spPr>
        <a:xfrm>
          <a:off x="1531992" y="208768"/>
          <a:ext cx="2833040" cy="2833040"/>
        </a:xfrm>
        <a:prstGeom prst="pie">
          <a:avLst>
            <a:gd name="adj1" fmla="val 11880000"/>
            <a:gd name="adj2" fmla="val 1620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AU" sz="1000" b="1" kern="1200" dirty="0"/>
            <a:t>RESUME &amp; CLOSE</a:t>
          </a:r>
        </a:p>
        <a:p>
          <a:pPr marL="0" lvl="0" indent="0" algn="ctr" defTabSz="444500">
            <a:lnSpc>
              <a:spcPct val="90000"/>
            </a:lnSpc>
            <a:spcBef>
              <a:spcPct val="0"/>
            </a:spcBef>
            <a:spcAft>
              <a:spcPct val="35000"/>
            </a:spcAft>
            <a:buNone/>
          </a:pPr>
          <a:r>
            <a:rPr lang="en-AU" sz="1000" b="1" kern="1200" dirty="0"/>
            <a:t> Restore business operation</a:t>
          </a:r>
        </a:p>
      </dsp:txBody>
      <dsp:txXfrm>
        <a:off x="1976509" y="684988"/>
        <a:ext cx="910620" cy="607080"/>
      </dsp:txXfrm>
    </dsp:sp>
    <dsp:sp modelId="{69ECB914-400E-4623-8C08-172A94602A03}">
      <dsp:nvSpPr>
        <dsp:cNvPr id="0" name=""/>
        <dsp:cNvSpPr/>
      </dsp:nvSpPr>
      <dsp:spPr>
        <a:xfrm>
          <a:off x="1436075" y="33389"/>
          <a:ext cx="3183797" cy="3183797"/>
        </a:xfrm>
        <a:prstGeom prst="circularArrow">
          <a:avLst>
            <a:gd name="adj1" fmla="val 5085"/>
            <a:gd name="adj2" fmla="val 327528"/>
            <a:gd name="adj3" fmla="val 20192361"/>
            <a:gd name="adj4" fmla="val 16200324"/>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58DFAF3-3A88-41B7-AAB5-CB71586F29F7}">
      <dsp:nvSpPr>
        <dsp:cNvPr id="0" name=""/>
        <dsp:cNvSpPr/>
      </dsp:nvSpPr>
      <dsp:spPr>
        <a:xfrm>
          <a:off x="1460687" y="108912"/>
          <a:ext cx="3183797" cy="3183797"/>
        </a:xfrm>
        <a:prstGeom prst="circularArrow">
          <a:avLst>
            <a:gd name="adj1" fmla="val 5085"/>
            <a:gd name="adj2" fmla="val 327528"/>
            <a:gd name="adj3" fmla="val 2912753"/>
            <a:gd name="adj4" fmla="val 20519953"/>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64DE856-FFDA-43DB-BCCD-E9A1881716B5}">
      <dsp:nvSpPr>
        <dsp:cNvPr id="0" name=""/>
        <dsp:cNvSpPr/>
      </dsp:nvSpPr>
      <dsp:spPr>
        <a:xfrm>
          <a:off x="1391603" y="156966"/>
          <a:ext cx="3183797" cy="3183797"/>
        </a:xfrm>
        <a:prstGeom prst="circularArrow">
          <a:avLst>
            <a:gd name="adj1" fmla="val 5085"/>
            <a:gd name="adj2" fmla="val 327528"/>
            <a:gd name="adj3" fmla="val 7232777"/>
            <a:gd name="adj4" fmla="val 3239695"/>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5A77467E-896E-437B-ACBB-F2056500D104}">
      <dsp:nvSpPr>
        <dsp:cNvPr id="0" name=""/>
        <dsp:cNvSpPr/>
      </dsp:nvSpPr>
      <dsp:spPr>
        <a:xfrm>
          <a:off x="1332134" y="108912"/>
          <a:ext cx="3183797" cy="3183797"/>
        </a:xfrm>
        <a:prstGeom prst="circularArrow">
          <a:avLst>
            <a:gd name="adj1" fmla="val 5085"/>
            <a:gd name="adj2" fmla="val 327528"/>
            <a:gd name="adj3" fmla="val 11552519"/>
            <a:gd name="adj4" fmla="val 7559718"/>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C5888F03-6DB1-443F-98EA-F5B23087F5BA}">
      <dsp:nvSpPr>
        <dsp:cNvPr id="0" name=""/>
        <dsp:cNvSpPr/>
      </dsp:nvSpPr>
      <dsp:spPr>
        <a:xfrm>
          <a:off x="1356747" y="33389"/>
          <a:ext cx="3183797" cy="3183797"/>
        </a:xfrm>
        <a:prstGeom prst="circularArrow">
          <a:avLst>
            <a:gd name="adj1" fmla="val 5085"/>
            <a:gd name="adj2" fmla="val 327528"/>
            <a:gd name="adj3" fmla="val 15872148"/>
            <a:gd name="adj4" fmla="val 11880111"/>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entral Procedure" ma:contentTypeID="0x010100AF4BA1430F2E4F53972F8E467AD5D5BB00696DE74613E64D2A9F47C65D49B8A79C003038644A0328644994E01E19710ADB6D" ma:contentTypeVersion="3" ma:contentTypeDescription="Central Procedure Document" ma:contentTypeScope="" ma:versionID="07b687f7007b946ed995e3691bd06ffa">
  <xsd:schema xmlns:xsd="http://www.w3.org/2001/XMLSchema" xmlns:xs="http://www.w3.org/2001/XMLSchema" xmlns:p="http://schemas.microsoft.com/office/2006/metadata/properties" xmlns:ns1="http://schemas.microsoft.com/sharepoint/v3" xmlns:ns2="c369ec6e-e776-4cfb-9aab-85bbb2d3059b" xmlns:ns3="7f1ed7a5-13c4-4640-91cb-37295ecf9af4" targetNamespace="http://schemas.microsoft.com/office/2006/metadata/properties" ma:root="true" ma:fieldsID="3178bf5ea224a66b73ab1c50cae6997f" ns1:_="" ns2:_="" ns3:_="">
    <xsd:import namespace="http://schemas.microsoft.com/sharepoint/v3"/>
    <xsd:import namespace="c369ec6e-e776-4cfb-9aab-85bbb2d3059b"/>
    <xsd:import namespace="7f1ed7a5-13c4-4640-91cb-37295ecf9af4"/>
    <xsd:element name="properties">
      <xsd:complexType>
        <xsd:sequence>
          <xsd:element name="documentManagement">
            <xsd:complexType>
              <xsd:all>
                <xsd:element ref="ns2:Prefix" minOccurs="0"/>
                <xsd:element ref="ns2:PolicyNum" minOccurs="0"/>
                <xsd:element ref="ns2:Suffix" minOccurs="0"/>
                <xsd:element ref="ns2:IssueNum" minOccurs="0"/>
                <xsd:element ref="ns2:IssueDate" minOccurs="0"/>
                <xsd:element ref="ns2:ReviewDate" minOccurs="0"/>
                <xsd:element ref="ns2:ActionRequired" minOccurs="0"/>
                <xsd:element ref="ns2:ByWhom" minOccurs="0"/>
                <xsd:element ref="ns1:Comments" minOccurs="0"/>
                <xsd:element ref="ns2:Division" minOccurs="0"/>
                <xsd:element ref="ns2:CentralStatus" minOccurs="0"/>
                <xsd:element ref="ns2:ProposedTitle" minOccurs="0"/>
                <xsd:element ref="ns2:Frequently" minOccurs="0"/>
                <xsd:element ref="ns2:Cerg" minOccurs="0"/>
                <xsd:element ref="ns2:CergDate" minOccurs="0"/>
                <xsd:element ref="ns2:Corpex" minOccurs="0"/>
                <xsd:element ref="ns2:CorpexDate" minOccurs="0"/>
                <xsd:element ref="ns2:NameKeywords" minOccurs="0"/>
                <xsd:element ref="ns2:UploadDate" minOccurs="0"/>
                <xsd:element ref="ns2:Portal" minOccurs="0"/>
                <xsd:element ref="ns2:International" minOccurs="0"/>
                <xsd:element ref="ns2:Links" minOccurs="0"/>
                <xsd:element ref="ns2:OtherReferences" minOccurs="0"/>
                <xsd:element ref="ns2:CostCentre" minOccurs="0"/>
                <xsd:element ref="ns2:Tag" minOccurs="0"/>
                <xsd:element ref="ns3:Pathw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omments" ma:index="16" nillable="true" ma:displayName="Comments" ma:internalName="Comments">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69ec6e-e776-4cfb-9aab-85bbb2d3059b" elementFormDefault="qualified">
    <xsd:import namespace="http://schemas.microsoft.com/office/2006/documentManagement/types"/>
    <xsd:import namespace="http://schemas.microsoft.com/office/infopath/2007/PartnerControls"/>
    <xsd:element name="Prefix" ma:index="8" nillable="true" ma:displayName="Prefix" ma:default="Checklist" ma:format="Dropdown" ma:internalName="Prefix">
      <xsd:simpleType>
        <xsd:restriction base="dms:Choice">
          <xsd:enumeration value="Checklist"/>
          <xsd:enumeration value="Form"/>
          <xsd:enumeration value="Guide"/>
          <xsd:enumeration value="Policy"/>
          <xsd:enumeration value="Procedure"/>
          <xsd:enumeration value="Template"/>
          <xsd:enumeration value="WI"/>
        </xsd:restriction>
      </xsd:simpleType>
    </xsd:element>
    <xsd:element name="PolicyNum" ma:index="9" nillable="true" ma:displayName="Policy Number" ma:internalName="PolicyNum">
      <xsd:simpleType>
        <xsd:restriction base="dms:Text"/>
      </xsd:simpleType>
    </xsd:element>
    <xsd:element name="Suffix" ma:index="10" nillable="true" ma:displayName="Suffix" ma:internalName="Suffix">
      <xsd:simpleType>
        <xsd:restriction base="dms:Text">
          <xsd:maxLength value="2"/>
        </xsd:restriction>
      </xsd:simpleType>
    </xsd:element>
    <xsd:element name="IssueNum" ma:index="11" nillable="true" ma:displayName="Issue Number" ma:internalName="IssueNum">
      <xsd:simpleType>
        <xsd:restriction base="dms:Text"/>
      </xsd:simpleType>
    </xsd:element>
    <xsd:element name="IssueDate" ma:index="12" nillable="true" ma:displayName="Issue Date" ma:internalName="IssueDate">
      <xsd:simpleType>
        <xsd:restriction base="dms:DateTime"/>
      </xsd:simpleType>
    </xsd:element>
    <xsd:element name="ReviewDate" ma:index="13" nillable="true" ma:displayName="Review Date" ma:internalName="ReviewDate">
      <xsd:simpleType>
        <xsd:restriction base="dms:Text"/>
      </xsd:simpleType>
    </xsd:element>
    <xsd:element name="ActionRequired" ma:index="14" nillable="true" ma:displayName="Action Required" ma:internalName="ActionRequired">
      <xsd:simpleType>
        <xsd:restriction base="dms:Text"/>
      </xsd:simpleType>
    </xsd:element>
    <xsd:element name="ByWhom" ma:index="15" nillable="true" ma:displayName="By Whom" ma:internalName="ByWhom">
      <xsd:simpleType>
        <xsd:restriction base="dms:Text"/>
      </xsd:simpleType>
    </xsd:element>
    <xsd:element name="Division" ma:index="17" nillable="true" ma:displayName="Division" ma:internalName="Division">
      <xsd:simpleType>
        <xsd:restriction base="dms:Text"/>
      </xsd:simpleType>
    </xsd:element>
    <xsd:element name="CentralStatus" ma:index="18" nillable="true" ma:displayName="Central Status" ma:internalName="CentralStatus">
      <xsd:simpleType>
        <xsd:restriction base="dms:Text"/>
      </xsd:simpleType>
    </xsd:element>
    <xsd:element name="ProposedTitle" ma:index="19" nillable="true" ma:displayName="Proposed Title" ma:internalName="ProposedTitle">
      <xsd:simpleType>
        <xsd:restriction base="dms:Text"/>
      </xsd:simpleType>
    </xsd:element>
    <xsd:element name="Frequently" ma:index="20" nillable="true" ma:displayName="Frequently" ma:internalName="Frequently">
      <xsd:simpleType>
        <xsd:restriction base="dms:Boolean"/>
      </xsd:simpleType>
    </xsd:element>
    <xsd:element name="Cerg" ma:index="22" nillable="true" ma:displayName="CERG" ma:internalName="Cerg">
      <xsd:simpleType>
        <xsd:restriction base="dms:Text"/>
      </xsd:simpleType>
    </xsd:element>
    <xsd:element name="CergDate" ma:index="23" nillable="true" ma:displayName="CERG Date" ma:internalName="CergDate">
      <xsd:simpleType>
        <xsd:restriction base="dms:Text"/>
      </xsd:simpleType>
    </xsd:element>
    <xsd:element name="Corpex" ma:index="24" nillable="true" ma:displayName="CORPEX" ma:internalName="Corpex">
      <xsd:simpleType>
        <xsd:restriction base="dms:Boolean"/>
      </xsd:simpleType>
    </xsd:element>
    <xsd:element name="CorpexDate" ma:index="25" nillable="true" ma:displayName="CORPEX Date" ma:internalName="CorpexDate">
      <xsd:simpleType>
        <xsd:restriction base="dms:Text"/>
      </xsd:simpleType>
    </xsd:element>
    <xsd:element name="NameKeywords" ma:index="26" nillable="true" ma:displayName="Name Keywords" ma:internalName="NameKeywords">
      <xsd:simpleType>
        <xsd:restriction base="dms:Text"/>
      </xsd:simpleType>
    </xsd:element>
    <xsd:element name="UploadDate" ma:index="27" nillable="true" ma:displayName="Upload Date" ma:internalName="UploadDate">
      <xsd:simpleType>
        <xsd:restriction base="dms:DateTime"/>
      </xsd:simpleType>
    </xsd:element>
    <xsd:element name="Portal" ma:index="28" nillable="true" ma:displayName="Portal" ma:internalName="Portal">
      <xsd:simpleType>
        <xsd:restriction base="dms:Boolean"/>
      </xsd:simpleType>
    </xsd:element>
    <xsd:element name="International" ma:index="29" nillable="true" ma:displayName="International" ma:internalName="International">
      <xsd:simpleType>
        <xsd:restriction base="dms:Text"/>
      </xsd:simpleType>
    </xsd:element>
    <xsd:element name="Links" ma:index="30" nillable="true" ma:displayName="Links" ma:internalName="Links">
      <xsd:simpleType>
        <xsd:restriction base="dms:Note">
          <xsd:maxLength value="255"/>
        </xsd:restriction>
      </xsd:simpleType>
    </xsd:element>
    <xsd:element name="OtherReferences" ma:index="31" nillable="true" ma:displayName="Other References" ma:internalName="OtherReferences">
      <xsd:simpleType>
        <xsd:restriction base="dms:Note">
          <xsd:maxLength value="255"/>
        </xsd:restriction>
      </xsd:simpleType>
    </xsd:element>
    <xsd:element name="CostCentre" ma:index="32" nillable="true" ma:displayName="Cost Centre" ma:internalName="CostCentre">
      <xsd:simpleType>
        <xsd:restriction base="dms:Text"/>
      </xsd:simpleType>
    </xsd:element>
    <xsd:element name="Tag" ma:index="33" nillable="true" ma:displayName="Tag" ma:description="Key Academic, Top used docs" ma:internalName="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f1ed7a5-13c4-4640-91cb-37295ecf9af4" elementFormDefault="qualified">
    <xsd:import namespace="http://schemas.microsoft.com/office/2006/documentManagement/types"/>
    <xsd:import namespace="http://schemas.microsoft.com/office/infopath/2007/PartnerControls"/>
    <xsd:element name="Pathway" ma:index="34" nillable="true" ma:displayName="Pathway" ma:default="Academic" ma:description="Choose a pathway it will be shown on in the left menu" ma:format="Dropdown" ma:internalName="Pathway">
      <xsd:simpleType>
        <xsd:restriction base="dms:Choice">
          <xsd:enumeration value="Academic"/>
          <xsd:enumeration value="Student Services"/>
          <xsd:enumeration value="Finance"/>
          <xsd:enumeration value="HR OSH"/>
          <xsd:enumeration value="IT Facilities"/>
          <xsd:enumeration value="Corporate Management"/>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1"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stCentre xmlns="c369ec6e-e776-4cfb-9aab-85bbb2d3059b">XIS Information Services</CostCentre>
    <Tag xmlns="c369ec6e-e776-4cfb-9aab-85bbb2d3059b" xsi:nil="true"/>
    <Suffix xmlns="c369ec6e-e776-4cfb-9aab-85bbb2d3059b">E</Suffix>
    <NameKeywords xmlns="c369ec6e-e776-4cfb-9aab-85bbb2d3059b">Information Services IS Security Incident Management Procedure Cyber Security Incident Response Plan CSIRP</NameKeywords>
    <Corpex xmlns="c369ec6e-e776-4cfb-9aab-85bbb2d3059b">false</Corpex>
    <ByWhom xmlns="c369ec6e-e776-4cfb-9aab-85bbb2d3059b">Director Information Services</ByWhom>
    <Prefix xmlns="c369ec6e-e776-4cfb-9aab-85bbb2d3059b">Procedure</Prefix>
    <UploadDate xmlns="c369ec6e-e776-4cfb-9aab-85bbb2d3059b">2020-11-30T16:00:00+00:00</UploadDate>
    <ActionRequired xmlns="c369ec6e-e776-4cfb-9aab-85bbb2d3059b">Revised</ActionRequired>
    <Links xmlns="c369ec6e-e776-4cfb-9aab-85bbb2d3059b" xsi:nil="true"/>
    <IssueNum xmlns="c369ec6e-e776-4cfb-9aab-85bbb2d3059b">1</IssueNum>
    <Division xmlns="c369ec6e-e776-4cfb-9aab-85bbb2d3059b">Corporate Services</Division>
    <IssueDate xmlns="c369ec6e-e776-4cfb-9aab-85bbb2d3059b">2020-11-30T16:00:00+00:00</IssueDate>
    <Pathway xmlns="7f1ed7a5-13c4-4640-91cb-37295ecf9af4">IT Facilities</Pathway>
    <CentralStatus xmlns="c369ec6e-e776-4cfb-9aab-85bbb2d3059b" xsi:nil="true"/>
    <ProposedTitle xmlns="c369ec6e-e776-4cfb-9aab-85bbb2d3059b">Cyber Security Incident Response Plan (CSIRP) (P052E)</ProposedTitle>
    <Frequently xmlns="c369ec6e-e776-4cfb-9aab-85bbb2d3059b">false</Frequently>
    <OtherReferences xmlns="c369ec6e-e776-4cfb-9aab-85bbb2d3059b" xsi:nil="true"/>
    <CergDate xmlns="c369ec6e-e776-4cfb-9aab-85bbb2d3059b" xsi:nil="true"/>
    <International xmlns="c369ec6e-e776-4cfb-9aab-85bbb2d3059b" xsi:nil="true"/>
    <Portal xmlns="c369ec6e-e776-4cfb-9aab-85bbb2d3059b">false</Portal>
    <PolicyNum xmlns="c369ec6e-e776-4cfb-9aab-85bbb2d3059b">052</PolicyNum>
    <CorpexDate xmlns="c369ec6e-e776-4cfb-9aab-85bbb2d3059b" xsi:nil="true"/>
    <ReviewDate xmlns="c369ec6e-e776-4cfb-9aab-85bbb2d3059b">September 2022</ReviewDate>
    <Comments xmlns="http://schemas.microsoft.com/sharepoint/v3">05/08/2021 recode Staff Conduct to WI18A1 as per Richelle
01/12/2020 received update version from Russell Coad see HPE
19/10/2020 removed WI0242 replaced with WI138A1
28/11/18 received from Jodie Horton to upload see trim for details (eh)</Comments>
    <Cerg xmlns="c369ec6e-e776-4cfb-9aab-85bbb2d3059b"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01EE98-55F2-4A7A-872E-922E7C84FA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369ec6e-e776-4cfb-9aab-85bbb2d3059b"/>
    <ds:schemaRef ds:uri="7f1ed7a5-13c4-4640-91cb-37295ecf9a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3FD136-2D25-4F9F-A0D1-F93883CD1AC4}">
  <ds:schemaRefs>
    <ds:schemaRef ds:uri="http://schemas.microsoft.com/sharepoint/v3/contenttype/forms"/>
  </ds:schemaRefs>
</ds:datastoreItem>
</file>

<file path=customXml/itemProps3.xml><?xml version="1.0" encoding="utf-8"?>
<ds:datastoreItem xmlns:ds="http://schemas.openxmlformats.org/officeDocument/2006/customXml" ds:itemID="{59C97CF5-489B-402A-BB2C-FC6C10F26FC0}">
  <ds:schemaRefs>
    <ds:schemaRef ds:uri="http://schemas.microsoft.com/office/2006/metadata/properties"/>
    <ds:schemaRef ds:uri="http://schemas.microsoft.com/office/infopath/2007/PartnerControls"/>
    <ds:schemaRef ds:uri="c369ec6e-e776-4cfb-9aab-85bbb2d3059b"/>
    <ds:schemaRef ds:uri="7f1ed7a5-13c4-4640-91cb-37295ecf9af4"/>
    <ds:schemaRef ds:uri="http://schemas.microsoft.com/sharepoint/v3"/>
  </ds:schemaRefs>
</ds:datastoreItem>
</file>

<file path=customXml/itemProps4.xml><?xml version="1.0" encoding="utf-8"?>
<ds:datastoreItem xmlns:ds="http://schemas.openxmlformats.org/officeDocument/2006/customXml" ds:itemID="{24B2A3D5-10D4-41AF-BB2A-0784FCA3E9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4621</Words>
  <Characters>26345</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Cyber Security Incident Response Plan (CSIRP) (P052E)</vt:lpstr>
    </vt:vector>
  </TitlesOfParts>
  <Manager>Director Information Services</Manager>
  <Company>North Metropolitan TAFE</Company>
  <LinksUpToDate>false</LinksUpToDate>
  <CharactersWithSpaces>30905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Security Incident Response Plan (CSIRP) (P052E)</dc:title>
  <dc:subject>Cyber Security Incident Response Plan (CSIRP) (P052E)</dc:subject>
  <dc:creator>North Metropolitan TAFE</dc:creator>
  <cp:keywords>Information Services IS Security Incident Management Procedure Cyber Security Incident Response Plan CSIRP</cp:keywords>
  <cp:lastModifiedBy>Lewis Rose</cp:lastModifiedBy>
  <cp:revision>2</cp:revision>
  <cp:lastPrinted>2018-10-01T03:54:00Z</cp:lastPrinted>
  <dcterms:created xsi:type="dcterms:W3CDTF">2021-10-22T08:22:00Z</dcterms:created>
  <dcterms:modified xsi:type="dcterms:W3CDTF">2021-10-22T08:22:00Z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0x010100AF4BA1430F2E4F53972F8E467AD5D5BB00696DE74613E64D2A9F47C65D49B8A79C003038644A0328644994E01E19710ADB6D</vt:lpwstr>
  </property>
</Properties>
</file>