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bookmarkStart w:id="0" w:name="_Toc180347465"/>
      <w:r w:rsidRPr="00844A5D">
        <w:t>Practices for Secure Software</w:t>
      </w:r>
      <w:r w:rsidR="00277B38" w:rsidRPr="00844A5D">
        <w:t xml:space="preserve"> Report</w:t>
      </w:r>
      <w:bookmarkEnd w:id="0"/>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1" w:name="_Toc1367610133" w:displacedByCustomXml="next"/>
    <w:bookmarkStart w:id="2"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2"/>
          <w:bookmarkEnd w:id="1"/>
        </w:p>
        <w:p w14:paraId="1F930D55" w14:textId="7CE9CDCC" w:rsidR="00C8767D" w:rsidRDefault="00940B1A">
          <w:pPr>
            <w:pStyle w:val="TOC1"/>
            <w:rPr>
              <w:rFonts w:eastAsiaTheme="minorEastAsia"/>
              <w:b w:val="0"/>
              <w:bCs w:val="0"/>
              <w:caps w:val="0"/>
              <w:noProof/>
              <w:kern w:val="2"/>
              <w:sz w:val="24"/>
              <w:szCs w:val="24"/>
              <w:u w:val="none"/>
              <w14:ligatures w14:val="standardContextual"/>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180347465" w:history="1">
            <w:r w:rsidR="00C8767D" w:rsidRPr="00BE20FE">
              <w:rPr>
                <w:rStyle w:val="Hyperlink"/>
                <w:noProof/>
              </w:rPr>
              <w:t>Practices for Secure Software Report</w:t>
            </w:r>
            <w:r w:rsidR="00C8767D">
              <w:rPr>
                <w:noProof/>
                <w:webHidden/>
              </w:rPr>
              <w:tab/>
            </w:r>
            <w:r w:rsidR="00C8767D">
              <w:rPr>
                <w:noProof/>
                <w:webHidden/>
              </w:rPr>
              <w:fldChar w:fldCharType="begin"/>
            </w:r>
            <w:r w:rsidR="00C8767D">
              <w:rPr>
                <w:noProof/>
                <w:webHidden/>
              </w:rPr>
              <w:instrText xml:space="preserve"> PAGEREF _Toc180347465 \h </w:instrText>
            </w:r>
            <w:r w:rsidR="00C8767D">
              <w:rPr>
                <w:noProof/>
                <w:webHidden/>
              </w:rPr>
            </w:r>
            <w:r w:rsidR="00C8767D">
              <w:rPr>
                <w:noProof/>
                <w:webHidden/>
              </w:rPr>
              <w:fldChar w:fldCharType="separate"/>
            </w:r>
            <w:r w:rsidR="00C8767D">
              <w:rPr>
                <w:noProof/>
                <w:webHidden/>
              </w:rPr>
              <w:t>1</w:t>
            </w:r>
            <w:r w:rsidR="00C8767D">
              <w:rPr>
                <w:noProof/>
                <w:webHidden/>
              </w:rPr>
              <w:fldChar w:fldCharType="end"/>
            </w:r>
          </w:hyperlink>
        </w:p>
        <w:p w14:paraId="6773405B" w14:textId="50BB3BA6" w:rsidR="00C8767D" w:rsidRDefault="00C8767D">
          <w:pPr>
            <w:pStyle w:val="TOC2"/>
            <w:rPr>
              <w:rFonts w:eastAsiaTheme="minorEastAsia"/>
              <w:b w:val="0"/>
              <w:bCs w:val="0"/>
              <w:smallCaps w:val="0"/>
              <w:noProof/>
              <w:kern w:val="2"/>
              <w:sz w:val="24"/>
              <w:szCs w:val="24"/>
              <w14:ligatures w14:val="standardContextual"/>
            </w:rPr>
          </w:pPr>
          <w:hyperlink w:anchor="_Toc180347466" w:history="1">
            <w:r w:rsidRPr="00BE20FE">
              <w:rPr>
                <w:rStyle w:val="Hyperlink"/>
                <w:noProof/>
              </w:rPr>
              <w:t>Document Revision History</w:t>
            </w:r>
            <w:r>
              <w:rPr>
                <w:noProof/>
                <w:webHidden/>
              </w:rPr>
              <w:tab/>
            </w:r>
            <w:r>
              <w:rPr>
                <w:noProof/>
                <w:webHidden/>
              </w:rPr>
              <w:fldChar w:fldCharType="begin"/>
            </w:r>
            <w:r>
              <w:rPr>
                <w:noProof/>
                <w:webHidden/>
              </w:rPr>
              <w:instrText xml:space="preserve"> PAGEREF _Toc180347466 \h </w:instrText>
            </w:r>
            <w:r>
              <w:rPr>
                <w:noProof/>
                <w:webHidden/>
              </w:rPr>
            </w:r>
            <w:r>
              <w:rPr>
                <w:noProof/>
                <w:webHidden/>
              </w:rPr>
              <w:fldChar w:fldCharType="separate"/>
            </w:r>
            <w:r>
              <w:rPr>
                <w:noProof/>
                <w:webHidden/>
              </w:rPr>
              <w:t>3</w:t>
            </w:r>
            <w:r>
              <w:rPr>
                <w:noProof/>
                <w:webHidden/>
              </w:rPr>
              <w:fldChar w:fldCharType="end"/>
            </w:r>
          </w:hyperlink>
        </w:p>
        <w:p w14:paraId="4B78D207" w14:textId="238C6860" w:rsidR="00C8767D" w:rsidRDefault="00C8767D">
          <w:pPr>
            <w:pStyle w:val="TOC2"/>
            <w:rPr>
              <w:rFonts w:eastAsiaTheme="minorEastAsia"/>
              <w:b w:val="0"/>
              <w:bCs w:val="0"/>
              <w:smallCaps w:val="0"/>
              <w:noProof/>
              <w:kern w:val="2"/>
              <w:sz w:val="24"/>
              <w:szCs w:val="24"/>
              <w14:ligatures w14:val="standardContextual"/>
            </w:rPr>
          </w:pPr>
          <w:hyperlink w:anchor="_Toc180347467" w:history="1">
            <w:r w:rsidRPr="00BE20FE">
              <w:rPr>
                <w:rStyle w:val="Hyperlink"/>
                <w:noProof/>
              </w:rPr>
              <w:t>Client</w:t>
            </w:r>
            <w:r>
              <w:rPr>
                <w:noProof/>
                <w:webHidden/>
              </w:rPr>
              <w:tab/>
            </w:r>
            <w:r>
              <w:rPr>
                <w:noProof/>
                <w:webHidden/>
              </w:rPr>
              <w:fldChar w:fldCharType="begin"/>
            </w:r>
            <w:r>
              <w:rPr>
                <w:noProof/>
                <w:webHidden/>
              </w:rPr>
              <w:instrText xml:space="preserve"> PAGEREF _Toc180347467 \h </w:instrText>
            </w:r>
            <w:r>
              <w:rPr>
                <w:noProof/>
                <w:webHidden/>
              </w:rPr>
            </w:r>
            <w:r>
              <w:rPr>
                <w:noProof/>
                <w:webHidden/>
              </w:rPr>
              <w:fldChar w:fldCharType="separate"/>
            </w:r>
            <w:r>
              <w:rPr>
                <w:noProof/>
                <w:webHidden/>
              </w:rPr>
              <w:t>3</w:t>
            </w:r>
            <w:r>
              <w:rPr>
                <w:noProof/>
                <w:webHidden/>
              </w:rPr>
              <w:fldChar w:fldCharType="end"/>
            </w:r>
          </w:hyperlink>
        </w:p>
        <w:p w14:paraId="751E30C1" w14:textId="0C0514AF" w:rsidR="00C8767D" w:rsidRDefault="00C8767D">
          <w:pPr>
            <w:pStyle w:val="TOC2"/>
            <w:rPr>
              <w:rFonts w:eastAsiaTheme="minorEastAsia"/>
              <w:b w:val="0"/>
              <w:bCs w:val="0"/>
              <w:smallCaps w:val="0"/>
              <w:noProof/>
              <w:kern w:val="2"/>
              <w:sz w:val="24"/>
              <w:szCs w:val="24"/>
              <w14:ligatures w14:val="standardContextual"/>
            </w:rPr>
          </w:pPr>
          <w:hyperlink w:anchor="_Toc180347468" w:history="1">
            <w:r w:rsidRPr="00BE20FE">
              <w:rPr>
                <w:rStyle w:val="Hyperlink"/>
                <w:noProof/>
              </w:rPr>
              <w:t>Instructions</w:t>
            </w:r>
            <w:r>
              <w:rPr>
                <w:noProof/>
                <w:webHidden/>
              </w:rPr>
              <w:tab/>
            </w:r>
            <w:r>
              <w:rPr>
                <w:noProof/>
                <w:webHidden/>
              </w:rPr>
              <w:fldChar w:fldCharType="begin"/>
            </w:r>
            <w:r>
              <w:rPr>
                <w:noProof/>
                <w:webHidden/>
              </w:rPr>
              <w:instrText xml:space="preserve"> PAGEREF _Toc180347468 \h </w:instrText>
            </w:r>
            <w:r>
              <w:rPr>
                <w:noProof/>
                <w:webHidden/>
              </w:rPr>
            </w:r>
            <w:r>
              <w:rPr>
                <w:noProof/>
                <w:webHidden/>
              </w:rPr>
              <w:fldChar w:fldCharType="separate"/>
            </w:r>
            <w:r>
              <w:rPr>
                <w:noProof/>
                <w:webHidden/>
              </w:rPr>
              <w:t>3</w:t>
            </w:r>
            <w:r>
              <w:rPr>
                <w:noProof/>
                <w:webHidden/>
              </w:rPr>
              <w:fldChar w:fldCharType="end"/>
            </w:r>
          </w:hyperlink>
        </w:p>
        <w:p w14:paraId="224150A1" w14:textId="629711BF" w:rsidR="00C8767D" w:rsidRDefault="00C8767D">
          <w:pPr>
            <w:pStyle w:val="TOC2"/>
            <w:rPr>
              <w:rFonts w:eastAsiaTheme="minorEastAsia"/>
              <w:b w:val="0"/>
              <w:bCs w:val="0"/>
              <w:smallCaps w:val="0"/>
              <w:noProof/>
              <w:kern w:val="2"/>
              <w:sz w:val="24"/>
              <w:szCs w:val="24"/>
              <w14:ligatures w14:val="standardContextual"/>
            </w:rPr>
          </w:pPr>
          <w:hyperlink w:anchor="_Toc180347469" w:history="1">
            <w:r w:rsidRPr="00BE20FE">
              <w:rPr>
                <w:rStyle w:val="Hyperlink"/>
                <w:noProof/>
              </w:rPr>
              <w:t>Developer</w:t>
            </w:r>
            <w:r>
              <w:rPr>
                <w:noProof/>
                <w:webHidden/>
              </w:rPr>
              <w:tab/>
            </w:r>
            <w:r>
              <w:rPr>
                <w:noProof/>
                <w:webHidden/>
              </w:rPr>
              <w:fldChar w:fldCharType="begin"/>
            </w:r>
            <w:r>
              <w:rPr>
                <w:noProof/>
                <w:webHidden/>
              </w:rPr>
              <w:instrText xml:space="preserve"> PAGEREF _Toc180347469 \h </w:instrText>
            </w:r>
            <w:r>
              <w:rPr>
                <w:noProof/>
                <w:webHidden/>
              </w:rPr>
            </w:r>
            <w:r>
              <w:rPr>
                <w:noProof/>
                <w:webHidden/>
              </w:rPr>
              <w:fldChar w:fldCharType="separate"/>
            </w:r>
            <w:r>
              <w:rPr>
                <w:noProof/>
                <w:webHidden/>
              </w:rPr>
              <w:t>4</w:t>
            </w:r>
            <w:r>
              <w:rPr>
                <w:noProof/>
                <w:webHidden/>
              </w:rPr>
              <w:fldChar w:fldCharType="end"/>
            </w:r>
          </w:hyperlink>
        </w:p>
        <w:p w14:paraId="3EBEF559" w14:textId="66ED40A6" w:rsidR="00C8767D" w:rsidRDefault="00C8767D">
          <w:pPr>
            <w:pStyle w:val="TOC2"/>
            <w:tabs>
              <w:tab w:val="left" w:pos="423"/>
            </w:tabs>
            <w:rPr>
              <w:rFonts w:eastAsiaTheme="minorEastAsia"/>
              <w:b w:val="0"/>
              <w:bCs w:val="0"/>
              <w:smallCaps w:val="0"/>
              <w:noProof/>
              <w:kern w:val="2"/>
              <w:sz w:val="24"/>
              <w:szCs w:val="24"/>
              <w14:ligatures w14:val="standardContextual"/>
            </w:rPr>
          </w:pPr>
          <w:hyperlink w:anchor="_Toc180347470" w:history="1">
            <w:r w:rsidRPr="00BE20FE">
              <w:rPr>
                <w:rStyle w:val="Hyperlink"/>
                <w:noProof/>
              </w:rPr>
              <w:t>1.</w:t>
            </w:r>
            <w:r>
              <w:rPr>
                <w:rFonts w:eastAsiaTheme="minorEastAsia"/>
                <w:b w:val="0"/>
                <w:bCs w:val="0"/>
                <w:smallCaps w:val="0"/>
                <w:noProof/>
                <w:kern w:val="2"/>
                <w:sz w:val="24"/>
                <w:szCs w:val="24"/>
                <w14:ligatures w14:val="standardContextual"/>
              </w:rPr>
              <w:tab/>
            </w:r>
            <w:r w:rsidRPr="00BE20FE">
              <w:rPr>
                <w:rStyle w:val="Hyperlink"/>
                <w:noProof/>
              </w:rPr>
              <w:t>Algorithm Cipher</w:t>
            </w:r>
            <w:r>
              <w:rPr>
                <w:noProof/>
                <w:webHidden/>
              </w:rPr>
              <w:tab/>
            </w:r>
            <w:r>
              <w:rPr>
                <w:noProof/>
                <w:webHidden/>
              </w:rPr>
              <w:fldChar w:fldCharType="begin"/>
            </w:r>
            <w:r>
              <w:rPr>
                <w:noProof/>
                <w:webHidden/>
              </w:rPr>
              <w:instrText xml:space="preserve"> PAGEREF _Toc180347470 \h </w:instrText>
            </w:r>
            <w:r>
              <w:rPr>
                <w:noProof/>
                <w:webHidden/>
              </w:rPr>
            </w:r>
            <w:r>
              <w:rPr>
                <w:noProof/>
                <w:webHidden/>
              </w:rPr>
              <w:fldChar w:fldCharType="separate"/>
            </w:r>
            <w:r>
              <w:rPr>
                <w:noProof/>
                <w:webHidden/>
              </w:rPr>
              <w:t>4</w:t>
            </w:r>
            <w:r>
              <w:rPr>
                <w:noProof/>
                <w:webHidden/>
              </w:rPr>
              <w:fldChar w:fldCharType="end"/>
            </w:r>
          </w:hyperlink>
        </w:p>
        <w:p w14:paraId="3ED72E66" w14:textId="5F20FF0E" w:rsidR="00C8767D" w:rsidRDefault="00C8767D">
          <w:pPr>
            <w:pStyle w:val="TOC2"/>
            <w:tabs>
              <w:tab w:val="left" w:pos="423"/>
            </w:tabs>
            <w:rPr>
              <w:rFonts w:eastAsiaTheme="minorEastAsia"/>
              <w:b w:val="0"/>
              <w:bCs w:val="0"/>
              <w:smallCaps w:val="0"/>
              <w:noProof/>
              <w:kern w:val="2"/>
              <w:sz w:val="24"/>
              <w:szCs w:val="24"/>
              <w14:ligatures w14:val="standardContextual"/>
            </w:rPr>
          </w:pPr>
          <w:hyperlink w:anchor="_Toc180347471" w:history="1">
            <w:r w:rsidRPr="00BE20FE">
              <w:rPr>
                <w:rStyle w:val="Hyperlink"/>
                <w:noProof/>
              </w:rPr>
              <w:t>2.</w:t>
            </w:r>
            <w:r>
              <w:rPr>
                <w:rFonts w:eastAsiaTheme="minorEastAsia"/>
                <w:b w:val="0"/>
                <w:bCs w:val="0"/>
                <w:smallCaps w:val="0"/>
                <w:noProof/>
                <w:kern w:val="2"/>
                <w:sz w:val="24"/>
                <w:szCs w:val="24"/>
                <w14:ligatures w14:val="standardContextual"/>
              </w:rPr>
              <w:tab/>
            </w:r>
            <w:r w:rsidRPr="00BE20FE">
              <w:rPr>
                <w:rStyle w:val="Hyperlink"/>
                <w:noProof/>
              </w:rPr>
              <w:t>Certificate Generation</w:t>
            </w:r>
            <w:r>
              <w:rPr>
                <w:noProof/>
                <w:webHidden/>
              </w:rPr>
              <w:tab/>
            </w:r>
            <w:r>
              <w:rPr>
                <w:noProof/>
                <w:webHidden/>
              </w:rPr>
              <w:fldChar w:fldCharType="begin"/>
            </w:r>
            <w:r>
              <w:rPr>
                <w:noProof/>
                <w:webHidden/>
              </w:rPr>
              <w:instrText xml:space="preserve"> PAGEREF _Toc180347471 \h </w:instrText>
            </w:r>
            <w:r>
              <w:rPr>
                <w:noProof/>
                <w:webHidden/>
              </w:rPr>
            </w:r>
            <w:r>
              <w:rPr>
                <w:noProof/>
                <w:webHidden/>
              </w:rPr>
              <w:fldChar w:fldCharType="separate"/>
            </w:r>
            <w:r>
              <w:rPr>
                <w:noProof/>
                <w:webHidden/>
              </w:rPr>
              <w:t>5</w:t>
            </w:r>
            <w:r>
              <w:rPr>
                <w:noProof/>
                <w:webHidden/>
              </w:rPr>
              <w:fldChar w:fldCharType="end"/>
            </w:r>
          </w:hyperlink>
        </w:p>
        <w:p w14:paraId="601BDB71" w14:textId="3F31FA8C" w:rsidR="00C8767D" w:rsidRDefault="00C8767D">
          <w:pPr>
            <w:pStyle w:val="TOC2"/>
            <w:tabs>
              <w:tab w:val="left" w:pos="423"/>
            </w:tabs>
            <w:rPr>
              <w:rFonts w:eastAsiaTheme="minorEastAsia"/>
              <w:b w:val="0"/>
              <w:bCs w:val="0"/>
              <w:smallCaps w:val="0"/>
              <w:noProof/>
              <w:kern w:val="2"/>
              <w:sz w:val="24"/>
              <w:szCs w:val="24"/>
              <w14:ligatures w14:val="standardContextual"/>
            </w:rPr>
          </w:pPr>
          <w:hyperlink w:anchor="_Toc180347472" w:history="1">
            <w:r w:rsidRPr="00BE20FE">
              <w:rPr>
                <w:rStyle w:val="Hyperlink"/>
                <w:noProof/>
              </w:rPr>
              <w:t>3.</w:t>
            </w:r>
            <w:r>
              <w:rPr>
                <w:rFonts w:eastAsiaTheme="minorEastAsia"/>
                <w:b w:val="0"/>
                <w:bCs w:val="0"/>
                <w:smallCaps w:val="0"/>
                <w:noProof/>
                <w:kern w:val="2"/>
                <w:sz w:val="24"/>
                <w:szCs w:val="24"/>
                <w14:ligatures w14:val="standardContextual"/>
              </w:rPr>
              <w:tab/>
            </w:r>
            <w:r w:rsidRPr="00BE20FE">
              <w:rPr>
                <w:rStyle w:val="Hyperlink"/>
                <w:noProof/>
              </w:rPr>
              <w:t>Deploy Cipher</w:t>
            </w:r>
            <w:r>
              <w:rPr>
                <w:noProof/>
                <w:webHidden/>
              </w:rPr>
              <w:tab/>
            </w:r>
            <w:r>
              <w:rPr>
                <w:noProof/>
                <w:webHidden/>
              </w:rPr>
              <w:fldChar w:fldCharType="begin"/>
            </w:r>
            <w:r>
              <w:rPr>
                <w:noProof/>
                <w:webHidden/>
              </w:rPr>
              <w:instrText xml:space="preserve"> PAGEREF _Toc180347472 \h </w:instrText>
            </w:r>
            <w:r>
              <w:rPr>
                <w:noProof/>
                <w:webHidden/>
              </w:rPr>
            </w:r>
            <w:r>
              <w:rPr>
                <w:noProof/>
                <w:webHidden/>
              </w:rPr>
              <w:fldChar w:fldCharType="separate"/>
            </w:r>
            <w:r>
              <w:rPr>
                <w:noProof/>
                <w:webHidden/>
              </w:rPr>
              <w:t>5</w:t>
            </w:r>
            <w:r>
              <w:rPr>
                <w:noProof/>
                <w:webHidden/>
              </w:rPr>
              <w:fldChar w:fldCharType="end"/>
            </w:r>
          </w:hyperlink>
        </w:p>
        <w:p w14:paraId="27BE5678" w14:textId="4CA9A931" w:rsidR="00C8767D" w:rsidRDefault="00C8767D">
          <w:pPr>
            <w:pStyle w:val="TOC2"/>
            <w:tabs>
              <w:tab w:val="left" w:pos="423"/>
            </w:tabs>
            <w:rPr>
              <w:rFonts w:eastAsiaTheme="minorEastAsia"/>
              <w:b w:val="0"/>
              <w:bCs w:val="0"/>
              <w:smallCaps w:val="0"/>
              <w:noProof/>
              <w:kern w:val="2"/>
              <w:sz w:val="24"/>
              <w:szCs w:val="24"/>
              <w14:ligatures w14:val="standardContextual"/>
            </w:rPr>
          </w:pPr>
          <w:hyperlink w:anchor="_Toc180347473" w:history="1">
            <w:r w:rsidRPr="00BE20FE">
              <w:rPr>
                <w:rStyle w:val="Hyperlink"/>
                <w:noProof/>
              </w:rPr>
              <w:t>4.</w:t>
            </w:r>
            <w:r>
              <w:rPr>
                <w:rFonts w:eastAsiaTheme="minorEastAsia"/>
                <w:b w:val="0"/>
                <w:bCs w:val="0"/>
                <w:smallCaps w:val="0"/>
                <w:noProof/>
                <w:kern w:val="2"/>
                <w:sz w:val="24"/>
                <w:szCs w:val="24"/>
                <w14:ligatures w14:val="standardContextual"/>
              </w:rPr>
              <w:tab/>
            </w:r>
            <w:r w:rsidRPr="00BE20FE">
              <w:rPr>
                <w:rStyle w:val="Hyperlink"/>
                <w:noProof/>
              </w:rPr>
              <w:t>Secure Communications</w:t>
            </w:r>
            <w:r>
              <w:rPr>
                <w:noProof/>
                <w:webHidden/>
              </w:rPr>
              <w:tab/>
            </w:r>
            <w:r>
              <w:rPr>
                <w:noProof/>
                <w:webHidden/>
              </w:rPr>
              <w:fldChar w:fldCharType="begin"/>
            </w:r>
            <w:r>
              <w:rPr>
                <w:noProof/>
                <w:webHidden/>
              </w:rPr>
              <w:instrText xml:space="preserve"> PAGEREF _Toc180347473 \h </w:instrText>
            </w:r>
            <w:r>
              <w:rPr>
                <w:noProof/>
                <w:webHidden/>
              </w:rPr>
            </w:r>
            <w:r>
              <w:rPr>
                <w:noProof/>
                <w:webHidden/>
              </w:rPr>
              <w:fldChar w:fldCharType="separate"/>
            </w:r>
            <w:r>
              <w:rPr>
                <w:noProof/>
                <w:webHidden/>
              </w:rPr>
              <w:t>6</w:t>
            </w:r>
            <w:r>
              <w:rPr>
                <w:noProof/>
                <w:webHidden/>
              </w:rPr>
              <w:fldChar w:fldCharType="end"/>
            </w:r>
          </w:hyperlink>
        </w:p>
        <w:p w14:paraId="4C07F9F5" w14:textId="3E8F175F" w:rsidR="00C8767D" w:rsidRDefault="00C8767D">
          <w:pPr>
            <w:pStyle w:val="TOC2"/>
            <w:tabs>
              <w:tab w:val="left" w:pos="423"/>
            </w:tabs>
            <w:rPr>
              <w:rFonts w:eastAsiaTheme="minorEastAsia"/>
              <w:b w:val="0"/>
              <w:bCs w:val="0"/>
              <w:smallCaps w:val="0"/>
              <w:noProof/>
              <w:kern w:val="2"/>
              <w:sz w:val="24"/>
              <w:szCs w:val="24"/>
              <w14:ligatures w14:val="standardContextual"/>
            </w:rPr>
          </w:pPr>
          <w:hyperlink w:anchor="_Toc180347474" w:history="1">
            <w:r w:rsidRPr="00BE20FE">
              <w:rPr>
                <w:rStyle w:val="Hyperlink"/>
                <w:noProof/>
              </w:rPr>
              <w:t>5.</w:t>
            </w:r>
            <w:r>
              <w:rPr>
                <w:rFonts w:eastAsiaTheme="minorEastAsia"/>
                <w:b w:val="0"/>
                <w:bCs w:val="0"/>
                <w:smallCaps w:val="0"/>
                <w:noProof/>
                <w:kern w:val="2"/>
                <w:sz w:val="24"/>
                <w:szCs w:val="24"/>
                <w14:ligatures w14:val="standardContextual"/>
              </w:rPr>
              <w:tab/>
            </w:r>
            <w:r w:rsidRPr="00BE20FE">
              <w:rPr>
                <w:rStyle w:val="Hyperlink"/>
                <w:noProof/>
              </w:rPr>
              <w:t>Secondary Testing</w:t>
            </w:r>
            <w:r>
              <w:rPr>
                <w:noProof/>
                <w:webHidden/>
              </w:rPr>
              <w:tab/>
            </w:r>
            <w:r>
              <w:rPr>
                <w:noProof/>
                <w:webHidden/>
              </w:rPr>
              <w:fldChar w:fldCharType="begin"/>
            </w:r>
            <w:r>
              <w:rPr>
                <w:noProof/>
                <w:webHidden/>
              </w:rPr>
              <w:instrText xml:space="preserve"> PAGEREF _Toc180347474 \h </w:instrText>
            </w:r>
            <w:r>
              <w:rPr>
                <w:noProof/>
                <w:webHidden/>
              </w:rPr>
            </w:r>
            <w:r>
              <w:rPr>
                <w:noProof/>
                <w:webHidden/>
              </w:rPr>
              <w:fldChar w:fldCharType="separate"/>
            </w:r>
            <w:r>
              <w:rPr>
                <w:noProof/>
                <w:webHidden/>
              </w:rPr>
              <w:t>6</w:t>
            </w:r>
            <w:r>
              <w:rPr>
                <w:noProof/>
                <w:webHidden/>
              </w:rPr>
              <w:fldChar w:fldCharType="end"/>
            </w:r>
          </w:hyperlink>
        </w:p>
        <w:p w14:paraId="690D06F7" w14:textId="1C4E9829" w:rsidR="00C8767D" w:rsidRDefault="00C8767D">
          <w:pPr>
            <w:pStyle w:val="TOC2"/>
            <w:tabs>
              <w:tab w:val="left" w:pos="423"/>
            </w:tabs>
            <w:rPr>
              <w:rFonts w:eastAsiaTheme="minorEastAsia"/>
              <w:b w:val="0"/>
              <w:bCs w:val="0"/>
              <w:smallCaps w:val="0"/>
              <w:noProof/>
              <w:kern w:val="2"/>
              <w:sz w:val="24"/>
              <w:szCs w:val="24"/>
              <w14:ligatures w14:val="standardContextual"/>
            </w:rPr>
          </w:pPr>
          <w:hyperlink w:anchor="_Toc180347475" w:history="1">
            <w:r w:rsidRPr="00BE20FE">
              <w:rPr>
                <w:rStyle w:val="Hyperlink"/>
                <w:noProof/>
              </w:rPr>
              <w:t>6.</w:t>
            </w:r>
            <w:r>
              <w:rPr>
                <w:rFonts w:eastAsiaTheme="minorEastAsia"/>
                <w:b w:val="0"/>
                <w:bCs w:val="0"/>
                <w:smallCaps w:val="0"/>
                <w:noProof/>
                <w:kern w:val="2"/>
                <w:sz w:val="24"/>
                <w:szCs w:val="24"/>
                <w14:ligatures w14:val="standardContextual"/>
              </w:rPr>
              <w:tab/>
            </w:r>
            <w:r w:rsidRPr="00BE20FE">
              <w:rPr>
                <w:rStyle w:val="Hyperlink"/>
                <w:noProof/>
              </w:rPr>
              <w:t>Functional Testing</w:t>
            </w:r>
            <w:r>
              <w:rPr>
                <w:noProof/>
                <w:webHidden/>
              </w:rPr>
              <w:tab/>
            </w:r>
            <w:r>
              <w:rPr>
                <w:noProof/>
                <w:webHidden/>
              </w:rPr>
              <w:fldChar w:fldCharType="begin"/>
            </w:r>
            <w:r>
              <w:rPr>
                <w:noProof/>
                <w:webHidden/>
              </w:rPr>
              <w:instrText xml:space="preserve"> PAGEREF _Toc180347475 \h </w:instrText>
            </w:r>
            <w:r>
              <w:rPr>
                <w:noProof/>
                <w:webHidden/>
              </w:rPr>
            </w:r>
            <w:r>
              <w:rPr>
                <w:noProof/>
                <w:webHidden/>
              </w:rPr>
              <w:fldChar w:fldCharType="separate"/>
            </w:r>
            <w:r>
              <w:rPr>
                <w:noProof/>
                <w:webHidden/>
              </w:rPr>
              <w:t>7</w:t>
            </w:r>
            <w:r>
              <w:rPr>
                <w:noProof/>
                <w:webHidden/>
              </w:rPr>
              <w:fldChar w:fldCharType="end"/>
            </w:r>
          </w:hyperlink>
        </w:p>
        <w:p w14:paraId="33D11F34" w14:textId="5387FD8F" w:rsidR="00C8767D" w:rsidRDefault="00C8767D">
          <w:pPr>
            <w:pStyle w:val="TOC2"/>
            <w:tabs>
              <w:tab w:val="left" w:pos="423"/>
            </w:tabs>
            <w:rPr>
              <w:rFonts w:eastAsiaTheme="minorEastAsia"/>
              <w:b w:val="0"/>
              <w:bCs w:val="0"/>
              <w:smallCaps w:val="0"/>
              <w:noProof/>
              <w:kern w:val="2"/>
              <w:sz w:val="24"/>
              <w:szCs w:val="24"/>
              <w14:ligatures w14:val="standardContextual"/>
            </w:rPr>
          </w:pPr>
          <w:hyperlink w:anchor="_Toc180347476" w:history="1">
            <w:r w:rsidRPr="00BE20FE">
              <w:rPr>
                <w:rStyle w:val="Hyperlink"/>
                <w:noProof/>
              </w:rPr>
              <w:t>7.</w:t>
            </w:r>
            <w:r>
              <w:rPr>
                <w:rFonts w:eastAsiaTheme="minorEastAsia"/>
                <w:b w:val="0"/>
                <w:bCs w:val="0"/>
                <w:smallCaps w:val="0"/>
                <w:noProof/>
                <w:kern w:val="2"/>
                <w:sz w:val="24"/>
                <w:szCs w:val="24"/>
                <w14:ligatures w14:val="standardContextual"/>
              </w:rPr>
              <w:tab/>
            </w:r>
            <w:r w:rsidRPr="00BE20FE">
              <w:rPr>
                <w:rStyle w:val="Hyperlink"/>
                <w:noProof/>
              </w:rPr>
              <w:t>Summary</w:t>
            </w:r>
            <w:r>
              <w:rPr>
                <w:noProof/>
                <w:webHidden/>
              </w:rPr>
              <w:tab/>
            </w:r>
            <w:r>
              <w:rPr>
                <w:noProof/>
                <w:webHidden/>
              </w:rPr>
              <w:fldChar w:fldCharType="begin"/>
            </w:r>
            <w:r>
              <w:rPr>
                <w:noProof/>
                <w:webHidden/>
              </w:rPr>
              <w:instrText xml:space="preserve"> PAGEREF _Toc180347476 \h </w:instrText>
            </w:r>
            <w:r>
              <w:rPr>
                <w:noProof/>
                <w:webHidden/>
              </w:rPr>
            </w:r>
            <w:r>
              <w:rPr>
                <w:noProof/>
                <w:webHidden/>
              </w:rPr>
              <w:fldChar w:fldCharType="separate"/>
            </w:r>
            <w:r>
              <w:rPr>
                <w:noProof/>
                <w:webHidden/>
              </w:rPr>
              <w:t>7</w:t>
            </w:r>
            <w:r>
              <w:rPr>
                <w:noProof/>
                <w:webHidden/>
              </w:rPr>
              <w:fldChar w:fldCharType="end"/>
            </w:r>
          </w:hyperlink>
        </w:p>
        <w:p w14:paraId="78A6CFD3" w14:textId="5ED0FFD1" w:rsidR="00C8767D" w:rsidRDefault="00C8767D">
          <w:pPr>
            <w:pStyle w:val="TOC2"/>
            <w:tabs>
              <w:tab w:val="left" w:pos="410"/>
            </w:tabs>
            <w:rPr>
              <w:rFonts w:eastAsiaTheme="minorEastAsia"/>
              <w:b w:val="0"/>
              <w:bCs w:val="0"/>
              <w:smallCaps w:val="0"/>
              <w:noProof/>
              <w:kern w:val="2"/>
              <w:sz w:val="24"/>
              <w:szCs w:val="24"/>
              <w14:ligatures w14:val="standardContextual"/>
            </w:rPr>
          </w:pPr>
          <w:hyperlink w:anchor="_Toc180347477" w:history="1">
            <w:r w:rsidRPr="00BE20FE">
              <w:rPr>
                <w:rStyle w:val="Hyperlink"/>
                <w:rFonts w:ascii="Calibri" w:eastAsia="Calibri" w:hAnsi="Calibri" w:cs="Calibri"/>
                <w:noProof/>
              </w:rPr>
              <w:t>8.</w:t>
            </w:r>
            <w:r>
              <w:rPr>
                <w:rFonts w:eastAsiaTheme="minorEastAsia"/>
                <w:b w:val="0"/>
                <w:bCs w:val="0"/>
                <w:smallCaps w:val="0"/>
                <w:noProof/>
                <w:kern w:val="2"/>
                <w:sz w:val="24"/>
                <w:szCs w:val="24"/>
                <w14:ligatures w14:val="standardContextual"/>
              </w:rPr>
              <w:tab/>
            </w:r>
            <w:r w:rsidRPr="00BE20FE">
              <w:rPr>
                <w:rStyle w:val="Hyperlink"/>
                <w:noProof/>
              </w:rPr>
              <w:t>Industry Standard Best Practices</w:t>
            </w:r>
            <w:r>
              <w:rPr>
                <w:noProof/>
                <w:webHidden/>
              </w:rPr>
              <w:tab/>
            </w:r>
            <w:r>
              <w:rPr>
                <w:noProof/>
                <w:webHidden/>
              </w:rPr>
              <w:fldChar w:fldCharType="begin"/>
            </w:r>
            <w:r>
              <w:rPr>
                <w:noProof/>
                <w:webHidden/>
              </w:rPr>
              <w:instrText xml:space="preserve"> PAGEREF _Toc180347477 \h </w:instrText>
            </w:r>
            <w:r>
              <w:rPr>
                <w:noProof/>
                <w:webHidden/>
              </w:rPr>
            </w:r>
            <w:r>
              <w:rPr>
                <w:noProof/>
                <w:webHidden/>
              </w:rPr>
              <w:fldChar w:fldCharType="separate"/>
            </w:r>
            <w:r>
              <w:rPr>
                <w:noProof/>
                <w:webHidden/>
              </w:rPr>
              <w:t>8</w:t>
            </w:r>
            <w:r>
              <w:rPr>
                <w:noProof/>
                <w:webHidden/>
              </w:rPr>
              <w:fldChar w:fldCharType="end"/>
            </w:r>
          </w:hyperlink>
        </w:p>
        <w:p w14:paraId="327FCBDD" w14:textId="6DC94F70" w:rsidR="00C8767D" w:rsidRDefault="00C8767D">
          <w:pPr>
            <w:pStyle w:val="TOC1"/>
            <w:rPr>
              <w:rFonts w:eastAsiaTheme="minorEastAsia"/>
              <w:b w:val="0"/>
              <w:bCs w:val="0"/>
              <w:caps w:val="0"/>
              <w:noProof/>
              <w:kern w:val="2"/>
              <w:sz w:val="24"/>
              <w:szCs w:val="24"/>
              <w:u w:val="none"/>
              <w14:ligatures w14:val="standardContextual"/>
            </w:rPr>
          </w:pPr>
          <w:hyperlink w:anchor="_Toc180347478" w:history="1">
            <w:r w:rsidRPr="00BE20FE">
              <w:rPr>
                <w:rStyle w:val="Hyperlink"/>
                <w:noProof/>
              </w:rPr>
              <w:t>References</w:t>
            </w:r>
            <w:r>
              <w:rPr>
                <w:noProof/>
                <w:webHidden/>
              </w:rPr>
              <w:tab/>
            </w:r>
            <w:r>
              <w:rPr>
                <w:noProof/>
                <w:webHidden/>
              </w:rPr>
              <w:fldChar w:fldCharType="begin"/>
            </w:r>
            <w:r>
              <w:rPr>
                <w:noProof/>
                <w:webHidden/>
              </w:rPr>
              <w:instrText xml:space="preserve"> PAGEREF _Toc180347478 \h </w:instrText>
            </w:r>
            <w:r>
              <w:rPr>
                <w:noProof/>
                <w:webHidden/>
              </w:rPr>
            </w:r>
            <w:r>
              <w:rPr>
                <w:noProof/>
                <w:webHidden/>
              </w:rPr>
              <w:fldChar w:fldCharType="separate"/>
            </w:r>
            <w:r>
              <w:rPr>
                <w:noProof/>
                <w:webHidden/>
              </w:rPr>
              <w:t>9</w:t>
            </w:r>
            <w:r>
              <w:rPr>
                <w:noProof/>
                <w:webHidden/>
              </w:rPr>
              <w:fldChar w:fldCharType="end"/>
            </w:r>
          </w:hyperlink>
        </w:p>
        <w:p w14:paraId="6A4686D4" w14:textId="6BBC9AA6"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3" w:name="_Toc1108781792"/>
      <w:bookmarkStart w:id="4" w:name="_Toc1600266130"/>
      <w:bookmarkStart w:id="5" w:name="_Toc180347466"/>
      <w:r w:rsidRPr="00B7788F">
        <w:lastRenderedPageBreak/>
        <w:t>Document Revision History</w:t>
      </w:r>
      <w:bookmarkEnd w:id="3"/>
      <w:bookmarkEnd w:id="4"/>
      <w:bookmarkEnd w:id="5"/>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03F42EE" w:rsidR="00531FBF" w:rsidRPr="00B7788F" w:rsidRDefault="00A83E5E" w:rsidP="00B7788F">
            <w:pPr>
              <w:contextualSpacing/>
              <w:jc w:val="center"/>
              <w:rPr>
                <w:rFonts w:eastAsia="Times New Roman" w:cstheme="minorHAnsi"/>
                <w:b/>
                <w:bCs/>
                <w:sz w:val="22"/>
                <w:szCs w:val="22"/>
              </w:rPr>
            </w:pPr>
            <w:r>
              <w:rPr>
                <w:rFonts w:eastAsia="Times New Roman" w:cstheme="minorHAnsi"/>
                <w:b/>
                <w:bCs/>
                <w:sz w:val="22"/>
                <w:szCs w:val="22"/>
              </w:rPr>
              <w:t>Oct 17, 2024</w:t>
            </w:r>
          </w:p>
        </w:tc>
        <w:tc>
          <w:tcPr>
            <w:tcW w:w="2338" w:type="dxa"/>
            <w:tcMar>
              <w:left w:w="115" w:type="dxa"/>
              <w:right w:w="115" w:type="dxa"/>
            </w:tcMar>
          </w:tcPr>
          <w:p w14:paraId="07699096" w14:textId="0FD4EC95" w:rsidR="00531FBF" w:rsidRPr="00B7788F" w:rsidRDefault="00A83E5E" w:rsidP="00B7788F">
            <w:pPr>
              <w:contextualSpacing/>
              <w:jc w:val="center"/>
              <w:rPr>
                <w:rFonts w:eastAsia="Times New Roman" w:cstheme="minorHAnsi"/>
                <w:b/>
                <w:bCs/>
                <w:sz w:val="22"/>
                <w:szCs w:val="22"/>
              </w:rPr>
            </w:pPr>
            <w:r>
              <w:rPr>
                <w:rFonts w:eastAsia="Times New Roman" w:cstheme="minorHAnsi"/>
                <w:b/>
                <w:bCs/>
                <w:sz w:val="22"/>
                <w:szCs w:val="22"/>
              </w:rPr>
              <w:t>Kenneth Pinkerton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6" w:name="_Toc31614994"/>
      <w:bookmarkStart w:id="7" w:name="_Toc1537514150"/>
      <w:bookmarkStart w:id="8" w:name="_Toc47419814"/>
      <w:bookmarkStart w:id="9" w:name="_Toc180347467"/>
      <w:r w:rsidRPr="00B7788F">
        <w:t>Client</w:t>
      </w:r>
      <w:bookmarkEnd w:id="6"/>
      <w:bookmarkEnd w:id="7"/>
      <w:bookmarkEnd w:id="8"/>
      <w:bookmarkEnd w:id="9"/>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10" w:name="_Toc500761898"/>
      <w:bookmarkStart w:id="11" w:name="_Toc1695397086"/>
      <w:bookmarkStart w:id="12" w:name="_Toc180347468"/>
      <w:r w:rsidRPr="00B7788F">
        <w:t>Instructions</w:t>
      </w:r>
      <w:bookmarkEnd w:id="10"/>
      <w:bookmarkEnd w:id="11"/>
      <w:bookmarkEnd w:id="12"/>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3" w:name="_Toc1709846648"/>
      <w:bookmarkStart w:id="14" w:name="_Toc770945630"/>
      <w:bookmarkStart w:id="15" w:name="_Toc180347469"/>
      <w:r w:rsidRPr="00B7788F">
        <w:lastRenderedPageBreak/>
        <w:t>Developer</w:t>
      </w:r>
      <w:bookmarkEnd w:id="13"/>
      <w:bookmarkEnd w:id="14"/>
      <w:bookmarkEnd w:id="15"/>
    </w:p>
    <w:p w14:paraId="1A894830" w14:textId="62FDA895" w:rsidR="00485402" w:rsidRPr="00B7788F" w:rsidRDefault="00A83E5E" w:rsidP="00D47759">
      <w:pPr>
        <w:contextualSpacing/>
        <w:rPr>
          <w:rFonts w:cstheme="minorHAnsi"/>
          <w:sz w:val="22"/>
          <w:szCs w:val="22"/>
        </w:rPr>
      </w:pPr>
      <w:r w:rsidRPr="00A83E5E">
        <w:rPr>
          <w:rFonts w:cstheme="minorHAnsi"/>
          <w:sz w:val="22"/>
          <w:szCs w:val="22"/>
        </w:rPr>
        <w:t>Kenneth Pinkerton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6" w:name="_Toc361528762"/>
      <w:bookmarkStart w:id="17" w:name="_Toc1441383079"/>
      <w:bookmarkStart w:id="18" w:name="_Toc180347470"/>
      <w:r w:rsidRPr="00B7788F">
        <w:t>Algorithm Cipher</w:t>
      </w:r>
      <w:bookmarkEnd w:id="16"/>
      <w:bookmarkEnd w:id="17"/>
      <w:bookmarkEnd w:id="18"/>
    </w:p>
    <w:p w14:paraId="3C3C7792" w14:textId="77777777" w:rsidR="00E4044A" w:rsidRPr="00B7788F" w:rsidRDefault="00E4044A" w:rsidP="00D47759">
      <w:pPr>
        <w:contextualSpacing/>
        <w:rPr>
          <w:rFonts w:eastAsia="Times New Roman" w:cstheme="minorHAnsi"/>
          <w:sz w:val="22"/>
          <w:szCs w:val="22"/>
        </w:rPr>
      </w:pPr>
    </w:p>
    <w:p w14:paraId="01FF931C" w14:textId="7C131EF0" w:rsidR="00B4343E" w:rsidRDefault="00B4343E" w:rsidP="00082F31">
      <w:pPr>
        <w:numPr>
          <w:ilvl w:val="0"/>
          <w:numId w:val="22"/>
        </w:numPr>
        <w:contextualSpacing/>
        <w:rPr>
          <w:rFonts w:eastAsia="Times New Roman"/>
          <w:sz w:val="22"/>
          <w:szCs w:val="22"/>
        </w:rPr>
      </w:pPr>
      <w:r>
        <w:rPr>
          <w:rFonts w:eastAsia="Times New Roman"/>
          <w:sz w:val="22"/>
          <w:szCs w:val="22"/>
        </w:rPr>
        <w:t>Since Artemis Financial is a financial institution there is a bare minimum level of encryption that is required to do business as a financial institution by the government and federal regulators.</w:t>
      </w:r>
      <w:r w:rsidR="008D34C5">
        <w:rPr>
          <w:rFonts w:eastAsia="Times New Roman"/>
          <w:sz w:val="22"/>
          <w:szCs w:val="22"/>
        </w:rPr>
        <w:t xml:space="preserve"> </w:t>
      </w:r>
      <w:r w:rsidR="008D34C5" w:rsidRPr="008D34C5">
        <w:rPr>
          <w:rFonts w:eastAsia="Times New Roman"/>
          <w:sz w:val="22"/>
          <w:szCs w:val="22"/>
        </w:rPr>
        <w:t>(Federal Trade Commission, 2024)</w:t>
      </w:r>
      <w:r w:rsidR="00C8341A">
        <w:rPr>
          <w:rFonts w:eastAsia="Times New Roman"/>
          <w:sz w:val="22"/>
          <w:szCs w:val="22"/>
        </w:rPr>
        <w:t xml:space="preserve"> The accepted industry standard algorithm is 256</w:t>
      </w:r>
      <w:r w:rsidR="00326D47">
        <w:rPr>
          <w:rFonts w:eastAsia="Times New Roman"/>
          <w:sz w:val="22"/>
          <w:szCs w:val="22"/>
        </w:rPr>
        <w:t>-</w:t>
      </w:r>
      <w:r w:rsidR="00C8341A">
        <w:rPr>
          <w:rFonts w:eastAsia="Times New Roman"/>
          <w:sz w:val="22"/>
          <w:szCs w:val="22"/>
        </w:rPr>
        <w:t xml:space="preserve">bit </w:t>
      </w:r>
      <w:r w:rsidR="00326D47">
        <w:rPr>
          <w:rFonts w:eastAsia="Times New Roman"/>
          <w:sz w:val="22"/>
          <w:szCs w:val="22"/>
        </w:rPr>
        <w:t xml:space="preserve">AES </w:t>
      </w:r>
      <w:r w:rsidR="00C8341A">
        <w:rPr>
          <w:rFonts w:eastAsia="Times New Roman"/>
          <w:sz w:val="22"/>
          <w:szCs w:val="22"/>
        </w:rPr>
        <w:t xml:space="preserve">encryption. </w:t>
      </w:r>
      <w:sdt>
        <w:sdtPr>
          <w:rPr>
            <w:rFonts w:eastAsia="Times New Roman"/>
            <w:sz w:val="22"/>
            <w:szCs w:val="22"/>
          </w:rPr>
          <w:id w:val="-1067177075"/>
          <w:citation/>
        </w:sdtPr>
        <w:sdtEndPr/>
        <w:sdtContent>
          <w:r w:rsidR="00C8341A">
            <w:rPr>
              <w:rFonts w:eastAsia="Times New Roman"/>
              <w:sz w:val="22"/>
              <w:szCs w:val="22"/>
            </w:rPr>
            <w:fldChar w:fldCharType="begin"/>
          </w:r>
          <w:r w:rsidR="00C8341A">
            <w:rPr>
              <w:rFonts w:eastAsia="Times New Roman"/>
              <w:sz w:val="22"/>
              <w:szCs w:val="22"/>
            </w:rPr>
            <w:instrText xml:space="preserve"> CITATION Mic21 \l 1033 </w:instrText>
          </w:r>
          <w:r w:rsidR="00C8341A">
            <w:rPr>
              <w:rFonts w:eastAsia="Times New Roman"/>
              <w:sz w:val="22"/>
              <w:szCs w:val="22"/>
            </w:rPr>
            <w:fldChar w:fldCharType="separate"/>
          </w:r>
          <w:r w:rsidR="004168A0" w:rsidRPr="004168A0">
            <w:rPr>
              <w:rFonts w:eastAsia="Times New Roman"/>
              <w:noProof/>
              <w:sz w:val="22"/>
              <w:szCs w:val="22"/>
            </w:rPr>
            <w:t>(Goodwin, 2021)</w:t>
          </w:r>
          <w:r w:rsidR="00C8341A">
            <w:rPr>
              <w:rFonts w:eastAsia="Times New Roman"/>
              <w:sz w:val="22"/>
              <w:szCs w:val="22"/>
            </w:rPr>
            <w:fldChar w:fldCharType="end"/>
          </w:r>
        </w:sdtContent>
      </w:sdt>
      <w:r w:rsidR="00054FA8">
        <w:rPr>
          <w:rFonts w:eastAsia="Times New Roman"/>
          <w:sz w:val="22"/>
          <w:szCs w:val="22"/>
        </w:rPr>
        <w:t xml:space="preserve"> This algorithm is </w:t>
      </w:r>
      <w:r w:rsidR="002E5583">
        <w:rPr>
          <w:rFonts w:eastAsia="Times New Roman"/>
          <w:sz w:val="22"/>
          <w:szCs w:val="22"/>
        </w:rPr>
        <w:t xml:space="preserve">nearly uncrackable by </w:t>
      </w:r>
      <w:r w:rsidR="004168A0">
        <w:rPr>
          <w:rFonts w:eastAsia="Times New Roman"/>
          <w:sz w:val="22"/>
          <w:szCs w:val="22"/>
        </w:rPr>
        <w:t xml:space="preserve">normal means, but it does have some vulnerabilities using a related keys attack. </w:t>
      </w:r>
      <w:sdt>
        <w:sdtPr>
          <w:rPr>
            <w:rFonts w:eastAsia="Times New Roman"/>
            <w:sz w:val="22"/>
            <w:szCs w:val="22"/>
          </w:rPr>
          <w:id w:val="101009955"/>
          <w:citation/>
        </w:sdtPr>
        <w:sdtEndPr/>
        <w:sdtContent>
          <w:r w:rsidR="004168A0">
            <w:rPr>
              <w:rFonts w:eastAsia="Times New Roman"/>
              <w:sz w:val="22"/>
              <w:szCs w:val="22"/>
            </w:rPr>
            <w:fldChar w:fldCharType="begin"/>
          </w:r>
          <w:r w:rsidR="004168A0">
            <w:rPr>
              <w:rFonts w:eastAsia="Times New Roman"/>
              <w:sz w:val="22"/>
              <w:szCs w:val="22"/>
            </w:rPr>
            <w:instrText xml:space="preserve"> CITATION Kit24 \l 1033 </w:instrText>
          </w:r>
          <w:r w:rsidR="004168A0">
            <w:rPr>
              <w:rFonts w:eastAsia="Times New Roman"/>
              <w:sz w:val="22"/>
              <w:szCs w:val="22"/>
            </w:rPr>
            <w:fldChar w:fldCharType="separate"/>
          </w:r>
          <w:r w:rsidR="004168A0" w:rsidRPr="004168A0">
            <w:rPr>
              <w:rFonts w:eastAsia="Times New Roman"/>
              <w:noProof/>
              <w:sz w:val="22"/>
              <w:szCs w:val="22"/>
            </w:rPr>
            <w:t>(Kiteworks, 2024)</w:t>
          </w:r>
          <w:r w:rsidR="004168A0">
            <w:rPr>
              <w:rFonts w:eastAsia="Times New Roman"/>
              <w:sz w:val="22"/>
              <w:szCs w:val="22"/>
            </w:rPr>
            <w:fldChar w:fldCharType="end"/>
          </w:r>
        </w:sdtContent>
      </w:sdt>
    </w:p>
    <w:p w14:paraId="30C61DA8" w14:textId="0D2548FA" w:rsidR="00445E72" w:rsidRPr="00D32F03" w:rsidRDefault="00445E72" w:rsidP="00082F31">
      <w:pPr>
        <w:numPr>
          <w:ilvl w:val="0"/>
          <w:numId w:val="22"/>
        </w:numPr>
        <w:contextualSpacing/>
        <w:rPr>
          <w:rFonts w:eastAsia="Times New Roman"/>
          <w:sz w:val="22"/>
          <w:szCs w:val="22"/>
        </w:rPr>
      </w:pPr>
      <w:r>
        <w:rPr>
          <w:rFonts w:eastAsia="Times New Roman"/>
          <w:sz w:val="22"/>
          <w:szCs w:val="22"/>
        </w:rPr>
        <w:t>An encryption algorithm cipher allows for messages to be securely transmitted and stored so that sensitive data or information is not disclosed to unauthorized parties, such as hackers.</w:t>
      </w:r>
      <w:r w:rsidR="00B4343E">
        <w:rPr>
          <w:rFonts w:eastAsia="Times New Roman"/>
          <w:sz w:val="22"/>
          <w:szCs w:val="22"/>
        </w:rPr>
        <w:t xml:space="preserve"> This is done through the processes of signing, to verify that data has not been compromised since it was transmitted, such as someone grabbing the file that was originally safe, altering it to allow for code execution on the system, and sending it on to the system with a “poison pill” attached. This is often done using a private key that only the company knows, not the customer, if the checksum is different than what is on file for the file that is transmitted then the system can reject this as having been tampered with without being exposed to any potential dangers inside. The other main encryption means is to have a public key that is used to encrypt information on both the customer and companies side, but in order to decrypt it a private key is used that are often held by a third party certified authority. This key is not transmitted, and is able to decrypt the information once both the company and customer have proven that they are authorized to see the information.</w:t>
      </w:r>
    </w:p>
    <w:p w14:paraId="1554E9CE" w14:textId="4662B48C" w:rsidR="00D32F03" w:rsidRPr="005C3CEF" w:rsidRDefault="0021288C" w:rsidP="005C3CEF">
      <w:pPr>
        <w:numPr>
          <w:ilvl w:val="0"/>
          <w:numId w:val="22"/>
        </w:numPr>
        <w:contextualSpacing/>
        <w:rPr>
          <w:rFonts w:eastAsia="Times New Roman"/>
          <w:sz w:val="22"/>
          <w:szCs w:val="22"/>
        </w:rPr>
      </w:pPr>
      <w:r>
        <w:rPr>
          <w:rFonts w:eastAsia="Times New Roman"/>
          <w:sz w:val="22"/>
          <w:szCs w:val="22"/>
        </w:rPr>
        <w:t>Ciphers work by taking plain text data and other forms of information using a programmatic method to convert each of the characters used to a unique hash value</w:t>
      </w:r>
      <w:r w:rsidR="00D27DEC">
        <w:rPr>
          <w:rFonts w:eastAsia="Times New Roman"/>
          <w:sz w:val="22"/>
          <w:szCs w:val="22"/>
        </w:rPr>
        <w:t>. This cannot be reversed without having the specific key that is used to decrypt the message</w:t>
      </w:r>
      <w:r w:rsidR="003F567E">
        <w:rPr>
          <w:rFonts w:eastAsia="Times New Roman"/>
          <w:sz w:val="22"/>
          <w:szCs w:val="22"/>
        </w:rPr>
        <w:t xml:space="preserve">. </w:t>
      </w:r>
      <w:r w:rsidR="00727C8E">
        <w:rPr>
          <w:rFonts w:eastAsia="Times New Roman"/>
          <w:sz w:val="22"/>
          <w:szCs w:val="22"/>
        </w:rPr>
        <w:t xml:space="preserve">In AES </w:t>
      </w:r>
      <w:r w:rsidR="008929BD">
        <w:rPr>
          <w:rFonts w:eastAsia="Times New Roman"/>
          <w:sz w:val="22"/>
          <w:szCs w:val="22"/>
        </w:rPr>
        <w:t>the information to encrypt is broken into</w:t>
      </w:r>
      <w:r w:rsidR="00E27F4D">
        <w:rPr>
          <w:rFonts w:eastAsia="Times New Roman"/>
          <w:sz w:val="22"/>
          <w:szCs w:val="22"/>
        </w:rPr>
        <w:t xml:space="preserve"> block segment</w:t>
      </w:r>
      <w:r w:rsidR="008929BD">
        <w:rPr>
          <w:rFonts w:eastAsia="Times New Roman"/>
          <w:sz w:val="22"/>
          <w:szCs w:val="22"/>
        </w:rPr>
        <w:t>s</w:t>
      </w:r>
      <w:r w:rsidR="00E27F4D">
        <w:rPr>
          <w:rFonts w:eastAsia="Times New Roman"/>
          <w:sz w:val="22"/>
          <w:szCs w:val="22"/>
        </w:rPr>
        <w:t xml:space="preserve"> of a set length </w:t>
      </w:r>
      <w:r w:rsidR="008929BD">
        <w:rPr>
          <w:rFonts w:eastAsia="Times New Roman"/>
          <w:sz w:val="22"/>
          <w:szCs w:val="22"/>
        </w:rPr>
        <w:t xml:space="preserve">and </w:t>
      </w:r>
      <w:r w:rsidR="00E27F4D">
        <w:rPr>
          <w:rFonts w:eastAsia="Times New Roman"/>
          <w:sz w:val="22"/>
          <w:szCs w:val="22"/>
        </w:rPr>
        <w:t>converted to a hash value that is so many bits long.</w:t>
      </w:r>
      <w:r w:rsidR="009F1919">
        <w:rPr>
          <w:rFonts w:eastAsia="Times New Roman"/>
          <w:sz w:val="22"/>
          <w:szCs w:val="22"/>
        </w:rPr>
        <w:t xml:space="preserve"> </w:t>
      </w:r>
      <w:r w:rsidR="009C3025">
        <w:rPr>
          <w:rFonts w:eastAsia="Times New Roman"/>
          <w:sz w:val="22"/>
          <w:szCs w:val="22"/>
        </w:rPr>
        <w:t>AES-256 means that the information is broken into segments that are 256 bits in length</w:t>
      </w:r>
      <w:r w:rsidR="00A62F21">
        <w:rPr>
          <w:rFonts w:eastAsia="Times New Roman"/>
          <w:sz w:val="22"/>
          <w:szCs w:val="22"/>
        </w:rPr>
        <w:t xml:space="preserve">. This is then converted to a hash value using a key that can be </w:t>
      </w:r>
      <w:r w:rsidR="007D3696">
        <w:rPr>
          <w:rFonts w:eastAsia="Times New Roman"/>
          <w:sz w:val="22"/>
          <w:szCs w:val="22"/>
        </w:rPr>
        <w:t>of different sizes from 128, 256, or 2048-bits</w:t>
      </w:r>
      <w:r w:rsidR="00082F31">
        <w:rPr>
          <w:rFonts w:eastAsia="Times New Roman"/>
          <w:sz w:val="22"/>
          <w:szCs w:val="22"/>
        </w:rPr>
        <w:t>.</w:t>
      </w:r>
    </w:p>
    <w:p w14:paraId="3B3EB18A" w14:textId="4F705D24" w:rsidR="00082F31" w:rsidRPr="00D32F03" w:rsidRDefault="001C0C82" w:rsidP="004F25FB">
      <w:pPr>
        <w:numPr>
          <w:ilvl w:val="0"/>
          <w:numId w:val="22"/>
        </w:numPr>
        <w:contextualSpacing/>
        <w:rPr>
          <w:rFonts w:eastAsia="Times New Roman"/>
          <w:sz w:val="22"/>
          <w:szCs w:val="22"/>
        </w:rPr>
      </w:pPr>
      <w:r>
        <w:rPr>
          <w:rFonts w:eastAsia="Times New Roman"/>
          <w:sz w:val="22"/>
          <w:szCs w:val="22"/>
        </w:rPr>
        <w:t xml:space="preserve">In order for these systems to work a key is needed to act as </w:t>
      </w:r>
      <w:r w:rsidR="00A07D56">
        <w:rPr>
          <w:rFonts w:eastAsia="Times New Roman"/>
          <w:sz w:val="22"/>
          <w:szCs w:val="22"/>
        </w:rPr>
        <w:t xml:space="preserve">a value to be entered into the system that will convert the information into both encrypted and decrypted formats. This key </w:t>
      </w:r>
      <w:r w:rsidR="00AF3D63">
        <w:rPr>
          <w:rFonts w:eastAsia="Times New Roman"/>
          <w:sz w:val="22"/>
          <w:szCs w:val="22"/>
        </w:rPr>
        <w:t>is used to create a seed that is then used to decrypt or encrypt the information being considered.</w:t>
      </w:r>
      <w:r w:rsidR="00301D12">
        <w:rPr>
          <w:rFonts w:eastAsia="Times New Roman"/>
          <w:sz w:val="22"/>
          <w:szCs w:val="22"/>
        </w:rPr>
        <w:t xml:space="preserve"> Random numbers are often used to prevent the key from being guessed or easily cracked by attackers. This has been tied to </w:t>
      </w:r>
      <w:r w:rsidR="00F37108">
        <w:rPr>
          <w:rFonts w:eastAsia="Times New Roman"/>
          <w:sz w:val="22"/>
          <w:szCs w:val="22"/>
        </w:rPr>
        <w:t>system hardware such as timing events in</w:t>
      </w:r>
      <w:r w:rsidR="001E5A6D">
        <w:rPr>
          <w:rFonts w:eastAsia="Times New Roman"/>
          <w:sz w:val="22"/>
          <w:szCs w:val="22"/>
        </w:rPr>
        <w:t xml:space="preserve"> a computers normal operations but these events may not come up frequently so using these </w:t>
      </w:r>
      <w:r w:rsidR="00793DA0">
        <w:rPr>
          <w:rFonts w:eastAsia="Times New Roman"/>
          <w:sz w:val="22"/>
          <w:szCs w:val="22"/>
        </w:rPr>
        <w:t>for encryption could allow for someone to have sufficient time to come to the encryption that is being used.</w:t>
      </w:r>
      <w:r w:rsidR="00FF77FA">
        <w:rPr>
          <w:rFonts w:eastAsia="Times New Roman"/>
          <w:sz w:val="22"/>
          <w:szCs w:val="22"/>
        </w:rPr>
        <w:t xml:space="preserve"> Another option that I came across in preparing this was seemingly </w:t>
      </w:r>
      <w:r w:rsidR="00195993">
        <w:rPr>
          <w:rFonts w:eastAsia="Times New Roman"/>
          <w:sz w:val="22"/>
          <w:szCs w:val="22"/>
        </w:rPr>
        <w:t xml:space="preserve">off the wall, but works well is using a wall of 100 lava lamps to determine the keys used in </w:t>
      </w:r>
      <w:r w:rsidR="003172C4">
        <w:rPr>
          <w:rFonts w:eastAsia="Times New Roman"/>
          <w:sz w:val="22"/>
          <w:szCs w:val="22"/>
        </w:rPr>
        <w:t>SSL certificates at Cloudflare.</w:t>
      </w:r>
      <w:sdt>
        <w:sdtPr>
          <w:rPr>
            <w:rFonts w:eastAsia="Times New Roman"/>
            <w:sz w:val="22"/>
            <w:szCs w:val="22"/>
          </w:rPr>
          <w:id w:val="-1206943362"/>
          <w:citation/>
        </w:sdtPr>
        <w:sdtEndPr/>
        <w:sdtContent>
          <w:r w:rsidR="003172C4">
            <w:rPr>
              <w:rFonts w:eastAsia="Times New Roman"/>
              <w:sz w:val="22"/>
              <w:szCs w:val="22"/>
            </w:rPr>
            <w:fldChar w:fldCharType="begin"/>
          </w:r>
          <w:r w:rsidR="003172C4">
            <w:rPr>
              <w:rFonts w:eastAsia="Times New Roman"/>
              <w:sz w:val="22"/>
              <w:szCs w:val="22"/>
            </w:rPr>
            <w:instrText xml:space="preserve"> CITATION Clo24 \l 1033 </w:instrText>
          </w:r>
          <w:r w:rsidR="003172C4">
            <w:rPr>
              <w:rFonts w:eastAsia="Times New Roman"/>
              <w:sz w:val="22"/>
              <w:szCs w:val="22"/>
            </w:rPr>
            <w:fldChar w:fldCharType="separate"/>
          </w:r>
          <w:r w:rsidR="003172C4">
            <w:rPr>
              <w:rFonts w:eastAsia="Times New Roman"/>
              <w:noProof/>
              <w:sz w:val="22"/>
              <w:szCs w:val="22"/>
            </w:rPr>
            <w:t xml:space="preserve"> </w:t>
          </w:r>
          <w:r w:rsidR="003172C4" w:rsidRPr="003172C4">
            <w:rPr>
              <w:rFonts w:eastAsia="Times New Roman"/>
              <w:noProof/>
              <w:sz w:val="22"/>
              <w:szCs w:val="22"/>
            </w:rPr>
            <w:t>(Cloudflare, 2024)</w:t>
          </w:r>
          <w:r w:rsidR="003172C4">
            <w:rPr>
              <w:rFonts w:eastAsia="Times New Roman"/>
              <w:sz w:val="22"/>
              <w:szCs w:val="22"/>
            </w:rPr>
            <w:fldChar w:fldCharType="end"/>
          </w:r>
        </w:sdtContent>
      </w:sdt>
      <w:r w:rsidR="003172C4">
        <w:rPr>
          <w:rFonts w:eastAsia="Times New Roman"/>
          <w:sz w:val="22"/>
          <w:szCs w:val="22"/>
        </w:rPr>
        <w:t xml:space="preserve"> Symmetric keys use the same key to encrypt and decrypt information</w:t>
      </w:r>
      <w:r w:rsidR="002976A7">
        <w:rPr>
          <w:rFonts w:eastAsia="Times New Roman"/>
          <w:sz w:val="22"/>
          <w:szCs w:val="22"/>
        </w:rPr>
        <w:t xml:space="preserve"> this is often used in signing to confirm that data has not been changed since it was sent</w:t>
      </w:r>
      <w:r w:rsidR="008E7D32">
        <w:rPr>
          <w:rFonts w:eastAsia="Times New Roman"/>
          <w:sz w:val="22"/>
          <w:szCs w:val="22"/>
        </w:rPr>
        <w:t>.</w:t>
      </w:r>
      <w:r w:rsidR="002976A7">
        <w:rPr>
          <w:rFonts w:eastAsia="Times New Roman"/>
          <w:sz w:val="22"/>
          <w:szCs w:val="22"/>
        </w:rPr>
        <w:t xml:space="preserve"> Asymmetric keys work by using </w:t>
      </w:r>
      <w:r w:rsidR="008E7D32">
        <w:rPr>
          <w:rFonts w:eastAsia="Times New Roman"/>
          <w:sz w:val="22"/>
          <w:szCs w:val="22"/>
        </w:rPr>
        <w:t xml:space="preserve">a public and private key. The public key is known by all parties and allows the information to be </w:t>
      </w:r>
      <w:r w:rsidR="00992A80">
        <w:rPr>
          <w:rFonts w:eastAsia="Times New Roman"/>
          <w:sz w:val="22"/>
          <w:szCs w:val="22"/>
        </w:rPr>
        <w:t>encrypted</w:t>
      </w:r>
      <w:r w:rsidR="008E7D32">
        <w:rPr>
          <w:rFonts w:eastAsia="Times New Roman"/>
          <w:sz w:val="22"/>
          <w:szCs w:val="22"/>
        </w:rPr>
        <w:t xml:space="preserve">, but in order to </w:t>
      </w:r>
      <w:r w:rsidR="00992A80">
        <w:rPr>
          <w:rFonts w:eastAsia="Times New Roman"/>
          <w:sz w:val="22"/>
          <w:szCs w:val="22"/>
        </w:rPr>
        <w:t>decrypt the private key must be used in order to accurately reveal the data. This private key is usually held by either the company themselves</w:t>
      </w:r>
      <w:r w:rsidR="00AD25DA">
        <w:rPr>
          <w:rFonts w:eastAsia="Times New Roman"/>
          <w:sz w:val="22"/>
          <w:szCs w:val="22"/>
        </w:rPr>
        <w:t xml:space="preserve"> or to prevent the private key from being discovered if there is a breach this key is often held by Certificate Authorities that are well known and trusted.</w:t>
      </w:r>
      <w:r w:rsidR="006F49B0">
        <w:rPr>
          <w:rFonts w:eastAsia="Times New Roman"/>
          <w:sz w:val="22"/>
          <w:szCs w:val="22"/>
        </w:rPr>
        <w:t xml:space="preserve"> In this way even if the data is breached hackers would not be able to tell what the information says because they don’t have the way to decrypt this to know what it says.</w:t>
      </w:r>
    </w:p>
    <w:p w14:paraId="12AE3988" w14:textId="44107EA6" w:rsidR="000050E4" w:rsidRPr="00D32F03" w:rsidRDefault="000050E4" w:rsidP="004F25FB">
      <w:pPr>
        <w:numPr>
          <w:ilvl w:val="0"/>
          <w:numId w:val="22"/>
        </w:numPr>
        <w:contextualSpacing/>
        <w:rPr>
          <w:rFonts w:eastAsia="Times New Roman"/>
          <w:sz w:val="22"/>
          <w:szCs w:val="22"/>
        </w:rPr>
      </w:pPr>
      <w:r>
        <w:rPr>
          <w:rFonts w:eastAsia="Times New Roman"/>
          <w:sz w:val="22"/>
          <w:szCs w:val="22"/>
        </w:rPr>
        <w:lastRenderedPageBreak/>
        <w:t xml:space="preserve">Encryption has been used since ancient times, and more modernly </w:t>
      </w:r>
      <w:r w:rsidR="004916D8">
        <w:rPr>
          <w:rFonts w:eastAsia="Times New Roman"/>
          <w:sz w:val="22"/>
          <w:szCs w:val="22"/>
        </w:rPr>
        <w:t>was made famous by the enigma machine used by the Germans during WW2. The Allies were finally able to crack the code, but it was thought at the time to be uncrackable</w:t>
      </w:r>
      <w:r w:rsidR="00CA76DF">
        <w:rPr>
          <w:rFonts w:eastAsia="Times New Roman"/>
          <w:sz w:val="22"/>
          <w:szCs w:val="22"/>
        </w:rPr>
        <w:t>, it wasn’t until a phrase was found to be repeated frequently that they were able to use this as a key of sorts to break the code.</w:t>
      </w:r>
      <w:r w:rsidR="003033BC">
        <w:rPr>
          <w:rFonts w:eastAsia="Times New Roman"/>
          <w:sz w:val="22"/>
          <w:szCs w:val="22"/>
        </w:rPr>
        <w:t xml:space="preserve"> Currently</w:t>
      </w:r>
      <w:r w:rsidR="00A1312F">
        <w:rPr>
          <w:rFonts w:eastAsia="Times New Roman"/>
          <w:sz w:val="22"/>
          <w:szCs w:val="22"/>
        </w:rPr>
        <w:t xml:space="preserve"> AES-256 has been thought to be uncrackable, but because of advances in quantum computing that allow for </w:t>
      </w:r>
      <w:r w:rsidR="00A11B62">
        <w:rPr>
          <w:rFonts w:eastAsia="Times New Roman"/>
          <w:sz w:val="22"/>
          <w:szCs w:val="22"/>
        </w:rPr>
        <w:t>thousands of computations to be run simultaneously this has shortened the time that was estimated to be millions of years down to days or weeks</w:t>
      </w:r>
      <w:r w:rsidR="00B15845">
        <w:rPr>
          <w:rFonts w:eastAsia="Times New Roman"/>
          <w:sz w:val="22"/>
          <w:szCs w:val="22"/>
        </w:rPr>
        <w:t xml:space="preserve">. </w:t>
      </w:r>
      <w:sdt>
        <w:sdtPr>
          <w:rPr>
            <w:rFonts w:eastAsia="Times New Roman"/>
            <w:sz w:val="22"/>
            <w:szCs w:val="22"/>
          </w:rPr>
          <w:id w:val="1243376720"/>
          <w:citation/>
        </w:sdtPr>
        <w:sdtEndPr/>
        <w:sdtContent>
          <w:r w:rsidR="00B15845">
            <w:rPr>
              <w:rFonts w:eastAsia="Times New Roman"/>
              <w:sz w:val="22"/>
              <w:szCs w:val="22"/>
            </w:rPr>
            <w:fldChar w:fldCharType="begin"/>
          </w:r>
          <w:r w:rsidR="00B15845">
            <w:rPr>
              <w:rFonts w:eastAsia="Times New Roman"/>
              <w:sz w:val="22"/>
              <w:szCs w:val="22"/>
            </w:rPr>
            <w:instrText xml:space="preserve"> CITATION Hri24 \l 1033 </w:instrText>
          </w:r>
          <w:r w:rsidR="00B15845">
            <w:rPr>
              <w:rFonts w:eastAsia="Times New Roman"/>
              <w:sz w:val="22"/>
              <w:szCs w:val="22"/>
            </w:rPr>
            <w:fldChar w:fldCharType="separate"/>
          </w:r>
          <w:r w:rsidR="00B15845" w:rsidRPr="00B15845">
            <w:rPr>
              <w:rFonts w:eastAsia="Times New Roman"/>
              <w:noProof/>
              <w:sz w:val="22"/>
              <w:szCs w:val="22"/>
            </w:rPr>
            <w:t>(Hirlikar, 2024)</w:t>
          </w:r>
          <w:r w:rsidR="00B15845">
            <w:rPr>
              <w:rFonts w:eastAsia="Times New Roman"/>
              <w:sz w:val="22"/>
              <w:szCs w:val="22"/>
            </w:rPr>
            <w:fldChar w:fldCharType="end"/>
          </w:r>
        </w:sdtContent>
      </w:sdt>
      <w:r w:rsidR="00B15845">
        <w:rPr>
          <w:rFonts w:eastAsia="Times New Roman"/>
          <w:sz w:val="22"/>
          <w:szCs w:val="22"/>
        </w:rPr>
        <w:t xml:space="preserve"> However as of just </w:t>
      </w:r>
      <w:r w:rsidR="00E73FF6">
        <w:rPr>
          <w:rFonts w:eastAsia="Times New Roman"/>
          <w:sz w:val="22"/>
          <w:szCs w:val="22"/>
        </w:rPr>
        <w:t>1 day ago there have been reports that a team of researchers in China has now used their quantum computer to crack</w:t>
      </w:r>
      <w:r w:rsidR="00B20BDF">
        <w:rPr>
          <w:rFonts w:eastAsia="Times New Roman"/>
          <w:sz w:val="22"/>
          <w:szCs w:val="22"/>
        </w:rPr>
        <w:t xml:space="preserve"> AES, while it needs to be verified, this brings the thought of this being years or a decade away to </w:t>
      </w:r>
      <w:r w:rsidR="005C3CEF">
        <w:rPr>
          <w:rFonts w:eastAsia="Times New Roman"/>
          <w:sz w:val="22"/>
          <w:szCs w:val="22"/>
        </w:rPr>
        <w:t>immediately that this can be the case that AES is not as safe as it was.</w:t>
      </w:r>
      <w:sdt>
        <w:sdtPr>
          <w:rPr>
            <w:rFonts w:eastAsia="Times New Roman"/>
            <w:sz w:val="22"/>
            <w:szCs w:val="22"/>
          </w:rPr>
          <w:id w:val="-47686600"/>
          <w:citation/>
        </w:sdtPr>
        <w:sdtEndPr/>
        <w:sdtContent>
          <w:r w:rsidR="005C3CEF">
            <w:rPr>
              <w:rFonts w:eastAsia="Times New Roman"/>
              <w:sz w:val="22"/>
              <w:szCs w:val="22"/>
            </w:rPr>
            <w:fldChar w:fldCharType="begin"/>
          </w:r>
          <w:r w:rsidR="005C3CEF">
            <w:rPr>
              <w:rFonts w:eastAsia="Times New Roman"/>
              <w:sz w:val="22"/>
              <w:szCs w:val="22"/>
            </w:rPr>
            <w:instrText xml:space="preserve"> CITATION Mic24 \l 1033 </w:instrText>
          </w:r>
          <w:r w:rsidR="005C3CEF">
            <w:rPr>
              <w:rFonts w:eastAsia="Times New Roman"/>
              <w:sz w:val="22"/>
              <w:szCs w:val="22"/>
            </w:rPr>
            <w:fldChar w:fldCharType="separate"/>
          </w:r>
          <w:r w:rsidR="005C3CEF">
            <w:rPr>
              <w:rFonts w:eastAsia="Times New Roman"/>
              <w:noProof/>
              <w:sz w:val="22"/>
              <w:szCs w:val="22"/>
            </w:rPr>
            <w:t xml:space="preserve"> </w:t>
          </w:r>
          <w:r w:rsidR="005C3CEF" w:rsidRPr="005C3CEF">
            <w:rPr>
              <w:rFonts w:eastAsia="Times New Roman"/>
              <w:noProof/>
              <w:sz w:val="22"/>
              <w:szCs w:val="22"/>
            </w:rPr>
            <w:t>(McCartney, 2024)</w:t>
          </w:r>
          <w:r w:rsidR="005C3CEF">
            <w:rPr>
              <w:rFonts w:eastAsia="Times New Roman"/>
              <w:sz w:val="22"/>
              <w:szCs w:val="22"/>
            </w:rPr>
            <w:fldChar w:fldCharType="end"/>
          </w:r>
        </w:sdtContent>
      </w:sdt>
    </w:p>
    <w:p w14:paraId="5CE6734A" w14:textId="37DE6E85" w:rsidR="00C32F3D" w:rsidRPr="00B7788F" w:rsidRDefault="00C32F3D" w:rsidP="00D47759">
      <w:pPr>
        <w:contextualSpacing/>
        <w:rPr>
          <w:rFonts w:eastAsia="Times New Roman"/>
          <w:sz w:val="22"/>
          <w:szCs w:val="22"/>
        </w:rPr>
      </w:pP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9" w:name="_Toc272204322"/>
      <w:bookmarkStart w:id="20" w:name="_Toc290624425"/>
      <w:bookmarkStart w:id="21" w:name="_Toc180347471"/>
      <w:r w:rsidRPr="00B7788F">
        <w:t>Certificate Generation</w:t>
      </w:r>
      <w:bookmarkEnd w:id="19"/>
      <w:bookmarkEnd w:id="20"/>
      <w:bookmarkEnd w:id="21"/>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22384F91" w:rsidR="00DB5652" w:rsidRDefault="00023DDE" w:rsidP="00D47759">
      <w:pPr>
        <w:contextualSpacing/>
        <w:rPr>
          <w:rFonts w:cstheme="minorHAnsi"/>
          <w:sz w:val="22"/>
          <w:szCs w:val="22"/>
        </w:rPr>
      </w:pPr>
      <w:r w:rsidRPr="002068F9">
        <w:rPr>
          <w:rFonts w:eastAsia="Times New Roman"/>
          <w:noProof/>
          <w:sz w:val="22"/>
          <w:szCs w:val="22"/>
        </w:rPr>
        <w:drawing>
          <wp:inline distT="0" distB="0" distL="0" distR="0" wp14:anchorId="65513E99" wp14:editId="78DB5403">
            <wp:extent cx="3071126" cy="3924640"/>
            <wp:effectExtent l="0" t="0" r="0" b="0"/>
            <wp:docPr id="1394092873" name="Picture 1"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092873" name="Picture 1" descr="A screenshot of a certificate&#10;&#10;Description automatically generated"/>
                    <pic:cNvPicPr/>
                  </pic:nvPicPr>
                  <pic:blipFill>
                    <a:blip r:embed="rId13"/>
                    <a:stretch>
                      <a:fillRect/>
                    </a:stretch>
                  </pic:blipFill>
                  <pic:spPr>
                    <a:xfrm>
                      <a:off x="0" y="0"/>
                      <a:ext cx="3071126" cy="3924640"/>
                    </a:xfrm>
                    <a:prstGeom prst="rect">
                      <a:avLst/>
                    </a:prstGeom>
                  </pic:spPr>
                </pic:pic>
              </a:graphicData>
            </a:graphic>
          </wp:inline>
        </w:drawing>
      </w:r>
    </w:p>
    <w:p w14:paraId="2DD35AEA" w14:textId="77777777" w:rsidR="00023DDE" w:rsidRPr="00B7788F" w:rsidRDefault="00023DDE"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2" w:name="_Toc153388823"/>
      <w:bookmarkStart w:id="23" w:name="_Toc469977634"/>
      <w:bookmarkStart w:id="24" w:name="_Toc180347472"/>
      <w:r>
        <w:t>Deploy Cipher</w:t>
      </w:r>
      <w:bookmarkEnd w:id="22"/>
      <w:bookmarkEnd w:id="23"/>
      <w:bookmarkEnd w:id="24"/>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69DAF55A" w:rsidR="00DB5652" w:rsidRDefault="00B37DDD" w:rsidP="00D47759">
      <w:pPr>
        <w:contextualSpacing/>
        <w:rPr>
          <w:rFonts w:cstheme="minorHAnsi"/>
          <w:sz w:val="22"/>
          <w:szCs w:val="22"/>
        </w:rPr>
      </w:pPr>
      <w:r w:rsidRPr="00B37DDD">
        <w:rPr>
          <w:rFonts w:eastAsia="Times New Roman" w:cstheme="minorHAnsi"/>
          <w:noProof/>
          <w:sz w:val="22"/>
          <w:szCs w:val="22"/>
        </w:rPr>
        <w:lastRenderedPageBreak/>
        <w:drawing>
          <wp:inline distT="0" distB="0" distL="0" distR="0" wp14:anchorId="1003750F" wp14:editId="0AAEF1B0">
            <wp:extent cx="5943600" cy="1028700"/>
            <wp:effectExtent l="0" t="0" r="0" b="0"/>
            <wp:docPr id="1423600655" name="Picture 1" descr="A computer screen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00655" name="Picture 1" descr="A computer screen with a black background&#10;&#10;Description automatically generated with medium confidence"/>
                    <pic:cNvPicPr/>
                  </pic:nvPicPr>
                  <pic:blipFill>
                    <a:blip r:embed="rId14"/>
                    <a:stretch>
                      <a:fillRect/>
                    </a:stretch>
                  </pic:blipFill>
                  <pic:spPr>
                    <a:xfrm>
                      <a:off x="0" y="0"/>
                      <a:ext cx="5943600" cy="1028700"/>
                    </a:xfrm>
                    <a:prstGeom prst="rect">
                      <a:avLst/>
                    </a:prstGeom>
                  </pic:spPr>
                </pic:pic>
              </a:graphicData>
            </a:graphic>
          </wp:inline>
        </w:drawing>
      </w:r>
    </w:p>
    <w:p w14:paraId="1F0158D6" w14:textId="77777777" w:rsidR="00B37DDD" w:rsidRPr="00B7788F" w:rsidRDefault="00B37DDD"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5" w:name="_Toc180347473"/>
      <w:bookmarkStart w:id="26" w:name="_Toc985755642"/>
      <w:bookmarkStart w:id="27" w:name="_Toc1980769825"/>
      <w:r w:rsidRPr="00B7788F">
        <w:t>Secure Communications</w:t>
      </w:r>
      <w:bookmarkEnd w:id="25"/>
      <w:r w:rsidRPr="00B7788F">
        <w:t xml:space="preserve"> </w:t>
      </w:r>
      <w:bookmarkEnd w:id="26"/>
      <w:bookmarkEnd w:id="27"/>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4A7DE3FE" w:rsidR="00DB5652" w:rsidRDefault="0032758A" w:rsidP="00D47759">
      <w:pPr>
        <w:contextualSpacing/>
        <w:rPr>
          <w:rFonts w:cstheme="minorHAnsi"/>
          <w:sz w:val="22"/>
          <w:szCs w:val="22"/>
        </w:rPr>
      </w:pPr>
      <w:r w:rsidRPr="00B37DDD">
        <w:rPr>
          <w:rFonts w:eastAsia="Times New Roman" w:cstheme="minorHAnsi"/>
          <w:noProof/>
          <w:sz w:val="22"/>
          <w:szCs w:val="22"/>
        </w:rPr>
        <w:drawing>
          <wp:inline distT="0" distB="0" distL="0" distR="0" wp14:anchorId="5AA05A4B" wp14:editId="1AFE49A4">
            <wp:extent cx="5943600" cy="1028700"/>
            <wp:effectExtent l="0" t="0" r="0" b="0"/>
            <wp:docPr id="2001230493" name="Picture 1" descr="A computer screen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00655" name="Picture 1" descr="A computer screen with a black background&#10;&#10;Description automatically generated with medium confidence"/>
                    <pic:cNvPicPr/>
                  </pic:nvPicPr>
                  <pic:blipFill>
                    <a:blip r:embed="rId14"/>
                    <a:stretch>
                      <a:fillRect/>
                    </a:stretch>
                  </pic:blipFill>
                  <pic:spPr>
                    <a:xfrm>
                      <a:off x="0" y="0"/>
                      <a:ext cx="5943600" cy="1028700"/>
                    </a:xfrm>
                    <a:prstGeom prst="rect">
                      <a:avLst/>
                    </a:prstGeom>
                  </pic:spPr>
                </pic:pic>
              </a:graphicData>
            </a:graphic>
          </wp:inline>
        </w:drawing>
      </w:r>
    </w:p>
    <w:p w14:paraId="6878BB2C" w14:textId="77777777" w:rsidR="0032758A" w:rsidRPr="00B7788F" w:rsidRDefault="0032758A"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8" w:name="_Toc1258769504"/>
      <w:bookmarkStart w:id="29" w:name="_Toc1151872792"/>
      <w:bookmarkStart w:id="30" w:name="_Toc180347474"/>
      <w:r w:rsidRPr="00B7788F">
        <w:t>Secondary Testing</w:t>
      </w:r>
      <w:bookmarkEnd w:id="28"/>
      <w:bookmarkEnd w:id="29"/>
      <w:bookmarkEnd w:id="30"/>
    </w:p>
    <w:p w14:paraId="3496F240" w14:textId="191BA9EA" w:rsidR="00E4044A" w:rsidRDefault="00FF48E7" w:rsidP="00D47759">
      <w:pPr>
        <w:contextualSpacing/>
        <w:rPr>
          <w:rFonts w:eastAsia="Times New Roman"/>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7160DA68" w14:textId="77777777" w:rsidR="00C24FE4" w:rsidRDefault="00C24FE4" w:rsidP="00D47759">
      <w:pPr>
        <w:contextualSpacing/>
        <w:rPr>
          <w:rFonts w:eastAsia="Times New Roman"/>
          <w:sz w:val="22"/>
          <w:szCs w:val="22"/>
        </w:rPr>
      </w:pPr>
    </w:p>
    <w:p w14:paraId="5F48395D" w14:textId="32A960F9" w:rsidR="00C24FE4" w:rsidRPr="00B7788F" w:rsidRDefault="00D23994" w:rsidP="00D47759">
      <w:pPr>
        <w:contextualSpacing/>
        <w:rPr>
          <w:rFonts w:eastAsia="Times New Roman" w:cstheme="minorHAnsi"/>
          <w:sz w:val="22"/>
          <w:szCs w:val="22"/>
        </w:rPr>
      </w:pPr>
      <w:r w:rsidRPr="00D23994">
        <w:rPr>
          <w:rFonts w:eastAsia="Times New Roman" w:cstheme="minorHAnsi"/>
          <w:noProof/>
          <w:sz w:val="22"/>
          <w:szCs w:val="22"/>
        </w:rPr>
        <w:drawing>
          <wp:inline distT="0" distB="0" distL="0" distR="0" wp14:anchorId="26FA11CA" wp14:editId="2032D91E">
            <wp:extent cx="5943600" cy="2481580"/>
            <wp:effectExtent l="0" t="0" r="0" b="0"/>
            <wp:docPr id="16482421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42198" name="Picture 1" descr="A screenshot of a computer&#10;&#10;Description automatically generated"/>
                    <pic:cNvPicPr/>
                  </pic:nvPicPr>
                  <pic:blipFill>
                    <a:blip r:embed="rId15"/>
                    <a:stretch>
                      <a:fillRect/>
                    </a:stretch>
                  </pic:blipFill>
                  <pic:spPr>
                    <a:xfrm>
                      <a:off x="0" y="0"/>
                      <a:ext cx="5943600" cy="2481580"/>
                    </a:xfrm>
                    <a:prstGeom prst="rect">
                      <a:avLst/>
                    </a:prstGeom>
                  </pic:spPr>
                </pic:pic>
              </a:graphicData>
            </a:graphic>
          </wp:inline>
        </w:drawing>
      </w:r>
    </w:p>
    <w:p w14:paraId="099B1CE1" w14:textId="77777777" w:rsidR="003978A0" w:rsidRDefault="003978A0" w:rsidP="00D47759">
      <w:pPr>
        <w:contextualSpacing/>
        <w:rPr>
          <w:rFonts w:eastAsia="Times New Roman" w:cstheme="minorHAnsi"/>
          <w:sz w:val="22"/>
          <w:szCs w:val="22"/>
        </w:rPr>
      </w:pPr>
    </w:p>
    <w:p w14:paraId="3542CBFD" w14:textId="28BC01BA" w:rsidR="008E5B74" w:rsidRDefault="008E5B74" w:rsidP="00D47759">
      <w:pPr>
        <w:contextualSpacing/>
        <w:rPr>
          <w:rFonts w:eastAsia="Times New Roman" w:cstheme="minorHAnsi"/>
          <w:sz w:val="22"/>
          <w:szCs w:val="22"/>
        </w:rPr>
      </w:pPr>
      <w:r w:rsidRPr="008E5B74">
        <w:rPr>
          <w:rFonts w:eastAsia="Times New Roman" w:cstheme="minorHAnsi"/>
          <w:noProof/>
          <w:sz w:val="22"/>
          <w:szCs w:val="22"/>
        </w:rPr>
        <w:lastRenderedPageBreak/>
        <w:drawing>
          <wp:inline distT="0" distB="0" distL="0" distR="0" wp14:anchorId="4F9AF464" wp14:editId="7DEDC25F">
            <wp:extent cx="5943600" cy="2261870"/>
            <wp:effectExtent l="0" t="0" r="0" b="5080"/>
            <wp:docPr id="1127337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37638" name="Picture 1" descr="A screenshot of a computer&#10;&#10;Description automatically generated"/>
                    <pic:cNvPicPr/>
                  </pic:nvPicPr>
                  <pic:blipFill>
                    <a:blip r:embed="rId16"/>
                    <a:stretch>
                      <a:fillRect/>
                    </a:stretch>
                  </pic:blipFill>
                  <pic:spPr>
                    <a:xfrm>
                      <a:off x="0" y="0"/>
                      <a:ext cx="5943600" cy="2261870"/>
                    </a:xfrm>
                    <a:prstGeom prst="rect">
                      <a:avLst/>
                    </a:prstGeom>
                  </pic:spPr>
                </pic:pic>
              </a:graphicData>
            </a:graphic>
          </wp:inline>
        </w:drawing>
      </w:r>
    </w:p>
    <w:p w14:paraId="75B70F3E" w14:textId="1627BD10"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1" w:name="_Toc1726280430"/>
      <w:bookmarkStart w:id="32" w:name="_Toc190184513"/>
      <w:bookmarkStart w:id="33" w:name="_Toc180347475"/>
      <w:r w:rsidRPr="00B7788F">
        <w:t>Functional Testing</w:t>
      </w:r>
      <w:bookmarkEnd w:id="31"/>
      <w:bookmarkEnd w:id="32"/>
      <w:bookmarkEnd w:id="33"/>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3C4C260A" w:rsidR="00E33862" w:rsidRDefault="008E5B74" w:rsidP="00D47759">
      <w:pPr>
        <w:contextualSpacing/>
        <w:rPr>
          <w:rFonts w:cstheme="minorHAnsi"/>
          <w:sz w:val="22"/>
          <w:szCs w:val="22"/>
        </w:rPr>
      </w:pPr>
      <w:r w:rsidRPr="00C24FE4">
        <w:rPr>
          <w:rFonts w:eastAsia="Times New Roman" w:cstheme="minorHAnsi"/>
          <w:noProof/>
          <w:sz w:val="22"/>
          <w:szCs w:val="22"/>
        </w:rPr>
        <w:drawing>
          <wp:inline distT="0" distB="0" distL="0" distR="0" wp14:anchorId="505C1171" wp14:editId="2050EFB3">
            <wp:extent cx="5943600" cy="2368550"/>
            <wp:effectExtent l="0" t="0" r="0" b="0"/>
            <wp:docPr id="29208329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083299" name="Picture 1" descr="A screen shot of a computer code&#10;&#10;Description automatically generated"/>
                    <pic:cNvPicPr/>
                  </pic:nvPicPr>
                  <pic:blipFill>
                    <a:blip r:embed="rId17"/>
                    <a:stretch>
                      <a:fillRect/>
                    </a:stretch>
                  </pic:blipFill>
                  <pic:spPr>
                    <a:xfrm>
                      <a:off x="0" y="0"/>
                      <a:ext cx="5943600" cy="2368550"/>
                    </a:xfrm>
                    <a:prstGeom prst="rect">
                      <a:avLst/>
                    </a:prstGeom>
                  </pic:spPr>
                </pic:pic>
              </a:graphicData>
            </a:graphic>
          </wp:inline>
        </w:drawing>
      </w:r>
    </w:p>
    <w:p w14:paraId="489AAD4F" w14:textId="77777777" w:rsidR="008E5B74" w:rsidRPr="00B7788F" w:rsidRDefault="008E5B74" w:rsidP="00D47759">
      <w:pPr>
        <w:contextualSpacing/>
        <w:rPr>
          <w:rFonts w:cstheme="minorHAnsi"/>
          <w:sz w:val="22"/>
          <w:szCs w:val="22"/>
        </w:rPr>
      </w:pPr>
    </w:p>
    <w:p w14:paraId="0624AD01" w14:textId="76C3D67A" w:rsidR="620D193F" w:rsidRDefault="00E33862" w:rsidP="00D47759">
      <w:pPr>
        <w:pStyle w:val="Heading2"/>
        <w:numPr>
          <w:ilvl w:val="0"/>
          <w:numId w:val="21"/>
        </w:numPr>
        <w:spacing w:before="0" w:line="240" w:lineRule="auto"/>
      </w:pPr>
      <w:bookmarkStart w:id="34" w:name="_Toc1256172566"/>
      <w:bookmarkStart w:id="35" w:name="_Toc1705881728"/>
      <w:bookmarkStart w:id="36" w:name="_Toc180347476"/>
      <w:r w:rsidRPr="00B7788F">
        <w:t>Summary</w:t>
      </w:r>
      <w:bookmarkEnd w:id="34"/>
      <w:bookmarkEnd w:id="35"/>
      <w:bookmarkEnd w:id="36"/>
      <w:r w:rsidR="00587F28">
        <w:br/>
      </w:r>
    </w:p>
    <w:p w14:paraId="7D422818" w14:textId="718A1394" w:rsidR="00587F28" w:rsidRPr="00C8767D" w:rsidRDefault="00587F28" w:rsidP="00C8767D">
      <w:pPr>
        <w:pStyle w:val="ListParagraph"/>
        <w:numPr>
          <w:ilvl w:val="1"/>
          <w:numId w:val="21"/>
        </w:numPr>
      </w:pPr>
      <w:r w:rsidRPr="00C8767D">
        <w:t xml:space="preserve">This code was refactored </w:t>
      </w:r>
      <w:r w:rsidR="00057E3E" w:rsidRPr="00C8767D">
        <w:t>to include the SHA-256 algorithm cipher to comply with AES-256 protocols. This invo</w:t>
      </w:r>
      <w:r w:rsidR="00894AF9" w:rsidRPr="00C8767D">
        <w:t>lves calling the private function “</w:t>
      </w:r>
      <w:proofErr w:type="spellStart"/>
      <w:r w:rsidR="00894AF9" w:rsidRPr="00C8767D">
        <w:t>generateChecksum</w:t>
      </w:r>
      <w:proofErr w:type="spellEnd"/>
      <w:r w:rsidR="00894AF9" w:rsidRPr="00C8767D">
        <w:t>” by</w:t>
      </w:r>
      <w:r w:rsidR="00037E95" w:rsidRPr="00C8767D">
        <w:t xml:space="preserve"> passing in a data object that is a string value of the hello world sample text</w:t>
      </w:r>
      <w:r w:rsidR="00E851C1" w:rsidRPr="00C8767D">
        <w:t xml:space="preserve">. This value is then run through an iteration to convert each character to a hash format in compliance with SHA-256 and this variable is then returned as a </w:t>
      </w:r>
      <w:r w:rsidR="0043729D" w:rsidRPr="00C8767D">
        <w:t>string that is saved as “checksum”. This is then compiled with the original message and presented to the webpage as a series of paragraph tags</w:t>
      </w:r>
      <w:r w:rsidR="008006B3" w:rsidRPr="00C8767D">
        <w:t xml:space="preserve"> so that the information is conveyed to the user for demonstration purposes. </w:t>
      </w:r>
      <w:r w:rsidR="00A32C55" w:rsidRPr="00C8767D">
        <w:t xml:space="preserve">This works to ensure that data is encapsulated and that the code is kept clean to prevent unintentional </w:t>
      </w:r>
      <w:r w:rsidR="00C86D46" w:rsidRPr="00C8767D">
        <w:t>errors from arising. The system uses a keystore that is password protected so that the only people that are able to use the program are those with the correct password “oPENsESAME123”</w:t>
      </w:r>
      <w:r w:rsidR="00A1393E" w:rsidRPr="00C8767D">
        <w:t xml:space="preserve">. This </w:t>
      </w:r>
      <w:r w:rsidR="00A1393E" w:rsidRPr="00C8767D">
        <w:lastRenderedPageBreak/>
        <w:t>keystore helps to protect user data by alerting the user if information is off from what is reported in the security certificate.</w:t>
      </w:r>
    </w:p>
    <w:p w14:paraId="42DC0AB6" w14:textId="3D71ED07" w:rsidR="00877A8E" w:rsidRPr="00C8767D" w:rsidRDefault="00877A8E" w:rsidP="00C8767D">
      <w:pPr>
        <w:pStyle w:val="ListParagraph"/>
        <w:numPr>
          <w:ilvl w:val="1"/>
          <w:numId w:val="21"/>
        </w:numPr>
        <w:rPr>
          <w:sz w:val="22"/>
          <w:szCs w:val="22"/>
        </w:rPr>
      </w:pPr>
      <w:r w:rsidRPr="00C8767D">
        <w:t>My process for adding layers of security for the application involved ensuring that the base program was working correctly and then incrementally adding additional layers of security</w:t>
      </w:r>
      <w:r w:rsidR="00440232" w:rsidRPr="00C8767D">
        <w:t>, verifying these were working as intended before proceeding to the next step.</w:t>
      </w:r>
    </w:p>
    <w:p w14:paraId="4C02CC3C" w14:textId="77777777" w:rsidR="006E3003" w:rsidRDefault="006E3003" w:rsidP="00D47759">
      <w:pPr>
        <w:contextualSpacing/>
        <w:rPr>
          <w:rFonts w:eastAsia="Times New Roman"/>
          <w:sz w:val="22"/>
          <w:szCs w:val="22"/>
        </w:rPr>
      </w:pPr>
    </w:p>
    <w:p w14:paraId="3EFEAC94" w14:textId="12090FED" w:rsidR="00B16F4E" w:rsidRPr="00C142E8" w:rsidRDefault="620D193F" w:rsidP="00D47759">
      <w:pPr>
        <w:pStyle w:val="Heading2"/>
        <w:numPr>
          <w:ilvl w:val="0"/>
          <w:numId w:val="21"/>
        </w:numPr>
        <w:spacing w:before="0" w:line="240" w:lineRule="auto"/>
        <w:rPr>
          <w:rFonts w:ascii="Calibri" w:eastAsia="Calibri" w:hAnsi="Calibri" w:cs="Calibri"/>
        </w:rPr>
      </w:pPr>
      <w:bookmarkStart w:id="37" w:name="_Toc171130422"/>
      <w:bookmarkStart w:id="38" w:name="_Toc180347477"/>
      <w:r w:rsidRPr="00844A5D">
        <w:t>Industry Standard Best Practices</w:t>
      </w:r>
      <w:bookmarkEnd w:id="37"/>
      <w:bookmarkEnd w:id="38"/>
      <w:r w:rsidR="00C142E8">
        <w:br/>
      </w:r>
    </w:p>
    <w:p w14:paraId="0D23A6AB" w14:textId="36F793C4" w:rsidR="00C142E8" w:rsidRPr="00C8767D" w:rsidRDefault="00C142E8" w:rsidP="00C8767D">
      <w:pPr>
        <w:pStyle w:val="ListParagraph"/>
        <w:numPr>
          <w:ilvl w:val="1"/>
          <w:numId w:val="21"/>
        </w:numPr>
        <w:rPr>
          <w:rFonts w:ascii="Calibri" w:eastAsia="Calibri" w:hAnsi="Calibri" w:cs="Calibri"/>
        </w:rPr>
      </w:pPr>
      <w:r w:rsidRPr="00C8767D">
        <w:rPr>
          <w:rFonts w:ascii="Calibri" w:eastAsia="Calibri" w:hAnsi="Calibri" w:cs="Calibri"/>
        </w:rPr>
        <w:t xml:space="preserve">I strove to use industry standard best practices to </w:t>
      </w:r>
      <w:r w:rsidR="00A62ED4" w:rsidRPr="00C8767D">
        <w:rPr>
          <w:rFonts w:ascii="Calibri" w:eastAsia="Calibri" w:hAnsi="Calibri" w:cs="Calibri"/>
        </w:rPr>
        <w:t xml:space="preserve">ensure that the software application was on standard with what would be expected in the financial industry as per the clients </w:t>
      </w:r>
      <w:r w:rsidR="003B5FC1" w:rsidRPr="00C8767D">
        <w:rPr>
          <w:rFonts w:ascii="Calibri" w:eastAsia="Calibri" w:hAnsi="Calibri" w:cs="Calibri"/>
        </w:rPr>
        <w:t xml:space="preserve">market demographics. Some of this involved the selection of the correct type of </w:t>
      </w:r>
      <w:r w:rsidR="00266DEB" w:rsidRPr="00C8767D">
        <w:rPr>
          <w:rFonts w:ascii="Calibri" w:eastAsia="Calibri" w:hAnsi="Calibri" w:cs="Calibri"/>
        </w:rPr>
        <w:t xml:space="preserve">algorithm cipher and the manner and structure of the code to adhere to </w:t>
      </w:r>
      <w:proofErr w:type="spellStart"/>
      <w:r w:rsidR="00266DEB" w:rsidRPr="00C8767D">
        <w:rPr>
          <w:rFonts w:ascii="Calibri" w:eastAsia="Calibri" w:hAnsi="Calibri" w:cs="Calibri"/>
        </w:rPr>
        <w:t>to</w:t>
      </w:r>
      <w:proofErr w:type="spellEnd"/>
      <w:r w:rsidR="00266DEB" w:rsidRPr="00C8767D">
        <w:rPr>
          <w:rFonts w:ascii="Calibri" w:eastAsia="Calibri" w:hAnsi="Calibri" w:cs="Calibri"/>
        </w:rPr>
        <w:t xml:space="preserve"> financial system</w:t>
      </w:r>
      <w:r w:rsidR="004C4894" w:rsidRPr="00C8767D">
        <w:rPr>
          <w:rFonts w:ascii="Calibri" w:eastAsia="Calibri" w:hAnsi="Calibri" w:cs="Calibri"/>
        </w:rPr>
        <w:t>s and software development best practices.</w:t>
      </w:r>
    </w:p>
    <w:p w14:paraId="577D3D6E" w14:textId="0639FA24" w:rsidR="004C4894" w:rsidRPr="00C8767D" w:rsidRDefault="004C4894" w:rsidP="00C8767D">
      <w:pPr>
        <w:pStyle w:val="ListParagraph"/>
        <w:numPr>
          <w:ilvl w:val="1"/>
          <w:numId w:val="21"/>
        </w:numPr>
        <w:rPr>
          <w:rFonts w:ascii="Calibri" w:eastAsia="Calibri" w:hAnsi="Calibri" w:cs="Calibri"/>
        </w:rPr>
      </w:pPr>
      <w:r w:rsidRPr="00C8767D">
        <w:rPr>
          <w:rFonts w:ascii="Calibri" w:eastAsia="Calibri" w:hAnsi="Calibri" w:cs="Calibri"/>
        </w:rPr>
        <w:t>By adhering to industry standard best practices</w:t>
      </w:r>
      <w:r w:rsidR="0042014F" w:rsidRPr="00C8767D">
        <w:rPr>
          <w:rFonts w:ascii="Calibri" w:eastAsia="Calibri" w:hAnsi="Calibri" w:cs="Calibri"/>
        </w:rPr>
        <w:t xml:space="preserve"> it gives a clear picture of how the code should look and operate across many </w:t>
      </w:r>
      <w:r w:rsidR="002A40E5" w:rsidRPr="00C8767D">
        <w:rPr>
          <w:rFonts w:ascii="Calibri" w:eastAsia="Calibri" w:hAnsi="Calibri" w:cs="Calibri"/>
        </w:rPr>
        <w:t>developers, this helps to both lower the time it takes to code a given solution as well as reduce the amount of errors that can arise.</w:t>
      </w:r>
      <w:r w:rsidR="00F12795" w:rsidRPr="00C8767D">
        <w:rPr>
          <w:rFonts w:ascii="Calibri" w:eastAsia="Calibri" w:hAnsi="Calibri" w:cs="Calibri"/>
        </w:rPr>
        <w:t xml:space="preserve"> Even though there may be differences between how one developer an another may name a given variable the final output should ideally be quite similar</w:t>
      </w:r>
      <w:r w:rsidR="008B5348" w:rsidRPr="00C8767D">
        <w:rPr>
          <w:rFonts w:ascii="Calibri" w:eastAsia="Calibri" w:hAnsi="Calibri" w:cs="Calibri"/>
        </w:rPr>
        <w:t>. And as best practices improve over time the quality of work from all developers that adhere to this should likewise increase</w:t>
      </w:r>
      <w:r w:rsidR="004F13E7" w:rsidRPr="00C8767D">
        <w:rPr>
          <w:rFonts w:ascii="Calibri" w:eastAsia="Calibri" w:hAnsi="Calibri" w:cs="Calibri"/>
        </w:rPr>
        <w:t>. This reduces cost for clients utilizing these developers, increases the value of these developers to the clients and companies they work for, and helps the industry overall to stay more secure</w:t>
      </w:r>
      <w:r w:rsidR="008C4CF2" w:rsidRPr="00C8767D">
        <w:rPr>
          <w:rFonts w:ascii="Calibri" w:eastAsia="Calibri" w:hAnsi="Calibri" w:cs="Calibri"/>
        </w:rPr>
        <w:t xml:space="preserve"> and more cognizant of changes that arise in the industry, better allowing for vulnerabilities to be spotted early and mitigated against </w:t>
      </w:r>
      <w:r w:rsidR="006E7B58" w:rsidRPr="00C8767D">
        <w:rPr>
          <w:rFonts w:ascii="Calibri" w:eastAsia="Calibri" w:hAnsi="Calibri" w:cs="Calibri"/>
        </w:rPr>
        <w:t xml:space="preserve">ideally before a breach is able to occur or propagate to minimize the damage to the given industry </w:t>
      </w:r>
      <w:r w:rsidR="004235BA" w:rsidRPr="00C8767D">
        <w:rPr>
          <w:rFonts w:ascii="Calibri" w:eastAsia="Calibri" w:hAnsi="Calibri" w:cs="Calibri"/>
        </w:rPr>
        <w:t>as a whole.</w:t>
      </w:r>
    </w:p>
    <w:p w14:paraId="66F98B91" w14:textId="77777777" w:rsidR="004235BA" w:rsidRPr="00C142E8" w:rsidRDefault="004235BA" w:rsidP="00AE3C15">
      <w:pPr>
        <w:pStyle w:val="Heading2"/>
        <w:spacing w:before="0" w:line="240" w:lineRule="auto"/>
        <w:ind w:left="360"/>
        <w:rPr>
          <w:rFonts w:ascii="Calibri" w:eastAsia="Calibri" w:hAnsi="Calibri" w:cs="Calibri"/>
        </w:rPr>
      </w:pPr>
    </w:p>
    <w:p w14:paraId="78B344A9" w14:textId="77777777" w:rsidR="00B16F4E" w:rsidRDefault="00B16F4E" w:rsidP="00D47759">
      <w:pPr>
        <w:contextualSpacing/>
        <w:rPr>
          <w:rFonts w:eastAsia="Times New Roman"/>
          <w:sz w:val="22"/>
          <w:szCs w:val="22"/>
        </w:rPr>
      </w:pPr>
    </w:p>
    <w:p w14:paraId="7ECCD2FD" w14:textId="77777777" w:rsidR="00B16F4E" w:rsidRDefault="00B16F4E" w:rsidP="00D47759">
      <w:pPr>
        <w:contextualSpacing/>
        <w:rPr>
          <w:rFonts w:eastAsia="Times New Roman"/>
          <w:sz w:val="22"/>
          <w:szCs w:val="22"/>
        </w:rPr>
      </w:pPr>
    </w:p>
    <w:p w14:paraId="7E2739DD" w14:textId="77777777" w:rsidR="00B16F4E" w:rsidRDefault="00B16F4E" w:rsidP="00D47759">
      <w:pPr>
        <w:contextualSpacing/>
        <w:rPr>
          <w:rFonts w:eastAsia="Times New Roman"/>
          <w:sz w:val="22"/>
          <w:szCs w:val="22"/>
        </w:rPr>
      </w:pPr>
    </w:p>
    <w:p w14:paraId="5BB3DA0D" w14:textId="77777777" w:rsidR="00B16F4E" w:rsidRDefault="00B16F4E" w:rsidP="00D47759">
      <w:pPr>
        <w:contextualSpacing/>
        <w:rPr>
          <w:rFonts w:eastAsia="Times New Roman"/>
          <w:sz w:val="22"/>
          <w:szCs w:val="22"/>
        </w:rPr>
      </w:pPr>
    </w:p>
    <w:p w14:paraId="1103BFB4" w14:textId="77777777" w:rsidR="00B16F4E" w:rsidRDefault="00B16F4E" w:rsidP="00D47759">
      <w:pPr>
        <w:contextualSpacing/>
        <w:rPr>
          <w:rFonts w:eastAsia="Times New Roman"/>
          <w:sz w:val="22"/>
          <w:szCs w:val="22"/>
        </w:rPr>
      </w:pPr>
    </w:p>
    <w:p w14:paraId="7BD477AC" w14:textId="77777777" w:rsidR="00B16F4E" w:rsidRDefault="00B16F4E" w:rsidP="00D47759">
      <w:pPr>
        <w:contextualSpacing/>
        <w:rPr>
          <w:rFonts w:eastAsia="Times New Roman"/>
          <w:sz w:val="22"/>
          <w:szCs w:val="22"/>
        </w:rPr>
      </w:pPr>
    </w:p>
    <w:p w14:paraId="17CC3495" w14:textId="77777777" w:rsidR="00B16F4E" w:rsidRDefault="00B16F4E" w:rsidP="00D47759">
      <w:pPr>
        <w:contextualSpacing/>
        <w:rPr>
          <w:rFonts w:eastAsia="Times New Roman"/>
          <w:sz w:val="22"/>
          <w:szCs w:val="22"/>
        </w:rPr>
      </w:pPr>
    </w:p>
    <w:p w14:paraId="68B17EB1" w14:textId="77777777" w:rsidR="00B16F4E" w:rsidRDefault="00B16F4E" w:rsidP="00D47759">
      <w:pPr>
        <w:contextualSpacing/>
        <w:rPr>
          <w:rFonts w:eastAsia="Times New Roman"/>
          <w:sz w:val="22"/>
          <w:szCs w:val="22"/>
        </w:rPr>
      </w:pPr>
    </w:p>
    <w:p w14:paraId="1482B0E5" w14:textId="77777777" w:rsidR="00B16F4E" w:rsidRDefault="00B16F4E" w:rsidP="00D47759">
      <w:pPr>
        <w:contextualSpacing/>
        <w:rPr>
          <w:rFonts w:eastAsia="Times New Roman"/>
          <w:sz w:val="22"/>
          <w:szCs w:val="22"/>
        </w:rPr>
      </w:pPr>
    </w:p>
    <w:p w14:paraId="36BB9CD9" w14:textId="77777777" w:rsidR="008D34C5" w:rsidRDefault="008D34C5" w:rsidP="00D47759">
      <w:pPr>
        <w:contextualSpacing/>
        <w:rPr>
          <w:rFonts w:eastAsia="Times New Roman"/>
          <w:sz w:val="22"/>
          <w:szCs w:val="22"/>
        </w:rPr>
      </w:pPr>
    </w:p>
    <w:p w14:paraId="15967F97" w14:textId="77777777" w:rsidR="008D34C5" w:rsidRDefault="008D34C5" w:rsidP="00D47759">
      <w:pPr>
        <w:contextualSpacing/>
        <w:rPr>
          <w:rFonts w:eastAsia="Times New Roman"/>
          <w:sz w:val="22"/>
          <w:szCs w:val="22"/>
        </w:rPr>
      </w:pPr>
    </w:p>
    <w:p w14:paraId="0833A872" w14:textId="77777777" w:rsidR="008D34C5" w:rsidRDefault="008D34C5" w:rsidP="00D47759">
      <w:pPr>
        <w:contextualSpacing/>
        <w:rPr>
          <w:rFonts w:eastAsia="Times New Roman"/>
          <w:sz w:val="22"/>
          <w:szCs w:val="22"/>
        </w:rPr>
      </w:pPr>
    </w:p>
    <w:p w14:paraId="4E66B356" w14:textId="77777777" w:rsidR="008D34C5" w:rsidRDefault="008D34C5" w:rsidP="00D47759">
      <w:pPr>
        <w:contextualSpacing/>
        <w:rPr>
          <w:rFonts w:eastAsia="Times New Roman"/>
          <w:sz w:val="22"/>
          <w:szCs w:val="22"/>
        </w:rPr>
      </w:pPr>
    </w:p>
    <w:p w14:paraId="0BF531AA" w14:textId="77777777" w:rsidR="006F5893" w:rsidRDefault="006F5893" w:rsidP="00D47759">
      <w:pPr>
        <w:contextualSpacing/>
        <w:rPr>
          <w:rFonts w:eastAsia="Times New Roman"/>
          <w:sz w:val="22"/>
          <w:szCs w:val="22"/>
        </w:rPr>
      </w:pPr>
    </w:p>
    <w:p w14:paraId="335DEA02" w14:textId="77777777" w:rsidR="008D34C5" w:rsidRDefault="008D34C5" w:rsidP="00D47759">
      <w:pPr>
        <w:contextualSpacing/>
        <w:rPr>
          <w:rFonts w:eastAsia="Times New Roman"/>
          <w:sz w:val="22"/>
          <w:szCs w:val="22"/>
        </w:rPr>
      </w:pPr>
    </w:p>
    <w:p w14:paraId="228D9A0A" w14:textId="77777777" w:rsidR="008D34C5" w:rsidRDefault="008D34C5" w:rsidP="00D47759">
      <w:pPr>
        <w:contextualSpacing/>
        <w:rPr>
          <w:rFonts w:eastAsia="Times New Roman"/>
          <w:sz w:val="22"/>
          <w:szCs w:val="22"/>
        </w:rPr>
      </w:pPr>
    </w:p>
    <w:p w14:paraId="20C78583" w14:textId="77777777" w:rsidR="008D34C5" w:rsidRDefault="008D34C5" w:rsidP="00D47759">
      <w:pPr>
        <w:contextualSpacing/>
        <w:rPr>
          <w:rFonts w:eastAsia="Times New Roman"/>
          <w:sz w:val="22"/>
          <w:szCs w:val="22"/>
        </w:rPr>
      </w:pPr>
    </w:p>
    <w:p w14:paraId="301E41F0" w14:textId="77777777" w:rsidR="004168A0" w:rsidRDefault="004168A0" w:rsidP="00D47759">
      <w:pPr>
        <w:contextualSpacing/>
        <w:rPr>
          <w:rFonts w:eastAsia="Times New Roman"/>
          <w:sz w:val="22"/>
          <w:szCs w:val="22"/>
        </w:rPr>
      </w:pPr>
    </w:p>
    <w:p w14:paraId="15BD6BC0" w14:textId="77777777" w:rsidR="004235BA" w:rsidRDefault="004235BA" w:rsidP="00D47759">
      <w:pPr>
        <w:contextualSpacing/>
        <w:rPr>
          <w:rFonts w:eastAsia="Times New Roman"/>
          <w:sz w:val="22"/>
          <w:szCs w:val="22"/>
        </w:rPr>
      </w:pPr>
    </w:p>
    <w:bookmarkStart w:id="39" w:name="_Toc180347478" w:displacedByCustomXml="next"/>
    <w:sdt>
      <w:sdtPr>
        <w:rPr>
          <w:rFonts w:cstheme="minorBidi"/>
          <w:b w:val="0"/>
          <w:bCs w:val="0"/>
        </w:rPr>
        <w:id w:val="-813411864"/>
        <w:docPartObj>
          <w:docPartGallery w:val="Bibliographies"/>
          <w:docPartUnique/>
        </w:docPartObj>
      </w:sdtPr>
      <w:sdtEndPr/>
      <w:sdtContent>
        <w:p w14:paraId="0B6AD5C0" w14:textId="43571844" w:rsidR="00B16F4E" w:rsidRDefault="00B16F4E">
          <w:pPr>
            <w:pStyle w:val="Heading1"/>
          </w:pPr>
          <w:r>
            <w:t>References</w:t>
          </w:r>
          <w:bookmarkEnd w:id="39"/>
        </w:p>
        <w:sdt>
          <w:sdtPr>
            <w:id w:val="-573587230"/>
            <w:bibliography/>
          </w:sdtPr>
          <w:sdtEndPr/>
          <w:sdtContent>
            <w:p w14:paraId="6FE9710F" w14:textId="77777777" w:rsidR="004168A0" w:rsidRDefault="00B16F4E" w:rsidP="004168A0">
              <w:pPr>
                <w:pStyle w:val="Bibliography"/>
                <w:ind w:left="720" w:hanging="720"/>
                <w:rPr>
                  <w:noProof/>
                </w:rPr>
              </w:pPr>
              <w:r>
                <w:fldChar w:fldCharType="begin"/>
              </w:r>
              <w:r>
                <w:instrText xml:space="preserve"> BIBLIOGRAPHY </w:instrText>
              </w:r>
              <w:r>
                <w:fldChar w:fldCharType="separate"/>
              </w:r>
              <w:r w:rsidR="004168A0">
                <w:rPr>
                  <w:noProof/>
                </w:rPr>
                <w:t xml:space="preserve">Federal Trade Commission. (2024, October 17). </w:t>
              </w:r>
              <w:r w:rsidR="004168A0">
                <w:rPr>
                  <w:i/>
                  <w:iCs/>
                  <w:noProof/>
                </w:rPr>
                <w:t>Gramm-Leach-Bliley Act</w:t>
              </w:r>
              <w:r w:rsidR="004168A0">
                <w:rPr>
                  <w:noProof/>
                </w:rPr>
                <w:t>. Retrieved from Federal Trade Commission Protecting America's Consumers: https://www.ftc.gov/legal-library/browse/statutes/gramm-leach-bliley-act</w:t>
              </w:r>
            </w:p>
            <w:p w14:paraId="69A331FA" w14:textId="77777777" w:rsidR="004168A0" w:rsidRDefault="004168A0" w:rsidP="004168A0">
              <w:pPr>
                <w:pStyle w:val="Bibliography"/>
                <w:ind w:left="720" w:hanging="720"/>
                <w:rPr>
                  <w:noProof/>
                </w:rPr>
              </w:pPr>
              <w:r>
                <w:rPr>
                  <w:noProof/>
                </w:rPr>
                <w:t xml:space="preserve">Goodwin, M. (2021, February 11). </w:t>
              </w:r>
              <w:r>
                <w:rPr>
                  <w:i/>
                  <w:iCs/>
                  <w:noProof/>
                </w:rPr>
                <w:t>How Safe is Bank-Level Encryption</w:t>
              </w:r>
              <w:r>
                <w:rPr>
                  <w:noProof/>
                </w:rPr>
                <w:t>. Retrieved from Alarm New England: https://alarmnewengland.com/blog/bank-level-encryption/</w:t>
              </w:r>
            </w:p>
            <w:p w14:paraId="34C12275" w14:textId="77777777" w:rsidR="004168A0" w:rsidRDefault="004168A0" w:rsidP="004168A0">
              <w:pPr>
                <w:pStyle w:val="Bibliography"/>
                <w:ind w:left="720" w:hanging="720"/>
                <w:rPr>
                  <w:noProof/>
                </w:rPr>
              </w:pPr>
              <w:r>
                <w:rPr>
                  <w:noProof/>
                </w:rPr>
                <w:t xml:space="preserve">Kiteworks. (2024, October 5). </w:t>
              </w:r>
              <w:r>
                <w:rPr>
                  <w:i/>
                  <w:iCs/>
                  <w:noProof/>
                </w:rPr>
                <w:t>Everything You Need to Know About AES-256 Encryption</w:t>
              </w:r>
              <w:r>
                <w:rPr>
                  <w:noProof/>
                </w:rPr>
                <w:t>. Retrieved from Kiteworks: https://www.kiteworks.com/risk-compliance-glossary/aes-256-encryption/#:~:text=AES%2D256%20encryption%20uses%20the,to%20transform%20it%20into%20ciphertext.</w:t>
              </w:r>
            </w:p>
            <w:p w14:paraId="1C96ECF6" w14:textId="6C2F5557" w:rsidR="00B16F4E" w:rsidRDefault="00B16F4E" w:rsidP="004168A0">
              <w:r>
                <w:rPr>
                  <w:b/>
                  <w:bCs/>
                  <w:noProof/>
                </w:rPr>
                <w:fldChar w:fldCharType="end"/>
              </w:r>
            </w:p>
          </w:sdtContent>
        </w:sdt>
      </w:sdtContent>
    </w:sdt>
    <w:sectPr w:rsidR="00B16F4E"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F19AA2" w14:textId="77777777" w:rsidR="00955386" w:rsidRDefault="00955386" w:rsidP="002F3F84">
      <w:r>
        <w:separator/>
      </w:r>
    </w:p>
  </w:endnote>
  <w:endnote w:type="continuationSeparator" w:id="0">
    <w:p w14:paraId="3E85426B" w14:textId="77777777" w:rsidR="00955386" w:rsidRDefault="00955386" w:rsidP="002F3F84">
      <w:r>
        <w:continuationSeparator/>
      </w:r>
    </w:p>
  </w:endnote>
  <w:endnote w:type="continuationNotice" w:id="1">
    <w:p w14:paraId="73455288" w14:textId="77777777" w:rsidR="00955386" w:rsidRDefault="009553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B08D8B" w14:textId="77777777" w:rsidR="00955386" w:rsidRDefault="00955386" w:rsidP="002F3F84">
      <w:r>
        <w:separator/>
      </w:r>
    </w:p>
  </w:footnote>
  <w:footnote w:type="continuationSeparator" w:id="0">
    <w:p w14:paraId="27476BF6" w14:textId="77777777" w:rsidR="00955386" w:rsidRDefault="00955386" w:rsidP="002F3F84">
      <w:r>
        <w:continuationSeparator/>
      </w:r>
    </w:p>
  </w:footnote>
  <w:footnote w:type="continuationNotice" w:id="1">
    <w:p w14:paraId="3E80B90E" w14:textId="77777777" w:rsidR="00955386" w:rsidRDefault="009553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615D53"/>
    <w:multiLevelType w:val="multilevel"/>
    <w:tmpl w:val="FB4AC74E"/>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51066E"/>
    <w:multiLevelType w:val="hybridMultilevel"/>
    <w:tmpl w:val="21B0B35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754939868">
    <w:abstractNumId w:val="17"/>
  </w:num>
  <w:num w:numId="2" w16cid:durableId="1828353339">
    <w:abstractNumId w:val="21"/>
  </w:num>
  <w:num w:numId="3" w16cid:durableId="2077361736">
    <w:abstractNumId w:val="6"/>
  </w:num>
  <w:num w:numId="4" w16cid:durableId="763186351">
    <w:abstractNumId w:val="9"/>
  </w:num>
  <w:num w:numId="5" w16cid:durableId="690105397">
    <w:abstractNumId w:val="4"/>
  </w:num>
  <w:num w:numId="6" w16cid:durableId="1319848683">
    <w:abstractNumId w:val="18"/>
  </w:num>
  <w:num w:numId="7" w16cid:durableId="1578635089">
    <w:abstractNumId w:val="13"/>
    <w:lvlOverride w:ilvl="0">
      <w:lvl w:ilvl="0">
        <w:numFmt w:val="lowerLetter"/>
        <w:lvlText w:val="%1."/>
        <w:lvlJc w:val="left"/>
      </w:lvl>
    </w:lvlOverride>
  </w:num>
  <w:num w:numId="8" w16cid:durableId="1232160009">
    <w:abstractNumId w:val="5"/>
  </w:num>
  <w:num w:numId="9" w16cid:durableId="938873805">
    <w:abstractNumId w:val="1"/>
    <w:lvlOverride w:ilvl="0">
      <w:lvl w:ilvl="0">
        <w:numFmt w:val="lowerLetter"/>
        <w:lvlText w:val="%1."/>
        <w:lvlJc w:val="left"/>
      </w:lvl>
    </w:lvlOverride>
  </w:num>
  <w:num w:numId="10" w16cid:durableId="774598752">
    <w:abstractNumId w:val="0"/>
  </w:num>
  <w:num w:numId="11" w16cid:durableId="886918273">
    <w:abstractNumId w:val="3"/>
  </w:num>
  <w:num w:numId="12" w16cid:durableId="674772917">
    <w:abstractNumId w:val="20"/>
  </w:num>
  <w:num w:numId="13" w16cid:durableId="689335428">
    <w:abstractNumId w:val="16"/>
  </w:num>
  <w:num w:numId="14" w16cid:durableId="160242962">
    <w:abstractNumId w:val="2"/>
  </w:num>
  <w:num w:numId="15" w16cid:durableId="610861900">
    <w:abstractNumId w:val="12"/>
  </w:num>
  <w:num w:numId="16" w16cid:durableId="942802895">
    <w:abstractNumId w:val="10"/>
  </w:num>
  <w:num w:numId="17" w16cid:durableId="1769423884">
    <w:abstractNumId w:val="15"/>
  </w:num>
  <w:num w:numId="18" w16cid:durableId="1451319397">
    <w:abstractNumId w:val="19"/>
  </w:num>
  <w:num w:numId="19" w16cid:durableId="918174792">
    <w:abstractNumId w:val="7"/>
  </w:num>
  <w:num w:numId="20" w16cid:durableId="1629159826">
    <w:abstractNumId w:val="14"/>
  </w:num>
  <w:num w:numId="21" w16cid:durableId="307975819">
    <w:abstractNumId w:val="11"/>
  </w:num>
  <w:num w:numId="22" w16cid:durableId="15145692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050E4"/>
    <w:rsid w:val="00010B8A"/>
    <w:rsid w:val="000202DE"/>
    <w:rsid w:val="00023DDE"/>
    <w:rsid w:val="00025C05"/>
    <w:rsid w:val="00037E95"/>
    <w:rsid w:val="0004531D"/>
    <w:rsid w:val="00052476"/>
    <w:rsid w:val="00054FA8"/>
    <w:rsid w:val="00057E3E"/>
    <w:rsid w:val="00082F31"/>
    <w:rsid w:val="000C7320"/>
    <w:rsid w:val="000D06F0"/>
    <w:rsid w:val="000D241B"/>
    <w:rsid w:val="000F1EB3"/>
    <w:rsid w:val="00102660"/>
    <w:rsid w:val="0010436E"/>
    <w:rsid w:val="00114D54"/>
    <w:rsid w:val="00120ACD"/>
    <w:rsid w:val="00144936"/>
    <w:rsid w:val="00151233"/>
    <w:rsid w:val="00164480"/>
    <w:rsid w:val="00177698"/>
    <w:rsid w:val="00182245"/>
    <w:rsid w:val="00183C9F"/>
    <w:rsid w:val="00187548"/>
    <w:rsid w:val="001933BA"/>
    <w:rsid w:val="00195993"/>
    <w:rsid w:val="001A381D"/>
    <w:rsid w:val="001B4F8C"/>
    <w:rsid w:val="001B54EB"/>
    <w:rsid w:val="001C0C82"/>
    <w:rsid w:val="001E5A6D"/>
    <w:rsid w:val="001F5F49"/>
    <w:rsid w:val="002001E0"/>
    <w:rsid w:val="0021288C"/>
    <w:rsid w:val="00234FC3"/>
    <w:rsid w:val="00246C90"/>
    <w:rsid w:val="00266DEB"/>
    <w:rsid w:val="00271E26"/>
    <w:rsid w:val="002778D5"/>
    <w:rsid w:val="00277B38"/>
    <w:rsid w:val="00281DF1"/>
    <w:rsid w:val="00292377"/>
    <w:rsid w:val="002976A7"/>
    <w:rsid w:val="002A1A18"/>
    <w:rsid w:val="002A40E5"/>
    <w:rsid w:val="002B4D43"/>
    <w:rsid w:val="002E5583"/>
    <w:rsid w:val="002F3F84"/>
    <w:rsid w:val="00301D12"/>
    <w:rsid w:val="003033BC"/>
    <w:rsid w:val="003172C4"/>
    <w:rsid w:val="00321D27"/>
    <w:rsid w:val="00326D47"/>
    <w:rsid w:val="0032758A"/>
    <w:rsid w:val="00335200"/>
    <w:rsid w:val="003360D3"/>
    <w:rsid w:val="0033644E"/>
    <w:rsid w:val="00352FD0"/>
    <w:rsid w:val="003726AD"/>
    <w:rsid w:val="003978A0"/>
    <w:rsid w:val="003A1621"/>
    <w:rsid w:val="003B5FC1"/>
    <w:rsid w:val="003E2462"/>
    <w:rsid w:val="003E399D"/>
    <w:rsid w:val="003F567E"/>
    <w:rsid w:val="00403219"/>
    <w:rsid w:val="00413DE0"/>
    <w:rsid w:val="004168A0"/>
    <w:rsid w:val="0042014F"/>
    <w:rsid w:val="004235BA"/>
    <w:rsid w:val="0043729D"/>
    <w:rsid w:val="00440232"/>
    <w:rsid w:val="00445E72"/>
    <w:rsid w:val="0045610F"/>
    <w:rsid w:val="0046151B"/>
    <w:rsid w:val="00473815"/>
    <w:rsid w:val="00485402"/>
    <w:rsid w:val="004916D8"/>
    <w:rsid w:val="004B2BE0"/>
    <w:rsid w:val="004C4894"/>
    <w:rsid w:val="004D78B4"/>
    <w:rsid w:val="004F13E7"/>
    <w:rsid w:val="004F25FB"/>
    <w:rsid w:val="00512ADF"/>
    <w:rsid w:val="00523478"/>
    <w:rsid w:val="00531FBF"/>
    <w:rsid w:val="0058064D"/>
    <w:rsid w:val="00583A02"/>
    <w:rsid w:val="00587F28"/>
    <w:rsid w:val="005A1B32"/>
    <w:rsid w:val="005A6070"/>
    <w:rsid w:val="005A7C7F"/>
    <w:rsid w:val="005C3CEF"/>
    <w:rsid w:val="005C593C"/>
    <w:rsid w:val="005D020B"/>
    <w:rsid w:val="005E6088"/>
    <w:rsid w:val="005F0E38"/>
    <w:rsid w:val="005F574E"/>
    <w:rsid w:val="006017FD"/>
    <w:rsid w:val="00613300"/>
    <w:rsid w:val="006201FC"/>
    <w:rsid w:val="00632C6F"/>
    <w:rsid w:val="00633225"/>
    <w:rsid w:val="006A66A8"/>
    <w:rsid w:val="006B66FE"/>
    <w:rsid w:val="006E1A73"/>
    <w:rsid w:val="006E3003"/>
    <w:rsid w:val="006E7B58"/>
    <w:rsid w:val="006F49B0"/>
    <w:rsid w:val="006F5893"/>
    <w:rsid w:val="00701A84"/>
    <w:rsid w:val="0071273D"/>
    <w:rsid w:val="00727C8E"/>
    <w:rsid w:val="0076659B"/>
    <w:rsid w:val="00790486"/>
    <w:rsid w:val="00793DA0"/>
    <w:rsid w:val="00793EE5"/>
    <w:rsid w:val="00797EC8"/>
    <w:rsid w:val="007C36F2"/>
    <w:rsid w:val="007D3696"/>
    <w:rsid w:val="008006B3"/>
    <w:rsid w:val="00816AE9"/>
    <w:rsid w:val="00824ABB"/>
    <w:rsid w:val="00826665"/>
    <w:rsid w:val="00844A5D"/>
    <w:rsid w:val="00861EC1"/>
    <w:rsid w:val="00877A8E"/>
    <w:rsid w:val="008929BD"/>
    <w:rsid w:val="00894AF9"/>
    <w:rsid w:val="008A7514"/>
    <w:rsid w:val="008B068E"/>
    <w:rsid w:val="008B4F55"/>
    <w:rsid w:val="008B5348"/>
    <w:rsid w:val="008C4CF2"/>
    <w:rsid w:val="008D34C5"/>
    <w:rsid w:val="008E5B74"/>
    <w:rsid w:val="008E7D32"/>
    <w:rsid w:val="008F5012"/>
    <w:rsid w:val="00905312"/>
    <w:rsid w:val="00940B1A"/>
    <w:rsid w:val="00955386"/>
    <w:rsid w:val="00957280"/>
    <w:rsid w:val="009714E8"/>
    <w:rsid w:val="00974AE3"/>
    <w:rsid w:val="009826D6"/>
    <w:rsid w:val="00992A80"/>
    <w:rsid w:val="009A3B4C"/>
    <w:rsid w:val="009C3025"/>
    <w:rsid w:val="009C6202"/>
    <w:rsid w:val="009C7B99"/>
    <w:rsid w:val="009D3129"/>
    <w:rsid w:val="009F1919"/>
    <w:rsid w:val="009F285B"/>
    <w:rsid w:val="00A07D56"/>
    <w:rsid w:val="00A11B62"/>
    <w:rsid w:val="00A1312F"/>
    <w:rsid w:val="00A1393E"/>
    <w:rsid w:val="00A2133A"/>
    <w:rsid w:val="00A32C55"/>
    <w:rsid w:val="00A62ED4"/>
    <w:rsid w:val="00A62F21"/>
    <w:rsid w:val="00A83E5E"/>
    <w:rsid w:val="00A87E0C"/>
    <w:rsid w:val="00AC1A15"/>
    <w:rsid w:val="00AC3626"/>
    <w:rsid w:val="00AD25DA"/>
    <w:rsid w:val="00AD43C0"/>
    <w:rsid w:val="00AE3C15"/>
    <w:rsid w:val="00AE5B33"/>
    <w:rsid w:val="00AF3D63"/>
    <w:rsid w:val="00AF4C03"/>
    <w:rsid w:val="00B03C25"/>
    <w:rsid w:val="00B15845"/>
    <w:rsid w:val="00B16F4E"/>
    <w:rsid w:val="00B208E9"/>
    <w:rsid w:val="00B20BDF"/>
    <w:rsid w:val="00B20F52"/>
    <w:rsid w:val="00B26489"/>
    <w:rsid w:val="00B35185"/>
    <w:rsid w:val="00B37DDD"/>
    <w:rsid w:val="00B406E8"/>
    <w:rsid w:val="00B4343E"/>
    <w:rsid w:val="00B50C83"/>
    <w:rsid w:val="00B720DC"/>
    <w:rsid w:val="00B7788F"/>
    <w:rsid w:val="00BD2D48"/>
    <w:rsid w:val="00C142E8"/>
    <w:rsid w:val="00C24FE4"/>
    <w:rsid w:val="00C32F3D"/>
    <w:rsid w:val="00C41B36"/>
    <w:rsid w:val="00C56FC2"/>
    <w:rsid w:val="00C67FA3"/>
    <w:rsid w:val="00C8341A"/>
    <w:rsid w:val="00C86D46"/>
    <w:rsid w:val="00C8767D"/>
    <w:rsid w:val="00CA76DF"/>
    <w:rsid w:val="00CE44E9"/>
    <w:rsid w:val="00CF445D"/>
    <w:rsid w:val="00CF618A"/>
    <w:rsid w:val="00D0558B"/>
    <w:rsid w:val="00D23994"/>
    <w:rsid w:val="00D27DEC"/>
    <w:rsid w:val="00D32F03"/>
    <w:rsid w:val="00D47759"/>
    <w:rsid w:val="00D62EDA"/>
    <w:rsid w:val="00DB5652"/>
    <w:rsid w:val="00DD6742"/>
    <w:rsid w:val="00DF6744"/>
    <w:rsid w:val="00E02BD0"/>
    <w:rsid w:val="00E27F4D"/>
    <w:rsid w:val="00E33862"/>
    <w:rsid w:val="00E4044A"/>
    <w:rsid w:val="00E5594E"/>
    <w:rsid w:val="00E66FC0"/>
    <w:rsid w:val="00E73FF6"/>
    <w:rsid w:val="00E851C1"/>
    <w:rsid w:val="00E941D0"/>
    <w:rsid w:val="00E959C6"/>
    <w:rsid w:val="00EB1CEC"/>
    <w:rsid w:val="00EB4E90"/>
    <w:rsid w:val="00EB5F6A"/>
    <w:rsid w:val="00EC29F5"/>
    <w:rsid w:val="00ED1CC4"/>
    <w:rsid w:val="00EE3EAE"/>
    <w:rsid w:val="00EF4D6F"/>
    <w:rsid w:val="00F12795"/>
    <w:rsid w:val="00F37108"/>
    <w:rsid w:val="00F432FF"/>
    <w:rsid w:val="00F72352"/>
    <w:rsid w:val="00F80B55"/>
    <w:rsid w:val="00F81BBB"/>
    <w:rsid w:val="00FC36E8"/>
    <w:rsid w:val="00FC47F0"/>
    <w:rsid w:val="00FD1686"/>
    <w:rsid w:val="00FD7CC8"/>
    <w:rsid w:val="00FE5DC1"/>
    <w:rsid w:val="00FF48E7"/>
    <w:rsid w:val="00FF5CF5"/>
    <w:rsid w:val="00FF77FA"/>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paragraph" w:styleId="Bibliography">
    <w:name w:val="Bibliography"/>
    <w:basedOn w:val="Normal"/>
    <w:next w:val="Normal"/>
    <w:uiPriority w:val="37"/>
    <w:unhideWhenUsed/>
    <w:rsid w:val="00B16F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127398">
      <w:bodyDiv w:val="1"/>
      <w:marLeft w:val="0"/>
      <w:marRight w:val="0"/>
      <w:marTop w:val="0"/>
      <w:marBottom w:val="0"/>
      <w:divBdr>
        <w:top w:val="none" w:sz="0" w:space="0" w:color="auto"/>
        <w:left w:val="none" w:sz="0" w:space="0" w:color="auto"/>
        <w:bottom w:val="none" w:sz="0" w:space="0" w:color="auto"/>
        <w:right w:val="none" w:sz="0" w:space="0" w:color="auto"/>
      </w:divBdr>
    </w:div>
    <w:div w:id="307370549">
      <w:bodyDiv w:val="1"/>
      <w:marLeft w:val="0"/>
      <w:marRight w:val="0"/>
      <w:marTop w:val="0"/>
      <w:marBottom w:val="0"/>
      <w:divBdr>
        <w:top w:val="none" w:sz="0" w:space="0" w:color="auto"/>
        <w:left w:val="none" w:sz="0" w:space="0" w:color="auto"/>
        <w:bottom w:val="none" w:sz="0" w:space="0" w:color="auto"/>
        <w:right w:val="none" w:sz="0" w:space="0" w:color="auto"/>
      </w:divBdr>
    </w:div>
    <w:div w:id="432287146">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31842358">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92498105">
      <w:bodyDiv w:val="1"/>
      <w:marLeft w:val="0"/>
      <w:marRight w:val="0"/>
      <w:marTop w:val="0"/>
      <w:marBottom w:val="0"/>
      <w:divBdr>
        <w:top w:val="none" w:sz="0" w:space="0" w:color="auto"/>
        <w:left w:val="none" w:sz="0" w:space="0" w:color="auto"/>
        <w:bottom w:val="none" w:sz="0" w:space="0" w:color="auto"/>
        <w:right w:val="none" w:sz="0" w:space="0" w:color="auto"/>
      </w:divBdr>
    </w:div>
    <w:div w:id="975259947">
      <w:bodyDiv w:val="1"/>
      <w:marLeft w:val="0"/>
      <w:marRight w:val="0"/>
      <w:marTop w:val="0"/>
      <w:marBottom w:val="0"/>
      <w:divBdr>
        <w:top w:val="none" w:sz="0" w:space="0" w:color="auto"/>
        <w:left w:val="none" w:sz="0" w:space="0" w:color="auto"/>
        <w:bottom w:val="none" w:sz="0" w:space="0" w:color="auto"/>
        <w:right w:val="none" w:sz="0" w:space="0" w:color="auto"/>
      </w:divBdr>
    </w:div>
    <w:div w:id="1146823472">
      <w:bodyDiv w:val="1"/>
      <w:marLeft w:val="0"/>
      <w:marRight w:val="0"/>
      <w:marTop w:val="0"/>
      <w:marBottom w:val="0"/>
      <w:divBdr>
        <w:top w:val="none" w:sz="0" w:space="0" w:color="auto"/>
        <w:left w:val="none" w:sz="0" w:space="0" w:color="auto"/>
        <w:bottom w:val="none" w:sz="0" w:space="0" w:color="auto"/>
        <w:right w:val="none" w:sz="0" w:space="0" w:color="auto"/>
      </w:divBdr>
    </w:div>
    <w:div w:id="1322152160">
      <w:bodyDiv w:val="1"/>
      <w:marLeft w:val="0"/>
      <w:marRight w:val="0"/>
      <w:marTop w:val="0"/>
      <w:marBottom w:val="0"/>
      <w:divBdr>
        <w:top w:val="none" w:sz="0" w:space="0" w:color="auto"/>
        <w:left w:val="none" w:sz="0" w:space="0" w:color="auto"/>
        <w:bottom w:val="none" w:sz="0" w:space="0" w:color="auto"/>
        <w:right w:val="none" w:sz="0" w:space="0" w:color="auto"/>
      </w:divBdr>
    </w:div>
    <w:div w:id="1356542170">
      <w:bodyDiv w:val="1"/>
      <w:marLeft w:val="0"/>
      <w:marRight w:val="0"/>
      <w:marTop w:val="0"/>
      <w:marBottom w:val="0"/>
      <w:divBdr>
        <w:top w:val="none" w:sz="0" w:space="0" w:color="auto"/>
        <w:left w:val="none" w:sz="0" w:space="0" w:color="auto"/>
        <w:bottom w:val="none" w:sz="0" w:space="0" w:color="auto"/>
        <w:right w:val="none" w:sz="0" w:space="0" w:color="auto"/>
      </w:divBdr>
    </w:div>
    <w:div w:id="1418557728">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79633838">
      <w:bodyDiv w:val="1"/>
      <w:marLeft w:val="0"/>
      <w:marRight w:val="0"/>
      <w:marTop w:val="0"/>
      <w:marBottom w:val="0"/>
      <w:divBdr>
        <w:top w:val="none" w:sz="0" w:space="0" w:color="auto"/>
        <w:left w:val="none" w:sz="0" w:space="0" w:color="auto"/>
        <w:bottom w:val="none" w:sz="0" w:space="0" w:color="auto"/>
        <w:right w:val="none" w:sz="0" w:space="0" w:color="auto"/>
      </w:divBdr>
    </w:div>
    <w:div w:id="1593971448">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897281183">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62703709">
      <w:bodyDiv w:val="1"/>
      <w:marLeft w:val="0"/>
      <w:marRight w:val="0"/>
      <w:marTop w:val="0"/>
      <w:marBottom w:val="0"/>
      <w:divBdr>
        <w:top w:val="none" w:sz="0" w:space="0" w:color="auto"/>
        <w:left w:val="none" w:sz="0" w:space="0" w:color="auto"/>
        <w:bottom w:val="none" w:sz="0" w:space="0" w:color="auto"/>
        <w:right w:val="none" w:sz="0" w:space="0" w:color="auto"/>
      </w:divBdr>
    </w:div>
    <w:div w:id="213837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02A6CA577CC34F821CE5E5978A3FC8" ma:contentTypeVersion="7" ma:contentTypeDescription="Create a new document." ma:contentTypeScope="" ma:versionID="34e67615b55eb92718759657e1bae7e7">
  <xsd:schema xmlns:xsd="http://www.w3.org/2001/XMLSchema" xmlns:xs="http://www.w3.org/2001/XMLSchema" xmlns:p="http://schemas.microsoft.com/office/2006/metadata/properties" xmlns:ns3="56b07ae4-1a8f-46dc-8193-b8c34d52f51f" targetNamespace="http://schemas.microsoft.com/office/2006/metadata/properties" ma:root="true" ma:fieldsID="48cefe9dcdcca7d9080335ffec289e2c" ns3:_="">
    <xsd:import namespace="56b07ae4-1a8f-46dc-8193-b8c34d52f51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b07ae4-1a8f-46dc-8193-b8c34d52f5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Fed241</b:Tag>
    <b:SourceType>InternetSite</b:SourceType>
    <b:Guid>{55FE2581-7CEB-436F-AB59-4D18E1CD3430}</b:Guid>
    <b:Author>
      <b:Author>
        <b:Corporate>Federal Trade Commission</b:Corporate>
      </b:Author>
    </b:Author>
    <b:Title>Gramm-Leach-Bliley Act</b:Title>
    <b:InternetSiteTitle>Federal Trade Commission Protecting America's Consumers</b:InternetSiteTitle>
    <b:Year>2024</b:Year>
    <b:Month>October</b:Month>
    <b:Day>17</b:Day>
    <b:URL>https://www.ftc.gov/legal-library/browse/statutes/gramm-leach-bliley-act</b:URL>
    <b:RefOrder>6</b:RefOrder>
  </b:Source>
  <b:Source>
    <b:Tag>Mic21</b:Tag>
    <b:SourceType>InternetSite</b:SourceType>
    <b:Guid>{C62FEEDD-BEF9-47AE-95D5-7BC6DC1673D2}</b:Guid>
    <b:Author>
      <b:Author>
        <b:NameList>
          <b:Person>
            <b:Last>Goodwin</b:Last>
            <b:First>Michael</b:First>
          </b:Person>
        </b:NameList>
      </b:Author>
    </b:Author>
    <b:Title>How Safe is Bank-Level Encryption</b:Title>
    <b:InternetSiteTitle>Alarm New England</b:InternetSiteTitle>
    <b:Year>2021</b:Year>
    <b:Month>February</b:Month>
    <b:Day>11</b:Day>
    <b:URL>https://alarmnewengland.com/blog/bank-level-encryption/</b:URL>
    <b:RefOrder>1</b:RefOrder>
  </b:Source>
  <b:Source>
    <b:Tag>Kit24</b:Tag>
    <b:SourceType>InternetSite</b:SourceType>
    <b:Guid>{D23A19D5-D6B3-4EBF-BC66-CEAC64A7F7E6}</b:Guid>
    <b:Author>
      <b:Author>
        <b:Corporate>Kiteworks</b:Corporate>
      </b:Author>
    </b:Author>
    <b:Title>Everything You Need to Know About AES-256 Encryption</b:Title>
    <b:InternetSiteTitle>Kiteworks</b:InternetSiteTitle>
    <b:Year>2024</b:Year>
    <b:Month>October</b:Month>
    <b:Day>5</b:Day>
    <b:URL>https://www.kiteworks.com/risk-compliance-glossary/aes-256-encryption/#:~:text=AES%2D256%20encryption%20uses%20the,to%20transform%20it%20into%20ciphertext.</b:URL>
    <b:RefOrder>2</b:RefOrder>
  </b:Source>
  <b:Source>
    <b:Tag>Clo24</b:Tag>
    <b:SourceType>DocumentFromInternetSite</b:SourceType>
    <b:Guid>{1A187779-2414-498C-8E8D-D2C36AE43B07}</b:Guid>
    <b:Title>How do lava lamps help with Internet encryption?</b:Title>
    <b:InternetSiteTitle>Cloudflare</b:InternetSiteTitle>
    <b:Year>2024</b:Year>
    <b:Month>October</b:Month>
    <b:Day>18</b:Day>
    <b:URL>https://www.cloudflare.com/learning/ssl/lava-lamp-encryption/</b:URL>
    <b:Author>
      <b:Author>
        <b:Corporate>Cloudflare</b:Corporate>
      </b:Author>
    </b:Author>
    <b:RefOrder>3</b:RefOrder>
  </b:Source>
  <b:Source>
    <b:Tag>Hri24</b:Tag>
    <b:SourceType>InternetSite</b:SourceType>
    <b:Guid>{1D786180-8762-46B6-9C8F-88503C80DF86}</b:Guid>
    <b:Author>
      <b:Author>
        <b:NameList>
          <b:Person>
            <b:Last>Hirlikar</b:Last>
            <b:First>Hrishikesh</b:First>
          </b:Person>
        </b:NameList>
      </b:Author>
    </b:Author>
    <b:Title>Quantum Computing and its impact on Cryptography</b:Title>
    <b:InternetSiteTitle>Jade Global</b:InternetSiteTitle>
    <b:Year>2024</b:Year>
    <b:Month>February</b:Month>
    <b:Day>15</b:Day>
    <b:URL>https://www.jadeglobal.com/blog/quantum-computing-and-its-impact-cryptography#:~:text=For%20instance%2C%20quantum%20computers%20can,in%20the%20field%20of%20cybersecurity.</b:URL>
    <b:RefOrder>4</b:RefOrder>
  </b:Source>
  <b:Source>
    <b:Tag>Mic24</b:Tag>
    <b:SourceType>DocumentFromInternetSite</b:SourceType>
    <b:Guid>{5F2F412C-D84C-493B-83D7-A899E708BC20}</b:Guid>
    <b:Author>
      <b:Author>
        <b:NameList>
          <b:Person>
            <b:Last>McCartney</b:Last>
            <b:First>Micah</b:First>
          </b:Person>
        </b:NameList>
      </b:Author>
    </b:Author>
    <b:Title>China's Quantum Computer Scientists Crack Military-Grade Encryption</b:Title>
    <b:InternetSiteTitle>Newsweek</b:InternetSiteTitle>
    <b:Year>2024</b:Year>
    <b:Month>October</b:Month>
    <b:Day>18</b:Day>
    <b:URL>https://www.newsweek.com/china-news-quantum-computer-scientists-crack-military-grade-encryption-1970760</b:URL>
    <b:RefOrder>5</b:RefOrder>
  </b:Source>
</b:Sourc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3C31B74E-B801-4B52-B7BA-EA9BE36F272F}">
  <ds:schemaRefs>
    <ds:schemaRef ds:uri="http://schemas.openxmlformats.org/package/2006/metadata/core-properties"/>
    <ds:schemaRef ds:uri="http://schemas.microsoft.com/office/2006/documentManagement/types"/>
    <ds:schemaRef ds:uri="http://purl.org/dc/dcmitype/"/>
    <ds:schemaRef ds:uri="http://purl.org/dc/elements/1.1/"/>
    <ds:schemaRef ds:uri="http://www.w3.org/XML/1998/namespace"/>
    <ds:schemaRef ds:uri="56b07ae4-1a8f-46dc-8193-b8c34d52f51f"/>
    <ds:schemaRef ds:uri="http://schemas.microsoft.com/office/infopath/2007/PartnerControl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CD2DE5E4-FC42-4A48-8786-85A8411849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b07ae4-1a8f-46dc-8193-b8c34d52f5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EA1F7F-EF41-4BED-A255-7FFD02704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11315</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Pinkerton, Kenneth</cp:lastModifiedBy>
  <cp:revision>2</cp:revision>
  <dcterms:created xsi:type="dcterms:W3CDTF">2024-10-21T16:10:00Z</dcterms:created>
  <dcterms:modified xsi:type="dcterms:W3CDTF">2024-10-21T16:10:00Z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0x0101003F02A6CA577CC34F821CE5E5978A3FC8</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