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1001DD" w14:textId="77777777" w:rsidR="00E8680F" w:rsidRDefault="00000000">
      <w:pPr>
        <w:spacing w:after="80"/>
      </w:pPr>
      <w:r>
        <w:rPr>
          <w:rFonts w:ascii="Calibri" w:eastAsia="Calibri" w:hAnsi="Calibri" w:cs="Calibri"/>
          <w:b/>
          <w:bCs/>
          <w:sz w:val="30"/>
          <w:szCs w:val="30"/>
        </w:rPr>
        <w:t>WP structure aligned to HORIZON-CL2-2027-02-DEMOCRACY-09 (two-stage, first stage is BLIND)</w:t>
      </w:r>
    </w:p>
    <w:p w14:paraId="52243B46" w14:textId="77777777" w:rsidR="00E8680F" w:rsidRDefault="00000000">
      <w:pPr>
        <w:spacing w:after="80"/>
      </w:pPr>
      <w:r>
        <w:rPr>
          <w:rFonts w:ascii="Calibri" w:eastAsia="Calibri" w:hAnsi="Calibri" w:cs="Calibri"/>
          <w:b/>
          <w:bCs/>
        </w:rPr>
        <w:t>This is a draft only. All suggestions are welcome, especially on the gaps highlighted in yellow, which are leads, co-leads and partners we still need.</w:t>
      </w:r>
    </w:p>
    <w:p w14:paraId="5302CAEA" w14:textId="77777777" w:rsidR="00E8680F" w:rsidRDefault="00000000">
      <w:pPr>
        <w:spacing w:after="60"/>
      </w:pPr>
      <w:r>
        <w:rPr>
          <w:rFonts w:ascii="Calibri" w:eastAsia="Calibri" w:hAnsi="Calibri" w:cs="Calibri"/>
          <w:sz w:val="19"/>
          <w:szCs w:val="19"/>
        </w:rPr>
        <w:t>Call: Open topic on reinvigorating and shielding European democracy.</w:t>
      </w:r>
    </w:p>
    <w:p w14:paraId="2D2F4EB9" w14:textId="77777777" w:rsidR="00E8680F" w:rsidRDefault="00000000">
      <w:pPr>
        <w:spacing w:after="20"/>
      </w:pPr>
      <w:r>
        <w:rPr>
          <w:rFonts w:ascii="Calibri" w:eastAsia="Calibri" w:hAnsi="Calibri" w:cs="Calibri"/>
          <w:sz w:val="19"/>
          <w:szCs w:val="19"/>
        </w:rPr>
        <w:t>The two call outcomes (columns O1 and O2):</w:t>
      </w:r>
    </w:p>
    <w:p w14:paraId="0AEBCF46" w14:textId="77777777" w:rsidR="00E8680F" w:rsidRDefault="00000000">
      <w:pPr>
        <w:spacing w:after="20"/>
      </w:pPr>
      <w:r>
        <w:rPr>
          <w:rFonts w:ascii="Calibri" w:eastAsia="Calibri" w:hAnsi="Calibri" w:cs="Calibri"/>
          <w:sz w:val="19"/>
          <w:szCs w:val="19"/>
        </w:rPr>
        <w:t>O1 = EU institutions, national decision-makers, civil society organisations, other societal actors and citizens are better equipped, with new data, knowledge and methods, to confront threats and challenges to democracies and to enhance their inclusiveness and participatory elan.</w:t>
      </w:r>
    </w:p>
    <w:p w14:paraId="137B6F86" w14:textId="77777777" w:rsidR="00E8680F" w:rsidRDefault="00000000">
      <w:pPr>
        <w:spacing w:after="120"/>
      </w:pPr>
      <w:r>
        <w:rPr>
          <w:rFonts w:ascii="Calibri" w:eastAsia="Calibri" w:hAnsi="Calibri" w:cs="Calibri"/>
          <w:sz w:val="19"/>
          <w:szCs w:val="19"/>
        </w:rPr>
        <w:t>O2 = strengthened long-lasting citizen engagement in democratic life, going beyond electoral processes, and increased trust in democratic institutions. Projects must contribute to both. ● = main focus of the WP, ○ = contributes.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74"/>
        <w:gridCol w:w="1299"/>
        <w:gridCol w:w="2091"/>
        <w:gridCol w:w="1060"/>
        <w:gridCol w:w="2685"/>
        <w:gridCol w:w="1098"/>
        <w:gridCol w:w="1295"/>
        <w:gridCol w:w="499"/>
        <w:gridCol w:w="499"/>
      </w:tblGrid>
      <w:tr w:rsidR="00E8680F" w14:paraId="510FBA1B" w14:textId="77777777">
        <w:trPr>
          <w:tblHeader/>
        </w:trPr>
        <w:tc>
          <w:tcPr>
            <w:tcW w:w="3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017218E9" w14:textId="77777777" w:rsidR="00E8680F" w:rsidRDefault="00000000">
            <w:pPr>
              <w:spacing w:after="40"/>
            </w:pPr>
            <w:r>
              <w:rPr>
                <w:rFonts w:ascii="Calibri" w:eastAsia="Calibri" w:hAnsi="Calibri" w:cs="Calibri"/>
                <w:b/>
                <w:bCs/>
                <w:sz w:val="18"/>
                <w:szCs w:val="18"/>
              </w:rPr>
              <w:t>Work Package</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11326316" w14:textId="77777777" w:rsidR="00E8680F" w:rsidRDefault="00000000">
            <w:pPr>
              <w:spacing w:after="40"/>
            </w:pPr>
            <w:r>
              <w:rPr>
                <w:rFonts w:ascii="Calibri" w:eastAsia="Calibri" w:hAnsi="Calibri" w:cs="Calibri"/>
                <w:b/>
                <w:bCs/>
                <w:sz w:val="18"/>
                <w:szCs w:val="18"/>
              </w:rPr>
              <w:t>Framework component</w:t>
            </w:r>
          </w:p>
        </w:tc>
        <w:tc>
          <w:tcPr>
            <w:tcW w:w="2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550FFE8F" w14:textId="77777777" w:rsidR="00E8680F" w:rsidRDefault="00000000">
            <w:pPr>
              <w:spacing w:after="40"/>
            </w:pPr>
            <w:r>
              <w:rPr>
                <w:rFonts w:ascii="Calibri" w:eastAsia="Calibri" w:hAnsi="Calibri" w:cs="Calibri"/>
                <w:b/>
                <w:bCs/>
                <w:sz w:val="18"/>
                <w:szCs w:val="18"/>
              </w:rPr>
              <w:t>Lead</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61A5A8CC" w14:textId="77777777" w:rsidR="00E8680F" w:rsidRDefault="00000000">
            <w:pPr>
              <w:spacing w:after="40"/>
            </w:pPr>
            <w:r>
              <w:rPr>
                <w:rFonts w:ascii="Calibri" w:eastAsia="Calibri" w:hAnsi="Calibri" w:cs="Calibri"/>
                <w:b/>
                <w:bCs/>
                <w:sz w:val="18"/>
                <w:szCs w:val="18"/>
              </w:rPr>
              <w:t>Country</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2B499179" w14:textId="77777777" w:rsidR="00E8680F" w:rsidRDefault="00000000">
            <w:pPr>
              <w:spacing w:after="40"/>
            </w:pPr>
            <w:r>
              <w:rPr>
                <w:rFonts w:ascii="Calibri" w:eastAsia="Calibri" w:hAnsi="Calibri" w:cs="Calibri"/>
                <w:b/>
                <w:bCs/>
                <w:sz w:val="18"/>
                <w:szCs w:val="18"/>
              </w:rPr>
              <w:t>Co-lead(s)</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405E8FFF" w14:textId="77777777" w:rsidR="00E8680F" w:rsidRDefault="00000000">
            <w:pPr>
              <w:spacing w:after="40"/>
            </w:pPr>
            <w:r>
              <w:rPr>
                <w:rFonts w:ascii="Calibri" w:eastAsia="Calibri" w:hAnsi="Calibri" w:cs="Calibri"/>
                <w:b/>
                <w:bCs/>
                <w:sz w:val="18"/>
                <w:szCs w:val="18"/>
              </w:rPr>
              <w:t>Country</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06C6F698" w14:textId="77777777" w:rsidR="00E8680F" w:rsidRDefault="00000000">
            <w:pPr>
              <w:spacing w:after="40"/>
            </w:pPr>
            <w:r>
              <w:rPr>
                <w:rFonts w:ascii="Calibri" w:eastAsia="Calibri" w:hAnsi="Calibri" w:cs="Calibri"/>
                <w:b/>
                <w:bCs/>
                <w:sz w:val="18"/>
                <w:szCs w:val="18"/>
              </w:rPr>
              <w:t>Runtime</w:t>
            </w:r>
          </w:p>
        </w:tc>
        <w:tc>
          <w:tcPr>
            <w:tcW w:w="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19EEC73D" w14:textId="77777777" w:rsidR="00E8680F" w:rsidRDefault="00000000">
            <w:pPr>
              <w:spacing w:after="40"/>
              <w:jc w:val="center"/>
            </w:pPr>
            <w:r>
              <w:rPr>
                <w:rFonts w:ascii="Calibri" w:eastAsia="Calibri" w:hAnsi="Calibri" w:cs="Calibri"/>
                <w:b/>
                <w:bCs/>
                <w:sz w:val="18"/>
                <w:szCs w:val="18"/>
              </w:rPr>
              <w:t>O1</w:t>
            </w:r>
          </w:p>
        </w:tc>
        <w:tc>
          <w:tcPr>
            <w:tcW w:w="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785E3477" w14:textId="77777777" w:rsidR="00E8680F" w:rsidRDefault="00000000">
            <w:pPr>
              <w:spacing w:after="40"/>
              <w:jc w:val="center"/>
            </w:pPr>
            <w:r>
              <w:rPr>
                <w:rFonts w:ascii="Calibri" w:eastAsia="Calibri" w:hAnsi="Calibri" w:cs="Calibri"/>
                <w:b/>
                <w:bCs/>
                <w:sz w:val="18"/>
                <w:szCs w:val="18"/>
              </w:rPr>
              <w:t>O2</w:t>
            </w:r>
          </w:p>
        </w:tc>
      </w:tr>
      <w:tr w:rsidR="00E8680F" w14:paraId="57DDC5FB"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36387D5" w14:textId="77777777" w:rsidR="00E8680F" w:rsidRDefault="00000000">
            <w:pPr>
              <w:spacing w:after="40"/>
            </w:pPr>
            <w:r>
              <w:rPr>
                <w:rFonts w:ascii="Calibri" w:eastAsia="Calibri" w:hAnsi="Calibri" w:cs="Calibri"/>
                <w:b/>
                <w:bCs/>
                <w:sz w:val="19"/>
                <w:szCs w:val="19"/>
              </w:rPr>
              <w:t>WP1: Framework: informational resilience of European democracy</w:t>
            </w:r>
          </w:p>
          <w:p w14:paraId="7C5ED10A" w14:textId="77777777" w:rsidR="00E8680F" w:rsidRDefault="00000000">
            <w:pPr>
              <w:pStyle w:val="ListParagraph"/>
              <w:numPr>
                <w:ilvl w:val="0"/>
                <w:numId w:val="2"/>
              </w:numPr>
              <w:spacing w:after="30"/>
            </w:pPr>
            <w:r>
              <w:rPr>
                <w:rFonts w:ascii="Calibri" w:eastAsia="Calibri" w:hAnsi="Calibri" w:cs="Calibri"/>
                <w:color w:val="444444"/>
                <w:sz w:val="16"/>
                <w:szCs w:val="16"/>
              </w:rPr>
              <w:t>Threats and challenges to European democracy from AI</w:t>
            </w:r>
          </w:p>
          <w:p w14:paraId="5C866497" w14:textId="77777777" w:rsidR="00E8680F" w:rsidRDefault="00000000">
            <w:pPr>
              <w:pStyle w:val="ListParagraph"/>
              <w:numPr>
                <w:ilvl w:val="0"/>
                <w:numId w:val="2"/>
              </w:numPr>
              <w:spacing w:after="30"/>
            </w:pPr>
            <w:r>
              <w:rPr>
                <w:rFonts w:ascii="Calibri" w:eastAsia="Calibri" w:hAnsi="Calibri" w:cs="Calibri"/>
                <w:color w:val="444444"/>
                <w:sz w:val="16"/>
                <w:szCs w:val="16"/>
              </w:rPr>
              <w:t>Citizens, information environment, institutions in one framework</w:t>
            </w:r>
          </w:p>
          <w:p w14:paraId="2ACDEDB7" w14:textId="77777777" w:rsidR="00E8680F" w:rsidRDefault="00000000">
            <w:pPr>
              <w:pStyle w:val="ListParagraph"/>
              <w:numPr>
                <w:ilvl w:val="0"/>
                <w:numId w:val="2"/>
              </w:numPr>
            </w:pPr>
            <w:r>
              <w:rPr>
                <w:rFonts w:ascii="Calibri" w:eastAsia="Calibri" w:hAnsi="Calibri" w:cs="Calibri"/>
                <w:color w:val="444444"/>
                <w:sz w:val="16"/>
                <w:szCs w:val="16"/>
              </w:rPr>
              <w:t>Shared coding scheme, cases in EU, Australia, Southeast Asia/Pacific</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255ECC" w14:textId="77777777" w:rsidR="00E8680F" w:rsidRDefault="00000000">
            <w:pPr>
              <w:spacing w:after="40"/>
            </w:pPr>
            <w:r>
              <w:rPr>
                <w:rFonts w:ascii="Calibri" w:eastAsia="Calibri" w:hAnsi="Calibri" w:cs="Calibri"/>
                <w:sz w:val="18"/>
                <w:szCs w:val="18"/>
              </w:rPr>
              <w:t>All three</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9B27F5D" w14:textId="77777777" w:rsidR="00E8680F" w:rsidRDefault="00000000">
            <w:pPr>
              <w:spacing w:after="40"/>
            </w:pPr>
            <w:r>
              <w:rPr>
                <w:rFonts w:ascii="Calibri" w:eastAsia="Calibri" w:hAnsi="Calibri" w:cs="Calibri"/>
                <w:sz w:val="18"/>
                <w:szCs w:val="18"/>
              </w:rPr>
              <w:t>V-Dem Institute (Gothenburg), Steven Wilson</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CD0905" w14:textId="77777777" w:rsidR="00E8680F" w:rsidRDefault="00000000">
            <w:pPr>
              <w:spacing w:after="40"/>
            </w:pPr>
            <w:r>
              <w:rPr>
                <w:rFonts w:ascii="Calibri" w:eastAsia="Calibri" w:hAnsi="Calibri" w:cs="Calibri"/>
                <w:sz w:val="18"/>
                <w:szCs w:val="18"/>
              </w:rPr>
              <w:t>Sweden</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7DFF6C7" w14:textId="77777777" w:rsidR="00E8680F" w:rsidRDefault="00000000">
            <w:pPr>
              <w:spacing w:after="40"/>
            </w:pPr>
            <w:r>
              <w:rPr>
                <w:rFonts w:ascii="Calibri" w:eastAsia="Calibri" w:hAnsi="Calibri" w:cs="Calibri"/>
                <w:sz w:val="18"/>
                <w:szCs w:val="18"/>
              </w:rPr>
              <w:t>Max Groemping (Griffith), V-Dem centre AUS/NZ (Sanhueza Petrarca and Maerz)</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0B3B22" w14:textId="77777777" w:rsidR="00E8680F" w:rsidRDefault="00000000">
            <w:pPr>
              <w:spacing w:after="40"/>
            </w:pPr>
            <w:r>
              <w:rPr>
                <w:rFonts w:ascii="Calibri" w:eastAsia="Calibri" w:hAnsi="Calibri" w:cs="Calibri"/>
                <w:sz w:val="18"/>
                <w:szCs w:val="18"/>
              </w:rPr>
              <w:t>Australia, Australia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E87785" w14:textId="77777777" w:rsidR="00E8680F" w:rsidRDefault="00000000">
            <w:pPr>
              <w:spacing w:after="40"/>
            </w:pPr>
            <w:r>
              <w:rPr>
                <w:rFonts w:ascii="Calibri" w:eastAsia="Calibri" w:hAnsi="Calibri" w:cs="Calibri"/>
                <w:sz w:val="18"/>
                <w:szCs w:val="18"/>
              </w:rPr>
              <w:t>Months 0–12</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0C3DFFF0"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1904CC4" w14:textId="77777777" w:rsidR="00E8680F" w:rsidRDefault="00E8680F">
            <w:pPr>
              <w:jc w:val="center"/>
            </w:pPr>
          </w:p>
        </w:tc>
      </w:tr>
      <w:tr w:rsidR="00E8680F" w14:paraId="5B299A40"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0112A9" w14:textId="77777777" w:rsidR="00E8680F" w:rsidRDefault="00000000">
            <w:pPr>
              <w:spacing w:after="40"/>
            </w:pPr>
            <w:r>
              <w:rPr>
                <w:rFonts w:ascii="Calibri" w:eastAsia="Calibri" w:hAnsi="Calibri" w:cs="Calibri"/>
                <w:b/>
                <w:bCs/>
                <w:sz w:val="19"/>
                <w:szCs w:val="19"/>
              </w:rPr>
              <w:t>WP2: Media integrity: protecting independent media and public debate from AI-generated manipulation</w:t>
            </w:r>
          </w:p>
          <w:p w14:paraId="2E35CD7D" w14:textId="77777777" w:rsidR="00E8680F" w:rsidRDefault="00000000">
            <w:pPr>
              <w:pStyle w:val="ListParagraph"/>
              <w:numPr>
                <w:ilvl w:val="0"/>
                <w:numId w:val="2"/>
              </w:numPr>
              <w:spacing w:after="30"/>
            </w:pPr>
            <w:r>
              <w:rPr>
                <w:rFonts w:ascii="Calibri" w:eastAsia="Calibri" w:hAnsi="Calibri" w:cs="Calibri"/>
                <w:color w:val="444444"/>
                <w:sz w:val="16"/>
                <w:szCs w:val="16"/>
              </w:rPr>
              <w:t>AI-generated manipulation of independent media and public debate</w:t>
            </w:r>
          </w:p>
          <w:p w14:paraId="6119040F" w14:textId="77777777" w:rsidR="00E8680F" w:rsidRDefault="00000000">
            <w:pPr>
              <w:pStyle w:val="ListParagraph"/>
              <w:numPr>
                <w:ilvl w:val="0"/>
                <w:numId w:val="2"/>
              </w:numPr>
              <w:spacing w:after="30"/>
            </w:pPr>
            <w:r>
              <w:rPr>
                <w:rFonts w:ascii="Calibri" w:eastAsia="Calibri" w:hAnsi="Calibri" w:cs="Calibri"/>
                <w:color w:val="444444"/>
                <w:sz w:val="16"/>
                <w:szCs w:val="16"/>
              </w:rPr>
              <w:t>Disinformation by hostile actors</w:t>
            </w:r>
          </w:p>
          <w:p w14:paraId="17BD9083" w14:textId="77777777" w:rsidR="00E8680F" w:rsidRDefault="00000000">
            <w:pPr>
              <w:pStyle w:val="ListParagraph"/>
              <w:numPr>
                <w:ilvl w:val="0"/>
                <w:numId w:val="2"/>
              </w:numPr>
            </w:pPr>
            <w:r>
              <w:rPr>
                <w:rFonts w:ascii="Calibri" w:eastAsia="Calibri" w:hAnsi="Calibri" w:cs="Calibri"/>
                <w:color w:val="444444"/>
                <w:sz w:val="16"/>
                <w:szCs w:val="16"/>
              </w:rPr>
              <w:t>Detection and verification methods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E5DBBFE" w14:textId="77777777" w:rsidR="00E8680F" w:rsidRDefault="00000000">
            <w:pPr>
              <w:spacing w:after="40"/>
            </w:pPr>
            <w:r>
              <w:rPr>
                <w:rFonts w:ascii="Calibri" w:eastAsia="Calibri" w:hAnsi="Calibri" w:cs="Calibri"/>
                <w:sz w:val="18"/>
                <w:szCs w:val="18"/>
              </w:rPr>
              <w:t>Integrity (information environment)</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D01E746" w14:textId="77777777" w:rsidR="00E8680F" w:rsidRDefault="00000000">
            <w:pPr>
              <w:spacing w:after="40"/>
            </w:pPr>
            <w:r>
              <w:rPr>
                <w:rFonts w:ascii="Calibri" w:eastAsia="Calibri" w:hAnsi="Calibri" w:cs="Calibri"/>
                <w:sz w:val="18"/>
                <w:szCs w:val="18"/>
                <w:highlight w:val="yellow"/>
              </w:rPr>
              <w:t>European fact-checking or media organisation (tbc)</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D1246C3" w14:textId="77777777" w:rsidR="00E8680F" w:rsidRDefault="00000000">
            <w:pPr>
              <w:spacing w:after="40"/>
            </w:pPr>
            <w:r>
              <w:rPr>
                <w:rFonts w:ascii="Calibri" w:eastAsia="Calibri" w:hAnsi="Calibri" w:cs="Calibri"/>
                <w:sz w:val="18"/>
                <w:szCs w:val="18"/>
              </w:rPr>
              <w:t>Europe</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1319AFB" w14:textId="3D8B0F58" w:rsidR="00E8680F" w:rsidRDefault="000D739C">
            <w:pPr>
              <w:spacing w:after="40"/>
            </w:pPr>
            <w:commentRangeStart w:id="0"/>
            <w:r w:rsidRPr="000D739C">
              <w:rPr>
                <w:rFonts w:ascii="Calibri" w:eastAsia="Calibri" w:hAnsi="Calibri" w:cs="Calibri"/>
                <w:sz w:val="18"/>
                <w:szCs w:val="18"/>
                <w:highlight w:val="yellow"/>
              </w:rPr>
              <w:t>European disinformation expert (tbc)</w:t>
            </w:r>
            <w:commentRangeEnd w:id="0"/>
            <w:r w:rsidR="00C32DC3">
              <w:rPr>
                <w:rStyle w:val="CommentReference"/>
                <w:sz w:val="20"/>
                <w:szCs w:val="20"/>
              </w:rPr>
              <w:commentReference w:id="0"/>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713577E" w14:textId="75E9CD20" w:rsidR="00E8680F" w:rsidRDefault="000D739C">
            <w:pPr>
              <w:spacing w:after="40"/>
            </w:pPr>
            <w:r>
              <w:rPr>
                <w:rFonts w:ascii="Calibri" w:eastAsia="Calibri" w:hAnsi="Calibri" w:cs="Calibri"/>
                <w:sz w:val="18"/>
                <w:szCs w:val="18"/>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C103B1E" w14:textId="77777777" w:rsidR="00E8680F" w:rsidRDefault="00000000">
            <w:pPr>
              <w:spacing w:after="40"/>
            </w:pPr>
            <w:r>
              <w:rPr>
                <w:rFonts w:ascii="Calibri" w:eastAsia="Calibri" w:hAnsi="Calibri" w:cs="Calibri"/>
                <w:sz w:val="18"/>
                <w:szCs w:val="18"/>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65B8A62B"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77CBA944" w14:textId="77777777" w:rsidR="00E8680F" w:rsidRDefault="00000000">
            <w:pPr>
              <w:jc w:val="center"/>
            </w:pPr>
            <w:r>
              <w:rPr>
                <w:rFonts w:ascii="Calibri" w:eastAsia="Calibri" w:hAnsi="Calibri" w:cs="Calibri"/>
                <w:sz w:val="22"/>
                <w:szCs w:val="22"/>
              </w:rPr>
              <w:t>○</w:t>
            </w:r>
          </w:p>
        </w:tc>
      </w:tr>
      <w:tr w:rsidR="00E8680F" w14:paraId="53BAB0A7"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0F6F86" w14:textId="77777777" w:rsidR="00E8680F" w:rsidRDefault="00000000">
            <w:pPr>
              <w:spacing w:after="40"/>
            </w:pPr>
            <w:r>
              <w:rPr>
                <w:rFonts w:ascii="Calibri" w:eastAsia="Calibri" w:hAnsi="Calibri" w:cs="Calibri"/>
                <w:b/>
                <w:bCs/>
                <w:sz w:val="19"/>
                <w:szCs w:val="19"/>
              </w:rPr>
              <w:t>WP3: Evidence integrity in policy advice</w:t>
            </w:r>
          </w:p>
          <w:p w14:paraId="7936658E" w14:textId="77777777" w:rsidR="00E8680F" w:rsidRDefault="00000000">
            <w:pPr>
              <w:pStyle w:val="ListParagraph"/>
              <w:numPr>
                <w:ilvl w:val="0"/>
                <w:numId w:val="2"/>
              </w:numPr>
              <w:spacing w:after="30"/>
            </w:pPr>
            <w:r>
              <w:rPr>
                <w:rFonts w:ascii="Calibri" w:eastAsia="Calibri" w:hAnsi="Calibri" w:cs="Calibri"/>
                <w:color w:val="444444"/>
                <w:sz w:val="16"/>
                <w:szCs w:val="16"/>
              </w:rPr>
              <w:t>AI and the evidence reaching policymakers</w:t>
            </w:r>
          </w:p>
          <w:p w14:paraId="36E2FEC9" w14:textId="77777777" w:rsidR="00E8680F" w:rsidRDefault="00000000">
            <w:pPr>
              <w:pStyle w:val="ListParagraph"/>
              <w:numPr>
                <w:ilvl w:val="0"/>
                <w:numId w:val="2"/>
              </w:numPr>
              <w:spacing w:after="30"/>
            </w:pPr>
            <w:r>
              <w:rPr>
                <w:rFonts w:ascii="Calibri" w:eastAsia="Calibri" w:hAnsi="Calibri" w:cs="Calibri"/>
                <w:color w:val="444444"/>
                <w:sz w:val="16"/>
                <w:szCs w:val="16"/>
              </w:rPr>
              <w:t>Safeguarding and measuring evidence integrity</w:t>
            </w:r>
          </w:p>
          <w:p w14:paraId="3D5524C9" w14:textId="77777777" w:rsidR="00E8680F" w:rsidRDefault="00000000">
            <w:pPr>
              <w:pStyle w:val="ListParagraph"/>
              <w:numPr>
                <w:ilvl w:val="0"/>
                <w:numId w:val="2"/>
              </w:numPr>
            </w:pPr>
            <w:r>
              <w:rPr>
                <w:rFonts w:ascii="Calibri" w:eastAsia="Calibri" w:hAnsi="Calibri" w:cs="Calibri"/>
                <w:color w:val="444444"/>
                <w:sz w:val="16"/>
                <w:szCs w:val="16"/>
              </w:rPr>
              <w:t>Publicly checkable policy advice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670FC9A" w14:textId="77777777" w:rsidR="00E8680F" w:rsidRDefault="00000000">
            <w:pPr>
              <w:spacing w:after="40"/>
            </w:pPr>
            <w:r>
              <w:rPr>
                <w:rFonts w:ascii="Calibri" w:eastAsia="Calibri" w:hAnsi="Calibri" w:cs="Calibri"/>
                <w:sz w:val="18"/>
                <w:szCs w:val="18"/>
              </w:rPr>
              <w:t>Integrity (information environment)</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9761A9" w14:textId="77777777" w:rsidR="00E8680F" w:rsidRDefault="00000000">
            <w:pPr>
              <w:spacing w:after="40"/>
            </w:pPr>
            <w:r>
              <w:rPr>
                <w:rFonts w:ascii="Calibri" w:eastAsia="Calibri" w:hAnsi="Calibri" w:cs="Calibri"/>
                <w:sz w:val="18"/>
                <w:szCs w:val="18"/>
                <w:highlight w:val="yellow"/>
              </w:rPr>
              <w:t>European public body with a policy-making role or CSO (tbc)</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8A4F56" w14:textId="77777777" w:rsidR="00E8680F" w:rsidRDefault="00000000">
            <w:pPr>
              <w:spacing w:after="40"/>
            </w:pPr>
            <w:r>
              <w:rPr>
                <w:rFonts w:ascii="Calibri" w:eastAsia="Calibri" w:hAnsi="Calibri" w:cs="Calibri"/>
                <w:sz w:val="18"/>
                <w:szCs w:val="18"/>
              </w:rPr>
              <w:t>Europe</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6125FE5" w14:textId="77777777" w:rsidR="00E8680F" w:rsidRDefault="00000000">
            <w:pPr>
              <w:spacing w:after="40"/>
            </w:pPr>
            <w:r>
              <w:rPr>
                <w:rFonts w:ascii="Calibri" w:eastAsia="Calibri" w:hAnsi="Calibri" w:cs="Calibri"/>
                <w:sz w:val="18"/>
                <w:szCs w:val="18"/>
              </w:rPr>
              <w:t>Max Groemping (Griffith)</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9F5C33C" w14:textId="77777777" w:rsidR="00E8680F" w:rsidRDefault="00000000">
            <w:pPr>
              <w:spacing w:after="40"/>
            </w:pPr>
            <w:r>
              <w:rPr>
                <w:rFonts w:ascii="Calibri" w:eastAsia="Calibri" w:hAnsi="Calibri" w:cs="Calibri"/>
                <w:sz w:val="18"/>
                <w:szCs w:val="18"/>
              </w:rPr>
              <w:t>Australia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44FB5FB" w14:textId="77777777" w:rsidR="00E8680F" w:rsidRDefault="00000000">
            <w:pPr>
              <w:spacing w:after="40"/>
            </w:pPr>
            <w:r>
              <w:rPr>
                <w:rFonts w:ascii="Calibri" w:eastAsia="Calibri" w:hAnsi="Calibri" w:cs="Calibri"/>
                <w:sz w:val="18"/>
                <w:szCs w:val="18"/>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51052836"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4DE48B24" w14:textId="77777777" w:rsidR="00E8680F" w:rsidRDefault="00000000">
            <w:pPr>
              <w:jc w:val="center"/>
            </w:pPr>
            <w:r>
              <w:rPr>
                <w:rFonts w:ascii="Calibri" w:eastAsia="Calibri" w:hAnsi="Calibri" w:cs="Calibri"/>
                <w:sz w:val="22"/>
                <w:szCs w:val="22"/>
              </w:rPr>
              <w:t>○</w:t>
            </w:r>
          </w:p>
        </w:tc>
      </w:tr>
      <w:tr w:rsidR="00E8680F" w14:paraId="5DCE41B6"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C17E8EF" w14:textId="77777777" w:rsidR="00E8680F" w:rsidRDefault="00000000">
            <w:pPr>
              <w:spacing w:after="40"/>
            </w:pPr>
            <w:r>
              <w:rPr>
                <w:rFonts w:ascii="Calibri" w:eastAsia="Calibri" w:hAnsi="Calibri" w:cs="Calibri"/>
                <w:b/>
                <w:bCs/>
                <w:sz w:val="19"/>
                <w:szCs w:val="19"/>
              </w:rPr>
              <w:t>WP4: Equitable AI literacy: enabling every citizen to take part</w:t>
            </w:r>
          </w:p>
          <w:p w14:paraId="7C4FF2BC" w14:textId="77777777" w:rsidR="00E8680F" w:rsidRDefault="00000000">
            <w:pPr>
              <w:pStyle w:val="ListParagraph"/>
              <w:numPr>
                <w:ilvl w:val="0"/>
                <w:numId w:val="2"/>
              </w:numPr>
              <w:spacing w:after="30"/>
            </w:pPr>
            <w:r>
              <w:rPr>
                <w:rFonts w:ascii="Calibri" w:eastAsia="Calibri" w:hAnsi="Calibri" w:cs="Calibri"/>
                <w:color w:val="444444"/>
                <w:sz w:val="16"/>
                <w:szCs w:val="16"/>
              </w:rPr>
              <w:t>AI literacy and civic education for every citizen</w:t>
            </w:r>
          </w:p>
          <w:p w14:paraId="2220154D" w14:textId="77777777" w:rsidR="00E8680F" w:rsidRDefault="00000000">
            <w:pPr>
              <w:pStyle w:val="ListParagraph"/>
              <w:numPr>
                <w:ilvl w:val="0"/>
                <w:numId w:val="2"/>
              </w:numPr>
              <w:spacing w:after="30"/>
            </w:pPr>
            <w:r>
              <w:rPr>
                <w:rFonts w:ascii="Calibri" w:eastAsia="Calibri" w:hAnsi="Calibri" w:cs="Calibri"/>
                <w:color w:val="444444"/>
                <w:sz w:val="16"/>
                <w:szCs w:val="16"/>
              </w:rPr>
              <w:t>Gaps by sex, gender, ethnic origin, religion, disability, socioeconomic status, age</w:t>
            </w:r>
          </w:p>
          <w:p w14:paraId="43DE0051" w14:textId="77777777" w:rsidR="00E8680F" w:rsidRDefault="00000000">
            <w:pPr>
              <w:pStyle w:val="ListParagraph"/>
              <w:numPr>
                <w:ilvl w:val="0"/>
                <w:numId w:val="2"/>
              </w:numPr>
            </w:pPr>
            <w:r>
              <w:rPr>
                <w:rFonts w:ascii="Calibri" w:eastAsia="Calibri" w:hAnsi="Calibri" w:cs="Calibri"/>
                <w:color w:val="444444"/>
                <w:sz w:val="16"/>
                <w:szCs w:val="16"/>
              </w:rPr>
              <w:t>Citizen and CSO engagement</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6BEF8FF" w14:textId="77777777" w:rsidR="00E8680F" w:rsidRDefault="00000000">
            <w:pPr>
              <w:spacing w:after="40"/>
            </w:pPr>
            <w:r>
              <w:rPr>
                <w:rFonts w:ascii="Calibri" w:eastAsia="Calibri" w:hAnsi="Calibri" w:cs="Calibri"/>
                <w:sz w:val="18"/>
                <w:szCs w:val="18"/>
              </w:rPr>
              <w:t>Integrity (information environment)</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76312BF" w14:textId="77777777" w:rsidR="00E8680F" w:rsidRDefault="00000000">
            <w:pPr>
              <w:spacing w:after="40"/>
            </w:pPr>
            <w:r w:rsidRPr="000D739C">
              <w:rPr>
                <w:rFonts w:ascii="Calibri" w:eastAsia="Calibri" w:hAnsi="Calibri" w:cs="Calibri"/>
                <w:sz w:val="18"/>
                <w:szCs w:val="18"/>
                <w:highlight w:val="yellow"/>
              </w:rPr>
              <w:t>European AI-literacy CSO such as Tactical Tech</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ED30780" w14:textId="77777777" w:rsidR="00E8680F" w:rsidRDefault="00000000">
            <w:pPr>
              <w:spacing w:after="40"/>
            </w:pPr>
            <w:r>
              <w:rPr>
                <w:rFonts w:ascii="Calibri" w:eastAsia="Calibri" w:hAnsi="Calibri" w:cs="Calibri"/>
                <w:sz w:val="18"/>
                <w:szCs w:val="18"/>
              </w:rPr>
              <w:t>Germany</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D3725F" w14:textId="77777777" w:rsidR="00E8680F" w:rsidRDefault="00000000">
            <w:pPr>
              <w:spacing w:after="40"/>
            </w:pPr>
            <w:r>
              <w:rPr>
                <w:rFonts w:ascii="Calibri" w:eastAsia="Calibri" w:hAnsi="Calibri" w:cs="Calibri"/>
                <w:sz w:val="18"/>
                <w:szCs w:val="18"/>
                <w:highlight w:val="yellow"/>
              </w:rPr>
              <w:t>European public body with a policy-making role (tbc)</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AD77B2E" w14:textId="77777777" w:rsidR="00E8680F" w:rsidRDefault="00000000">
            <w:pPr>
              <w:spacing w:after="40"/>
            </w:pPr>
            <w:r>
              <w:rPr>
                <w:rFonts w:ascii="Calibri" w:eastAsia="Calibri" w:hAnsi="Calibri" w:cs="Calibri"/>
                <w:sz w:val="18"/>
                <w:szCs w:val="18"/>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79D774B" w14:textId="77777777" w:rsidR="00E8680F" w:rsidRDefault="00000000">
            <w:pPr>
              <w:spacing w:after="40"/>
            </w:pPr>
            <w:r>
              <w:rPr>
                <w:rFonts w:ascii="Calibri" w:eastAsia="Calibri" w:hAnsi="Calibri" w:cs="Calibri"/>
                <w:sz w:val="18"/>
                <w:szCs w:val="18"/>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0EF63B16"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17456F5F" w14:textId="77777777" w:rsidR="00E8680F" w:rsidRDefault="00000000">
            <w:pPr>
              <w:jc w:val="center"/>
            </w:pPr>
            <w:r>
              <w:rPr>
                <w:rFonts w:ascii="Calibri" w:eastAsia="Calibri" w:hAnsi="Calibri" w:cs="Calibri"/>
                <w:sz w:val="22"/>
                <w:szCs w:val="22"/>
              </w:rPr>
              <w:t>●</w:t>
            </w:r>
          </w:p>
        </w:tc>
      </w:tr>
      <w:tr w:rsidR="00E8680F" w14:paraId="382FB691"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CBBD7C8" w14:textId="77777777" w:rsidR="00E8680F" w:rsidRDefault="00000000">
            <w:pPr>
              <w:spacing w:after="40"/>
            </w:pPr>
            <w:r>
              <w:rPr>
                <w:rFonts w:ascii="Calibri" w:eastAsia="Calibri" w:hAnsi="Calibri" w:cs="Calibri"/>
                <w:b/>
                <w:bCs/>
                <w:sz w:val="19"/>
                <w:szCs w:val="19"/>
              </w:rPr>
              <w:lastRenderedPageBreak/>
              <w:t>WP5: Citizens’ judgment and participation in the age of AI</w:t>
            </w:r>
          </w:p>
          <w:p w14:paraId="5D51E660" w14:textId="77777777" w:rsidR="00E8680F" w:rsidRDefault="00000000">
            <w:pPr>
              <w:pStyle w:val="ListParagraph"/>
              <w:numPr>
                <w:ilvl w:val="0"/>
                <w:numId w:val="2"/>
              </w:numPr>
              <w:spacing w:after="30"/>
            </w:pPr>
            <w:r>
              <w:rPr>
                <w:rFonts w:ascii="Calibri" w:eastAsia="Calibri" w:hAnsi="Calibri" w:cs="Calibri"/>
                <w:color w:val="444444"/>
                <w:sz w:val="16"/>
                <w:szCs w:val="16"/>
              </w:rPr>
              <w:t>How AI shapes citizens’ own judgment (autonomy paradox)</w:t>
            </w:r>
          </w:p>
          <w:p w14:paraId="29FFDF19" w14:textId="77777777" w:rsidR="00E8680F" w:rsidRDefault="00000000">
            <w:pPr>
              <w:pStyle w:val="ListParagraph"/>
              <w:numPr>
                <w:ilvl w:val="0"/>
                <w:numId w:val="2"/>
              </w:numPr>
              <w:spacing w:after="30"/>
            </w:pPr>
            <w:r>
              <w:rPr>
                <w:rFonts w:ascii="Calibri" w:eastAsia="Calibri" w:hAnsi="Calibri" w:cs="Calibri"/>
                <w:color w:val="444444"/>
                <w:sz w:val="16"/>
                <w:szCs w:val="16"/>
              </w:rPr>
              <w:t>Long-lasting engagement beyond elections</w:t>
            </w:r>
          </w:p>
          <w:p w14:paraId="581E7CF9" w14:textId="77777777" w:rsidR="00E8680F" w:rsidRDefault="00000000">
            <w:pPr>
              <w:pStyle w:val="ListParagraph"/>
              <w:numPr>
                <w:ilvl w:val="0"/>
                <w:numId w:val="2"/>
              </w:numPr>
            </w:pPr>
            <w:r>
              <w:rPr>
                <w:rFonts w:ascii="Calibri" w:eastAsia="Calibri" w:hAnsi="Calibri" w:cs="Calibri"/>
                <w:color w:val="444444"/>
                <w:sz w:val="16"/>
                <w:szCs w:val="16"/>
              </w:rPr>
              <w:t>Can AI tools strengthen engagement?</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4AD53D2" w14:textId="77777777" w:rsidR="00E8680F" w:rsidRDefault="00000000">
            <w:pPr>
              <w:spacing w:after="40"/>
            </w:pPr>
            <w:r>
              <w:rPr>
                <w:rFonts w:ascii="Calibri" w:eastAsia="Calibri" w:hAnsi="Calibri" w:cs="Calibri"/>
                <w:sz w:val="18"/>
                <w:szCs w:val="18"/>
              </w:rPr>
              <w:t>Autonomy (citizens)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756054" w14:textId="77777777" w:rsidR="00E8680F" w:rsidRDefault="00000000">
            <w:pPr>
              <w:spacing w:after="40"/>
            </w:pPr>
            <w:r>
              <w:rPr>
                <w:rFonts w:ascii="Calibri" w:eastAsia="Calibri" w:hAnsi="Calibri" w:cs="Calibri"/>
                <w:sz w:val="18"/>
                <w:szCs w:val="18"/>
                <w:highlight w:val="yellow"/>
              </w:rPr>
              <w:t>European expert, psychology or computer science (tbc)</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9FD4378" w14:textId="77777777" w:rsidR="00E8680F" w:rsidRDefault="00000000">
            <w:pPr>
              <w:spacing w:after="40"/>
            </w:pPr>
            <w:r>
              <w:rPr>
                <w:rFonts w:ascii="Calibri" w:eastAsia="Calibri" w:hAnsi="Calibri" w:cs="Calibri"/>
                <w:sz w:val="18"/>
                <w:szCs w:val="18"/>
              </w:rPr>
              <w:t>Europe</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4121AF9" w14:textId="77777777" w:rsidR="00E8680F" w:rsidRDefault="00000000">
            <w:pPr>
              <w:spacing w:after="40"/>
            </w:pPr>
            <w:r>
              <w:rPr>
                <w:rFonts w:ascii="Calibri" w:eastAsia="Calibri" w:hAnsi="Calibri" w:cs="Calibri"/>
                <w:sz w:val="18"/>
                <w:szCs w:val="18"/>
                <w:highlight w:val="yellow"/>
              </w:rPr>
              <w:t>European expert, psychology or computer science (tbc)</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A1AE22" w14:textId="77777777" w:rsidR="00E8680F" w:rsidRDefault="00000000">
            <w:pPr>
              <w:spacing w:after="40"/>
            </w:pPr>
            <w:r>
              <w:rPr>
                <w:rFonts w:ascii="Calibri" w:eastAsia="Calibri" w:hAnsi="Calibri" w:cs="Calibri"/>
                <w:sz w:val="18"/>
                <w:szCs w:val="18"/>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A20281" w14:textId="77777777" w:rsidR="00E8680F" w:rsidRDefault="00000000">
            <w:pPr>
              <w:spacing w:after="40"/>
            </w:pPr>
            <w:r>
              <w:rPr>
                <w:rFonts w:ascii="Calibri" w:eastAsia="Calibri" w:hAnsi="Calibri" w:cs="Calibri"/>
                <w:sz w:val="18"/>
                <w:szCs w:val="18"/>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3046D286"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28073958" w14:textId="77777777" w:rsidR="00E8680F" w:rsidRDefault="00000000">
            <w:pPr>
              <w:jc w:val="center"/>
            </w:pPr>
            <w:r>
              <w:rPr>
                <w:rFonts w:ascii="Calibri" w:eastAsia="Calibri" w:hAnsi="Calibri" w:cs="Calibri"/>
                <w:sz w:val="22"/>
                <w:szCs w:val="22"/>
              </w:rPr>
              <w:t>●</w:t>
            </w:r>
          </w:p>
        </w:tc>
      </w:tr>
      <w:tr w:rsidR="00E8680F" w14:paraId="6036FA32"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97BAB19" w14:textId="77777777" w:rsidR="00E8680F" w:rsidRDefault="00000000">
            <w:pPr>
              <w:spacing w:after="40"/>
            </w:pPr>
            <w:r>
              <w:rPr>
                <w:rFonts w:ascii="Calibri" w:eastAsia="Calibri" w:hAnsi="Calibri" w:cs="Calibri"/>
                <w:b/>
                <w:bCs/>
                <w:sz w:val="19"/>
                <w:szCs w:val="19"/>
              </w:rPr>
              <w:t>WP6: Citizens’ trust in democratic institutions</w:t>
            </w:r>
          </w:p>
          <w:p w14:paraId="385FB06E" w14:textId="77777777" w:rsidR="00E8680F" w:rsidRDefault="00000000">
            <w:pPr>
              <w:pStyle w:val="ListParagraph"/>
              <w:numPr>
                <w:ilvl w:val="0"/>
                <w:numId w:val="2"/>
              </w:numPr>
              <w:spacing w:after="30"/>
            </w:pPr>
            <w:r>
              <w:rPr>
                <w:rFonts w:ascii="Calibri" w:eastAsia="Calibri" w:hAnsi="Calibri" w:cs="Calibri"/>
                <w:color w:val="444444"/>
                <w:sz w:val="16"/>
                <w:szCs w:val="16"/>
              </w:rPr>
              <w:t>Drivers of trust in democratic institutions</w:t>
            </w:r>
          </w:p>
          <w:p w14:paraId="4A003757" w14:textId="77777777" w:rsidR="00E8680F" w:rsidRDefault="00000000">
            <w:pPr>
              <w:pStyle w:val="ListParagraph"/>
              <w:numPr>
                <w:ilvl w:val="0"/>
                <w:numId w:val="2"/>
              </w:numPr>
              <w:spacing w:after="30"/>
            </w:pPr>
            <w:r>
              <w:rPr>
                <w:rFonts w:ascii="Calibri" w:eastAsia="Calibri" w:hAnsi="Calibri" w:cs="Calibri"/>
                <w:color w:val="444444"/>
                <w:sz w:val="16"/>
                <w:szCs w:val="16"/>
              </w:rPr>
              <w:t>Who loses trust first</w:t>
            </w:r>
          </w:p>
          <w:p w14:paraId="0557D41C" w14:textId="77777777" w:rsidR="00E8680F" w:rsidRDefault="00000000">
            <w:pPr>
              <w:pStyle w:val="ListParagraph"/>
              <w:numPr>
                <w:ilvl w:val="0"/>
                <w:numId w:val="2"/>
              </w:numPr>
            </w:pPr>
            <w:r>
              <w:rPr>
                <w:rFonts w:ascii="Calibri" w:eastAsia="Calibri" w:hAnsi="Calibri" w:cs="Calibri"/>
                <w:color w:val="444444"/>
                <w:sz w:val="16"/>
                <w:szCs w:val="16"/>
              </w:rPr>
              <w:t>Groups and countries, incl. backsliding cases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570DEF0" w14:textId="77777777" w:rsidR="00E8680F" w:rsidRDefault="00000000">
            <w:pPr>
              <w:spacing w:after="40"/>
            </w:pPr>
            <w:r>
              <w:rPr>
                <w:rFonts w:ascii="Calibri" w:eastAsia="Calibri" w:hAnsi="Calibri" w:cs="Calibri"/>
                <w:sz w:val="18"/>
                <w:szCs w:val="18"/>
              </w:rPr>
              <w:t>Autonomy (citizens)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254979" w14:textId="77777777" w:rsidR="00E8680F" w:rsidRDefault="00000000">
            <w:pPr>
              <w:spacing w:after="40"/>
            </w:pPr>
            <w:r>
              <w:rPr>
                <w:rFonts w:ascii="Calibri" w:eastAsia="Calibri" w:hAnsi="Calibri" w:cs="Calibri"/>
                <w:sz w:val="18"/>
                <w:szCs w:val="18"/>
              </w:rPr>
              <w:t>Marta Kolczynska (Warsaw)</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8067D7" w14:textId="77777777" w:rsidR="00E8680F" w:rsidRDefault="00000000">
            <w:pPr>
              <w:spacing w:after="40"/>
            </w:pPr>
            <w:r>
              <w:rPr>
                <w:rFonts w:ascii="Calibri" w:eastAsia="Calibri" w:hAnsi="Calibri" w:cs="Calibri"/>
                <w:sz w:val="18"/>
                <w:szCs w:val="18"/>
              </w:rPr>
              <w:t>Poland</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1CAED8" w14:textId="77777777" w:rsidR="00E8680F" w:rsidRDefault="00000000">
            <w:pPr>
              <w:spacing w:after="40"/>
            </w:pPr>
            <w:r>
              <w:rPr>
                <w:rFonts w:ascii="Calibri" w:eastAsia="Calibri" w:hAnsi="Calibri" w:cs="Calibri"/>
                <w:sz w:val="18"/>
                <w:szCs w:val="18"/>
              </w:rPr>
              <w:t>V-Dem centre AUS/NZ (Sanhueza Petrarca and Maerz)</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36C8B87" w14:textId="77777777" w:rsidR="00E8680F" w:rsidRDefault="00000000">
            <w:pPr>
              <w:spacing w:after="40"/>
            </w:pPr>
            <w:r>
              <w:rPr>
                <w:rFonts w:ascii="Calibri" w:eastAsia="Calibri" w:hAnsi="Calibri" w:cs="Calibri"/>
                <w:sz w:val="18"/>
                <w:szCs w:val="18"/>
              </w:rPr>
              <w:t>Australia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631AC03" w14:textId="77777777" w:rsidR="00E8680F" w:rsidRDefault="00000000">
            <w:pPr>
              <w:spacing w:after="40"/>
            </w:pPr>
            <w:r>
              <w:rPr>
                <w:rFonts w:ascii="Calibri" w:eastAsia="Calibri" w:hAnsi="Calibri" w:cs="Calibri"/>
                <w:sz w:val="18"/>
                <w:szCs w:val="18"/>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5AA0AD34"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612193FB" w14:textId="77777777" w:rsidR="00E8680F" w:rsidRDefault="00000000">
            <w:pPr>
              <w:jc w:val="center"/>
            </w:pPr>
            <w:r>
              <w:rPr>
                <w:rFonts w:ascii="Calibri" w:eastAsia="Calibri" w:hAnsi="Calibri" w:cs="Calibri"/>
                <w:sz w:val="22"/>
                <w:szCs w:val="22"/>
              </w:rPr>
              <w:t>●</w:t>
            </w:r>
          </w:p>
        </w:tc>
      </w:tr>
      <w:tr w:rsidR="00E8680F" w14:paraId="2CF7A007"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8292D3A" w14:textId="77777777" w:rsidR="00E8680F" w:rsidRDefault="00000000">
            <w:pPr>
              <w:spacing w:after="40"/>
            </w:pPr>
            <w:r>
              <w:rPr>
                <w:rFonts w:ascii="Calibri" w:eastAsia="Calibri" w:hAnsi="Calibri" w:cs="Calibri"/>
                <w:b/>
                <w:bCs/>
                <w:sz w:val="19"/>
                <w:szCs w:val="19"/>
              </w:rPr>
              <w:t>WP7: Deliberative democracy: AI-supported participation beyond elections</w:t>
            </w:r>
          </w:p>
          <w:p w14:paraId="1EB8D47A" w14:textId="77777777" w:rsidR="00E8680F" w:rsidRDefault="00000000">
            <w:pPr>
              <w:pStyle w:val="ListParagraph"/>
              <w:numPr>
                <w:ilvl w:val="0"/>
                <w:numId w:val="2"/>
              </w:numPr>
              <w:spacing w:after="30"/>
            </w:pPr>
            <w:r>
              <w:rPr>
                <w:rFonts w:ascii="Calibri" w:eastAsia="Calibri" w:hAnsi="Calibri" w:cs="Calibri"/>
                <w:color w:val="444444"/>
                <w:sz w:val="16"/>
                <w:szCs w:val="16"/>
              </w:rPr>
              <w:t>AI-supported deliberation pilots with citizens and CSOs</w:t>
            </w:r>
          </w:p>
          <w:p w14:paraId="33BC0DF5" w14:textId="77777777" w:rsidR="00E8680F" w:rsidRDefault="00000000">
            <w:pPr>
              <w:pStyle w:val="ListParagraph"/>
              <w:numPr>
                <w:ilvl w:val="0"/>
                <w:numId w:val="2"/>
              </w:numPr>
              <w:spacing w:after="30"/>
            </w:pPr>
            <w:r>
              <w:rPr>
                <w:rFonts w:ascii="Calibri" w:eastAsia="Calibri" w:hAnsi="Calibri" w:cs="Calibri"/>
                <w:color w:val="444444"/>
                <w:sz w:val="16"/>
                <w:szCs w:val="16"/>
              </w:rPr>
              <w:t>Inclusive, fair participation beyond elections</w:t>
            </w:r>
          </w:p>
          <w:p w14:paraId="50704E57" w14:textId="77777777" w:rsidR="00E8680F" w:rsidRDefault="00000000">
            <w:pPr>
              <w:pStyle w:val="ListParagraph"/>
              <w:numPr>
                <w:ilvl w:val="0"/>
                <w:numId w:val="2"/>
              </w:numPr>
            </w:pPr>
            <w:r>
              <w:rPr>
                <w:rFonts w:ascii="Calibri" w:eastAsia="Calibri" w:hAnsi="Calibri" w:cs="Calibri"/>
                <w:color w:val="444444"/>
                <w:sz w:val="16"/>
                <w:szCs w:val="16"/>
              </w:rPr>
              <w:t>Democratic innovations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7A2D61" w14:textId="77777777" w:rsidR="00E8680F" w:rsidRDefault="00000000">
            <w:pPr>
              <w:spacing w:after="40"/>
            </w:pPr>
            <w:r>
              <w:rPr>
                <w:rFonts w:ascii="Calibri" w:eastAsia="Calibri" w:hAnsi="Calibri" w:cs="Calibri"/>
                <w:sz w:val="18"/>
                <w:szCs w:val="18"/>
              </w:rPr>
              <w:t>Autonomy (citizens)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D2BD0E9" w14:textId="77777777" w:rsidR="00E8680F" w:rsidRDefault="00000000">
            <w:pPr>
              <w:spacing w:after="40"/>
            </w:pPr>
            <w:r>
              <w:rPr>
                <w:rFonts w:ascii="Calibri" w:eastAsia="Calibri" w:hAnsi="Calibri" w:cs="Calibri"/>
                <w:sz w:val="18"/>
                <w:szCs w:val="18"/>
              </w:rPr>
              <w:t>Nicole Curato (Birmingham)</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4FA390F" w14:textId="77777777" w:rsidR="00E8680F" w:rsidRDefault="00000000">
            <w:pPr>
              <w:spacing w:after="40"/>
            </w:pPr>
            <w:r>
              <w:rPr>
                <w:rFonts w:ascii="Calibri" w:eastAsia="Calibri" w:hAnsi="Calibri" w:cs="Calibri"/>
                <w:sz w:val="18"/>
                <w:szCs w:val="18"/>
              </w:rPr>
              <w:t>UK</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E6BDA0D" w14:textId="77777777" w:rsidR="00E8680F" w:rsidRDefault="00000000">
            <w:pPr>
              <w:spacing w:after="40"/>
            </w:pPr>
            <w:r>
              <w:rPr>
                <w:rFonts w:ascii="Calibri" w:eastAsia="Calibri" w:hAnsi="Calibri" w:cs="Calibri"/>
                <w:sz w:val="18"/>
                <w:szCs w:val="18"/>
                <w:highlight w:val="yellow"/>
              </w:rPr>
              <w:t>JRC Competence Centre on Participatory and Deliberative Democracy (tbc)</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A990A40" w14:textId="77777777" w:rsidR="00E8680F" w:rsidRDefault="00000000">
            <w:pPr>
              <w:spacing w:after="40"/>
            </w:pPr>
            <w:r>
              <w:rPr>
                <w:rFonts w:ascii="Calibri" w:eastAsia="Calibri" w:hAnsi="Calibri" w:cs="Calibri"/>
                <w:sz w:val="18"/>
                <w:szCs w:val="18"/>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C2B17E3" w14:textId="77777777" w:rsidR="00E8680F" w:rsidRDefault="00000000">
            <w:pPr>
              <w:spacing w:after="40"/>
            </w:pPr>
            <w:r>
              <w:rPr>
                <w:rFonts w:ascii="Calibri" w:eastAsia="Calibri" w:hAnsi="Calibri" w:cs="Calibri"/>
                <w:sz w:val="18"/>
                <w:szCs w:val="18"/>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3C4022C0"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0381FDF0" w14:textId="77777777" w:rsidR="00E8680F" w:rsidRDefault="00000000">
            <w:pPr>
              <w:jc w:val="center"/>
            </w:pPr>
            <w:r>
              <w:rPr>
                <w:rFonts w:ascii="Calibri" w:eastAsia="Calibri" w:hAnsi="Calibri" w:cs="Calibri"/>
                <w:sz w:val="22"/>
                <w:szCs w:val="22"/>
              </w:rPr>
              <w:t>●</w:t>
            </w:r>
          </w:p>
        </w:tc>
      </w:tr>
      <w:tr w:rsidR="00E8680F" w14:paraId="3928204B"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C2FD18" w14:textId="77777777" w:rsidR="00E8680F" w:rsidRDefault="00000000">
            <w:pPr>
              <w:spacing w:after="40"/>
            </w:pPr>
            <w:r>
              <w:rPr>
                <w:rFonts w:ascii="Calibri" w:eastAsia="Calibri" w:hAnsi="Calibri" w:cs="Calibri"/>
                <w:b/>
                <w:bCs/>
                <w:sz w:val="19"/>
                <w:szCs w:val="19"/>
              </w:rPr>
              <w:t>WP8: AI governance: safeguards for democratic institutions</w:t>
            </w:r>
          </w:p>
          <w:p w14:paraId="7D743F4E" w14:textId="77777777" w:rsidR="00E8680F" w:rsidRDefault="00000000">
            <w:pPr>
              <w:pStyle w:val="ListParagraph"/>
              <w:numPr>
                <w:ilvl w:val="0"/>
                <w:numId w:val="2"/>
              </w:numPr>
              <w:spacing w:after="30"/>
            </w:pPr>
            <w:r>
              <w:rPr>
                <w:rFonts w:ascii="Calibri" w:eastAsia="Calibri" w:hAnsi="Calibri" w:cs="Calibri"/>
                <w:color w:val="444444"/>
                <w:sz w:val="16"/>
                <w:szCs w:val="16"/>
              </w:rPr>
              <w:t>Transparency, audit and redress in AI governance</w:t>
            </w:r>
          </w:p>
          <w:p w14:paraId="6FAD9F60" w14:textId="77777777" w:rsidR="00E8680F" w:rsidRDefault="00000000">
            <w:pPr>
              <w:pStyle w:val="ListParagraph"/>
              <w:numPr>
                <w:ilvl w:val="0"/>
                <w:numId w:val="2"/>
              </w:numPr>
            </w:pPr>
            <w:r>
              <w:rPr>
                <w:rFonts w:ascii="Calibri" w:eastAsia="Calibri" w:hAnsi="Calibri" w:cs="Calibri"/>
                <w:color w:val="444444"/>
                <w:sz w:val="16"/>
                <w:szCs w:val="16"/>
              </w:rPr>
              <w:t>Safeguards for democratic institutions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2C81271" w14:textId="77777777" w:rsidR="00E8680F" w:rsidRDefault="00000000">
            <w:pPr>
              <w:spacing w:after="40"/>
            </w:pPr>
            <w:r>
              <w:rPr>
                <w:rFonts w:ascii="Calibri" w:eastAsia="Calibri" w:hAnsi="Calibri" w:cs="Calibri"/>
                <w:sz w:val="18"/>
                <w:szCs w:val="18"/>
              </w:rPr>
              <w:t>Accountability (institutions)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07880E6" w14:textId="77777777" w:rsidR="00E8680F" w:rsidRPr="000D739C" w:rsidRDefault="00000000">
            <w:pPr>
              <w:spacing w:after="40"/>
              <w:rPr>
                <w:lang w:val="de-DE"/>
              </w:rPr>
            </w:pPr>
            <w:r w:rsidRPr="000D739C">
              <w:rPr>
                <w:rFonts w:ascii="Calibri" w:eastAsia="Calibri" w:hAnsi="Calibri" w:cs="Calibri"/>
                <w:sz w:val="18"/>
                <w:szCs w:val="18"/>
                <w:lang w:val="de-DE"/>
              </w:rPr>
              <w:t>Pascal Koenig (VUA), Kristina Weissmueller (VUA)</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9F5B72C" w14:textId="77777777" w:rsidR="00E8680F" w:rsidRDefault="00000000">
            <w:pPr>
              <w:spacing w:after="40"/>
            </w:pPr>
            <w:r>
              <w:rPr>
                <w:rFonts w:ascii="Calibri" w:eastAsia="Calibri" w:hAnsi="Calibri" w:cs="Calibri"/>
                <w:sz w:val="18"/>
                <w:szCs w:val="18"/>
              </w:rPr>
              <w:t>Netherlands</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280CEA1" w14:textId="77777777" w:rsidR="00E8680F" w:rsidRDefault="00000000">
            <w:pPr>
              <w:spacing w:after="40"/>
            </w:pPr>
            <w:r>
              <w:rPr>
                <w:rFonts w:ascii="Calibri" w:eastAsia="Calibri" w:hAnsi="Calibri" w:cs="Calibri"/>
                <w:sz w:val="18"/>
                <w:szCs w:val="18"/>
                <w:highlight w:val="yellow"/>
              </w:rPr>
              <w:t>Another European expert or CSO (tbc)</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283CBF2" w14:textId="77777777" w:rsidR="00E8680F" w:rsidRDefault="00000000">
            <w:pPr>
              <w:spacing w:after="40"/>
            </w:pPr>
            <w:r>
              <w:rPr>
                <w:rFonts w:ascii="Calibri" w:eastAsia="Calibri" w:hAnsi="Calibri" w:cs="Calibri"/>
                <w:sz w:val="18"/>
                <w:szCs w:val="18"/>
              </w:rPr>
              <w:t>Europe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533CFCB" w14:textId="77777777" w:rsidR="00E8680F" w:rsidRDefault="00000000">
            <w:pPr>
              <w:spacing w:after="40"/>
            </w:pPr>
            <w:r>
              <w:rPr>
                <w:rFonts w:ascii="Calibri" w:eastAsia="Calibri" w:hAnsi="Calibri" w:cs="Calibri"/>
                <w:sz w:val="18"/>
                <w:szCs w:val="18"/>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2FB76029"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28F0CE53" w14:textId="77777777" w:rsidR="00E8680F" w:rsidRDefault="00000000">
            <w:pPr>
              <w:jc w:val="center"/>
            </w:pPr>
            <w:r>
              <w:rPr>
                <w:rFonts w:ascii="Calibri" w:eastAsia="Calibri" w:hAnsi="Calibri" w:cs="Calibri"/>
                <w:sz w:val="22"/>
                <w:szCs w:val="22"/>
              </w:rPr>
              <w:t>○</w:t>
            </w:r>
          </w:p>
        </w:tc>
      </w:tr>
      <w:tr w:rsidR="00E8680F" w14:paraId="55F4BB47"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36BA46D" w14:textId="77777777" w:rsidR="00E8680F" w:rsidRDefault="00000000">
            <w:pPr>
              <w:spacing w:after="40"/>
            </w:pPr>
            <w:r>
              <w:rPr>
                <w:rFonts w:ascii="Calibri" w:eastAsia="Calibri" w:hAnsi="Calibri" w:cs="Calibri"/>
                <w:b/>
                <w:bCs/>
                <w:sz w:val="19"/>
                <w:szCs w:val="19"/>
              </w:rPr>
              <w:t>WP9: Executive traceability: how governments turn information into action</w:t>
            </w:r>
          </w:p>
          <w:p w14:paraId="638FD8DD" w14:textId="77777777" w:rsidR="00E8680F" w:rsidRDefault="00000000">
            <w:pPr>
              <w:pStyle w:val="ListParagraph"/>
              <w:numPr>
                <w:ilvl w:val="0"/>
                <w:numId w:val="2"/>
              </w:numPr>
              <w:spacing w:after="30"/>
            </w:pPr>
            <w:r>
              <w:rPr>
                <w:rFonts w:ascii="Calibri" w:eastAsia="Calibri" w:hAnsi="Calibri" w:cs="Calibri"/>
                <w:color w:val="444444"/>
                <w:sz w:val="16"/>
                <w:szCs w:val="16"/>
              </w:rPr>
              <w:t>Traceability of government decisions</w:t>
            </w:r>
          </w:p>
          <w:p w14:paraId="207F8C60" w14:textId="77777777" w:rsidR="00E8680F" w:rsidRDefault="00000000">
            <w:pPr>
              <w:pStyle w:val="ListParagraph"/>
              <w:numPr>
                <w:ilvl w:val="0"/>
                <w:numId w:val="2"/>
              </w:numPr>
              <w:spacing w:after="30"/>
            </w:pPr>
            <w:r>
              <w:rPr>
                <w:rFonts w:ascii="Calibri" w:eastAsia="Calibri" w:hAnsi="Calibri" w:cs="Calibri"/>
                <w:color w:val="444444"/>
                <w:sz w:val="16"/>
                <w:szCs w:val="16"/>
              </w:rPr>
              <w:t>How AI changes traceability</w:t>
            </w:r>
          </w:p>
          <w:p w14:paraId="5838FC8A" w14:textId="77777777" w:rsidR="00E8680F" w:rsidRDefault="00000000">
            <w:pPr>
              <w:pStyle w:val="ListParagraph"/>
              <w:numPr>
                <w:ilvl w:val="0"/>
                <w:numId w:val="2"/>
              </w:numPr>
            </w:pPr>
            <w:r>
              <w:rPr>
                <w:rFonts w:ascii="Calibri" w:eastAsia="Calibri" w:hAnsi="Calibri" w:cs="Calibri"/>
                <w:color w:val="444444"/>
                <w:sz w:val="16"/>
                <w:szCs w:val="16"/>
              </w:rPr>
              <w:t>New data and methods for accountability</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D3D26C8" w14:textId="77777777" w:rsidR="00E8680F" w:rsidRDefault="00000000">
            <w:pPr>
              <w:spacing w:after="40"/>
            </w:pPr>
            <w:r>
              <w:rPr>
                <w:rFonts w:ascii="Calibri" w:eastAsia="Calibri" w:hAnsi="Calibri" w:cs="Calibri"/>
                <w:sz w:val="18"/>
                <w:szCs w:val="18"/>
              </w:rPr>
              <w:t>Accountability (institutions)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E0588AB" w14:textId="77777777" w:rsidR="00E8680F" w:rsidRDefault="00000000">
            <w:pPr>
              <w:spacing w:after="40"/>
            </w:pPr>
            <w:r>
              <w:rPr>
                <w:rFonts w:ascii="Calibri" w:eastAsia="Calibri" w:hAnsi="Calibri" w:cs="Calibri"/>
                <w:sz w:val="18"/>
                <w:szCs w:val="18"/>
              </w:rPr>
              <w:t>Aurel Croissant (Heidelberg)</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558E2EF" w14:textId="77777777" w:rsidR="00E8680F" w:rsidRDefault="00000000">
            <w:pPr>
              <w:spacing w:after="40"/>
            </w:pPr>
            <w:r>
              <w:rPr>
                <w:rFonts w:ascii="Calibri" w:eastAsia="Calibri" w:hAnsi="Calibri" w:cs="Calibri"/>
                <w:sz w:val="18"/>
                <w:szCs w:val="18"/>
              </w:rPr>
              <w:t>Germany</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E06CA5B" w14:textId="77777777" w:rsidR="00E8680F" w:rsidRDefault="00000000">
            <w:pPr>
              <w:spacing w:after="40"/>
            </w:pPr>
            <w:r>
              <w:rPr>
                <w:rFonts w:ascii="Calibri" w:eastAsia="Calibri" w:hAnsi="Calibri" w:cs="Calibri"/>
                <w:sz w:val="18"/>
                <w:szCs w:val="18"/>
              </w:rPr>
              <w:t>Ken Benoit (SMU)</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8DF599" w14:textId="77777777" w:rsidR="00E8680F" w:rsidRDefault="00000000">
            <w:pPr>
              <w:spacing w:after="40"/>
            </w:pPr>
            <w:r>
              <w:rPr>
                <w:rFonts w:ascii="Calibri" w:eastAsia="Calibri" w:hAnsi="Calibri" w:cs="Calibri"/>
                <w:sz w:val="18"/>
                <w:szCs w:val="18"/>
              </w:rPr>
              <w:t>Singapore</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213E80B" w14:textId="77777777" w:rsidR="00E8680F" w:rsidRDefault="00000000">
            <w:pPr>
              <w:spacing w:after="40"/>
            </w:pPr>
            <w:r>
              <w:rPr>
                <w:rFonts w:ascii="Calibri" w:eastAsia="Calibri" w:hAnsi="Calibri" w:cs="Calibri"/>
                <w:sz w:val="18"/>
                <w:szCs w:val="18"/>
              </w:rPr>
              <w:t>Months 6–30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20B9B255"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0EFB3389" w14:textId="77777777" w:rsidR="00E8680F" w:rsidRDefault="00000000">
            <w:pPr>
              <w:jc w:val="center"/>
            </w:pPr>
            <w:r>
              <w:rPr>
                <w:rFonts w:ascii="Calibri" w:eastAsia="Calibri" w:hAnsi="Calibri" w:cs="Calibri"/>
                <w:sz w:val="22"/>
                <w:szCs w:val="22"/>
              </w:rPr>
              <w:t>○</w:t>
            </w:r>
          </w:p>
        </w:tc>
      </w:tr>
      <w:tr w:rsidR="00E8680F" w14:paraId="0DC92472"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8C16896" w14:textId="77777777" w:rsidR="00E8680F" w:rsidRDefault="00000000">
            <w:pPr>
              <w:spacing w:after="40"/>
            </w:pPr>
            <w:r>
              <w:rPr>
                <w:rFonts w:ascii="Calibri" w:eastAsia="Calibri" w:hAnsi="Calibri" w:cs="Calibri"/>
                <w:b/>
                <w:bCs/>
                <w:sz w:val="19"/>
                <w:szCs w:val="19"/>
              </w:rPr>
              <w:t>WP10: Resilience Radar: monitoring threats to European democracy</w:t>
            </w:r>
          </w:p>
          <w:p w14:paraId="1ED61B82" w14:textId="77777777" w:rsidR="00E8680F" w:rsidRDefault="00000000">
            <w:pPr>
              <w:pStyle w:val="ListParagraph"/>
              <w:numPr>
                <w:ilvl w:val="0"/>
                <w:numId w:val="2"/>
              </w:numPr>
              <w:spacing w:after="30"/>
            </w:pPr>
            <w:r>
              <w:rPr>
                <w:rFonts w:ascii="Calibri" w:eastAsia="Calibri" w:hAnsi="Calibri" w:cs="Calibri"/>
                <w:color w:val="444444"/>
                <w:sz w:val="16"/>
                <w:szCs w:val="16"/>
              </w:rPr>
              <w:t>Expert-coded indicators of AI’s effects</w:t>
            </w:r>
          </w:p>
          <w:p w14:paraId="16EA1BFA" w14:textId="77777777" w:rsidR="00E8680F" w:rsidRDefault="00000000">
            <w:pPr>
              <w:pStyle w:val="ListParagraph"/>
              <w:numPr>
                <w:ilvl w:val="0"/>
                <w:numId w:val="2"/>
              </w:numPr>
              <w:spacing w:after="30"/>
            </w:pPr>
            <w:r>
              <w:rPr>
                <w:rFonts w:ascii="Calibri" w:eastAsia="Calibri" w:hAnsi="Calibri" w:cs="Calibri"/>
                <w:color w:val="444444"/>
                <w:sz w:val="16"/>
                <w:szCs w:val="16"/>
              </w:rPr>
              <w:t>Early warning of threats to European democracy</w:t>
            </w:r>
          </w:p>
          <w:p w14:paraId="2E3FFFD1" w14:textId="77777777" w:rsidR="00E8680F" w:rsidRDefault="00000000">
            <w:pPr>
              <w:pStyle w:val="ListParagraph"/>
              <w:numPr>
                <w:ilvl w:val="0"/>
                <w:numId w:val="2"/>
              </w:numPr>
            </w:pPr>
            <w:r>
              <w:rPr>
                <w:rFonts w:ascii="Calibri" w:eastAsia="Calibri" w:hAnsi="Calibri" w:cs="Calibri"/>
                <w:color w:val="444444"/>
                <w:sz w:val="16"/>
                <w:szCs w:val="16"/>
              </w:rPr>
              <w:t>FAIR data</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845BF07" w14:textId="77777777" w:rsidR="00E8680F" w:rsidRDefault="00000000">
            <w:pPr>
              <w:spacing w:after="40"/>
            </w:pPr>
            <w:r>
              <w:rPr>
                <w:rFonts w:ascii="Calibri" w:eastAsia="Calibri" w:hAnsi="Calibri" w:cs="Calibri"/>
                <w:sz w:val="18"/>
                <w:szCs w:val="18"/>
              </w:rPr>
              <w:t>Accountability (institutions)</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6BE6208" w14:textId="77777777" w:rsidR="00E8680F" w:rsidRDefault="00000000">
            <w:pPr>
              <w:spacing w:after="40"/>
            </w:pPr>
            <w:r>
              <w:rPr>
                <w:rFonts w:ascii="Calibri" w:eastAsia="Calibri" w:hAnsi="Calibri" w:cs="Calibri"/>
                <w:sz w:val="18"/>
                <w:szCs w:val="18"/>
              </w:rPr>
              <w:t>V-Dem Institute, Steven Wilson (Gothenburg)</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C3BBB9" w14:textId="77777777" w:rsidR="00E8680F" w:rsidRDefault="00000000">
            <w:pPr>
              <w:spacing w:after="40"/>
            </w:pPr>
            <w:r>
              <w:rPr>
                <w:rFonts w:ascii="Calibri" w:eastAsia="Calibri" w:hAnsi="Calibri" w:cs="Calibri"/>
                <w:sz w:val="18"/>
                <w:szCs w:val="18"/>
              </w:rPr>
              <w:t>Sweden</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50059AD9" w14:textId="77777777" w:rsidR="00E8680F" w:rsidRDefault="00000000">
            <w:pPr>
              <w:spacing w:after="40"/>
            </w:pPr>
            <w:r>
              <w:rPr>
                <w:rFonts w:ascii="Calibri" w:eastAsia="Calibri" w:hAnsi="Calibri" w:cs="Calibri"/>
                <w:sz w:val="18"/>
                <w:szCs w:val="18"/>
              </w:rPr>
              <w:t>Carl-Henrik Knutsen (Oslo)</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02124D3A" w14:textId="77777777" w:rsidR="00E8680F" w:rsidRDefault="00000000">
            <w:pPr>
              <w:spacing w:after="40"/>
            </w:pPr>
            <w:r>
              <w:rPr>
                <w:rFonts w:ascii="Calibri" w:eastAsia="Calibri" w:hAnsi="Calibri" w:cs="Calibri"/>
                <w:sz w:val="18"/>
                <w:szCs w:val="18"/>
              </w:rPr>
              <w:t>Norway</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3296E1C" w14:textId="77777777" w:rsidR="00E8680F" w:rsidRDefault="00000000">
            <w:pPr>
              <w:spacing w:after="40"/>
            </w:pPr>
            <w:r>
              <w:rPr>
                <w:rFonts w:ascii="Calibri" w:eastAsia="Calibri" w:hAnsi="Calibri" w:cs="Calibri"/>
                <w:sz w:val="18"/>
                <w:szCs w:val="18"/>
              </w:rPr>
              <w:t>Months 18–30</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3771D8F4"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59CDCA3" w14:textId="77777777" w:rsidR="00E8680F" w:rsidRDefault="00E8680F">
            <w:pPr>
              <w:jc w:val="center"/>
            </w:pPr>
          </w:p>
        </w:tc>
      </w:tr>
      <w:tr w:rsidR="00E8680F" w14:paraId="02DF49E5"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887EAF9" w14:textId="77777777" w:rsidR="00E8680F" w:rsidRDefault="00000000">
            <w:pPr>
              <w:spacing w:after="40"/>
            </w:pPr>
            <w:r>
              <w:rPr>
                <w:rFonts w:ascii="Calibri" w:eastAsia="Calibri" w:hAnsi="Calibri" w:cs="Calibri"/>
                <w:b/>
                <w:bCs/>
                <w:sz w:val="19"/>
                <w:szCs w:val="19"/>
              </w:rPr>
              <w:t>WP11: Findings, dissemination and civic engagement</w:t>
            </w:r>
          </w:p>
          <w:p w14:paraId="114E5031" w14:textId="77777777" w:rsidR="00E8680F" w:rsidRDefault="00000000">
            <w:pPr>
              <w:pStyle w:val="ListParagraph"/>
              <w:numPr>
                <w:ilvl w:val="0"/>
                <w:numId w:val="2"/>
              </w:numPr>
              <w:spacing w:after="30"/>
            </w:pPr>
            <w:r>
              <w:rPr>
                <w:rFonts w:ascii="Calibri" w:eastAsia="Calibri" w:hAnsi="Calibri" w:cs="Calibri"/>
                <w:color w:val="444444"/>
                <w:sz w:val="16"/>
                <w:szCs w:val="16"/>
              </w:rPr>
              <w:t>Synthesis, policy briefs, toolkits</w:t>
            </w:r>
          </w:p>
          <w:p w14:paraId="04671357" w14:textId="77777777" w:rsidR="00E8680F" w:rsidRDefault="00000000">
            <w:pPr>
              <w:pStyle w:val="ListParagraph"/>
              <w:numPr>
                <w:ilvl w:val="0"/>
                <w:numId w:val="2"/>
              </w:numPr>
              <w:spacing w:after="30"/>
            </w:pPr>
            <w:r>
              <w:rPr>
                <w:rFonts w:ascii="Calibri" w:eastAsia="Calibri" w:hAnsi="Calibri" w:cs="Calibri"/>
                <w:color w:val="444444"/>
                <w:sz w:val="16"/>
                <w:szCs w:val="16"/>
              </w:rPr>
              <w:t>Uptake by EU institutions, decision-makers, CSOs</w:t>
            </w:r>
          </w:p>
          <w:p w14:paraId="015D922D" w14:textId="77777777" w:rsidR="00E8680F" w:rsidRDefault="00000000">
            <w:pPr>
              <w:pStyle w:val="ListParagraph"/>
              <w:numPr>
                <w:ilvl w:val="0"/>
                <w:numId w:val="2"/>
              </w:numPr>
            </w:pPr>
            <w:r>
              <w:rPr>
                <w:rFonts w:ascii="Calibri" w:eastAsia="Calibri" w:hAnsi="Calibri" w:cs="Calibri"/>
                <w:color w:val="444444"/>
                <w:sz w:val="16"/>
                <w:szCs w:val="16"/>
              </w:rPr>
              <w:t>Links to earlier Horizon Europe projects</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DBD8A35" w14:textId="77777777" w:rsidR="00E8680F" w:rsidRDefault="00000000">
            <w:pPr>
              <w:spacing w:after="40"/>
            </w:pPr>
            <w:r>
              <w:rPr>
                <w:rFonts w:ascii="Calibri" w:eastAsia="Calibri" w:hAnsi="Calibri" w:cs="Calibri"/>
                <w:sz w:val="18"/>
                <w:szCs w:val="18"/>
              </w:rPr>
              <w:t>All three</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B6C067E" w14:textId="77777777" w:rsidR="00E8680F" w:rsidRDefault="00000000">
            <w:pPr>
              <w:spacing w:after="40"/>
            </w:pPr>
            <w:r>
              <w:rPr>
                <w:rFonts w:ascii="Calibri" w:eastAsia="Calibri" w:hAnsi="Calibri" w:cs="Calibri"/>
                <w:sz w:val="18"/>
                <w:szCs w:val="18"/>
                <w:highlight w:val="yellow"/>
              </w:rPr>
              <w:t>European civil-society engagement partner (tbc)</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A420317" w14:textId="77777777" w:rsidR="00E8680F" w:rsidRDefault="00000000">
            <w:pPr>
              <w:spacing w:after="40"/>
            </w:pPr>
            <w:r>
              <w:rPr>
                <w:rFonts w:ascii="Calibri" w:eastAsia="Calibri" w:hAnsi="Calibri" w:cs="Calibri"/>
                <w:sz w:val="18"/>
                <w:szCs w:val="18"/>
              </w:rPr>
              <w:t>Belgium</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17D51D0" w14:textId="77777777" w:rsidR="00E8680F" w:rsidRDefault="00000000">
            <w:pPr>
              <w:spacing w:after="40"/>
            </w:pPr>
            <w:r>
              <w:rPr>
                <w:rFonts w:ascii="Calibri" w:eastAsia="Calibri" w:hAnsi="Calibri" w:cs="Calibri"/>
                <w:sz w:val="18"/>
                <w:szCs w:val="18"/>
              </w:rPr>
              <w:t>V-Dem Institute (Gothenburg), Steven Wilson</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FB864D6" w14:textId="77777777" w:rsidR="00E8680F" w:rsidRDefault="00000000">
            <w:pPr>
              <w:spacing w:after="40"/>
            </w:pPr>
            <w:r>
              <w:rPr>
                <w:rFonts w:ascii="Calibri" w:eastAsia="Calibri" w:hAnsi="Calibri" w:cs="Calibri"/>
                <w:sz w:val="18"/>
                <w:szCs w:val="18"/>
              </w:rPr>
              <w:t>Sweden</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001627F" w14:textId="77777777" w:rsidR="00E8680F" w:rsidRDefault="00000000">
            <w:pPr>
              <w:spacing w:after="40"/>
            </w:pPr>
            <w:r>
              <w:rPr>
                <w:rFonts w:ascii="Calibri" w:eastAsia="Calibri" w:hAnsi="Calibri" w:cs="Calibri"/>
                <w:sz w:val="18"/>
                <w:szCs w:val="18"/>
              </w:rPr>
              <w:t>Months 18–36</w:t>
            </w:r>
          </w:p>
        </w:tc>
        <w:tc>
          <w:tcPr>
            <w:tcW w:w="500" w:type="dxa"/>
            <w:tcBorders>
              <w:top w:val="single" w:sz="4" w:space="0" w:color="999999"/>
              <w:left w:val="single" w:sz="4" w:space="0" w:color="999999"/>
              <w:bottom w:val="single" w:sz="4" w:space="0" w:color="999999"/>
              <w:right w:val="single" w:sz="4" w:space="0" w:color="999999"/>
            </w:tcBorders>
            <w:shd w:val="clear" w:color="auto" w:fill="C6E0B4"/>
            <w:tcMar>
              <w:top w:w="60" w:type="dxa"/>
              <w:left w:w="80" w:type="dxa"/>
              <w:bottom w:w="60" w:type="dxa"/>
              <w:right w:w="80" w:type="dxa"/>
            </w:tcMar>
            <w:vAlign w:val="center"/>
          </w:tcPr>
          <w:p w14:paraId="302C8C9C" w14:textId="77777777" w:rsidR="00E8680F" w:rsidRDefault="00000000">
            <w:pPr>
              <w:jc w:val="center"/>
            </w:pPr>
            <w:r>
              <w:rPr>
                <w:rFonts w:ascii="Calibri" w:eastAsia="Calibri" w:hAnsi="Calibri" w:cs="Calibri"/>
                <w:sz w:val="22"/>
                <w:szCs w:val="22"/>
              </w:rPr>
              <w:t>●</w:t>
            </w:r>
          </w:p>
        </w:tc>
        <w:tc>
          <w:tcPr>
            <w:tcW w:w="500"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381B1AC8" w14:textId="77777777" w:rsidR="00E8680F" w:rsidRDefault="00000000">
            <w:pPr>
              <w:jc w:val="center"/>
            </w:pPr>
            <w:r>
              <w:rPr>
                <w:rFonts w:ascii="Calibri" w:eastAsia="Calibri" w:hAnsi="Calibri" w:cs="Calibri"/>
                <w:sz w:val="22"/>
                <w:szCs w:val="22"/>
              </w:rPr>
              <w:t>○</w:t>
            </w:r>
          </w:p>
        </w:tc>
      </w:tr>
      <w:tr w:rsidR="00E8680F" w14:paraId="05230EF7" w14:textId="77777777">
        <w:trPr>
          <w:cantSplit/>
        </w:trPr>
        <w:tc>
          <w:tcPr>
            <w:tcW w:w="39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4B22847F" w14:textId="77777777" w:rsidR="00E8680F" w:rsidRDefault="00000000">
            <w:pPr>
              <w:spacing w:after="40"/>
            </w:pPr>
            <w:r>
              <w:rPr>
                <w:rFonts w:ascii="Calibri" w:eastAsia="Calibri" w:hAnsi="Calibri" w:cs="Calibri"/>
                <w:b/>
                <w:bCs/>
                <w:sz w:val="19"/>
                <w:szCs w:val="19"/>
              </w:rPr>
              <w:lastRenderedPageBreak/>
              <w:t>WP12: Project management</w:t>
            </w:r>
          </w:p>
          <w:p w14:paraId="0641DFB9" w14:textId="77777777" w:rsidR="00E8680F" w:rsidRDefault="00000000">
            <w:pPr>
              <w:pStyle w:val="ListParagraph"/>
              <w:numPr>
                <w:ilvl w:val="0"/>
                <w:numId w:val="2"/>
              </w:numPr>
              <w:spacing w:after="30"/>
            </w:pPr>
            <w:r>
              <w:rPr>
                <w:rFonts w:ascii="Calibri" w:eastAsia="Calibri" w:hAnsi="Calibri" w:cs="Calibri"/>
                <w:color w:val="444444"/>
                <w:sz w:val="16"/>
                <w:szCs w:val="16"/>
              </w:rPr>
              <w:t>Coordination of all WPs</w:t>
            </w:r>
          </w:p>
          <w:p w14:paraId="28306FAF" w14:textId="77777777" w:rsidR="00E8680F" w:rsidRDefault="00000000">
            <w:pPr>
              <w:pStyle w:val="ListParagraph"/>
              <w:numPr>
                <w:ilvl w:val="0"/>
                <w:numId w:val="2"/>
              </w:numPr>
            </w:pPr>
            <w:r>
              <w:rPr>
                <w:rFonts w:ascii="Calibri" w:eastAsia="Calibri" w:hAnsi="Calibri" w:cs="Calibri"/>
                <w:color w:val="444444"/>
                <w:sz w:val="16"/>
                <w:szCs w:val="16"/>
              </w:rPr>
              <w:t>Mid-term assessment by practitioners and policymakers (IPU, IDEA tbc)</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5395E3E" w14:textId="77777777" w:rsidR="00E8680F" w:rsidRDefault="00000000">
            <w:pPr>
              <w:spacing w:after="40"/>
            </w:pPr>
            <w:r>
              <w:rPr>
                <w:rFonts w:ascii="Calibri" w:eastAsia="Calibri" w:hAnsi="Calibri" w:cs="Calibri"/>
                <w:sz w:val="18"/>
                <w:szCs w:val="18"/>
              </w:rPr>
              <w:t>All three</w:t>
            </w:r>
          </w:p>
        </w:tc>
        <w:tc>
          <w:tcPr>
            <w:tcW w:w="2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4E17046" w14:textId="77777777" w:rsidR="00E8680F" w:rsidRDefault="00000000">
            <w:pPr>
              <w:spacing w:after="40"/>
            </w:pPr>
            <w:r>
              <w:rPr>
                <w:rFonts w:ascii="Calibri" w:eastAsia="Calibri" w:hAnsi="Calibri" w:cs="Calibri"/>
                <w:sz w:val="18"/>
                <w:szCs w:val="18"/>
              </w:rPr>
              <w:t>V-Dem Institute (Gothenburg), Steven Wilson</w:t>
            </w:r>
          </w:p>
        </w:tc>
        <w:tc>
          <w:tcPr>
            <w:tcW w:w="10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379D2205" w14:textId="77777777" w:rsidR="00E8680F" w:rsidRDefault="00000000">
            <w:pPr>
              <w:spacing w:after="40"/>
            </w:pPr>
            <w:r>
              <w:rPr>
                <w:rFonts w:ascii="Calibri" w:eastAsia="Calibri" w:hAnsi="Calibri" w:cs="Calibri"/>
                <w:sz w:val="18"/>
                <w:szCs w:val="18"/>
              </w:rPr>
              <w:t>Sweden</w:t>
            </w:r>
          </w:p>
        </w:tc>
        <w:tc>
          <w:tcPr>
            <w:tcW w:w="27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222EE592" w14:textId="77777777" w:rsidR="00E8680F" w:rsidRDefault="00000000">
            <w:pPr>
              <w:spacing w:after="40"/>
            </w:pPr>
            <w:r>
              <w:rPr>
                <w:rFonts w:ascii="Calibri" w:eastAsia="Calibri" w:hAnsi="Calibri" w:cs="Calibri"/>
                <w:sz w:val="18"/>
                <w:szCs w:val="18"/>
              </w:rPr>
              <w:t>Project Manager (V-Dem Institute)</w:t>
            </w:r>
          </w:p>
        </w:tc>
        <w:tc>
          <w:tcPr>
            <w:tcW w:w="11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C29DE03" w14:textId="77777777" w:rsidR="00E8680F" w:rsidRDefault="00000000">
            <w:pPr>
              <w:spacing w:after="40"/>
            </w:pPr>
            <w:r>
              <w:rPr>
                <w:rFonts w:ascii="Calibri" w:eastAsia="Calibri" w:hAnsi="Calibri" w:cs="Calibri"/>
                <w:sz w:val="18"/>
                <w:szCs w:val="18"/>
              </w:rPr>
              <w:t>Sweden</w:t>
            </w:r>
          </w:p>
        </w:tc>
        <w:tc>
          <w:tcPr>
            <w:tcW w:w="13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6D372055" w14:textId="77777777" w:rsidR="00E8680F" w:rsidRDefault="00000000">
            <w:pPr>
              <w:spacing w:after="40"/>
            </w:pPr>
            <w:r>
              <w:rPr>
                <w:rFonts w:ascii="Calibri" w:eastAsia="Calibri" w:hAnsi="Calibri" w:cs="Calibri"/>
                <w:sz w:val="18"/>
                <w:szCs w:val="18"/>
              </w:rPr>
              <w:t>Months 0–36</w:t>
            </w:r>
          </w:p>
        </w:tc>
        <w:tc>
          <w:tcPr>
            <w:tcW w:w="5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76E057D5" w14:textId="77777777" w:rsidR="00E8680F" w:rsidRDefault="00E8680F">
            <w:pPr>
              <w:jc w:val="center"/>
            </w:pPr>
          </w:p>
        </w:tc>
        <w:tc>
          <w:tcPr>
            <w:tcW w:w="500" w:type="dxa"/>
            <w:tcBorders>
              <w:top w:val="single" w:sz="4" w:space="0" w:color="999999"/>
              <w:left w:val="single" w:sz="4" w:space="0" w:color="999999"/>
              <w:bottom w:val="single" w:sz="4" w:space="0" w:color="999999"/>
              <w:right w:val="single" w:sz="4" w:space="0" w:color="999999"/>
            </w:tcBorders>
            <w:tcMar>
              <w:top w:w="60" w:type="dxa"/>
              <w:left w:w="80" w:type="dxa"/>
              <w:bottom w:w="60" w:type="dxa"/>
              <w:right w:w="80" w:type="dxa"/>
            </w:tcMar>
            <w:vAlign w:val="center"/>
          </w:tcPr>
          <w:p w14:paraId="1796896E" w14:textId="77777777" w:rsidR="00E8680F" w:rsidRDefault="00E8680F">
            <w:pPr>
              <w:jc w:val="center"/>
            </w:pPr>
          </w:p>
        </w:tc>
      </w:tr>
      <w:tr w:rsidR="00E8680F" w14:paraId="52A0BEC2" w14:textId="77777777">
        <w:tc>
          <w:tcPr>
            <w:tcW w:w="13400" w:type="dxa"/>
            <w:gridSpan w:val="7"/>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2D01D094" w14:textId="77777777" w:rsidR="00E8680F" w:rsidRDefault="00000000">
            <w:pPr>
              <w:spacing w:after="40"/>
            </w:pPr>
            <w:r>
              <w:rPr>
                <w:rFonts w:ascii="Calibri" w:eastAsia="Calibri" w:hAnsi="Calibri" w:cs="Calibri"/>
                <w:b/>
                <w:bCs/>
                <w:sz w:val="18"/>
                <w:szCs w:val="18"/>
              </w:rPr>
              <w:t>WPs per call outcome (main focus / contributing)</w:t>
            </w:r>
          </w:p>
        </w:tc>
        <w:tc>
          <w:tcPr>
            <w:tcW w:w="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39AB961B" w14:textId="77777777" w:rsidR="00E8680F" w:rsidRDefault="00000000">
            <w:pPr>
              <w:jc w:val="center"/>
            </w:pPr>
            <w:r>
              <w:rPr>
                <w:rFonts w:ascii="Calibri" w:eastAsia="Calibri" w:hAnsi="Calibri" w:cs="Calibri"/>
                <w:b/>
                <w:bCs/>
                <w:sz w:val="18"/>
                <w:szCs w:val="18"/>
              </w:rPr>
              <w:t>7 / 4</w:t>
            </w:r>
          </w:p>
        </w:tc>
        <w:tc>
          <w:tcPr>
            <w:tcW w:w="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80" w:type="dxa"/>
              <w:bottom w:w="60" w:type="dxa"/>
              <w:right w:w="80" w:type="dxa"/>
            </w:tcMar>
            <w:vAlign w:val="center"/>
          </w:tcPr>
          <w:p w14:paraId="06AA6992" w14:textId="77777777" w:rsidR="00E8680F" w:rsidRDefault="00000000">
            <w:pPr>
              <w:jc w:val="center"/>
            </w:pPr>
            <w:r>
              <w:rPr>
                <w:rFonts w:ascii="Calibri" w:eastAsia="Calibri" w:hAnsi="Calibri" w:cs="Calibri"/>
                <w:b/>
                <w:bCs/>
                <w:sz w:val="18"/>
                <w:szCs w:val="18"/>
              </w:rPr>
              <w:t>4 / 5</w:t>
            </w:r>
          </w:p>
        </w:tc>
      </w:tr>
    </w:tbl>
    <w:p w14:paraId="7BC30592" w14:textId="77777777" w:rsidR="00E8680F" w:rsidRDefault="00000000">
      <w:pPr>
        <w:spacing w:after="60"/>
      </w:pPr>
      <w:r>
        <w:rPr>
          <w:rFonts w:ascii="Calibri" w:eastAsia="Calibri" w:hAnsi="Calibri" w:cs="Calibri"/>
          <w:sz w:val="18"/>
          <w:szCs w:val="18"/>
        </w:rPr>
        <w:t xml:space="preserve"> </w:t>
      </w:r>
    </w:p>
    <w:p w14:paraId="03B99DDD" w14:textId="77777777" w:rsidR="00E8680F" w:rsidRDefault="00000000">
      <w:pPr>
        <w:keepNext/>
        <w:spacing w:before="240" w:after="80"/>
      </w:pPr>
      <w:r>
        <w:rPr>
          <w:rFonts w:ascii="Calibri" w:eastAsia="Calibri" w:hAnsi="Calibri" w:cs="Calibri"/>
          <w:b/>
          <w:bCs/>
          <w:sz w:val="24"/>
          <w:szCs w:val="24"/>
        </w:rPr>
        <w:t>What we do not yet cover</w:t>
      </w:r>
    </w:p>
    <w:p w14:paraId="02E9E973" w14:textId="77777777" w:rsidR="00E8680F" w:rsidRDefault="00000000">
      <w:pPr>
        <w:pStyle w:val="ListParagraph"/>
        <w:numPr>
          <w:ilvl w:val="0"/>
          <w:numId w:val="2"/>
        </w:numPr>
        <w:spacing w:after="40"/>
      </w:pPr>
      <w:r>
        <w:rPr>
          <w:rFonts w:ascii="Calibri" w:eastAsia="Calibri" w:hAnsi="Calibri" w:cs="Calibri"/>
        </w:rPr>
        <w:t>Eligibility: policy-making body and CSO not yet confirmed</w:t>
      </w:r>
    </w:p>
    <w:p w14:paraId="3A59598D" w14:textId="77777777" w:rsidR="00E8680F" w:rsidRDefault="00000000">
      <w:pPr>
        <w:pStyle w:val="ListParagraph"/>
        <w:numPr>
          <w:ilvl w:val="0"/>
          <w:numId w:val="2"/>
        </w:numPr>
        <w:spacing w:after="40"/>
      </w:pPr>
      <w:commentRangeStart w:id="1"/>
      <w:r>
        <w:rPr>
          <w:rFonts w:ascii="Calibri" w:eastAsia="Calibri" w:hAnsi="Calibri" w:cs="Calibri"/>
        </w:rPr>
        <w:t>Supporting and protecting civil society: no WP</w:t>
      </w:r>
    </w:p>
    <w:p w14:paraId="10CD5828" w14:textId="77777777" w:rsidR="00E8680F" w:rsidRDefault="00000000">
      <w:pPr>
        <w:pStyle w:val="ListParagraph"/>
        <w:numPr>
          <w:ilvl w:val="0"/>
          <w:numId w:val="2"/>
        </w:numPr>
        <w:spacing w:after="40"/>
      </w:pPr>
      <w:r>
        <w:rPr>
          <w:rFonts w:ascii="Calibri" w:eastAsia="Calibri" w:hAnsi="Calibri" w:cs="Calibri"/>
        </w:rPr>
        <w:t>Free and fair elections: no WP</w:t>
      </w:r>
    </w:p>
    <w:p w14:paraId="30BBB985" w14:textId="77777777" w:rsidR="00E8680F" w:rsidRDefault="00000000">
      <w:pPr>
        <w:pStyle w:val="ListParagraph"/>
        <w:numPr>
          <w:ilvl w:val="0"/>
          <w:numId w:val="2"/>
        </w:numPr>
        <w:spacing w:after="40"/>
      </w:pPr>
      <w:r>
        <w:rPr>
          <w:rFonts w:ascii="Calibri" w:eastAsia="Calibri" w:hAnsi="Calibri" w:cs="Calibri"/>
        </w:rPr>
        <w:t>Digital and civic tech: no partner or tool</w:t>
      </w:r>
    </w:p>
    <w:p w14:paraId="2CC8E5A1" w14:textId="77777777" w:rsidR="00E8680F" w:rsidRDefault="00000000">
      <w:pPr>
        <w:pStyle w:val="ListParagraph"/>
        <w:numPr>
          <w:ilvl w:val="0"/>
          <w:numId w:val="2"/>
        </w:numPr>
        <w:spacing w:after="40"/>
      </w:pPr>
      <w:r>
        <w:rPr>
          <w:rFonts w:ascii="Calibri" w:eastAsia="Calibri" w:hAnsi="Calibri" w:cs="Calibri"/>
        </w:rPr>
        <w:t>Hostile actors: no WP focus</w:t>
      </w:r>
      <w:commentRangeEnd w:id="1"/>
      <w:r w:rsidR="00C32DC3">
        <w:rPr>
          <w:rStyle w:val="CommentReference"/>
          <w:sz w:val="20"/>
          <w:szCs w:val="20"/>
        </w:rPr>
        <w:commentReference w:id="1"/>
      </w:r>
    </w:p>
    <w:p w14:paraId="321E21D0" w14:textId="77777777" w:rsidR="00E8680F" w:rsidRDefault="00000000">
      <w:pPr>
        <w:pStyle w:val="ListParagraph"/>
        <w:numPr>
          <w:ilvl w:val="0"/>
          <w:numId w:val="2"/>
        </w:numPr>
        <w:spacing w:after="40"/>
      </w:pPr>
      <w:r>
        <w:rPr>
          <w:rFonts w:ascii="Calibri" w:eastAsia="Calibri" w:hAnsi="Calibri" w:cs="Calibri"/>
        </w:rPr>
        <w:t>Inclusiveness: socioeconomic status, employment, religion, disability not read across WPs</w:t>
      </w:r>
    </w:p>
    <w:p w14:paraId="4903F79D" w14:textId="77777777" w:rsidR="00E8680F" w:rsidRDefault="00000000">
      <w:pPr>
        <w:pStyle w:val="ListParagraph"/>
        <w:numPr>
          <w:ilvl w:val="0"/>
          <w:numId w:val="2"/>
        </w:numPr>
        <w:spacing w:after="40"/>
      </w:pPr>
      <w:r>
        <w:rPr>
          <w:rFonts w:ascii="Calibri" w:eastAsia="Calibri" w:hAnsi="Calibri" w:cs="Calibri"/>
        </w:rPr>
        <w:t>Disciplines: psychology, computer science, law, ethics, gender studies, sociology</w:t>
      </w:r>
    </w:p>
    <w:p w14:paraId="383F0DB7" w14:textId="77777777" w:rsidR="00E8680F" w:rsidRDefault="00000000">
      <w:pPr>
        <w:pStyle w:val="ListParagraph"/>
        <w:numPr>
          <w:ilvl w:val="0"/>
          <w:numId w:val="2"/>
        </w:numPr>
        <w:spacing w:after="40"/>
      </w:pPr>
      <w:r>
        <w:rPr>
          <w:rFonts w:ascii="Calibri" w:eastAsia="Calibri" w:hAnsi="Calibri" w:cs="Calibri"/>
        </w:rPr>
        <w:t>FAIR data, EOSC, data spaces: no plan</w:t>
      </w:r>
    </w:p>
    <w:p w14:paraId="65FDEA7D" w14:textId="77777777" w:rsidR="00E8680F" w:rsidRDefault="00000000">
      <w:pPr>
        <w:pStyle w:val="ListParagraph"/>
        <w:numPr>
          <w:ilvl w:val="0"/>
          <w:numId w:val="2"/>
        </w:numPr>
        <w:spacing w:after="40"/>
      </w:pPr>
      <w:r>
        <w:rPr>
          <w:rFonts w:ascii="Calibri" w:eastAsia="Calibri" w:hAnsi="Calibri" w:cs="Calibri"/>
        </w:rPr>
        <w:t>Non-duplication with earlier Horizon Europe projects and mid-term assessment: not yet mapped</w:t>
      </w:r>
    </w:p>
    <w:sectPr w:rsidR="00E8680F">
      <w:pgSz w:w="15840" w:h="12240" w:orient="landscape"/>
      <w:pgMar w:top="720" w:right="720" w:bottom="720" w:left="72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eraphine Maerz" w:date="2026-10-08T10:29:00Z" w:initials="SM">
    <w:p w14:paraId="179817B9" w14:textId="77777777" w:rsidR="00C32DC3" w:rsidRDefault="00C32DC3" w:rsidP="00C32DC3">
      <w:r>
        <w:rPr>
          <w:rStyle w:val="CommentReference"/>
        </w:rPr>
        <w:annotationRef/>
      </w:r>
      <w:r>
        <w:t>Without UniMelb experts such as Andrea Carson and Ed Hovy we have a lot of gaps to fill here which is why I suggest to NOT focus on dem09 for now</w:t>
      </w:r>
    </w:p>
  </w:comment>
  <w:comment w:id="1" w:author="Seraphine Maerz" w:date="2026-10-08T10:29:00Z" w:initials="SM">
    <w:p w14:paraId="508238C0" w14:textId="77777777" w:rsidR="00C32DC3" w:rsidRDefault="00C32DC3" w:rsidP="00C32DC3">
      <w:r>
        <w:rPr>
          <w:rStyle w:val="CommentReference"/>
        </w:rPr>
        <w:annotationRef/>
      </w:r>
      <w:r>
        <w:t>We might have also failed in tailoring the WPs here more to the actual key words in the call...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79817B9" w15:done="0"/>
  <w15:commentEx w15:paraId="508238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CF598AF" w16cex:dateUtc="2026-10-07T23:29:00Z"/>
  <w16cex:commentExtensible w16cex:durableId="4D957C70" w16cex:dateUtc="2026-10-07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79817B9" w16cid:durableId="1CF598AF"/>
  <w16cid:commentId w16cid:paraId="508238C0" w16cid:durableId="4D957C7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7B1389"/>
    <w:multiLevelType w:val="hybridMultilevel"/>
    <w:tmpl w:val="5F6C2630"/>
    <w:lvl w:ilvl="0" w:tplc="44420D82">
      <w:start w:val="1"/>
      <w:numFmt w:val="bullet"/>
      <w:lvlText w:val="•"/>
      <w:lvlJc w:val="left"/>
      <w:pPr>
        <w:ind w:left="240" w:hanging="200"/>
      </w:pPr>
    </w:lvl>
    <w:lvl w:ilvl="1" w:tplc="804087F0">
      <w:numFmt w:val="decimal"/>
      <w:lvlText w:val=""/>
      <w:lvlJc w:val="left"/>
    </w:lvl>
    <w:lvl w:ilvl="2" w:tplc="73E6B0B8">
      <w:numFmt w:val="decimal"/>
      <w:lvlText w:val=""/>
      <w:lvlJc w:val="left"/>
    </w:lvl>
    <w:lvl w:ilvl="3" w:tplc="1C181BD8">
      <w:numFmt w:val="decimal"/>
      <w:lvlText w:val=""/>
      <w:lvlJc w:val="left"/>
    </w:lvl>
    <w:lvl w:ilvl="4" w:tplc="815C48BA">
      <w:numFmt w:val="decimal"/>
      <w:lvlText w:val=""/>
      <w:lvlJc w:val="left"/>
    </w:lvl>
    <w:lvl w:ilvl="5" w:tplc="7D9EA3E4">
      <w:numFmt w:val="decimal"/>
      <w:lvlText w:val=""/>
      <w:lvlJc w:val="left"/>
    </w:lvl>
    <w:lvl w:ilvl="6" w:tplc="E4A8B5F4">
      <w:numFmt w:val="decimal"/>
      <w:lvlText w:val=""/>
      <w:lvlJc w:val="left"/>
    </w:lvl>
    <w:lvl w:ilvl="7" w:tplc="DECE0D3A">
      <w:numFmt w:val="decimal"/>
      <w:lvlText w:val=""/>
      <w:lvlJc w:val="left"/>
    </w:lvl>
    <w:lvl w:ilvl="8" w:tplc="B4E06DB6">
      <w:numFmt w:val="decimal"/>
      <w:lvlText w:val=""/>
      <w:lvlJc w:val="left"/>
    </w:lvl>
  </w:abstractNum>
  <w:abstractNum w:abstractNumId="1" w15:restartNumberingAfterBreak="0">
    <w:nsid w:val="7FBD3AE4"/>
    <w:multiLevelType w:val="hybridMultilevel"/>
    <w:tmpl w:val="1452DB2A"/>
    <w:lvl w:ilvl="0" w:tplc="9C8E7D9C" w:tentative="1">
      <w:start w:val="1"/>
      <w:numFmt w:val="bullet"/>
      <w:lvlText w:val="●"/>
      <w:lvlJc w:val="left"/>
      <w:pPr>
        <w:ind w:left="720" w:hanging="360"/>
      </w:pPr>
    </w:lvl>
    <w:lvl w:ilvl="1" w:tplc="5ED8FA6E" w:tentative="1">
      <w:start w:val="1"/>
      <w:numFmt w:val="bullet"/>
      <w:lvlText w:val="○"/>
      <w:lvlJc w:val="left"/>
      <w:pPr>
        <w:ind w:left="1440" w:hanging="360"/>
      </w:pPr>
    </w:lvl>
    <w:lvl w:ilvl="2" w:tplc="DD6033E8" w:tentative="1">
      <w:start w:val="1"/>
      <w:numFmt w:val="bullet"/>
      <w:lvlText w:val="■"/>
      <w:lvlJc w:val="left"/>
      <w:pPr>
        <w:ind w:left="2160" w:hanging="360"/>
      </w:pPr>
    </w:lvl>
    <w:lvl w:ilvl="3" w:tplc="ACD2A6E6" w:tentative="1">
      <w:start w:val="1"/>
      <w:numFmt w:val="bullet"/>
      <w:lvlText w:val="●"/>
      <w:lvlJc w:val="left"/>
      <w:pPr>
        <w:ind w:left="2880" w:hanging="360"/>
      </w:pPr>
    </w:lvl>
    <w:lvl w:ilvl="4" w:tplc="5DB2EC96" w:tentative="1">
      <w:start w:val="1"/>
      <w:numFmt w:val="bullet"/>
      <w:lvlText w:val="○"/>
      <w:lvlJc w:val="left"/>
      <w:pPr>
        <w:ind w:left="3600" w:hanging="360"/>
      </w:pPr>
    </w:lvl>
    <w:lvl w:ilvl="5" w:tplc="D72E8310" w:tentative="1">
      <w:start w:val="1"/>
      <w:numFmt w:val="bullet"/>
      <w:lvlText w:val="■"/>
      <w:lvlJc w:val="left"/>
      <w:pPr>
        <w:ind w:left="4320" w:hanging="360"/>
      </w:pPr>
    </w:lvl>
    <w:lvl w:ilvl="6" w:tplc="6292F622" w:tentative="1">
      <w:start w:val="1"/>
      <w:numFmt w:val="bullet"/>
      <w:lvlText w:val="●"/>
      <w:lvlJc w:val="left"/>
      <w:pPr>
        <w:ind w:left="5040" w:hanging="360"/>
      </w:pPr>
    </w:lvl>
    <w:lvl w:ilvl="7" w:tplc="F858058C" w:tentative="1">
      <w:start w:val="1"/>
      <w:numFmt w:val="bullet"/>
      <w:lvlText w:val="●"/>
      <w:lvlJc w:val="left"/>
      <w:pPr>
        <w:ind w:left="5760" w:hanging="360"/>
      </w:pPr>
    </w:lvl>
    <w:lvl w:ilvl="8" w:tplc="28165864" w:tentative="1">
      <w:start w:val="1"/>
      <w:numFmt w:val="bullet"/>
      <w:lvlText w:val="●"/>
      <w:lvlJc w:val="left"/>
      <w:pPr>
        <w:ind w:left="6480" w:hanging="360"/>
      </w:pPr>
    </w:lvl>
  </w:abstractNum>
  <w:num w:numId="1" w16cid:durableId="1185554248">
    <w:abstractNumId w:val="1"/>
    <w:lvlOverride w:ilvl="0">
      <w:startOverride w:val="1"/>
    </w:lvlOverride>
  </w:num>
  <w:num w:numId="2" w16cid:durableId="1825312184">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eraphine Maerz">
    <w15:presenceInfo w15:providerId="AD" w15:userId="S::seraphine.maerz@unimelb.edu.au::4feade39-31e1-4165-8606-bd94ba2c25d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680F"/>
    <w:rsid w:val="000D739C"/>
    <w:rsid w:val="0033314D"/>
    <w:rsid w:val="00C32DC3"/>
    <w:rsid w:val="00E8680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627CC2F"/>
  <w15:docId w15:val="{E9EA78BF-307D-674E-BF42-3F3BE2D80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C32DC3"/>
    <w:rPr>
      <w:sz w:val="16"/>
      <w:szCs w:val="16"/>
    </w:rPr>
  </w:style>
  <w:style w:type="paragraph" w:styleId="CommentText">
    <w:name w:val="annotation text"/>
    <w:basedOn w:val="Normal"/>
    <w:link w:val="CommentTextChar"/>
    <w:uiPriority w:val="99"/>
    <w:semiHidden/>
    <w:unhideWhenUsed/>
    <w:rsid w:val="00C32DC3"/>
  </w:style>
  <w:style w:type="character" w:customStyle="1" w:styleId="CommentTextChar">
    <w:name w:val="Comment Text Char"/>
    <w:basedOn w:val="DefaultParagraphFont"/>
    <w:link w:val="CommentText"/>
    <w:uiPriority w:val="99"/>
    <w:semiHidden/>
    <w:rsid w:val="00C32DC3"/>
  </w:style>
  <w:style w:type="paragraph" w:styleId="CommentSubject">
    <w:name w:val="annotation subject"/>
    <w:basedOn w:val="CommentText"/>
    <w:next w:val="CommentText"/>
    <w:link w:val="CommentSubjectChar"/>
    <w:uiPriority w:val="99"/>
    <w:semiHidden/>
    <w:unhideWhenUsed/>
    <w:rsid w:val="00C32DC3"/>
    <w:rPr>
      <w:b/>
      <w:bCs/>
    </w:rPr>
  </w:style>
  <w:style w:type="character" w:customStyle="1" w:styleId="CommentSubjectChar">
    <w:name w:val="Comment Subject Char"/>
    <w:basedOn w:val="CommentTextChar"/>
    <w:link w:val="CommentSubject"/>
    <w:uiPriority w:val="99"/>
    <w:semiHidden/>
    <w:rsid w:val="00C32D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818</Words>
  <Characters>4664</Characters>
  <Application>Microsoft Office Word</Application>
  <DocSecurity>0</DocSecurity>
  <Lines>38</Lines>
  <Paragraphs>10</Paragraphs>
  <ScaleCrop>false</ScaleCrop>
  <Company/>
  <LinksUpToDate>false</LinksUpToDate>
  <CharactersWithSpaces>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Seraphine Maerz</cp:lastModifiedBy>
  <cp:revision>3</cp:revision>
  <dcterms:created xsi:type="dcterms:W3CDTF">2026-10-07T22:49:00Z</dcterms:created>
  <dcterms:modified xsi:type="dcterms:W3CDTF">2026-10-07T23:30:00Z</dcterms:modified>
</cp:coreProperties>
</file>