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FE7D4F">
      <w:pPr>
        <w:pStyle w:val="berSchr1"/>
        <w:numPr>
          <w:ilvl w:val="0"/>
          <w:numId w:val="0"/>
        </w:numPr>
        <w:spacing w:line="288" w:lineRule="auto"/>
      </w:pPr>
      <w:bookmarkStart w:id="0" w:name="_Toc272479259"/>
      <w:bookmarkStart w:id="1" w:name="_Toc272479357"/>
      <w:bookmarkStart w:id="2" w:name="_Toc495052911"/>
      <w:r>
        <w:t>Inhalt</w:t>
      </w:r>
      <w:bookmarkEnd w:id="0"/>
      <w:bookmarkEnd w:id="1"/>
      <w:bookmarkEnd w:id="2"/>
    </w:p>
    <w:p w:rsidR="00D6026A" w:rsidRDefault="00452307" w:rsidP="00FE7D4F">
      <w:pPr>
        <w:pStyle w:val="Verzeichnis1"/>
        <w:spacing w:line="288" w:lineRule="auto"/>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D6026A">
        <w:rPr>
          <w:noProof/>
        </w:rPr>
        <w:t>Inhalt</w:t>
      </w:r>
      <w:r w:rsidR="00D6026A">
        <w:rPr>
          <w:noProof/>
        </w:rPr>
        <w:tab/>
      </w:r>
      <w:r w:rsidR="00D6026A">
        <w:rPr>
          <w:noProof/>
        </w:rPr>
        <w:fldChar w:fldCharType="begin"/>
      </w:r>
      <w:r w:rsidR="00D6026A">
        <w:rPr>
          <w:noProof/>
        </w:rPr>
        <w:instrText xml:space="preserve"> PAGEREF _Toc495052911 \h </w:instrText>
      </w:r>
      <w:r w:rsidR="00D6026A">
        <w:rPr>
          <w:noProof/>
        </w:rPr>
      </w:r>
      <w:r w:rsidR="00D6026A">
        <w:rPr>
          <w:noProof/>
        </w:rPr>
        <w:fldChar w:fldCharType="separate"/>
      </w:r>
      <w:r w:rsidR="00D6026A">
        <w:rPr>
          <w:noProof/>
        </w:rPr>
        <w:t>I</w:t>
      </w:r>
      <w:r w:rsidR="00D6026A">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_Toc495052912 \h </w:instrText>
      </w:r>
      <w:r>
        <w:rPr>
          <w:noProof/>
        </w:rPr>
      </w:r>
      <w:r>
        <w:rPr>
          <w:noProof/>
        </w:rPr>
        <w:fldChar w:fldCharType="separate"/>
      </w:r>
      <w:r>
        <w:rPr>
          <w:noProof/>
        </w:rPr>
        <w:t>III</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Tabellenverzeichnis</w:t>
      </w:r>
      <w:r>
        <w:rPr>
          <w:noProof/>
        </w:rPr>
        <w:tab/>
      </w:r>
      <w:r>
        <w:rPr>
          <w:noProof/>
        </w:rPr>
        <w:fldChar w:fldCharType="begin"/>
      </w:r>
      <w:r>
        <w:rPr>
          <w:noProof/>
        </w:rPr>
        <w:instrText xml:space="preserve"> PAGEREF _Toc495052913 \h </w:instrText>
      </w:r>
      <w:r>
        <w:rPr>
          <w:noProof/>
        </w:rPr>
      </w:r>
      <w:r>
        <w:rPr>
          <w:noProof/>
        </w:rPr>
        <w:fldChar w:fldCharType="separate"/>
      </w:r>
      <w:r>
        <w:rPr>
          <w:noProof/>
        </w:rPr>
        <w:t>IV</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Abkürzungsverzeichnis</w:t>
      </w:r>
      <w:r>
        <w:rPr>
          <w:noProof/>
        </w:rPr>
        <w:tab/>
      </w:r>
      <w:r>
        <w:rPr>
          <w:noProof/>
        </w:rPr>
        <w:fldChar w:fldCharType="begin"/>
      </w:r>
      <w:r>
        <w:rPr>
          <w:noProof/>
        </w:rPr>
        <w:instrText xml:space="preserve"> PAGEREF _Toc495052914 \h </w:instrText>
      </w:r>
      <w:r>
        <w:rPr>
          <w:noProof/>
        </w:rPr>
      </w:r>
      <w:r>
        <w:rPr>
          <w:noProof/>
        </w:rPr>
        <w:fldChar w:fldCharType="separate"/>
      </w:r>
      <w:r>
        <w:rPr>
          <w:noProof/>
        </w:rPr>
        <w:t>V</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_Toc495052915 \h </w:instrText>
      </w:r>
      <w:r>
        <w:rPr>
          <w:noProof/>
        </w:rPr>
      </w:r>
      <w:r>
        <w:rPr>
          <w:noProof/>
        </w:rPr>
        <w:fldChar w:fldCharType="separate"/>
      </w:r>
      <w:r>
        <w:rPr>
          <w:noProof/>
        </w:rPr>
        <w:t>1</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_Toc495052916 \h </w:instrText>
      </w:r>
      <w:r>
        <w:rPr>
          <w:noProof/>
        </w:rPr>
      </w:r>
      <w:r>
        <w:rPr>
          <w:noProof/>
        </w:rPr>
        <w:fldChar w:fldCharType="separate"/>
      </w:r>
      <w:r>
        <w:rPr>
          <w:noProof/>
        </w:rPr>
        <w:t>3</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_Toc495052917 \h </w:instrText>
      </w:r>
      <w:r>
        <w:rPr>
          <w:noProof/>
        </w:rPr>
      </w:r>
      <w:r>
        <w:rPr>
          <w:noProof/>
        </w:rPr>
        <w:fldChar w:fldCharType="separate"/>
      </w:r>
      <w:r>
        <w:rPr>
          <w:noProof/>
        </w:rPr>
        <w:t>3</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_Toc495052918 \h </w:instrText>
      </w:r>
      <w:r>
        <w:rPr>
          <w:noProof/>
        </w:rPr>
      </w:r>
      <w:r>
        <w:rPr>
          <w:noProof/>
        </w:rPr>
        <w:fldChar w:fldCharType="separate"/>
      </w:r>
      <w:r>
        <w:rPr>
          <w:noProof/>
        </w:rPr>
        <w:t>3</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_Toc495052919 \h </w:instrText>
      </w:r>
      <w:r>
        <w:rPr>
          <w:noProof/>
        </w:rPr>
      </w:r>
      <w:r>
        <w:rPr>
          <w:noProof/>
        </w:rPr>
        <w:fldChar w:fldCharType="separate"/>
      </w:r>
      <w:r>
        <w:rPr>
          <w:noProof/>
        </w:rPr>
        <w:t>3</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_Toc495052920 \h </w:instrText>
      </w:r>
      <w:r>
        <w:rPr>
          <w:noProof/>
        </w:rPr>
      </w:r>
      <w:r>
        <w:rPr>
          <w:noProof/>
        </w:rPr>
        <w:fldChar w:fldCharType="separate"/>
      </w:r>
      <w:r>
        <w:rPr>
          <w:noProof/>
        </w:rPr>
        <w:t>5</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_Toc495052921 \h </w:instrText>
      </w:r>
      <w:r>
        <w:rPr>
          <w:noProof/>
        </w:rPr>
      </w:r>
      <w:r>
        <w:rPr>
          <w:noProof/>
        </w:rPr>
        <w:fldChar w:fldCharType="separate"/>
      </w:r>
      <w:r>
        <w:rPr>
          <w:noProof/>
        </w:rPr>
        <w:t>5</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_Toc495052922 \h </w:instrText>
      </w:r>
      <w:r>
        <w:rPr>
          <w:noProof/>
        </w:rPr>
      </w:r>
      <w:r>
        <w:rPr>
          <w:noProof/>
        </w:rPr>
        <w:fldChar w:fldCharType="separate"/>
      </w:r>
      <w:r>
        <w:rPr>
          <w:noProof/>
        </w:rPr>
        <w:t>5</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_Toc495052923 \h </w:instrText>
      </w:r>
      <w:r>
        <w:rPr>
          <w:noProof/>
        </w:rPr>
      </w:r>
      <w:r>
        <w:rPr>
          <w:noProof/>
        </w:rPr>
        <w:fldChar w:fldCharType="separate"/>
      </w:r>
      <w:r>
        <w:rPr>
          <w:noProof/>
        </w:rPr>
        <w:t>6</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_Toc495052924 \h </w:instrText>
      </w:r>
      <w:r>
        <w:rPr>
          <w:noProof/>
        </w:rPr>
      </w:r>
      <w:r>
        <w:rPr>
          <w:noProof/>
        </w:rPr>
        <w:fldChar w:fldCharType="separate"/>
      </w:r>
      <w:r>
        <w:rPr>
          <w:noProof/>
        </w:rPr>
        <w:t>6</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_Toc495052925 \h </w:instrText>
      </w:r>
      <w:r>
        <w:rPr>
          <w:noProof/>
        </w:rPr>
      </w:r>
      <w:r>
        <w:rPr>
          <w:noProof/>
        </w:rPr>
        <w:fldChar w:fldCharType="separate"/>
      </w:r>
      <w:r>
        <w:rPr>
          <w:noProof/>
        </w:rPr>
        <w:t>7</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_Toc495052926 \h </w:instrText>
      </w:r>
      <w:r>
        <w:rPr>
          <w:noProof/>
        </w:rPr>
      </w:r>
      <w:r>
        <w:rPr>
          <w:noProof/>
        </w:rPr>
        <w:fldChar w:fldCharType="separate"/>
      </w:r>
      <w:r>
        <w:rPr>
          <w:noProof/>
        </w:rPr>
        <w:t>7</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_Toc495052927 \h </w:instrText>
      </w:r>
      <w:r>
        <w:rPr>
          <w:noProof/>
        </w:rPr>
      </w:r>
      <w:r>
        <w:rPr>
          <w:noProof/>
        </w:rPr>
        <w:fldChar w:fldCharType="separate"/>
      </w:r>
      <w:r>
        <w:rPr>
          <w:noProof/>
        </w:rPr>
        <w:t>7</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_Toc495052928 \h </w:instrText>
      </w:r>
      <w:r>
        <w:rPr>
          <w:noProof/>
        </w:rPr>
      </w:r>
      <w:r>
        <w:rPr>
          <w:noProof/>
        </w:rPr>
        <w:fldChar w:fldCharType="separate"/>
      </w:r>
      <w:r>
        <w:rPr>
          <w:noProof/>
        </w:rPr>
        <w:t>8</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_Toc495052929 \h </w:instrText>
      </w:r>
      <w:r>
        <w:rPr>
          <w:noProof/>
        </w:rPr>
      </w:r>
      <w:r>
        <w:rPr>
          <w:noProof/>
        </w:rPr>
        <w:fldChar w:fldCharType="separate"/>
      </w:r>
      <w:r>
        <w:rPr>
          <w:noProof/>
        </w:rPr>
        <w:t>8</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_Toc495052930 \h </w:instrText>
      </w:r>
      <w:r>
        <w:rPr>
          <w:noProof/>
        </w:rPr>
      </w:r>
      <w:r>
        <w:rPr>
          <w:noProof/>
        </w:rPr>
        <w:fldChar w:fldCharType="separate"/>
      </w:r>
      <w:r>
        <w:rPr>
          <w:noProof/>
        </w:rPr>
        <w:t>8</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_Toc495052931 \h </w:instrText>
      </w:r>
      <w:r>
        <w:rPr>
          <w:noProof/>
        </w:rPr>
      </w:r>
      <w:r>
        <w:rPr>
          <w:noProof/>
        </w:rPr>
        <w:fldChar w:fldCharType="separate"/>
      </w:r>
      <w:r>
        <w:rPr>
          <w:noProof/>
        </w:rPr>
        <w:t>9</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_Toc495052932 \h </w:instrText>
      </w:r>
      <w:r>
        <w:rPr>
          <w:noProof/>
        </w:rPr>
      </w:r>
      <w:r>
        <w:rPr>
          <w:noProof/>
        </w:rPr>
        <w:fldChar w:fldCharType="separate"/>
      </w:r>
      <w:r>
        <w:rPr>
          <w:noProof/>
        </w:rPr>
        <w:t>10</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_Toc495052933 \h </w:instrText>
      </w:r>
      <w:r>
        <w:rPr>
          <w:noProof/>
        </w:rPr>
      </w:r>
      <w:r>
        <w:rPr>
          <w:noProof/>
        </w:rPr>
        <w:fldChar w:fldCharType="separate"/>
      </w:r>
      <w:r>
        <w:rPr>
          <w:noProof/>
        </w:rPr>
        <w:t>10</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_Toc495052934 \h </w:instrText>
      </w:r>
      <w:r>
        <w:rPr>
          <w:noProof/>
        </w:rPr>
      </w:r>
      <w:r>
        <w:rPr>
          <w:noProof/>
        </w:rPr>
        <w:fldChar w:fldCharType="separate"/>
      </w:r>
      <w:r>
        <w:rPr>
          <w:noProof/>
        </w:rPr>
        <w:t>10</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_Toc495052935 \h </w:instrText>
      </w:r>
      <w:r>
        <w:rPr>
          <w:noProof/>
        </w:rPr>
      </w:r>
      <w:r>
        <w:rPr>
          <w:noProof/>
        </w:rPr>
        <w:fldChar w:fldCharType="separate"/>
      </w:r>
      <w:r>
        <w:rPr>
          <w:noProof/>
        </w:rPr>
        <w:t>11</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_Toc495052936 \h </w:instrText>
      </w:r>
      <w:r>
        <w:rPr>
          <w:noProof/>
        </w:rPr>
      </w:r>
      <w:r>
        <w:rPr>
          <w:noProof/>
        </w:rPr>
        <w:fldChar w:fldCharType="separate"/>
      </w:r>
      <w:r>
        <w:rPr>
          <w:noProof/>
        </w:rPr>
        <w:t>11</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_Toc495052937 \h </w:instrText>
      </w:r>
      <w:r>
        <w:rPr>
          <w:noProof/>
        </w:rPr>
      </w:r>
      <w:r>
        <w:rPr>
          <w:noProof/>
        </w:rPr>
        <w:fldChar w:fldCharType="separate"/>
      </w:r>
      <w:r>
        <w:rPr>
          <w:noProof/>
        </w:rPr>
        <w:t>12</w:t>
      </w:r>
      <w:r>
        <w:rPr>
          <w:noProof/>
        </w:rPr>
        <w:fldChar w:fldCharType="end"/>
      </w:r>
    </w:p>
    <w:p w:rsidR="00D6026A" w:rsidRDefault="00D6026A" w:rsidP="00FE7D4F">
      <w:pPr>
        <w:pStyle w:val="Verzeichnis2"/>
        <w:spacing w:line="288" w:lineRule="auto"/>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lastRenderedPageBreak/>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_Toc495052938 \h </w:instrText>
      </w:r>
      <w:r>
        <w:rPr>
          <w:noProof/>
        </w:rPr>
      </w:r>
      <w:r>
        <w:rPr>
          <w:noProof/>
        </w:rPr>
        <w:fldChar w:fldCharType="separate"/>
      </w:r>
      <w:r>
        <w:rPr>
          <w:noProof/>
        </w:rPr>
        <w:t>12</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6</w:t>
      </w:r>
      <w:r>
        <w:rPr>
          <w:noProof/>
        </w:rPr>
        <w:tab/>
      </w:r>
      <w:r>
        <w:rPr>
          <w:noProof/>
        </w:rPr>
        <w:fldChar w:fldCharType="begin"/>
      </w:r>
      <w:r>
        <w:rPr>
          <w:noProof/>
        </w:rPr>
        <w:instrText xml:space="preserve"> PAGEREF _Toc495052939 \h </w:instrText>
      </w:r>
      <w:r>
        <w:rPr>
          <w:noProof/>
        </w:rPr>
      </w:r>
      <w:r>
        <w:rPr>
          <w:noProof/>
        </w:rPr>
        <w:fldChar w:fldCharType="separate"/>
      </w:r>
      <w:r>
        <w:rPr>
          <w:noProof/>
        </w:rPr>
        <w:t>13</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Literatur</w:t>
      </w:r>
      <w:r>
        <w:rPr>
          <w:noProof/>
        </w:rPr>
        <w:tab/>
      </w:r>
      <w:r>
        <w:rPr>
          <w:noProof/>
        </w:rPr>
        <w:fldChar w:fldCharType="begin"/>
      </w:r>
      <w:r>
        <w:rPr>
          <w:noProof/>
        </w:rPr>
        <w:instrText xml:space="preserve"> PAGEREF _Toc495052940 \h </w:instrText>
      </w:r>
      <w:r>
        <w:rPr>
          <w:noProof/>
        </w:rPr>
      </w:r>
      <w:r>
        <w:rPr>
          <w:noProof/>
        </w:rPr>
        <w:fldChar w:fldCharType="separate"/>
      </w:r>
      <w:r>
        <w:rPr>
          <w:noProof/>
        </w:rPr>
        <w:t>15</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Anlagen</w:t>
      </w:r>
      <w:r>
        <w:rPr>
          <w:noProof/>
        </w:rPr>
        <w:tab/>
      </w:r>
      <w:r>
        <w:rPr>
          <w:noProof/>
        </w:rPr>
        <w:fldChar w:fldCharType="begin"/>
      </w:r>
      <w:r>
        <w:rPr>
          <w:noProof/>
        </w:rPr>
        <w:instrText xml:space="preserve"> PAGEREF _Toc495052941 \h </w:instrText>
      </w:r>
      <w:r>
        <w:rPr>
          <w:noProof/>
        </w:rPr>
      </w:r>
      <w:r>
        <w:rPr>
          <w:noProof/>
        </w:rPr>
        <w:fldChar w:fldCharType="separate"/>
      </w:r>
      <w:r>
        <w:rPr>
          <w:noProof/>
        </w:rPr>
        <w:t>19</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Anlagen, Teil 1</w:t>
      </w:r>
      <w:r>
        <w:rPr>
          <w:noProof/>
        </w:rPr>
        <w:tab/>
      </w:r>
      <w:r>
        <w:rPr>
          <w:noProof/>
        </w:rPr>
        <w:fldChar w:fldCharType="begin"/>
      </w:r>
      <w:r>
        <w:rPr>
          <w:noProof/>
        </w:rPr>
        <w:instrText xml:space="preserve"> PAGEREF _Toc495052942 \h </w:instrText>
      </w:r>
      <w:r>
        <w:rPr>
          <w:noProof/>
        </w:rPr>
      </w:r>
      <w:r>
        <w:rPr>
          <w:noProof/>
        </w:rPr>
        <w:fldChar w:fldCharType="separate"/>
      </w:r>
      <w:r>
        <w:rPr>
          <w:noProof/>
        </w:rPr>
        <w:t>I</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Anlagen, Teil 2</w:t>
      </w:r>
      <w:r>
        <w:rPr>
          <w:noProof/>
        </w:rPr>
        <w:tab/>
      </w:r>
      <w:r>
        <w:rPr>
          <w:noProof/>
        </w:rPr>
        <w:fldChar w:fldCharType="begin"/>
      </w:r>
      <w:r>
        <w:rPr>
          <w:noProof/>
        </w:rPr>
        <w:instrText xml:space="preserve"> PAGEREF _Toc495052943 \h </w:instrText>
      </w:r>
      <w:r>
        <w:rPr>
          <w:noProof/>
        </w:rPr>
      </w:r>
      <w:r>
        <w:rPr>
          <w:noProof/>
        </w:rPr>
        <w:fldChar w:fldCharType="separate"/>
      </w:r>
      <w:r>
        <w:rPr>
          <w:noProof/>
        </w:rPr>
        <w:t>III</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Anlagen, Teil 3</w:t>
      </w:r>
      <w:r>
        <w:rPr>
          <w:noProof/>
        </w:rPr>
        <w:tab/>
      </w:r>
      <w:r>
        <w:rPr>
          <w:noProof/>
        </w:rPr>
        <w:fldChar w:fldCharType="begin"/>
      </w:r>
      <w:r>
        <w:rPr>
          <w:noProof/>
        </w:rPr>
        <w:instrText xml:space="preserve"> PAGEREF _Toc495052944 \h </w:instrText>
      </w:r>
      <w:r>
        <w:rPr>
          <w:noProof/>
        </w:rPr>
      </w:r>
      <w:r>
        <w:rPr>
          <w:noProof/>
        </w:rPr>
        <w:fldChar w:fldCharType="separate"/>
      </w:r>
      <w:r>
        <w:rPr>
          <w:noProof/>
        </w:rPr>
        <w:t>VI</w:t>
      </w:r>
      <w:r>
        <w:rPr>
          <w:noProof/>
        </w:rPr>
        <w:fldChar w:fldCharType="end"/>
      </w:r>
    </w:p>
    <w:p w:rsidR="00D6026A" w:rsidRDefault="00D6026A" w:rsidP="00FE7D4F">
      <w:pPr>
        <w:pStyle w:val="Verzeichnis1"/>
        <w:spacing w:line="288" w:lineRule="auto"/>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_Toc495052945 \h </w:instrText>
      </w:r>
      <w:r>
        <w:rPr>
          <w:noProof/>
        </w:rPr>
      </w:r>
      <w:r>
        <w:rPr>
          <w:noProof/>
        </w:rPr>
        <w:fldChar w:fldCharType="separate"/>
      </w:r>
      <w:r>
        <w:rPr>
          <w:noProof/>
        </w:rPr>
        <w:t>7</w:t>
      </w:r>
      <w:r>
        <w:rPr>
          <w:noProof/>
        </w:rPr>
        <w:fldChar w:fldCharType="end"/>
      </w:r>
    </w:p>
    <w:p w:rsidR="00883D97" w:rsidRDefault="00452307" w:rsidP="00FE7D4F">
      <w:pPr>
        <w:spacing w:line="288" w:lineRule="auto"/>
      </w:pPr>
      <w:r>
        <w:rPr>
          <w:rFonts w:cs="Arial"/>
          <w:b/>
          <w:bCs/>
          <w:szCs w:val="20"/>
        </w:rPr>
        <w:fldChar w:fldCharType="end"/>
      </w:r>
    </w:p>
    <w:p w:rsidR="005F13EF" w:rsidRPr="005F13EF" w:rsidRDefault="005F13EF" w:rsidP="00FE7D4F">
      <w:pPr>
        <w:pStyle w:val="berSchr1"/>
        <w:numPr>
          <w:ilvl w:val="0"/>
          <w:numId w:val="0"/>
        </w:numPr>
        <w:spacing w:line="288" w:lineRule="auto"/>
      </w:pPr>
      <w:bookmarkStart w:id="3" w:name="_Toc272478589"/>
      <w:bookmarkStart w:id="4" w:name="_Toc272479260"/>
      <w:bookmarkStart w:id="5" w:name="_Toc495052912"/>
      <w:r>
        <w:lastRenderedPageBreak/>
        <w:t>Abbildungs</w:t>
      </w:r>
      <w:r w:rsidRPr="005F13EF">
        <w:t>verzeichnis</w:t>
      </w:r>
      <w:bookmarkEnd w:id="3"/>
      <w:bookmarkEnd w:id="4"/>
      <w:bookmarkEnd w:id="5"/>
    </w:p>
    <w:p w:rsidR="005F45AA" w:rsidRDefault="00452307" w:rsidP="00FE7D4F">
      <w:pPr>
        <w:pStyle w:val="Abbildungsverzeichnis"/>
        <w:tabs>
          <w:tab w:val="right" w:leader="dot" w:pos="8777"/>
        </w:tabs>
        <w:spacing w:line="288" w:lineRule="auto"/>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133917" w:history="1">
        <w:r w:rsidR="005F45AA" w:rsidRPr="002E7C4A">
          <w:rPr>
            <w:rStyle w:val="Hyperlink"/>
            <w:noProof/>
          </w:rPr>
          <w:t>Abbildung 1: Die leere Welt</w:t>
        </w:r>
        <w:r w:rsidR="005F45AA">
          <w:rPr>
            <w:noProof/>
            <w:webHidden/>
          </w:rPr>
          <w:tab/>
        </w:r>
        <w:r w:rsidR="005F45AA">
          <w:rPr>
            <w:noProof/>
            <w:webHidden/>
          </w:rPr>
          <w:fldChar w:fldCharType="begin"/>
        </w:r>
        <w:r w:rsidR="005F45AA">
          <w:rPr>
            <w:noProof/>
            <w:webHidden/>
          </w:rPr>
          <w:instrText xml:space="preserve"> PAGEREF _Toc495133917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9" w:anchor="_Toc495133918" w:history="1">
        <w:r w:rsidR="005F45AA" w:rsidRPr="002E7C4A">
          <w:rPr>
            <w:rStyle w:val="Hyperlink"/>
            <w:noProof/>
          </w:rPr>
          <w:t>Abbildung 2: In die Ecke bewegt</w:t>
        </w:r>
        <w:r w:rsidR="005F45AA">
          <w:rPr>
            <w:noProof/>
            <w:webHidden/>
          </w:rPr>
          <w:tab/>
        </w:r>
        <w:r w:rsidR="005F45AA">
          <w:rPr>
            <w:noProof/>
            <w:webHidden/>
          </w:rPr>
          <w:fldChar w:fldCharType="begin"/>
        </w:r>
        <w:r w:rsidR="005F45AA">
          <w:rPr>
            <w:noProof/>
            <w:webHidden/>
          </w:rPr>
          <w:instrText xml:space="preserve"> PAGEREF _Toc495133918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10" w:anchor="_Toc495133919" w:history="1">
        <w:r w:rsidR="005F45AA" w:rsidRPr="002E7C4A">
          <w:rPr>
            <w:rStyle w:val="Hyperlink"/>
            <w:noProof/>
          </w:rPr>
          <w:t>Abbildung 3: Ein anderer Blickwinkel</w:t>
        </w:r>
        <w:r w:rsidR="005F45AA">
          <w:rPr>
            <w:noProof/>
            <w:webHidden/>
          </w:rPr>
          <w:tab/>
        </w:r>
        <w:r w:rsidR="005F45AA">
          <w:rPr>
            <w:noProof/>
            <w:webHidden/>
          </w:rPr>
          <w:fldChar w:fldCharType="begin"/>
        </w:r>
        <w:r w:rsidR="005F45AA">
          <w:rPr>
            <w:noProof/>
            <w:webHidden/>
          </w:rPr>
          <w:instrText xml:space="preserve"> PAGEREF _Toc495133919 \h </w:instrText>
        </w:r>
        <w:r w:rsidR="005F45AA">
          <w:rPr>
            <w:noProof/>
            <w:webHidden/>
          </w:rPr>
        </w:r>
        <w:r w:rsidR="005F45AA">
          <w:rPr>
            <w:noProof/>
            <w:webHidden/>
          </w:rPr>
          <w:fldChar w:fldCharType="separate"/>
        </w:r>
        <w:r w:rsidR="005F45AA">
          <w:rPr>
            <w:noProof/>
            <w:webHidden/>
          </w:rPr>
          <w:t>6</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11" w:anchor="_Toc495133920" w:history="1">
        <w:r w:rsidR="005F45AA" w:rsidRPr="002E7C4A">
          <w:rPr>
            <w:rStyle w:val="Hyperlink"/>
            <w:noProof/>
          </w:rPr>
          <w:t>Abbildung 4</w:t>
        </w:r>
        <w:r w:rsidR="005F45AA">
          <w:rPr>
            <w:noProof/>
            <w:webHidden/>
          </w:rPr>
          <w:tab/>
        </w:r>
        <w:r w:rsidR="005F45AA">
          <w:rPr>
            <w:noProof/>
            <w:webHidden/>
          </w:rPr>
          <w:fldChar w:fldCharType="begin"/>
        </w:r>
        <w:r w:rsidR="005F45AA">
          <w:rPr>
            <w:noProof/>
            <w:webHidden/>
          </w:rPr>
          <w:instrText xml:space="preserve"> PAGEREF _Toc495133920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12" w:anchor="_Toc495133921" w:history="1">
        <w:r w:rsidR="005F45AA" w:rsidRPr="002E7C4A">
          <w:rPr>
            <w:rStyle w:val="Hyperlink"/>
            <w:noProof/>
          </w:rPr>
          <w:t>Abbildung 5</w:t>
        </w:r>
        <w:r w:rsidR="005F45AA">
          <w:rPr>
            <w:noProof/>
            <w:webHidden/>
          </w:rPr>
          <w:tab/>
        </w:r>
        <w:r w:rsidR="005F45AA">
          <w:rPr>
            <w:noProof/>
            <w:webHidden/>
          </w:rPr>
          <w:fldChar w:fldCharType="begin"/>
        </w:r>
        <w:r w:rsidR="005F45AA">
          <w:rPr>
            <w:noProof/>
            <w:webHidden/>
          </w:rPr>
          <w:instrText xml:space="preserve"> PAGEREF _Toc495133921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13" w:anchor="_Toc495133922" w:history="1">
        <w:r w:rsidR="005F45AA" w:rsidRPr="002E7C4A">
          <w:rPr>
            <w:rStyle w:val="Hyperlink"/>
            <w:noProof/>
          </w:rPr>
          <w:t>Abbildung 6</w:t>
        </w:r>
        <w:r w:rsidR="005F45AA">
          <w:rPr>
            <w:noProof/>
            <w:webHidden/>
          </w:rPr>
          <w:tab/>
        </w:r>
        <w:r w:rsidR="005F45AA">
          <w:rPr>
            <w:noProof/>
            <w:webHidden/>
          </w:rPr>
          <w:fldChar w:fldCharType="begin"/>
        </w:r>
        <w:r w:rsidR="005F45AA">
          <w:rPr>
            <w:noProof/>
            <w:webHidden/>
          </w:rPr>
          <w:instrText xml:space="preserve"> PAGEREF _Toc495133922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5F45AA" w:rsidRDefault="00165AC5" w:rsidP="00FE7D4F">
      <w:pPr>
        <w:pStyle w:val="Abbildungsverzeichnis"/>
        <w:tabs>
          <w:tab w:val="right" w:leader="dot" w:pos="8777"/>
        </w:tabs>
        <w:spacing w:line="288" w:lineRule="auto"/>
        <w:rPr>
          <w:rFonts w:asciiTheme="minorHAnsi" w:eastAsiaTheme="minorEastAsia" w:hAnsiTheme="minorHAnsi" w:cstheme="minorBidi"/>
          <w:noProof/>
          <w:szCs w:val="22"/>
        </w:rPr>
      </w:pPr>
      <w:hyperlink r:id="rId14" w:anchor="_Toc495133923" w:history="1">
        <w:r w:rsidR="005F45AA" w:rsidRPr="002E7C4A">
          <w:rPr>
            <w:rStyle w:val="Hyperlink"/>
            <w:noProof/>
          </w:rPr>
          <w:t>Abbildung 7</w:t>
        </w:r>
        <w:r w:rsidR="005F45AA">
          <w:rPr>
            <w:noProof/>
            <w:webHidden/>
          </w:rPr>
          <w:tab/>
        </w:r>
        <w:r w:rsidR="005F45AA">
          <w:rPr>
            <w:noProof/>
            <w:webHidden/>
          </w:rPr>
          <w:fldChar w:fldCharType="begin"/>
        </w:r>
        <w:r w:rsidR="005F45AA">
          <w:rPr>
            <w:noProof/>
            <w:webHidden/>
          </w:rPr>
          <w:instrText xml:space="preserve"> PAGEREF _Toc495133923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7A04F3" w:rsidRDefault="00452307" w:rsidP="00FE7D4F">
      <w:pPr>
        <w:spacing w:line="288" w:lineRule="auto"/>
      </w:pPr>
      <w:r>
        <w:fldChar w:fldCharType="end"/>
      </w:r>
    </w:p>
    <w:p w:rsidR="00D71038" w:rsidRDefault="005F13EF" w:rsidP="00FE7D4F">
      <w:pPr>
        <w:pStyle w:val="berSchr1"/>
        <w:numPr>
          <w:ilvl w:val="0"/>
          <w:numId w:val="0"/>
        </w:numPr>
        <w:spacing w:line="288" w:lineRule="auto"/>
      </w:pPr>
      <w:bookmarkStart w:id="6" w:name="_Toc272479261"/>
      <w:bookmarkStart w:id="7" w:name="_Toc495052913"/>
      <w:r>
        <w:lastRenderedPageBreak/>
        <w:t>Tabellen</w:t>
      </w:r>
      <w:r w:rsidRPr="005F13EF">
        <w:t>verzeichnis</w:t>
      </w:r>
      <w:bookmarkStart w:id="8" w:name="_Toc272478590"/>
      <w:bookmarkStart w:id="9" w:name="_Toc272479262"/>
      <w:bookmarkEnd w:id="6"/>
      <w:bookmarkEnd w:id="7"/>
    </w:p>
    <w:p w:rsidR="00D71038" w:rsidRDefault="00452307" w:rsidP="00FE7D4F">
      <w:pPr>
        <w:spacing w:line="288" w:lineRule="auto"/>
      </w:pPr>
      <w:r>
        <w:rPr>
          <w:rFonts w:eastAsia="Times New Roman"/>
          <w:szCs w:val="24"/>
          <w:lang w:eastAsia="de-DE"/>
        </w:rPr>
        <w:fldChar w:fldCharType="begin"/>
      </w:r>
      <w:r w:rsidR="00D71038">
        <w:instrText xml:space="preserve"> TOC \h \z \c "Abbildung" </w:instrText>
      </w:r>
      <w:r>
        <w:rPr>
          <w:rFonts w:eastAsia="Times New Roman"/>
          <w:szCs w:val="24"/>
          <w:lang w:eastAsia="de-DE"/>
        </w:rPr>
        <w:fldChar w:fldCharType="separate"/>
      </w:r>
      <w:r w:rsidR="00D71038">
        <w:rPr>
          <w:rFonts w:eastAsia="Times New Roman"/>
          <w:b/>
          <w:bCs/>
          <w:noProof/>
          <w:szCs w:val="24"/>
          <w:lang w:eastAsia="de-DE"/>
        </w:rPr>
        <w:t>Es konnten keine Einträge für ein Abbildungsverzeichnis gefunden werden.</w:t>
      </w:r>
      <w:r>
        <w:fldChar w:fldCharType="end"/>
      </w:r>
    </w:p>
    <w:p w:rsidR="005F13EF" w:rsidRDefault="005F13EF" w:rsidP="00FE7D4F">
      <w:pPr>
        <w:pStyle w:val="berSchr1"/>
        <w:numPr>
          <w:ilvl w:val="0"/>
          <w:numId w:val="0"/>
        </w:numPr>
        <w:spacing w:line="288" w:lineRule="auto"/>
      </w:pPr>
      <w:bookmarkStart w:id="10" w:name="_Toc495052914"/>
      <w:r w:rsidRPr="00D71038">
        <w:lastRenderedPageBreak/>
        <w:t>Abkürzungsverzeichnis</w:t>
      </w:r>
      <w:bookmarkEnd w:id="8"/>
      <w:bookmarkEnd w:id="9"/>
      <w:bookmarkEnd w:id="10"/>
    </w:p>
    <w:p w:rsidR="00E7627F" w:rsidRDefault="00EF6594" w:rsidP="00FE7D4F">
      <w:pPr>
        <w:pStyle w:val="Verzeichnisse"/>
        <w:tabs>
          <w:tab w:val="left" w:pos="1418"/>
        </w:tabs>
        <w:spacing w:line="288" w:lineRule="auto"/>
      </w:pPr>
      <w:r>
        <w:rPr>
          <w:b/>
        </w:rPr>
        <w:t>KI</w:t>
      </w:r>
      <w:r w:rsidR="00D71038">
        <w:rPr>
          <w:b/>
        </w:rPr>
        <w:tab/>
      </w:r>
      <w:r w:rsidRPr="00EF6594">
        <w:t>Künstliche Intelligenz</w:t>
      </w:r>
    </w:p>
    <w:p w:rsidR="00864414" w:rsidRPr="002D7E12" w:rsidRDefault="00864414" w:rsidP="00FE7D4F">
      <w:pPr>
        <w:pStyle w:val="Verzeichnisse"/>
        <w:tabs>
          <w:tab w:val="left" w:pos="1418"/>
        </w:tabs>
        <w:spacing w:line="288" w:lineRule="auto"/>
      </w:pPr>
      <w:r w:rsidRPr="00864414">
        <w:rPr>
          <w:b/>
        </w:rPr>
        <w:t>UI</w:t>
      </w:r>
      <w:r>
        <w:tab/>
        <w:t>User Interface</w:t>
      </w:r>
    </w:p>
    <w:p w:rsidR="005F13EF" w:rsidRPr="00796964" w:rsidRDefault="005F13EF" w:rsidP="00FE7D4F">
      <w:pPr>
        <w:spacing w:line="288" w:lineRule="auto"/>
      </w:pPr>
    </w:p>
    <w:p w:rsidR="00DC0A42" w:rsidRPr="00796964" w:rsidRDefault="00DC0A42" w:rsidP="00FE7D4F">
      <w:pPr>
        <w:spacing w:line="288" w:lineRule="auto"/>
        <w:sectPr w:rsidR="00DC0A42" w:rsidRPr="00796964" w:rsidSect="00DE6F50">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474" w:left="1985" w:header="709" w:footer="709" w:gutter="0"/>
          <w:pgNumType w:fmt="upperRoman"/>
          <w:cols w:space="708"/>
          <w:docGrid w:linePitch="360"/>
        </w:sectPr>
      </w:pPr>
    </w:p>
    <w:p w:rsidR="005F13EF" w:rsidRPr="00DC6A3A" w:rsidRDefault="00EF6594" w:rsidP="00FE7D4F">
      <w:pPr>
        <w:pStyle w:val="berSchr1"/>
        <w:spacing w:line="288" w:lineRule="auto"/>
      </w:pPr>
      <w:bookmarkStart w:id="11" w:name="_Toc495052915"/>
      <w:r>
        <w:lastRenderedPageBreak/>
        <w:t>Einleitung</w:t>
      </w:r>
      <w:bookmarkEnd w:id="11"/>
    </w:p>
    <w:p w:rsidR="008E00D7" w:rsidRDefault="00EF6594" w:rsidP="00FE7D4F">
      <w:pPr>
        <w:spacing w:line="288" w:lineRule="auto"/>
      </w:pPr>
      <w:bookmarkStart w:id="12" w:name="_Toc272478595"/>
      <w:bookmarkStart w:id="13"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FE7D4F">
      <w:pPr>
        <w:spacing w:line="288" w:lineRule="auto"/>
      </w:pPr>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FE7D4F">
      <w:pPr>
        <w:spacing w:line="288" w:lineRule="auto"/>
      </w:pPr>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FE7D4F">
      <w:pPr>
        <w:spacing w:line="288" w:lineRule="auto"/>
      </w:pPr>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FE7D4F">
      <w:pPr>
        <w:spacing w:line="288" w:lineRule="auto"/>
      </w:pPr>
    </w:p>
    <w:p w:rsidR="008E00D7" w:rsidRDefault="008E00D7" w:rsidP="00FE7D4F">
      <w:pPr>
        <w:spacing w:line="288" w:lineRule="auto"/>
        <w:sectPr w:rsidR="008E00D7" w:rsidSect="00DE6F50">
          <w:footerReference w:type="even" r:id="rId21"/>
          <w:footerReference w:type="default" r:id="rId22"/>
          <w:type w:val="oddPage"/>
          <w:pgSz w:w="11906" w:h="16838" w:code="9"/>
          <w:pgMar w:top="1134" w:right="1134" w:bottom="1474" w:left="1985" w:header="709" w:footer="709" w:gutter="0"/>
          <w:pgNumType w:start="1"/>
          <w:cols w:space="708"/>
          <w:docGrid w:linePitch="360"/>
        </w:sectPr>
      </w:pPr>
    </w:p>
    <w:p w:rsidR="00951F24" w:rsidRDefault="002B63DC" w:rsidP="00FE7D4F">
      <w:pPr>
        <w:pStyle w:val="berSchr1"/>
        <w:spacing w:line="288" w:lineRule="auto"/>
      </w:pPr>
      <w:bookmarkStart w:id="14" w:name="_Toc495052916"/>
      <w:bookmarkEnd w:id="12"/>
      <w:bookmarkEnd w:id="13"/>
      <w:r>
        <w:lastRenderedPageBreak/>
        <w:t>Konzept</w:t>
      </w:r>
      <w:r w:rsidR="00413823">
        <w:t>ion</w:t>
      </w:r>
      <w:bookmarkEnd w:id="14"/>
    </w:p>
    <w:p w:rsidR="003A1321" w:rsidRDefault="00F103FD" w:rsidP="00FE7D4F">
      <w:pPr>
        <w:spacing w:line="288" w:lineRule="auto"/>
      </w:pPr>
      <w:r>
        <w:t>Für eine nutzbare Umgebung wird zunächst ein Spiel programmiert, in dem die Avatare der KI entstehen</w:t>
      </w:r>
      <w:r w:rsidR="00A23321">
        <w:t>.</w:t>
      </w:r>
    </w:p>
    <w:p w:rsidR="00951F24" w:rsidRDefault="00413823" w:rsidP="00FE7D4F">
      <w:pPr>
        <w:pStyle w:val="berSchr2"/>
        <w:spacing w:line="288" w:lineRule="auto"/>
      </w:pPr>
      <w:bookmarkStart w:id="15" w:name="_Toc495052917"/>
      <w:r>
        <w:t>Kurzbeschreibung</w:t>
      </w:r>
      <w:bookmarkEnd w:id="15"/>
    </w:p>
    <w:p w:rsidR="00413823" w:rsidRDefault="00413823" w:rsidP="00FE7D4F">
      <w:pPr>
        <w:spacing w:line="288" w:lineRule="auto"/>
      </w:pPr>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FE7D4F">
      <w:pPr>
        <w:pStyle w:val="berschrift2"/>
        <w:spacing w:line="288" w:lineRule="auto"/>
      </w:pPr>
      <w:bookmarkStart w:id="16" w:name="_Toc495052918"/>
      <w:r>
        <w:t>Features</w:t>
      </w:r>
      <w:bookmarkEnd w:id="16"/>
    </w:p>
    <w:p w:rsidR="00413823" w:rsidRDefault="00413823" w:rsidP="00FE7D4F">
      <w:pPr>
        <w:pStyle w:val="Listenabsatz"/>
        <w:numPr>
          <w:ilvl w:val="0"/>
          <w:numId w:val="36"/>
        </w:numPr>
        <w:spacing w:line="288" w:lineRule="auto"/>
      </w:pPr>
      <w:r>
        <w:t>Einfacher Singleplay-Shooter</w:t>
      </w:r>
    </w:p>
    <w:p w:rsidR="00413823" w:rsidRDefault="00413823" w:rsidP="00FE7D4F">
      <w:pPr>
        <w:pStyle w:val="Listenabsatz"/>
        <w:numPr>
          <w:ilvl w:val="0"/>
          <w:numId w:val="36"/>
        </w:numPr>
        <w:spacing w:line="288" w:lineRule="auto"/>
      </w:pPr>
      <w:r>
        <w:t>Mögliche Aktionen: Avatar drehen, Avatar bewegen, mit Avatar schießen</w:t>
      </w:r>
    </w:p>
    <w:p w:rsidR="00413823" w:rsidRDefault="00413823" w:rsidP="00FE7D4F">
      <w:pPr>
        <w:pStyle w:val="Listenabsatz"/>
        <w:numPr>
          <w:ilvl w:val="0"/>
          <w:numId w:val="36"/>
        </w:numPr>
        <w:spacing w:line="288" w:lineRule="auto"/>
      </w:pPr>
      <w:r>
        <w:t>Start- und Endscreen mit Statistiken</w:t>
      </w:r>
    </w:p>
    <w:p w:rsidR="00413823" w:rsidRDefault="00413823" w:rsidP="00FE7D4F">
      <w:pPr>
        <w:pStyle w:val="Listenabsatz"/>
        <w:numPr>
          <w:ilvl w:val="0"/>
          <w:numId w:val="36"/>
        </w:numPr>
        <w:spacing w:line="288" w:lineRule="auto"/>
      </w:pPr>
      <w:r>
        <w:t>Optional: selbstlernende KI</w:t>
      </w:r>
    </w:p>
    <w:p w:rsidR="00413823" w:rsidRPr="00413823" w:rsidRDefault="00413823" w:rsidP="00FE7D4F">
      <w:pPr>
        <w:pStyle w:val="Listenabsatz"/>
        <w:numPr>
          <w:ilvl w:val="0"/>
          <w:numId w:val="36"/>
        </w:numPr>
        <w:spacing w:line="288" w:lineRule="auto"/>
      </w:pPr>
      <w:r>
        <w:t>Optional: Spiel- und Beobachtermodus</w:t>
      </w:r>
    </w:p>
    <w:p w:rsidR="00DC6171" w:rsidRDefault="00413823" w:rsidP="00FE7D4F">
      <w:pPr>
        <w:pStyle w:val="berSchr2"/>
        <w:spacing w:line="288" w:lineRule="auto"/>
      </w:pPr>
      <w:bookmarkStart w:id="17" w:name="_Toc495052919"/>
      <w:r>
        <w:t>Technische Daten</w:t>
      </w:r>
      <w:bookmarkEnd w:id="17"/>
    </w:p>
    <w:p w:rsidR="00413823" w:rsidRDefault="00413823" w:rsidP="00FE7D4F">
      <w:pPr>
        <w:pStyle w:val="Listenabsatz"/>
        <w:numPr>
          <w:ilvl w:val="0"/>
          <w:numId w:val="36"/>
        </w:numPr>
        <w:spacing w:line="288" w:lineRule="auto"/>
      </w:pPr>
      <w:r>
        <w:t>Programmierung mit Processing</w:t>
      </w:r>
    </w:p>
    <w:p w:rsidR="0003008A" w:rsidRDefault="00413823" w:rsidP="00FE7D4F">
      <w:pPr>
        <w:pStyle w:val="Listenabsatz"/>
        <w:numPr>
          <w:ilvl w:val="0"/>
          <w:numId w:val="36"/>
        </w:numPr>
        <w:spacing w:line="288" w:lineRule="auto"/>
      </w:pPr>
      <w:r>
        <w:t>Ausschließlich vorhandene Assets nutzen</w:t>
      </w:r>
    </w:p>
    <w:p w:rsidR="00A23321" w:rsidRDefault="00A23321" w:rsidP="00FE7D4F">
      <w:pPr>
        <w:spacing w:line="288" w:lineRule="auto"/>
      </w:pPr>
    </w:p>
    <w:p w:rsidR="00A23321" w:rsidRDefault="00A23321" w:rsidP="00FE7D4F">
      <w:pPr>
        <w:spacing w:line="288" w:lineRule="auto"/>
        <w:sectPr w:rsidR="00A23321" w:rsidSect="00DE6F50">
          <w:type w:val="oddPage"/>
          <w:pgSz w:w="11906" w:h="16838" w:code="9"/>
          <w:pgMar w:top="1134" w:right="1134" w:bottom="1474" w:left="1985" w:header="709" w:footer="709" w:gutter="0"/>
          <w:cols w:space="708"/>
          <w:docGrid w:linePitch="360"/>
        </w:sectPr>
      </w:pPr>
    </w:p>
    <w:p w:rsidR="00A23321" w:rsidRDefault="00A23321" w:rsidP="00FE7D4F">
      <w:pPr>
        <w:pStyle w:val="berSchr1"/>
        <w:spacing w:line="288" w:lineRule="auto"/>
      </w:pPr>
      <w:bookmarkStart w:id="18" w:name="_Toc495052920"/>
      <w:r>
        <w:lastRenderedPageBreak/>
        <w:t>Der Spieler</w:t>
      </w:r>
      <w:bookmarkEnd w:id="18"/>
    </w:p>
    <w:p w:rsidR="00A23321" w:rsidRDefault="00A23321" w:rsidP="00FE7D4F">
      <w:pPr>
        <w:spacing w:line="288" w:lineRule="auto"/>
      </w:pPr>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FE7D4F">
      <w:pPr>
        <w:pStyle w:val="berSchr2"/>
        <w:spacing w:line="288" w:lineRule="auto"/>
      </w:pPr>
      <w:bookmarkStart w:id="19" w:name="_Toc495052921"/>
      <w:r>
        <w:t xml:space="preserve">Blick </w:t>
      </w:r>
      <w:r w:rsidR="005C4A46">
        <w:t>in die Welt</w:t>
      </w:r>
      <w:bookmarkEnd w:id="19"/>
    </w:p>
    <w:p w:rsidR="00A23321" w:rsidRDefault="00A23321" w:rsidP="00FE7D4F">
      <w:pPr>
        <w:spacing w:line="288" w:lineRule="auto"/>
      </w:pPr>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9E3A3A" w:rsidRPr="009E3A3A">
        <w:rPr>
          <w:vertAlign w:val="superscript"/>
        </w:rPr>
        <w:t>[ProCam2017]</w:t>
      </w:r>
      <w:r w:rsidR="009E3A3A">
        <w:t xml:space="preserve"> Für diese Entwicklung ist es erforderlich, das Kamera-Objekt auf mehrere Arten zu manipulieren, weswegen eine eigene Klasse existiert. </w:t>
      </w:r>
    </w:p>
    <w:p w:rsidR="009E3A3A" w:rsidRDefault="00925127" w:rsidP="00FE7D4F">
      <w:pPr>
        <w:spacing w:line="288" w:lineRule="auto"/>
      </w:pPr>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C26A6B" w:rsidRPr="00942941" w:rsidRDefault="00C26A6B" w:rsidP="00925127">
                            <w:pPr>
                              <w:pStyle w:val="Beschriftung"/>
                              <w:rPr>
                                <w:rFonts w:eastAsia="Calibri"/>
                                <w:noProof/>
                              </w:rPr>
                            </w:pPr>
                            <w:bookmarkStart w:id="20" w:name="_Toc495133917"/>
                            <w:r>
                              <w:t xml:space="preserve">Abbildung </w:t>
                            </w:r>
                            <w:r w:rsidR="00165AC5">
                              <w:fldChar w:fldCharType="begin"/>
                            </w:r>
                            <w:r w:rsidR="00165AC5">
                              <w:instrText xml:space="preserve"> SEQ Abbildung \* ARABIC </w:instrText>
                            </w:r>
                            <w:r w:rsidR="00165AC5">
                              <w:fldChar w:fldCharType="separate"/>
                            </w:r>
                            <w:r>
                              <w:rPr>
                                <w:noProof/>
                              </w:rPr>
                              <w:t>1</w:t>
                            </w:r>
                            <w:r w:rsidR="00165AC5">
                              <w:rPr>
                                <w:noProof/>
                              </w:rPr>
                              <w:fldChar w:fldCharType="end"/>
                            </w:r>
                            <w:r>
                              <w:t>: Die leere Welt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left:0;text-align:left;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C26A6B" w:rsidRPr="00942941" w:rsidRDefault="00C26A6B" w:rsidP="00925127">
                      <w:pPr>
                        <w:pStyle w:val="Beschriftung"/>
                        <w:rPr>
                          <w:rFonts w:eastAsia="Calibri"/>
                          <w:noProof/>
                        </w:rPr>
                      </w:pPr>
                      <w:bookmarkStart w:id="21" w:name="_Toc495133917"/>
                      <w:r>
                        <w:t xml:space="preserve">Abbildung </w:t>
                      </w:r>
                      <w:r w:rsidR="00165AC5">
                        <w:fldChar w:fldCharType="begin"/>
                      </w:r>
                      <w:r w:rsidR="00165AC5">
                        <w:instrText xml:space="preserve"> SEQ Abbildung \* ARABIC </w:instrText>
                      </w:r>
                      <w:r w:rsidR="00165AC5">
                        <w:fldChar w:fldCharType="separate"/>
                      </w:r>
                      <w:r>
                        <w:rPr>
                          <w:noProof/>
                        </w:rPr>
                        <w:t>1</w:t>
                      </w:r>
                      <w:r w:rsidR="00165AC5">
                        <w:rPr>
                          <w:noProof/>
                        </w:rPr>
                        <w:fldChar w:fldCharType="end"/>
                      </w:r>
                      <w:r>
                        <w:t>: Die leere Welt</w:t>
                      </w:r>
                      <w:bookmarkEnd w:id="21"/>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FE7D4F">
      <w:pPr>
        <w:pStyle w:val="berSchr2"/>
        <w:spacing w:line="288" w:lineRule="auto"/>
      </w:pPr>
      <w:bookmarkStart w:id="22" w:name="_Toc495052922"/>
      <w:r>
        <w:t>Bewegung</w:t>
      </w:r>
      <w:bookmarkEnd w:id="22"/>
    </w:p>
    <w:p w:rsidR="005C4A46" w:rsidRDefault="00925127" w:rsidP="00FE7D4F">
      <w:pPr>
        <w:spacing w:line="288" w:lineRule="auto"/>
      </w:pPr>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C26A6B" w:rsidRPr="00D55213" w:rsidRDefault="00C26A6B" w:rsidP="00925127">
                            <w:pPr>
                              <w:pStyle w:val="Beschriftung"/>
                              <w:rPr>
                                <w:rFonts w:eastAsia="Calibri"/>
                                <w:noProof/>
                              </w:rPr>
                            </w:pPr>
                            <w:bookmarkStart w:id="23" w:name="_Toc495133918"/>
                            <w:r>
                              <w:t xml:space="preserve">Abbildung </w:t>
                            </w:r>
                            <w:r w:rsidR="00165AC5">
                              <w:fldChar w:fldCharType="begin"/>
                            </w:r>
                            <w:r w:rsidR="00165AC5">
                              <w:instrText xml:space="preserve"> SEQ Abbildung \* ARABIC </w:instrText>
                            </w:r>
                            <w:r w:rsidR="00165AC5">
                              <w:fldChar w:fldCharType="separate"/>
                            </w:r>
                            <w:r>
                              <w:rPr>
                                <w:noProof/>
                              </w:rPr>
                              <w:t>2</w:t>
                            </w:r>
                            <w:r w:rsidR="00165AC5">
                              <w:rPr>
                                <w:noProof/>
                              </w:rPr>
                              <w:fldChar w:fldCharType="end"/>
                            </w:r>
                            <w:r>
                              <w:t>: In die Ecke bewegt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left:0;text-align:left;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C26A6B" w:rsidRPr="00D55213" w:rsidRDefault="00C26A6B" w:rsidP="00925127">
                      <w:pPr>
                        <w:pStyle w:val="Beschriftung"/>
                        <w:rPr>
                          <w:rFonts w:eastAsia="Calibri"/>
                          <w:noProof/>
                        </w:rPr>
                      </w:pPr>
                      <w:bookmarkStart w:id="24" w:name="_Toc495133918"/>
                      <w:r>
                        <w:t xml:space="preserve">Abbildung </w:t>
                      </w:r>
                      <w:r w:rsidR="00165AC5">
                        <w:fldChar w:fldCharType="begin"/>
                      </w:r>
                      <w:r w:rsidR="00165AC5">
                        <w:instrText xml:space="preserve"> SEQ Abbildung \* ARABIC </w:instrText>
                      </w:r>
                      <w:r w:rsidR="00165AC5">
                        <w:fldChar w:fldCharType="separate"/>
                      </w:r>
                      <w:r>
                        <w:rPr>
                          <w:noProof/>
                        </w:rPr>
                        <w:t>2</w:t>
                      </w:r>
                      <w:r w:rsidR="00165AC5">
                        <w:rPr>
                          <w:noProof/>
                        </w:rPr>
                        <w:fldChar w:fldCharType="end"/>
                      </w:r>
                      <w:r>
                        <w:t>: In die Ecke bewegt</w:t>
                      </w:r>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draw-Methode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FE7D4F">
      <w:pPr>
        <w:spacing w:line="288" w:lineRule="auto"/>
      </w:pPr>
      <w:r>
        <w:t xml:space="preserve">Dabei verändern sich bis zu vier Werte. Die x- und z-Koordinaten der Kamera passen sich der neu berechneten Position des Spielers an und die x- und z-Koordinaten des Punktes, auf den die Kamera gerichtet ist, </w:t>
      </w:r>
      <w:r>
        <w:lastRenderedPageBreak/>
        <w:t>passt sich ebenfalls um dieselbe Strecke an. So wird gewährleistet, dass Kamera- und Blickposition niemals übereinstimmen.</w:t>
      </w:r>
    </w:p>
    <w:p w:rsidR="0098421A" w:rsidRDefault="0098421A" w:rsidP="00FE7D4F">
      <w:pPr>
        <w:pStyle w:val="berSchr2"/>
        <w:spacing w:line="288" w:lineRule="auto"/>
      </w:pPr>
      <w:bookmarkStart w:id="25" w:name="_Toc495052923"/>
      <w:r>
        <w:t>Drehung</w:t>
      </w:r>
      <w:bookmarkEnd w:id="25"/>
    </w:p>
    <w:p w:rsidR="0098421A" w:rsidRDefault="0098421A" w:rsidP="00FE7D4F">
      <w:pPr>
        <w:spacing w:line="288" w:lineRule="auto"/>
      </w:pPr>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FE7D4F">
      <w:pPr>
        <w:spacing w:line="288" w:lineRule="auto"/>
      </w:pPr>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C26A6B" w:rsidRPr="000B5E96" w:rsidRDefault="00C26A6B" w:rsidP="00925127">
                            <w:pPr>
                              <w:pStyle w:val="Beschriftung"/>
                              <w:rPr>
                                <w:rFonts w:eastAsia="Calibri"/>
                                <w:noProof/>
                              </w:rPr>
                            </w:pPr>
                            <w:bookmarkStart w:id="26" w:name="_Toc495133919"/>
                            <w:r>
                              <w:t xml:space="preserve">Abbildung </w:t>
                            </w:r>
                            <w:r w:rsidR="00165AC5">
                              <w:fldChar w:fldCharType="begin"/>
                            </w:r>
                            <w:r w:rsidR="00165AC5">
                              <w:instrText xml:space="preserve"> SEQ Abbildung \* ARABIC </w:instrText>
                            </w:r>
                            <w:r w:rsidR="00165AC5">
                              <w:fldChar w:fldCharType="separate"/>
                            </w:r>
                            <w:r>
                              <w:rPr>
                                <w:noProof/>
                              </w:rPr>
                              <w:t>3</w:t>
                            </w:r>
                            <w:r w:rsidR="00165AC5">
                              <w:rPr>
                                <w:noProof/>
                              </w:rPr>
                              <w:fldChar w:fldCharType="end"/>
                            </w:r>
                            <w:r>
                              <w:t>: Ein anderer Blickwinkel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left:0;text-align:left;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C26A6B" w:rsidRPr="000B5E96" w:rsidRDefault="00C26A6B" w:rsidP="00925127">
                      <w:pPr>
                        <w:pStyle w:val="Beschriftung"/>
                        <w:rPr>
                          <w:rFonts w:eastAsia="Calibri"/>
                          <w:noProof/>
                        </w:rPr>
                      </w:pPr>
                      <w:bookmarkStart w:id="27" w:name="_Toc495133919"/>
                      <w:r>
                        <w:t xml:space="preserve">Abbildung </w:t>
                      </w:r>
                      <w:r w:rsidR="00165AC5">
                        <w:fldChar w:fldCharType="begin"/>
                      </w:r>
                      <w:r w:rsidR="00165AC5">
                        <w:instrText xml:space="preserve"> SEQ Abbildung \* ARABIC </w:instrText>
                      </w:r>
                      <w:r w:rsidR="00165AC5">
                        <w:fldChar w:fldCharType="separate"/>
                      </w:r>
                      <w:r>
                        <w:rPr>
                          <w:noProof/>
                        </w:rPr>
                        <w:t>3</w:t>
                      </w:r>
                      <w:r w:rsidR="00165AC5">
                        <w:rPr>
                          <w:noProof/>
                        </w:rPr>
                        <w:fldChar w:fldCharType="end"/>
                      </w:r>
                      <w:r>
                        <w:t>: Ein anderer Blickwinkel</w:t>
                      </w:r>
                      <w:bookmarkEnd w:id="27"/>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FE7D4F">
      <w:pPr>
        <w:pStyle w:val="berSchr2"/>
        <w:spacing w:line="288" w:lineRule="auto"/>
      </w:pPr>
      <w:bookmarkStart w:id="28" w:name="_Toc495052924"/>
      <w:r>
        <w:t>Schießen</w:t>
      </w:r>
      <w:bookmarkEnd w:id="28"/>
    </w:p>
    <w:p w:rsidR="005C4A46" w:rsidRDefault="00612154" w:rsidP="00FE7D4F">
      <w:pPr>
        <w:spacing w:line="288" w:lineRule="auto"/>
      </w:pPr>
      <w:r>
        <w:t>Für die Bearbeitung der Schießen-Aktion ist es erforderlich, dass andere lebendige Objekte zu existieren. Sie wird deshalb im Kapitel XXXX beschrieben.</w:t>
      </w:r>
    </w:p>
    <w:p w:rsidR="005C4A46" w:rsidRDefault="005C4A46" w:rsidP="00FE7D4F">
      <w:pPr>
        <w:spacing w:line="288" w:lineRule="auto"/>
      </w:pPr>
    </w:p>
    <w:p w:rsidR="005C4A46" w:rsidRDefault="005C4A46" w:rsidP="00FE7D4F">
      <w:pPr>
        <w:spacing w:line="288" w:lineRule="auto"/>
      </w:pPr>
    </w:p>
    <w:p w:rsidR="00612154" w:rsidRDefault="00612154" w:rsidP="00FE7D4F">
      <w:pPr>
        <w:spacing w:line="288" w:lineRule="auto"/>
        <w:sectPr w:rsidR="00612154" w:rsidSect="00DE6F50">
          <w:footerReference w:type="even" r:id="rId26"/>
          <w:type w:val="oddPage"/>
          <w:pgSz w:w="11906" w:h="16838" w:code="9"/>
          <w:pgMar w:top="1134" w:right="1134" w:bottom="1474" w:left="1985" w:header="709" w:footer="709" w:gutter="0"/>
          <w:cols w:space="708"/>
          <w:docGrid w:linePitch="360"/>
        </w:sectPr>
      </w:pPr>
    </w:p>
    <w:p w:rsidR="009E3A3A" w:rsidRDefault="000C1D1F" w:rsidP="00FE7D4F">
      <w:pPr>
        <w:pStyle w:val="berSchr1"/>
        <w:spacing w:line="288" w:lineRule="auto"/>
      </w:pPr>
      <w:bookmarkStart w:id="29" w:name="_Toc495052925"/>
      <w:r>
        <w:lastRenderedPageBreak/>
        <w:t>Aussehen</w:t>
      </w:r>
      <w:bookmarkEnd w:id="29"/>
    </w:p>
    <w:p w:rsidR="00612154" w:rsidRDefault="00612154" w:rsidP="00FE7D4F">
      <w:pPr>
        <w:spacing w:line="288" w:lineRule="auto"/>
      </w:pPr>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FE7D4F">
      <w:pPr>
        <w:pStyle w:val="berSchr2"/>
        <w:spacing w:line="288" w:lineRule="auto"/>
      </w:pPr>
      <w:bookmarkStart w:id="30" w:name="_Toc495052926"/>
      <w:r>
        <w:t>Begrenzung</w:t>
      </w:r>
      <w:bookmarkEnd w:id="30"/>
    </w:p>
    <w:p w:rsidR="00275C5A" w:rsidRDefault="00275C5A" w:rsidP="00FE7D4F">
      <w:pPr>
        <w:spacing w:line="288" w:lineRule="auto"/>
      </w:pPr>
      <w:r>
        <w:t xml:space="preserve">Das Level ist auf eine quaderförmige Form begrenzt. Sämtliche Interaktionen finden innerhalb dieses Quaders statt. Jedes unbelebte Objekt besteht </w:t>
      </w:r>
      <w:r w:rsidR="0093253D">
        <w:t>aus</w:t>
      </w:r>
      <w:r>
        <w:t xml:space="preserve"> einem PShape</w:t>
      </w:r>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FE7D4F">
      <w:pPr>
        <w:pStyle w:val="berSchr2"/>
        <w:spacing w:line="288" w:lineRule="auto"/>
      </w:pPr>
      <w:bookmarkStart w:id="31" w:name="_Toc495052927"/>
      <w:r>
        <w:t>Levelaufbau</w:t>
      </w:r>
      <w:bookmarkEnd w:id="31"/>
    </w:p>
    <w:p w:rsidR="008603F2" w:rsidRDefault="008603F2" w:rsidP="00FE7D4F">
      <w:pPr>
        <w:spacing w:line="288" w:lineRule="auto"/>
      </w:pPr>
      <w:r>
        <w:t>Für verschiedene Algorithmen, die zu einer KI gerechnet werden, ist es notwendig, dass sich Hindernisse in dem zu untersuchenden Raum befinden. Einen Wegfindungsalgorithmus in einem leeren Raum zu entwickeln, ist beispielsweise trivial. Allerdings erschwert es die Arbeit an gewissen Algorithmen wenn sich die Avatare kaum begegnen, schließlich ist die direkte Interaktion ein entscheidender Punkt, an der sich künstliche Intelligenzen messen lassen müssen.</w:t>
      </w:r>
    </w:p>
    <w:p w:rsidR="008603F2" w:rsidRDefault="00650278" w:rsidP="00FE7D4F">
      <w:pPr>
        <w:spacing w:line="288" w:lineRule="auto"/>
      </w:pPr>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C26A6B" w:rsidRPr="00D835B1" w:rsidRDefault="00C26A6B" w:rsidP="00650278">
                            <w:pPr>
                              <w:pStyle w:val="Beschriftung"/>
                              <w:rPr>
                                <w:rFonts w:eastAsia="Calibri"/>
                                <w:noProof/>
                                <w:lang w:eastAsia="en-US"/>
                              </w:rPr>
                            </w:pPr>
                            <w:bookmarkStart w:id="32" w:name="_Toc495133920"/>
                            <w:r>
                              <w:t xml:space="preserve">Abbildung </w:t>
                            </w:r>
                            <w:r w:rsidR="00165AC5">
                              <w:fldChar w:fldCharType="begin"/>
                            </w:r>
                            <w:r w:rsidR="00165AC5">
                              <w:instrText xml:space="preserve"> SEQ Abbildung \* ARABIC </w:instrText>
                            </w:r>
                            <w:r w:rsidR="00165AC5">
                              <w:fldChar w:fldCharType="separate"/>
                            </w:r>
                            <w:r>
                              <w:rPr>
                                <w:noProof/>
                              </w:rPr>
                              <w:t>4</w:t>
                            </w:r>
                            <w:bookmarkEnd w:id="32"/>
                            <w:r w:rsidR="00165AC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left:0;text-align:left;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C26A6B" w:rsidRPr="00D835B1" w:rsidRDefault="00C26A6B" w:rsidP="00650278">
                      <w:pPr>
                        <w:pStyle w:val="Beschriftung"/>
                        <w:rPr>
                          <w:rFonts w:eastAsia="Calibri"/>
                          <w:noProof/>
                          <w:lang w:eastAsia="en-US"/>
                        </w:rPr>
                      </w:pPr>
                      <w:bookmarkStart w:id="33" w:name="_Toc495133920"/>
                      <w:r>
                        <w:t xml:space="preserve">Abbildung </w:t>
                      </w:r>
                      <w:r w:rsidR="00165AC5">
                        <w:fldChar w:fldCharType="begin"/>
                      </w:r>
                      <w:r w:rsidR="00165AC5">
                        <w:instrText xml:space="preserve"> SEQ Abbildung \* ARABIC </w:instrText>
                      </w:r>
                      <w:r w:rsidR="00165AC5">
                        <w:fldChar w:fldCharType="separate"/>
                      </w:r>
                      <w:r>
                        <w:rPr>
                          <w:noProof/>
                        </w:rPr>
                        <w:t>4</w:t>
                      </w:r>
                      <w:bookmarkEnd w:id="33"/>
                      <w:r w:rsidR="00165AC5">
                        <w:rPr>
                          <w:noProof/>
                        </w:rPr>
                        <w:fldChar w:fldCharType="end"/>
                      </w:r>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C26A6B" w:rsidRPr="00423D77" w:rsidRDefault="00C26A6B" w:rsidP="00650278">
                            <w:pPr>
                              <w:pStyle w:val="Beschriftung"/>
                              <w:rPr>
                                <w:rFonts w:eastAsia="Calibri"/>
                                <w:noProof/>
                              </w:rPr>
                            </w:pPr>
                            <w:bookmarkStart w:id="34" w:name="_Toc495133921"/>
                            <w:r>
                              <w:t xml:space="preserve">Abbildung </w:t>
                            </w:r>
                            <w:r w:rsidR="00165AC5">
                              <w:fldChar w:fldCharType="begin"/>
                            </w:r>
                            <w:r w:rsidR="00165AC5">
                              <w:instrText xml:space="preserve"> SEQ Abbildung \* ARABIC </w:instrText>
                            </w:r>
                            <w:r w:rsidR="00165AC5">
                              <w:fldChar w:fldCharType="separate"/>
                            </w:r>
                            <w:r>
                              <w:rPr>
                                <w:noProof/>
                              </w:rPr>
                              <w:t>5</w:t>
                            </w:r>
                            <w:bookmarkEnd w:id="34"/>
                            <w:r w:rsidR="00165AC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left:0;text-align:left;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C26A6B" w:rsidRPr="00423D77" w:rsidRDefault="00C26A6B" w:rsidP="00650278">
                      <w:pPr>
                        <w:pStyle w:val="Beschriftung"/>
                        <w:rPr>
                          <w:rFonts w:eastAsia="Calibri"/>
                          <w:noProof/>
                        </w:rPr>
                      </w:pPr>
                      <w:bookmarkStart w:id="35" w:name="_Toc495133921"/>
                      <w:r>
                        <w:t xml:space="preserve">Abbildung </w:t>
                      </w:r>
                      <w:r w:rsidR="00165AC5">
                        <w:fldChar w:fldCharType="begin"/>
                      </w:r>
                      <w:r w:rsidR="00165AC5">
                        <w:instrText xml:space="preserve"> SEQ Abbildung \* ARABIC </w:instrText>
                      </w:r>
                      <w:r w:rsidR="00165AC5">
                        <w:fldChar w:fldCharType="separate"/>
                      </w:r>
                      <w:r>
                        <w:rPr>
                          <w:noProof/>
                        </w:rPr>
                        <w:t>5</w:t>
                      </w:r>
                      <w:bookmarkEnd w:id="35"/>
                      <w:r w:rsidR="00165AC5">
                        <w:rPr>
                          <w:noProof/>
                        </w:rPr>
                        <w:fldChar w:fldCharType="end"/>
                      </w:r>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FE7D4F">
      <w:pPr>
        <w:pStyle w:val="berSchr2"/>
        <w:spacing w:line="288" w:lineRule="auto"/>
      </w:pPr>
      <w:bookmarkStart w:id="36" w:name="_Toc495052928"/>
      <w:r>
        <w:lastRenderedPageBreak/>
        <w:t>Undurchdringbarkeit</w:t>
      </w:r>
      <w:bookmarkEnd w:id="36"/>
    </w:p>
    <w:p w:rsidR="00612154" w:rsidRDefault="00650278" w:rsidP="00FE7D4F">
      <w:pPr>
        <w:spacing w:line="288" w:lineRule="auto"/>
      </w:pPr>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C26A6B" w:rsidRPr="00DF0299" w:rsidRDefault="00C26A6B" w:rsidP="00650278">
                            <w:pPr>
                              <w:pStyle w:val="Beschriftung"/>
                              <w:rPr>
                                <w:rFonts w:eastAsia="Calibri"/>
                                <w:noProof/>
                              </w:rPr>
                            </w:pPr>
                            <w:bookmarkStart w:id="37" w:name="_Toc495133922"/>
                            <w:r>
                              <w:t xml:space="preserve">Abbildung </w:t>
                            </w:r>
                            <w:r w:rsidR="00165AC5">
                              <w:fldChar w:fldCharType="begin"/>
                            </w:r>
                            <w:r w:rsidR="00165AC5">
                              <w:instrText xml:space="preserve"> SEQ Abbildung \* ARABIC </w:instrText>
                            </w:r>
                            <w:r w:rsidR="00165AC5">
                              <w:fldChar w:fldCharType="separate"/>
                            </w:r>
                            <w:r>
                              <w:rPr>
                                <w:noProof/>
                              </w:rPr>
                              <w:t>6</w:t>
                            </w:r>
                            <w:bookmarkEnd w:id="37"/>
                            <w:r w:rsidR="00165AC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left:0;text-align:left;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C26A6B" w:rsidRPr="00DF0299" w:rsidRDefault="00C26A6B" w:rsidP="00650278">
                      <w:pPr>
                        <w:pStyle w:val="Beschriftung"/>
                        <w:rPr>
                          <w:rFonts w:eastAsia="Calibri"/>
                          <w:noProof/>
                        </w:rPr>
                      </w:pPr>
                      <w:bookmarkStart w:id="38" w:name="_Toc495133922"/>
                      <w:r>
                        <w:t xml:space="preserve">Abbildung </w:t>
                      </w:r>
                      <w:r w:rsidR="00165AC5">
                        <w:fldChar w:fldCharType="begin"/>
                      </w:r>
                      <w:r w:rsidR="00165AC5">
                        <w:instrText xml:space="preserve"> SEQ Abbildung \* ARABIC </w:instrText>
                      </w:r>
                      <w:r w:rsidR="00165AC5">
                        <w:fldChar w:fldCharType="separate"/>
                      </w:r>
                      <w:r>
                        <w:rPr>
                          <w:noProof/>
                        </w:rPr>
                        <w:t>6</w:t>
                      </w:r>
                      <w:bookmarkEnd w:id="38"/>
                      <w:r w:rsidR="00165AC5">
                        <w:rPr>
                          <w:noProof/>
                        </w:rPr>
                        <w:fldChar w:fldCharType="end"/>
                      </w:r>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wird. Für eine Kollisionsabfrage ist 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FE7D4F">
      <w:pPr>
        <w:pStyle w:val="berSchr2"/>
        <w:spacing w:line="288" w:lineRule="auto"/>
      </w:pPr>
      <w:bookmarkStart w:id="39" w:name="_Toc495052929"/>
      <w:r>
        <w:t>Texturen und Licht</w:t>
      </w:r>
      <w:bookmarkEnd w:id="39"/>
    </w:p>
    <w:p w:rsidR="006F0121" w:rsidRDefault="006F0121" w:rsidP="00FE7D4F">
      <w:pPr>
        <w:spacing w:line="288" w:lineRule="auto"/>
      </w:pPr>
      <w:bookmarkStart w:id="40" w:name="_Toc272478620"/>
      <w:bookmarkStart w:id="41"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C26A6B" w:rsidRPr="00371298" w:rsidRDefault="00C26A6B" w:rsidP="006F0121">
                            <w:pPr>
                              <w:pStyle w:val="Beschriftung"/>
                              <w:rPr>
                                <w:rFonts w:eastAsia="Calibri"/>
                                <w:noProof/>
                              </w:rPr>
                            </w:pPr>
                            <w:bookmarkStart w:id="42" w:name="_Toc495133923"/>
                            <w:r>
                              <w:t xml:space="preserve">Abbildung </w:t>
                            </w:r>
                            <w:r w:rsidR="00165AC5">
                              <w:fldChar w:fldCharType="begin"/>
                            </w:r>
                            <w:r w:rsidR="00165AC5">
                              <w:instrText xml:space="preserve"> SEQ Abbildung \* ARABIC </w:instrText>
                            </w:r>
                            <w:r w:rsidR="00165AC5">
                              <w:fldChar w:fldCharType="separate"/>
                            </w:r>
                            <w:r>
                              <w:rPr>
                                <w:noProof/>
                              </w:rPr>
                              <w:t>7</w:t>
                            </w:r>
                            <w:bookmarkEnd w:id="42"/>
                            <w:r w:rsidR="00165AC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left:0;text-align:left;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C26A6B" w:rsidRPr="00371298" w:rsidRDefault="00C26A6B" w:rsidP="006F0121">
                      <w:pPr>
                        <w:pStyle w:val="Beschriftung"/>
                        <w:rPr>
                          <w:rFonts w:eastAsia="Calibri"/>
                          <w:noProof/>
                        </w:rPr>
                      </w:pPr>
                      <w:bookmarkStart w:id="43" w:name="_Toc495133923"/>
                      <w:r>
                        <w:t xml:space="preserve">Abbildung </w:t>
                      </w:r>
                      <w:r w:rsidR="00165AC5">
                        <w:fldChar w:fldCharType="begin"/>
                      </w:r>
                      <w:r w:rsidR="00165AC5">
                        <w:instrText xml:space="preserve"> SEQ Abbildung \* ARABIC </w:instrText>
                      </w:r>
                      <w:r w:rsidR="00165AC5">
                        <w:fldChar w:fldCharType="separate"/>
                      </w:r>
                      <w:r>
                        <w:rPr>
                          <w:noProof/>
                        </w:rPr>
                        <w:t>7</w:t>
                      </w:r>
                      <w:bookmarkEnd w:id="43"/>
                      <w:r w:rsidR="00165AC5">
                        <w:rPr>
                          <w:noProof/>
                        </w:rPr>
                        <w:fldChar w:fldCharType="end"/>
                      </w:r>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FE7D4F">
      <w:pPr>
        <w:pStyle w:val="berSchr2"/>
        <w:spacing w:line="288" w:lineRule="auto"/>
      </w:pPr>
      <w:bookmarkStart w:id="44" w:name="_Toc495052930"/>
      <w:r>
        <w:t>User Interface</w:t>
      </w:r>
      <w:bookmarkEnd w:id="44"/>
    </w:p>
    <w:p w:rsidR="00864414" w:rsidRDefault="00864414" w:rsidP="00FE7D4F">
      <w:pPr>
        <w:spacing w:line="288" w:lineRule="auto"/>
        <w:rPr>
          <w:noProof/>
          <w:lang w:eastAsia="de-DE"/>
        </w:rPr>
      </w:pPr>
      <w:r>
        <w:t xml:space="preserve">Um Objekte in die Bildschirmebene zu schreiben, muss zuerst die Kamera auf die Standardposition zurückgesetzt werden. Deshalb gibt es zwei Schleifen für die nicht belebten </w:t>
      </w:r>
      <w:r>
        <w:lastRenderedPageBreak/>
        <w:t xml:space="preserve">Objekte. Zuerst zeichnet das Spiel alle Objekte der 3D-Welt, anschließend erhält die Kamera ihre Standardposition und am Ende zeichnet es alle Objekte, die ständig sichtbar </w:t>
      </w:r>
      <w:r>
        <w:rPr>
          <w:noProof/>
          <w:lang w:eastAsia="de-DE"/>
        </w:rPr>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FE7D4F">
      <w:pPr>
        <w:pStyle w:val="berSchr2"/>
        <w:spacing w:line="288" w:lineRule="auto"/>
        <w:rPr>
          <w:noProof/>
          <w:lang w:eastAsia="de-DE"/>
        </w:rPr>
      </w:pPr>
      <w:bookmarkStart w:id="45" w:name="_Toc495052931"/>
      <w:r>
        <w:rPr>
          <w:noProof/>
          <w:lang w:eastAsia="de-DE"/>
        </w:rPr>
        <w:t>Arme</w:t>
      </w:r>
      <w:bookmarkEnd w:id="45"/>
    </w:p>
    <w:p w:rsidR="009714C9" w:rsidRDefault="00636E96" w:rsidP="00FE7D4F">
      <w:pPr>
        <w:spacing w:line="288" w:lineRule="auto"/>
        <w:rPr>
          <w:noProof/>
          <w:lang w:eastAsia="de-DE"/>
        </w:rPr>
      </w:pPr>
      <w:r>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Pr>
          <w:noProof/>
          <w:lang w:eastAsia="de-DE"/>
        </w:rPr>
        <w:t xml:space="preserve"> Auch dieses Bild ist Teil des UI.</w:t>
      </w:r>
    </w:p>
    <w:p w:rsidR="000C1D1F" w:rsidRDefault="000C1D1F" w:rsidP="00FE7D4F">
      <w:pPr>
        <w:spacing w:line="288" w:lineRule="auto"/>
        <w:rPr>
          <w:noProof/>
          <w:lang w:eastAsia="de-DE"/>
        </w:rPr>
      </w:pPr>
    </w:p>
    <w:p w:rsidR="00592815" w:rsidRDefault="00592815" w:rsidP="00FE7D4F">
      <w:pPr>
        <w:spacing w:line="288" w:lineRule="auto"/>
        <w:rPr>
          <w:noProof/>
          <w:lang w:eastAsia="de-DE"/>
        </w:rPr>
      </w:pPr>
    </w:p>
    <w:p w:rsidR="00592815" w:rsidRDefault="00592815" w:rsidP="00FE7D4F">
      <w:pPr>
        <w:spacing w:line="288" w:lineRule="auto"/>
        <w:sectPr w:rsidR="00592815" w:rsidSect="00612154">
          <w:pgSz w:w="11906" w:h="16838" w:code="9"/>
          <w:pgMar w:top="1134" w:right="1134" w:bottom="1474" w:left="1985" w:header="709" w:footer="709" w:gutter="0"/>
          <w:cols w:space="708"/>
          <w:docGrid w:linePitch="360"/>
        </w:sectPr>
      </w:pPr>
    </w:p>
    <w:p w:rsidR="00650278" w:rsidRDefault="00592815" w:rsidP="00FE7D4F">
      <w:pPr>
        <w:pStyle w:val="berSchr1"/>
        <w:spacing w:line="288" w:lineRule="auto"/>
      </w:pPr>
      <w:bookmarkStart w:id="46" w:name="_Toc495052932"/>
      <w:r>
        <w:lastRenderedPageBreak/>
        <w:t>Gegner</w:t>
      </w:r>
      <w:bookmarkEnd w:id="46"/>
    </w:p>
    <w:p w:rsidR="00592815" w:rsidRDefault="00592815" w:rsidP="00FE7D4F">
      <w:pPr>
        <w:spacing w:line="288" w:lineRule="auto"/>
      </w:pPr>
      <w:r>
        <w:t>Kein Shooter ist ohne Gegner interessant und ohne Avatar, der die Vorgaben der KI ausführt, kann sich</w:t>
      </w:r>
      <w:r w:rsidR="0035790B">
        <w:t xml:space="preserve"> diese</w:t>
      </w:r>
      <w:r>
        <w:t xml:space="preserve"> nicht optimieren. Deshalb besitzt KI-kruten Gegenspieler</w:t>
      </w:r>
      <w:r w:rsidR="00893C25">
        <w:t>.</w:t>
      </w:r>
    </w:p>
    <w:p w:rsidR="00893C25" w:rsidRDefault="00893C25" w:rsidP="00FE7D4F">
      <w:pPr>
        <w:pStyle w:val="berSchr2"/>
        <w:spacing w:line="288" w:lineRule="auto"/>
      </w:pPr>
      <w:bookmarkStart w:id="47" w:name="_Toc495052933"/>
      <w:r>
        <w:t>Modell</w:t>
      </w:r>
      <w:bookmarkEnd w:id="47"/>
    </w:p>
    <w:p w:rsidR="00893C25" w:rsidRDefault="00AB49B5" w:rsidP="00FE7D4F">
      <w:pPr>
        <w:spacing w:line="288" w:lineRule="auto"/>
        <w:rPr>
          <w:noProof/>
          <w:lang w:eastAsia="de-DE"/>
        </w:rPr>
      </w:pP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1882775</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49B5" w:rsidP="00FE7D4F">
      <w:pPr>
        <w:spacing w:line="288" w:lineRule="auto"/>
        <w:rPr>
          <w:noProof/>
          <w:lang w:eastAsia="de-DE"/>
        </w:rPr>
      </w:pP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1412240</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Pr>
          <w:noProof/>
          <w:lang w:eastAsia="de-DE"/>
        </w:rPr>
        <w:t xml:space="preserve"> Das Ergebnis sind drei Flugdrohnen mit eingebauter Waffe in den einfach zu unterscheidenden Farben rot, grün und blau.</w:t>
      </w:r>
    </w:p>
    <w:p w:rsidR="00AB49B5" w:rsidRDefault="00AB49B5" w:rsidP="00FE7D4F">
      <w:pPr>
        <w:pStyle w:val="berSchr2"/>
        <w:spacing w:line="288" w:lineRule="auto"/>
        <w:rPr>
          <w:noProof/>
          <w:lang w:eastAsia="de-DE"/>
        </w:rPr>
      </w:pPr>
      <w:bookmarkStart w:id="48" w:name="_Toc495052934"/>
      <w:r>
        <w:rPr>
          <w:noProof/>
          <w:lang w:eastAsia="de-DE"/>
        </w:rPr>
        <w:t>Bewegung</w:t>
      </w:r>
      <w:bookmarkEnd w:id="48"/>
    </w:p>
    <w:p w:rsidR="00AB49B5" w:rsidRDefault="00AB49B5" w:rsidP="00FE7D4F">
      <w:pPr>
        <w:spacing w:line="288" w:lineRule="auto"/>
        <w:rPr>
          <w:noProof/>
          <w:lang w:eastAsia="de-DE"/>
        </w:rPr>
      </w:pPr>
      <w:r>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w:t>
      </w:r>
      <w:r w:rsidR="0035790B">
        <w:rPr>
          <w:noProof/>
          <w:lang w:eastAsia="de-DE"/>
        </w:rPr>
        <w:drawing>
          <wp:anchor distT="0" distB="0" distL="114300" distR="114300" simplePos="0" relativeHeight="251689984" behindDoc="1" locked="0" layoutInCell="1" allowOverlap="1">
            <wp:simplePos x="0" y="0"/>
            <wp:positionH relativeFrom="margin">
              <wp:align>right</wp:align>
            </wp:positionH>
            <wp:positionV relativeFrom="paragraph">
              <wp:posOffset>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E6018">
        <w:rPr>
          <w:noProof/>
          <w:lang w:eastAsia="de-DE"/>
        </w:rPr>
        <w:t>beim Spieler Verwendung.</w:t>
      </w:r>
      <w:r w:rsidR="0074005F">
        <w:rPr>
          <w:noProof/>
          <w:lang w:eastAsia="de-DE"/>
        </w:rPr>
        <w:t xml:space="preserve"> Allerdings muss, anders als </w:t>
      </w:r>
      <w:r w:rsidR="0074005F">
        <w:rPr>
          <w:noProof/>
          <w:lang w:eastAsia="de-DE"/>
        </w:rPr>
        <w:lastRenderedPageBreak/>
        <w:t xml:space="preserve">beim Spieler, bei einem erfolgreichen Test ebenfalls die </w:t>
      </w:r>
      <w:r w:rsidR="0035790B">
        <w:rPr>
          <w:noProof/>
          <w:lang w:eastAsia="de-DE"/>
        </w:rPr>
        <w:t>Position des PShape-Objekts angepasst werden.</w:t>
      </w:r>
    </w:p>
    <w:p w:rsidR="0035790B" w:rsidRDefault="0035790B" w:rsidP="00FE7D4F">
      <w:pPr>
        <w:pStyle w:val="berSchr2"/>
        <w:spacing w:line="288" w:lineRule="auto"/>
        <w:rPr>
          <w:noProof/>
          <w:lang w:eastAsia="de-DE"/>
        </w:rPr>
      </w:pPr>
      <w:bookmarkStart w:id="49" w:name="_Toc495052935"/>
      <w:r>
        <w:rPr>
          <w:noProof/>
          <w:lang w:eastAsia="de-DE"/>
        </w:rPr>
        <w:t>Drehung</w:t>
      </w:r>
      <w:bookmarkEnd w:id="49"/>
    </w:p>
    <w:p w:rsidR="0035790B" w:rsidRDefault="00F93EBD" w:rsidP="00FE7D4F">
      <w:pPr>
        <w:spacing w:line="288" w:lineRule="auto"/>
        <w:rPr>
          <w:noProof/>
          <w:lang w:eastAsia="de-DE"/>
        </w:rPr>
      </w:pPr>
      <w:r>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373380</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Wie auf Abbildung XXX ersichtlich</w:t>
      </w:r>
      <w:r>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FE7D4F">
      <w:pPr>
        <w:spacing w:line="288" w:lineRule="auto"/>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FE7D4F">
      <w:pPr>
        <w:pStyle w:val="berSchr2"/>
        <w:spacing w:line="288" w:lineRule="auto"/>
        <w:rPr>
          <w:noProof/>
          <w:lang w:eastAsia="de-DE"/>
        </w:rPr>
      </w:pPr>
      <w:bookmarkStart w:id="50" w:name="_Toc495052936"/>
      <w:r>
        <w:rPr>
          <w:noProof/>
          <w:lang w:eastAsia="de-DE"/>
        </w:rPr>
        <w:t>Beschossen werden</w:t>
      </w:r>
      <w:bookmarkEnd w:id="50"/>
    </w:p>
    <w:p w:rsidR="00592815" w:rsidRDefault="00E832A1" w:rsidP="00FE7D4F">
      <w:pPr>
        <w:spacing w:line="288" w:lineRule="auto"/>
        <w:rPr>
          <w:noProof/>
          <w:lang w:eastAsia="de-DE"/>
        </w:rPr>
      </w:pP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163830</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Pr>
          <w:noProof/>
          <w:lang w:eastAsia="de-DE"/>
        </w:rPr>
        <w:t xml:space="preserve"> Dafür entsteht eine neue Klasse Projectile, die, ebenso wie Player und KIObject, von MoveableObject erbt. Außerdem implementieren alle Klassen, </w:t>
      </w:r>
      <w:r w:rsidR="009E31B7">
        <w:rPr>
          <w:noProof/>
          <w:lang w:eastAsia="de-DE"/>
        </w:rPr>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t>die schießen können, ein Interface, ShootingObject, um sie von anderen Objekten, wie zum Beispiel Projektilen, unterscheiden zu können.</w:t>
      </w:r>
    </w:p>
    <w:p w:rsidR="009E31B7" w:rsidRDefault="009E31B7" w:rsidP="00FE7D4F">
      <w:pPr>
        <w:spacing w:line="288" w:lineRule="auto"/>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FE7D4F">
      <w:pPr>
        <w:pStyle w:val="berSchr2"/>
        <w:spacing w:line="288" w:lineRule="auto"/>
        <w:rPr>
          <w:noProof/>
          <w:lang w:eastAsia="de-DE"/>
        </w:rPr>
      </w:pPr>
      <w:bookmarkStart w:id="51" w:name="_Toc495052937"/>
      <w:r>
        <w:rPr>
          <w:noProof/>
          <w:lang w:eastAsia="de-DE"/>
        </w:rPr>
        <w:lastRenderedPageBreak/>
        <w:t>Schießen</w:t>
      </w:r>
      <w:bookmarkEnd w:id="51"/>
    </w:p>
    <w:p w:rsidR="009E31B7" w:rsidRDefault="009E31B7" w:rsidP="00FE7D4F">
      <w:pPr>
        <w:spacing w:line="288" w:lineRule="auto"/>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FE7D4F">
      <w:pPr>
        <w:pStyle w:val="berSchr2"/>
        <w:spacing w:line="288" w:lineRule="auto"/>
        <w:rPr>
          <w:noProof/>
          <w:lang w:eastAsia="de-DE"/>
        </w:rPr>
      </w:pPr>
      <w:bookmarkStart w:id="52" w:name="_Toc495052938"/>
      <w:r>
        <w:rPr>
          <w:noProof/>
          <w:lang w:eastAsia="de-DE"/>
        </w:rPr>
        <w:t>Startposition</w:t>
      </w:r>
      <w:bookmarkEnd w:id="52"/>
    </w:p>
    <w:p w:rsidR="009E31B7" w:rsidRDefault="00D91EC1" w:rsidP="00FE7D4F">
      <w:pPr>
        <w:spacing w:line="288" w:lineRule="auto"/>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40365E" w:rsidP="00FE7D4F">
      <w:pPr>
        <w:pStyle w:val="berSchr2"/>
        <w:spacing w:line="288" w:lineRule="auto"/>
        <w:rPr>
          <w:noProof/>
          <w:lang w:eastAsia="de-DE"/>
        </w:rPr>
      </w:pPr>
      <w:r>
        <w:rPr>
          <w:noProof/>
          <w:lang w:eastAsia="de-DE"/>
        </w:rPr>
        <w:drawing>
          <wp:anchor distT="0" distB="0" distL="114300" distR="114300" simplePos="0" relativeHeight="251695104" behindDoc="1" locked="0" layoutInCell="1" allowOverlap="1">
            <wp:simplePos x="0" y="0"/>
            <wp:positionH relativeFrom="margin">
              <wp:posOffset>3883025</wp:posOffset>
            </wp:positionH>
            <wp:positionV relativeFrom="paragraph">
              <wp:posOffset>-2319</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6A">
        <w:rPr>
          <w:noProof/>
          <w:lang w:eastAsia="de-DE"/>
        </w:rPr>
        <w:t>Sinne</w:t>
      </w:r>
    </w:p>
    <w:p w:rsidR="00D6026A" w:rsidRDefault="00D6026A" w:rsidP="00FE7D4F">
      <w:pPr>
        <w:spacing w:line="288" w:lineRule="auto"/>
        <w:rPr>
          <w:noProof/>
          <w:lang w:eastAsia="de-DE"/>
        </w:rPr>
      </w:pPr>
      <w:r>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w:t>
      </w:r>
      <w:bookmarkStart w:id="53" w:name="_GoBack"/>
      <w:bookmarkEnd w:id="53"/>
      <w:r w:rsidR="009B6B06">
        <w:rPr>
          <w:noProof/>
          <w:lang w:eastAsia="de-DE"/>
        </w:rPr>
        <w:t>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bleibt der 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7939A1" w:rsidP="00FE7D4F">
      <w:pPr>
        <w:pStyle w:val="berSchr2"/>
        <w:spacing w:line="288" w:lineRule="auto"/>
        <w:rPr>
          <w:noProof/>
          <w:lang w:eastAsia="de-DE"/>
        </w:rPr>
      </w:pPr>
      <w:r>
        <w:rPr>
          <w:noProof/>
          <w:lang w:eastAsia="de-DE"/>
        </w:rPr>
        <w:drawing>
          <wp:anchor distT="0" distB="0" distL="114300" distR="114300" simplePos="0" relativeHeight="251694080" behindDoc="1" locked="0" layoutInCell="1" allowOverlap="1">
            <wp:simplePos x="0" y="0"/>
            <wp:positionH relativeFrom="margin">
              <wp:posOffset>3255783</wp:posOffset>
            </wp:positionH>
            <wp:positionV relativeFrom="paragraph">
              <wp:posOffset>193</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CB9">
        <w:rPr>
          <w:noProof/>
          <w:lang w:eastAsia="de-DE"/>
        </w:rPr>
        <w:t>Waffenhöhe</w:t>
      </w:r>
    </w:p>
    <w:p w:rsidR="00D30CB9" w:rsidRDefault="00D30CB9" w:rsidP="00FE7D4F">
      <w:pPr>
        <w:spacing w:line="288" w:lineRule="auto"/>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r w:rsidR="005A2E11">
        <w:rPr>
          <w:noProof/>
          <w:lang w:eastAsia="de-DE"/>
        </w:rPr>
        <w:t xml:space="preserve"> Also erhalten sie die Möglichkeit, ihre Waffenhöhe zu variieren. Die Strategie „Look for opponents“ passt automatisch die Waffenhöhe an wenn ein Gegner in Sicht ist und wechselt zu einer mittleren Lage wenn sich in letzter Zeit keiner gezeigt hat.</w:t>
      </w:r>
    </w:p>
    <w:p w:rsidR="00D6026A" w:rsidRDefault="005F45AA" w:rsidP="00FE7D4F">
      <w:pPr>
        <w:pStyle w:val="berschrift1"/>
        <w:spacing w:line="288" w:lineRule="auto"/>
        <w:rPr>
          <w:noProof/>
          <w:lang w:eastAsia="de-DE"/>
        </w:rPr>
      </w:pPr>
      <w:r>
        <w:rPr>
          <w:noProof/>
          <w:lang w:eastAsia="de-DE"/>
        </w:rPr>
        <w:lastRenderedPageBreak/>
        <w:t>Strategence</w:t>
      </w:r>
    </w:p>
    <w:tbl>
      <w:tblPr>
        <w:tblStyle w:val="EinfacheTabelle5"/>
        <w:tblpPr w:leftFromText="141" w:rightFromText="141" w:vertAnchor="text" w:horzAnchor="page" w:tblpX="7489" w:tblpY="1720"/>
        <w:tblW w:w="0" w:type="auto"/>
        <w:tblLook w:val="04A0" w:firstRow="1" w:lastRow="0" w:firstColumn="1" w:lastColumn="0" w:noHBand="0" w:noVBand="1"/>
      </w:tblPr>
      <w:tblGrid>
        <w:gridCol w:w="1418"/>
        <w:gridCol w:w="985"/>
      </w:tblGrid>
      <w:tr w:rsidR="0073312B" w:rsidTr="007331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73312B" w:rsidRPr="00C117E7" w:rsidRDefault="0073312B" w:rsidP="00FE7D4F">
            <w:pPr>
              <w:spacing w:line="288" w:lineRule="auto"/>
              <w:rPr>
                <w:i w:val="0"/>
                <w:lang w:eastAsia="de-DE"/>
              </w:rPr>
            </w:pPr>
            <w:r>
              <w:rPr>
                <w:i w:val="0"/>
                <w:lang w:eastAsia="de-DE"/>
              </w:rPr>
              <w:t>Ereignis</w:t>
            </w:r>
          </w:p>
        </w:tc>
        <w:tc>
          <w:tcPr>
            <w:tcW w:w="985" w:type="dxa"/>
          </w:tcPr>
          <w:p w:rsidR="0073312B" w:rsidRPr="00C117E7" w:rsidRDefault="0073312B" w:rsidP="00FE7D4F">
            <w:pPr>
              <w:spacing w:line="288" w:lineRule="auto"/>
              <w:cnfStyle w:val="100000000000" w:firstRow="1" w:lastRow="0" w:firstColumn="0" w:lastColumn="0" w:oddVBand="0" w:evenVBand="0" w:oddHBand="0" w:evenHBand="0" w:firstRowFirstColumn="0" w:firstRowLastColumn="0" w:lastRowFirstColumn="0" w:lastRowLastColumn="0"/>
              <w:rPr>
                <w:i w:val="0"/>
                <w:lang w:eastAsia="de-DE"/>
              </w:rPr>
            </w:pPr>
            <w:r w:rsidRPr="00C117E7">
              <w:rPr>
                <w:i w:val="0"/>
                <w:lang w:eastAsia="de-DE"/>
              </w:rPr>
              <w:t>Energy</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FE7D4F">
            <w:pPr>
              <w:spacing w:line="288" w:lineRule="auto"/>
              <w:rPr>
                <w:i w:val="0"/>
                <w:lang w:eastAsia="de-DE"/>
              </w:rPr>
            </w:pPr>
            <w:r>
              <w:rPr>
                <w:i w:val="0"/>
                <w:lang w:eastAsia="de-DE"/>
              </w:rPr>
              <w:t>Spielbeginn</w:t>
            </w:r>
          </w:p>
        </w:tc>
        <w:tc>
          <w:tcPr>
            <w:tcW w:w="985" w:type="dxa"/>
          </w:tcPr>
          <w:p w:rsidR="0073312B" w:rsidRPr="00C117E7" w:rsidRDefault="0073312B"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+200</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FE7D4F">
            <w:pPr>
              <w:spacing w:line="288" w:lineRule="auto"/>
              <w:rPr>
                <w:i w:val="0"/>
                <w:lang w:eastAsia="de-DE"/>
              </w:rPr>
            </w:pPr>
            <w:r w:rsidRPr="00C117E7">
              <w:rPr>
                <w:i w:val="0"/>
                <w:lang w:eastAsia="de-DE"/>
              </w:rPr>
              <w:t>Schießen</w:t>
            </w:r>
          </w:p>
        </w:tc>
        <w:tc>
          <w:tcPr>
            <w:tcW w:w="985" w:type="dxa"/>
          </w:tcPr>
          <w:p w:rsidR="0073312B" w:rsidRPr="00C117E7" w:rsidRDefault="0073312B"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Pr="00C117E7">
              <w:rPr>
                <w:lang w:eastAsia="de-DE"/>
              </w:rPr>
              <w:t>0</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FE7D4F">
            <w:pPr>
              <w:spacing w:line="288" w:lineRule="auto"/>
              <w:rPr>
                <w:i w:val="0"/>
                <w:lang w:eastAsia="de-DE"/>
              </w:rPr>
            </w:pPr>
            <w:r w:rsidRPr="00C117E7">
              <w:rPr>
                <w:i w:val="0"/>
                <w:lang w:eastAsia="de-DE"/>
              </w:rPr>
              <w:t>Laserstrahl aussenden</w:t>
            </w:r>
          </w:p>
        </w:tc>
        <w:tc>
          <w:tcPr>
            <w:tcW w:w="985" w:type="dxa"/>
          </w:tcPr>
          <w:p w:rsidR="0073312B" w:rsidRPr="00C117E7" w:rsidRDefault="0073312B"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Pr="00C117E7">
              <w:rPr>
                <w:lang w:eastAsia="de-DE"/>
              </w:rPr>
              <w:t>1</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FE7D4F">
            <w:pPr>
              <w:spacing w:line="288" w:lineRule="auto"/>
              <w:rPr>
                <w:i w:val="0"/>
                <w:lang w:eastAsia="de-DE"/>
              </w:rPr>
            </w:pPr>
            <w:r>
              <w:rPr>
                <w:i w:val="0"/>
                <w:lang w:eastAsia="de-DE"/>
              </w:rPr>
              <w:t>jede</w:t>
            </w:r>
            <w:r>
              <w:rPr>
                <w:i w:val="0"/>
                <w:lang w:eastAsia="de-DE"/>
              </w:rPr>
              <w:br/>
              <w:t>Sekunde</w:t>
            </w:r>
          </w:p>
        </w:tc>
        <w:tc>
          <w:tcPr>
            <w:tcW w:w="985" w:type="dxa"/>
          </w:tcPr>
          <w:p w:rsidR="0073312B" w:rsidRPr="00C117E7" w:rsidRDefault="0073312B"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r>
    </w:tbl>
    <w:p w:rsidR="005F45AA" w:rsidRDefault="005F45AA" w:rsidP="00FE7D4F">
      <w:pPr>
        <w:spacing w:line="288" w:lineRule="auto"/>
        <w:rPr>
          <w:lang w:eastAsia="de-DE"/>
        </w:rPr>
      </w:pPr>
      <w:r>
        <w:rPr>
          <w:lang w:eastAsia="de-DE"/>
        </w:rPr>
        <w:t>Die Standardstrategien „Always move and shoot“ sowie „Look for opponents“ sind zwar geeignet dafür, die grundliegenden Funktionalitäten der Roboter zu testen, besonders intelligent fühlen sich die Roboter allerdings nicht an. Deshalb soll das Arsenal an auswählbaren Strategien für die Roboter um Strategences (</w:t>
      </w:r>
      <w:r w:rsidRPr="00D30CB9">
        <w:rPr>
          <w:b/>
          <w:lang w:eastAsia="de-DE"/>
        </w:rPr>
        <w:t>Strage</w:t>
      </w:r>
      <w:r>
        <w:rPr>
          <w:lang w:eastAsia="de-DE"/>
        </w:rPr>
        <w:t>gy with Intelli</w:t>
      </w:r>
      <w:r w:rsidRPr="00D30CB9">
        <w:rPr>
          <w:b/>
          <w:lang w:eastAsia="de-DE"/>
        </w:rPr>
        <w:t>gence</w:t>
      </w:r>
      <w:r>
        <w:rPr>
          <w:lang w:eastAsia="de-DE"/>
        </w:rPr>
        <w:t>) erweitert werden.</w:t>
      </w:r>
    </w:p>
    <w:p w:rsidR="00AB0A9E" w:rsidRDefault="00AB0A9E" w:rsidP="00FE7D4F">
      <w:pPr>
        <w:pStyle w:val="berSchr2"/>
        <w:spacing w:line="288" w:lineRule="auto"/>
        <w:rPr>
          <w:lang w:eastAsia="de-DE"/>
        </w:rPr>
      </w:pPr>
      <w:r>
        <w:rPr>
          <w:lang w:eastAsia="de-DE"/>
        </w:rPr>
        <w:t>Dominante Strategien eliminieren</w:t>
      </w:r>
    </w:p>
    <w:p w:rsidR="00C117E7" w:rsidRPr="005F45AA" w:rsidRDefault="00AB0A9E" w:rsidP="00FE7D4F">
      <w:pPr>
        <w:spacing w:line="288" w:lineRule="auto"/>
        <w:rPr>
          <w:lang w:eastAsia="de-DE"/>
        </w:rPr>
      </w:pPr>
      <w:r>
        <w:rPr>
          <w:lang w:eastAsia="de-DE"/>
        </w:rPr>
        <w:t>Aktionsmöglichkeiten, die zu verwenden eine dominante Strategie darstellen, machen eine Strategie immer uninteressanter als sie sein könnte. Momentan sind Schießen und mit maximaler Anzahl Laserstrahlen Gegner aufspüren solche dominanten Strategien. Deshalb bekommen Roboter eine Art Währung zugeteilt, die sie ausgeben müssen um bestimmte Aktionen durchzuführen. Diese nennt sich Energy. In der Tabelle XXXXX ist aufgeführt, welche Aktion wie viel Energy kostet.</w:t>
      </w:r>
    </w:p>
    <w:p w:rsidR="0073312B" w:rsidRDefault="0073312B" w:rsidP="00FE7D4F">
      <w:pPr>
        <w:pStyle w:val="berSchr2"/>
        <w:spacing w:line="288" w:lineRule="auto"/>
      </w:pPr>
      <w:r>
        <w:t>Exkurs: Neuronales Netz</w:t>
      </w:r>
    </w:p>
    <w:p w:rsidR="0073312B" w:rsidRDefault="0073312B" w:rsidP="00FE7D4F">
      <w:pPr>
        <w:spacing w:line="288" w:lineRule="auto"/>
      </w:pPr>
      <w:r>
        <w:rPr>
          <w:noProof/>
        </w:rPr>
        <w:drawing>
          <wp:anchor distT="0" distB="0" distL="114300" distR="114300" simplePos="0" relativeHeight="251697152" behindDoc="1" locked="0" layoutInCell="1" allowOverlap="1" wp14:anchorId="1AFC1E1C" wp14:editId="551BD191">
            <wp:simplePos x="0" y="0"/>
            <wp:positionH relativeFrom="margin">
              <wp:align>right</wp:align>
            </wp:positionH>
            <wp:positionV relativeFrom="paragraph">
              <wp:posOffset>204470</wp:posOffset>
            </wp:positionV>
            <wp:extent cx="3386455" cy="878840"/>
            <wp:effectExtent l="0" t="0" r="4445" b="0"/>
            <wp:wrapTight wrapText="bothSides">
              <wp:wrapPolygon edited="0">
                <wp:start x="0" y="0"/>
                <wp:lineTo x="0" y="21069"/>
                <wp:lineTo x="21507" y="21069"/>
                <wp:lineTo x="21507" y="0"/>
                <wp:lineTo x="0" y="0"/>
              </wp:wrapPolygon>
            </wp:wrapTight>
            <wp:docPr id="26" name="Grafik 26" descr="C:\Users\Sebastian\Desktop\Game Programming\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Neur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6455" cy="878840"/>
                    </a:xfrm>
                    <a:prstGeom prst="rect">
                      <a:avLst/>
                    </a:prstGeom>
                    <a:noFill/>
                    <a:ln>
                      <a:noFill/>
                    </a:ln>
                  </pic:spPr>
                </pic:pic>
              </a:graphicData>
            </a:graphic>
            <wp14:sizeRelH relativeFrom="margin">
              <wp14:pctWidth>0</wp14:pctWidth>
            </wp14:sizeRelH>
            <wp14:sizeRelV relativeFrom="margin">
              <wp14:pctHeight>0</wp14:pctHeight>
            </wp14:sizeRelV>
          </wp:anchor>
        </w:drawing>
      </w:r>
      <w:r>
        <w:t>Ein Neuronales Netz besteht aus einer Summe von Neuronen, die jeweils eine kleine Verarbeitungseinheit darstellen. Jedes Neuron besitzt eine beliebige Anzahl an Eingängen x</w:t>
      </w:r>
      <w:r>
        <w:rPr>
          <w:vertAlign w:val="subscript"/>
        </w:rPr>
        <w:t>n</w:t>
      </w:r>
      <w:r>
        <w:t>, die jeweils ein Gewicht w</w:t>
      </w:r>
      <w:r>
        <w:rPr>
          <w:vertAlign w:val="subscript"/>
        </w:rPr>
        <w:t>nj</w:t>
      </w:r>
      <w:r>
        <w:t xml:space="preserve"> besitzen und einen konstanten Schwellenwert </w:t>
      </w:r>
      <w:r>
        <w:rPr>
          <w:rFonts w:cs="Arial"/>
        </w:rPr>
        <w:t>θ</w:t>
      </w:r>
      <w:r w:rsidRPr="00C26A6B">
        <w:rPr>
          <w:rFonts w:cs="Arial"/>
          <w:vertAlign w:val="subscript"/>
        </w:rPr>
        <w:t>j</w:t>
      </w:r>
      <w:r>
        <w:t>. Das Neuron addiert üblicherweise die Stärke der Eingangsreize multipliziert mit dem jeweiligen Gewicht und subtrahiert davon den Schwellenwert. Das Ergebnis dieser Berechnung wird zur Bestimmung der Stärke des Ausgangsreizes verwendet. Im einfachsten Fall feuert das Neuron mit voller Stärke, wenn das Ergebnis größer als 0 ist, ansonsten gar nicht. Es können jedoch auch kompliziertere Methoden angewendet werden. Außerdem besitzt jedes Neuron beliebig viele Ausgaben y</w:t>
      </w:r>
      <w:r>
        <w:rPr>
          <w:vertAlign w:val="subscript"/>
        </w:rPr>
        <w:t>j</w:t>
      </w:r>
      <w:r>
        <w:t>, die mit dem Empfänger des Reizes verknüpft sind.</w:t>
      </w:r>
    </w:p>
    <w:p w:rsidR="0073312B" w:rsidRDefault="0073312B" w:rsidP="00FE7D4F">
      <w:pPr>
        <w:spacing w:line="288" w:lineRule="auto"/>
      </w:pPr>
      <w:r>
        <w:rPr>
          <w:noProof/>
        </w:rPr>
        <w:lastRenderedPageBreak/>
        <w:drawing>
          <wp:anchor distT="0" distB="0" distL="114300" distR="114300" simplePos="0" relativeHeight="251698176" behindDoc="1" locked="0" layoutInCell="1" allowOverlap="1" wp14:anchorId="274386C3" wp14:editId="6495AD92">
            <wp:simplePos x="0" y="0"/>
            <wp:positionH relativeFrom="margin">
              <wp:posOffset>3211830</wp:posOffset>
            </wp:positionH>
            <wp:positionV relativeFrom="paragraph">
              <wp:posOffset>304</wp:posOffset>
            </wp:positionV>
            <wp:extent cx="2957830" cy="1607185"/>
            <wp:effectExtent l="0" t="0" r="0" b="0"/>
            <wp:wrapTight wrapText="bothSides">
              <wp:wrapPolygon edited="0">
                <wp:start x="0" y="0"/>
                <wp:lineTo x="0" y="21250"/>
                <wp:lineTo x="21424" y="21250"/>
                <wp:lineTo x="21424" y="0"/>
                <wp:lineTo x="0" y="0"/>
              </wp:wrapPolygon>
            </wp:wrapTight>
            <wp:docPr id="27" name="Grafik 27" descr="C:\Users\Sebastian\Desktop\Game Programming\Imag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Images\Networ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783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t>Diese Neuronen sind in funktionelle Gruppen, sogenannte Schichten, eingeteilt, die in einer Reihe angeordnet sind. Dabei besitzen Neuronen einer Schicht in einfachen Netzwerken keine Verbindung zu Neuronen einer nicht benachbarten Schicht. Die Außenwelt interagiert mit dem Neuronalen Netzwerk, indem es Reize an die Neuronen des Input layers sendet und die Signale des Output layers empfängt.</w:t>
      </w:r>
    </w:p>
    <w:p w:rsidR="00AB0A9E" w:rsidRDefault="00CE2059" w:rsidP="00FE7D4F">
      <w:pPr>
        <w:pStyle w:val="berSchr2"/>
        <w:spacing w:line="288" w:lineRule="auto"/>
        <w:rPr>
          <w:lang w:eastAsia="de-DE"/>
        </w:rPr>
      </w:pPr>
      <w:r>
        <w:rPr>
          <w:lang w:eastAsia="de-DE"/>
        </w:rPr>
        <w:t>Aufbau des Neuronalen Netzwerks</w:t>
      </w:r>
    </w:p>
    <w:p w:rsidR="0037239D" w:rsidRDefault="00CE2059" w:rsidP="00FE7D4F">
      <w:pPr>
        <w:spacing w:line="288" w:lineRule="auto"/>
        <w:rPr>
          <w:lang w:eastAsia="de-DE"/>
        </w:rPr>
      </w:pPr>
      <w:r>
        <w:rPr>
          <w:lang w:eastAsia="de-DE"/>
        </w:rPr>
        <w:t xml:space="preserve">Das verwendete Netzwerk soll </w:t>
      </w:r>
      <w:r w:rsidR="002F3FE8">
        <w:rPr>
          <w:lang w:eastAsia="de-DE"/>
        </w:rPr>
        <w:t>eine möglichst einfache Struktur beinhalten, dabei aber in der Lage sein, alle Erwartungen zu erfüllen. Um XOR-Probleme zu lösen muss es mindestens drei Schichten enthalten, wobei jede Schicht eine bestimmte Aufgabe erhält. Die verwendeten Neuronen sind in Tabelle XXXXX dargestellt.</w:t>
      </w:r>
    </w:p>
    <w:tbl>
      <w:tblPr>
        <w:tblStyle w:val="EinfacheTabelle4"/>
        <w:tblW w:w="0" w:type="auto"/>
        <w:tblLook w:val="04A0" w:firstRow="1" w:lastRow="0" w:firstColumn="1" w:lastColumn="0" w:noHBand="0" w:noVBand="1"/>
      </w:tblPr>
      <w:tblGrid>
        <w:gridCol w:w="2925"/>
        <w:gridCol w:w="2926"/>
        <w:gridCol w:w="2926"/>
      </w:tblGrid>
      <w:tr w:rsidR="002F3FE8" w:rsidTr="008D5450">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FE7D4F">
            <w:pPr>
              <w:spacing w:line="288" w:lineRule="auto"/>
              <w:rPr>
                <w:lang w:eastAsia="de-DE"/>
              </w:rPr>
            </w:pPr>
            <w:r>
              <w:rPr>
                <w:lang w:eastAsia="de-DE"/>
              </w:rPr>
              <w:t>Input l</w:t>
            </w:r>
            <w:r w:rsidRPr="002F3FE8">
              <w:rPr>
                <w:lang w:eastAsia="de-DE"/>
              </w:rPr>
              <w:t>ayer</w:t>
            </w:r>
          </w:p>
        </w:tc>
        <w:tc>
          <w:tcPr>
            <w:tcW w:w="2926" w:type="dxa"/>
          </w:tcPr>
          <w:p w:rsidR="002F3FE8" w:rsidRDefault="002F3FE8" w:rsidP="00FE7D4F">
            <w:pPr>
              <w:spacing w:line="288" w:lineRule="auto"/>
              <w:cnfStyle w:val="100000000000" w:firstRow="1" w:lastRow="0" w:firstColumn="0" w:lastColumn="0" w:oddVBand="0" w:evenVBand="0" w:oddHBand="0" w:evenHBand="0" w:firstRowFirstColumn="0" w:firstRowLastColumn="0" w:lastRowFirstColumn="0" w:lastRowLastColumn="0"/>
              <w:rPr>
                <w:lang w:eastAsia="de-DE"/>
              </w:rPr>
            </w:pPr>
            <w:r>
              <w:rPr>
                <w:lang w:eastAsia="de-DE"/>
              </w:rPr>
              <w:t>Hidden layer</w:t>
            </w:r>
          </w:p>
        </w:tc>
        <w:tc>
          <w:tcPr>
            <w:tcW w:w="2926" w:type="dxa"/>
          </w:tcPr>
          <w:p w:rsidR="002F3FE8" w:rsidRDefault="002F3FE8" w:rsidP="00FE7D4F">
            <w:pPr>
              <w:spacing w:line="288" w:lineRule="auto"/>
              <w:cnfStyle w:val="100000000000" w:firstRow="1" w:lastRow="0" w:firstColumn="0" w:lastColumn="0" w:oddVBand="0" w:evenVBand="0" w:oddHBand="0" w:evenHBand="0" w:firstRowFirstColumn="0" w:firstRowLastColumn="0" w:lastRowFirstColumn="0" w:lastRowLastColumn="0"/>
              <w:rPr>
                <w:lang w:eastAsia="de-DE"/>
              </w:rPr>
            </w:pPr>
            <w:r>
              <w:rPr>
                <w:lang w:eastAsia="de-DE"/>
              </w:rPr>
              <w:t>Output layer</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FE7D4F">
            <w:pPr>
              <w:spacing w:line="288" w:lineRule="auto"/>
              <w:rPr>
                <w:b w:val="0"/>
                <w:lang w:eastAsia="de-DE"/>
              </w:rPr>
            </w:pPr>
            <w:r>
              <w:rPr>
                <w:b w:val="0"/>
                <w:lang w:eastAsia="de-DE"/>
              </w:rPr>
              <w:t>Haptic i</w:t>
            </w:r>
            <w:r w:rsidRPr="002F3FE8">
              <w:rPr>
                <w:b w:val="0"/>
                <w:lang w:eastAsia="de-DE"/>
              </w:rPr>
              <w:t>nput</w:t>
            </w:r>
          </w:p>
        </w:tc>
        <w:tc>
          <w:tcPr>
            <w:tcW w:w="2926" w:type="dxa"/>
            <w:vMerge w:val="restart"/>
            <w:vAlign w:val="center"/>
          </w:tcPr>
          <w:p w:rsidR="008D5450" w:rsidRDefault="008D5450" w:rsidP="00FE7D4F">
            <w:pPr>
              <w:spacing w:line="288" w:lineRule="auto"/>
              <w:jc w:val="cente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Process information</w:t>
            </w:r>
          </w:p>
        </w:tc>
        <w:tc>
          <w:tcPr>
            <w:tcW w:w="2926" w:type="dxa"/>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Move</w:t>
            </w:r>
          </w:p>
        </w:tc>
      </w:tr>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FE7D4F">
            <w:pPr>
              <w:spacing w:line="288" w:lineRule="auto"/>
              <w:rPr>
                <w:b w:val="0"/>
                <w:lang w:eastAsia="de-DE"/>
              </w:rPr>
            </w:pPr>
            <w:r>
              <w:rPr>
                <w:b w:val="0"/>
                <w:lang w:eastAsia="de-DE"/>
              </w:rPr>
              <w:t>Visual</w:t>
            </w:r>
            <w:r w:rsidRPr="002F3FE8">
              <w:rPr>
                <w:b w:val="0"/>
                <w:lang w:eastAsia="de-DE"/>
              </w:rPr>
              <w:t xml:space="preserve"> </w:t>
            </w:r>
            <w:r>
              <w:rPr>
                <w:b w:val="0"/>
                <w:lang w:eastAsia="de-DE"/>
              </w:rPr>
              <w:t>i</w:t>
            </w:r>
            <w:r w:rsidRPr="002F3FE8">
              <w:rPr>
                <w:b w:val="0"/>
                <w:lang w:eastAsia="de-DE"/>
              </w:rPr>
              <w:t>nput</w:t>
            </w:r>
            <w:r>
              <w:rPr>
                <w:b w:val="0"/>
                <w:lang w:eastAsia="de-DE"/>
              </w:rPr>
              <w:t xml:space="preserve"> (type)</w:t>
            </w:r>
          </w:p>
        </w:tc>
        <w:tc>
          <w:tcPr>
            <w:tcW w:w="2926" w:type="dxa"/>
            <w:vMerge/>
          </w:tcPr>
          <w:p w:rsidR="008D5450" w:rsidRDefault="008D5450"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Rotate</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Default="008D5450" w:rsidP="00FE7D4F">
            <w:pPr>
              <w:spacing w:line="288" w:lineRule="auto"/>
              <w:rPr>
                <w:b w:val="0"/>
                <w:lang w:eastAsia="de-DE"/>
              </w:rPr>
            </w:pPr>
            <w:r>
              <w:rPr>
                <w:b w:val="0"/>
                <w:lang w:eastAsia="de-DE"/>
              </w:rPr>
              <w:t>Visual input (position)</w:t>
            </w:r>
          </w:p>
        </w:tc>
        <w:tc>
          <w:tcPr>
            <w:tcW w:w="2926" w:type="dxa"/>
            <w:vMerge/>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Adjust weapon</w:t>
            </w:r>
          </w:p>
        </w:tc>
      </w:tr>
      <w:tr w:rsidR="00C02BBE"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FE7D4F">
            <w:pPr>
              <w:spacing w:line="288" w:lineRule="auto"/>
              <w:rPr>
                <w:b w:val="0"/>
                <w:lang w:eastAsia="de-DE"/>
              </w:rPr>
            </w:pPr>
            <w:r>
              <w:rPr>
                <w:b w:val="0"/>
                <w:lang w:eastAsia="de-DE"/>
              </w:rPr>
              <w:t>Energy level</w:t>
            </w:r>
          </w:p>
        </w:tc>
        <w:tc>
          <w:tcPr>
            <w:tcW w:w="2926" w:type="dxa"/>
            <w:vMerge/>
          </w:tcPr>
          <w:p w:rsidR="00C02BBE" w:rsidRDefault="00C02BBE"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C02BBE" w:rsidRDefault="00C02BBE"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Look</w:t>
            </w:r>
          </w:p>
        </w:tc>
      </w:tr>
      <w:tr w:rsidR="00C02BBE"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FE7D4F">
            <w:pPr>
              <w:spacing w:line="288" w:lineRule="auto"/>
              <w:rPr>
                <w:b w:val="0"/>
                <w:lang w:eastAsia="de-DE"/>
              </w:rPr>
            </w:pPr>
            <w:r>
              <w:rPr>
                <w:b w:val="0"/>
                <w:lang w:eastAsia="de-DE"/>
              </w:rPr>
              <w:t>Static input</w:t>
            </w:r>
          </w:p>
        </w:tc>
        <w:tc>
          <w:tcPr>
            <w:tcW w:w="2926" w:type="dxa"/>
            <w:vMerge/>
          </w:tcPr>
          <w:p w:rsidR="00C02BBE" w:rsidRDefault="00C02BBE"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C02BBE" w:rsidRDefault="00C02BBE"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Shoot</w:t>
            </w:r>
          </w:p>
        </w:tc>
      </w:tr>
    </w:tbl>
    <w:p w:rsidR="002F3FE8" w:rsidRDefault="002F3FE8" w:rsidP="00FE7D4F">
      <w:pPr>
        <w:spacing w:line="288" w:lineRule="auto"/>
        <w:rPr>
          <w:lang w:eastAsia="de-DE"/>
        </w:rPr>
      </w:pPr>
      <w:r w:rsidRPr="002F3FE8">
        <w:rPr>
          <w:lang w:eastAsia="de-DE"/>
        </w:rPr>
        <w:t>Die Neuronen in der ersten Schicht</w:t>
      </w:r>
      <w:r>
        <w:rPr>
          <w:lang w:eastAsia="de-DE"/>
        </w:rPr>
        <w:t xml:space="preserve"> erhalten die Informationen, die dem Roboter zur Verfügung stehen. In jedem Durchlauf erhält er die Information, ob sich vor ihm eine Wand befindet (Haptical input). Falls er im letzten Durchlauf einen Laserstrahl zur Gegnerentdeckung gestartet hatte, bekommt er </w:t>
      </w:r>
      <w:r w:rsidR="00C12347">
        <w:rPr>
          <w:lang w:eastAsia="de-DE"/>
        </w:rPr>
        <w:t>jetzt die Ergebnisse (Visual input). Als letzten</w:t>
      </w:r>
      <w:r w:rsidR="00094CC9">
        <w:rPr>
          <w:lang w:eastAsia="de-DE"/>
        </w:rPr>
        <w:t xml:space="preserve"> regulären</w:t>
      </w:r>
      <w:r w:rsidR="00C12347">
        <w:rPr>
          <w:lang w:eastAsia="de-DE"/>
        </w:rPr>
        <w:t xml:space="preserve"> Input erfährt der Roboter, wie groß sein Energy-Level im Moment ist.</w:t>
      </w:r>
      <w:r w:rsidR="00094CC9">
        <w:rPr>
          <w:lang w:eastAsia="de-DE"/>
        </w:rPr>
        <w:t xml:space="preserve"> Außerdem gibt es einen Static input, der ständig aktiv ist, sodass der Roboter auch Aktionen durchführen </w:t>
      </w:r>
      <w:r w:rsidR="00F32043">
        <w:rPr>
          <w:lang w:eastAsia="de-DE"/>
        </w:rPr>
        <w:t>kann,</w:t>
      </w:r>
      <w:r w:rsidR="00094CC9">
        <w:rPr>
          <w:lang w:eastAsia="de-DE"/>
        </w:rPr>
        <w:t xml:space="preserve"> wenn er keinen sonstigen Input erhält.</w:t>
      </w:r>
    </w:p>
    <w:p w:rsidR="00C12347" w:rsidRDefault="00C12347" w:rsidP="00FE7D4F">
      <w:pPr>
        <w:spacing w:line="288" w:lineRule="auto"/>
        <w:rPr>
          <w:lang w:eastAsia="de-DE"/>
        </w:rPr>
      </w:pPr>
      <w:r>
        <w:rPr>
          <w:lang w:eastAsia="de-DE"/>
        </w:rPr>
        <w:t>Die Neuronen des mittleren, Hidden layers erfüllen keine konkrete Funktion hinsichtlich des Spiels, allerdings sind sie notwendig um die Informationen der input Neuronen zu verarbeiten, denn erst mit einer dritten Schicht ist die Lösung von XOR-Problemen möglich.</w:t>
      </w:r>
    </w:p>
    <w:p w:rsidR="00650278" w:rsidRDefault="00C12347" w:rsidP="00FE7D4F">
      <w:pPr>
        <w:spacing w:line="288" w:lineRule="auto"/>
        <w:rPr>
          <w:lang w:eastAsia="de-DE"/>
        </w:rPr>
      </w:pPr>
      <w:r>
        <w:rPr>
          <w:lang w:eastAsia="de-DE"/>
        </w:rPr>
        <w:lastRenderedPageBreak/>
        <w:t xml:space="preserve">In der letzten Schicht befinden sich die output Neuronen, welche tatsächlich Aktionen auslösen. Wenn diese Neuronen aktiviert sind, bewegt sich der Roboter, dreht sich, richtet den Winkel seines Waffensystems neu aus, </w:t>
      </w:r>
      <w:bookmarkStart w:id="54" w:name="_Toc495052939"/>
      <w:bookmarkEnd w:id="54"/>
      <w:r>
        <w:rPr>
          <w:lang w:eastAsia="de-DE"/>
        </w:rPr>
        <w:t>inspiziert seine Umgebung oder schießt.</w:t>
      </w:r>
    </w:p>
    <w:p w:rsidR="00C12347" w:rsidRDefault="00C12347" w:rsidP="00FE7D4F">
      <w:pPr>
        <w:spacing w:line="288" w:lineRule="auto"/>
        <w:rPr>
          <w:lang w:eastAsia="de-DE"/>
        </w:rPr>
      </w:pPr>
      <w:r>
        <w:rPr>
          <w:lang w:eastAsia="de-DE"/>
        </w:rPr>
        <w:t>Für den Anfang sollen alle Neuronen mit jeweils allen Neuronen voll vermascht sein. Sollte sich im Laufe der Entwicklung herausstellen, dass gewisse Kanten überhaupt nicht benötigt werden, so kann die Vermaschung im Nachhinein angepasst werden.</w:t>
      </w:r>
    </w:p>
    <w:p w:rsidR="0073312B" w:rsidRDefault="0073312B" w:rsidP="00FE7D4F">
      <w:pPr>
        <w:pStyle w:val="berSchr2"/>
        <w:spacing w:line="288" w:lineRule="auto"/>
      </w:pPr>
      <w:r>
        <w:t>Implementierung</w:t>
      </w:r>
    </w:p>
    <w:p w:rsidR="00F32043" w:rsidRDefault="00F32043" w:rsidP="00FE7D4F">
      <w:pPr>
        <w:spacing w:line="288" w:lineRule="auto"/>
      </w:pPr>
      <w:r>
        <w:t>Die gesamte Funktionalität benötigt lediglich drei neue Klassen und eine neue Strategie, „</w:t>
      </w:r>
      <w:r w:rsidR="001E10C3">
        <w:t>Neural</w:t>
      </w:r>
      <w:r>
        <w:t xml:space="preserve"> network“, für die Roboter. Die erste Klasse, Network, legt den Aufbau des Netzes fest und bietet Schnittstellen nach außen. Dabei instanziiert sie eine Reihe von Neurons, welche ihre jeweiligen Inputs verarbeiten und entsprechend durch ihre Outputs feuern. Diese werden durch die Klasse Link dargestellt, die sowohl als Verbindung zwischen den Neuronen des Netzes als auch zur Speicherung der Informationen von und nach außen dienen.</w:t>
      </w:r>
    </w:p>
    <w:p w:rsidR="00F32043" w:rsidRDefault="00F32043" w:rsidP="00FE7D4F">
      <w:pPr>
        <w:spacing w:line="288" w:lineRule="auto"/>
      </w:pPr>
      <w:r>
        <w:t>Jegliche Strategie kann ihr jeweiliges Netzwerk folgendermaßen benutzen:</w:t>
      </w:r>
    </w:p>
    <w:p w:rsidR="00F32043" w:rsidRDefault="00F32043" w:rsidP="00FE7D4F">
      <w:pPr>
        <w:pStyle w:val="Listenabsatz"/>
        <w:numPr>
          <w:ilvl w:val="0"/>
          <w:numId w:val="37"/>
        </w:numPr>
        <w:spacing w:line="288" w:lineRule="auto"/>
      </w:pPr>
      <w:r>
        <w:t>Netzwerk neu berechnen. Dabei berechnet jedes Neuron seinen Output neu und modifiziert die Links entsprechend.</w:t>
      </w:r>
    </w:p>
    <w:p w:rsidR="00F32043" w:rsidRDefault="00F32043" w:rsidP="00FE7D4F">
      <w:pPr>
        <w:pStyle w:val="Listenabsatz"/>
        <w:numPr>
          <w:ilvl w:val="0"/>
          <w:numId w:val="37"/>
        </w:numPr>
        <w:spacing w:line="288" w:lineRule="auto"/>
      </w:pPr>
      <w:r>
        <w:t xml:space="preserve">Die Outputs der </w:t>
      </w:r>
      <w:r w:rsidR="00674288">
        <w:t>Output-Neuronen abholen und die Werte auf eine Weise interpretieren, dass sie zu gewissen Aktionen führen können. Bei der Standardstrategie führt zum Beispiel ein Wert von größer als 0,5 bei dem Neuron Shoot dazu, dass eine Kugel abgefeuert wird.</w:t>
      </w:r>
    </w:p>
    <w:p w:rsidR="00674288" w:rsidRDefault="00143100" w:rsidP="00FE7D4F">
      <w:pPr>
        <w:pStyle w:val="Listenabsatz"/>
        <w:numPr>
          <w:ilvl w:val="0"/>
          <w:numId w:val="37"/>
        </w:numPr>
        <w:spacing w:line="288" w:lineRule="auto"/>
      </w:pPr>
      <w:r>
        <w:t>Die Inputs neu setzen. Dafür müssen die relevanten Werte zu Floats konvertiert werden, am besten zwischen -1 und 1, da dies auch die Werte sind, die zwischen den Neuronen ausgetauscht werden.</w:t>
      </w:r>
    </w:p>
    <w:p w:rsidR="00EC1E75" w:rsidRPr="00C26A6B" w:rsidRDefault="006C02DA" w:rsidP="00FE7D4F">
      <w:pPr>
        <w:spacing w:line="288" w:lineRule="auto"/>
      </w:pPr>
      <w:r>
        <w:rPr>
          <w:noProof/>
        </w:rPr>
        <w:drawing>
          <wp:anchor distT="0" distB="0" distL="114300" distR="114300" simplePos="0" relativeHeight="251699200" behindDoc="1" locked="0" layoutInCell="1" allowOverlap="1">
            <wp:simplePos x="0" y="0"/>
            <wp:positionH relativeFrom="column">
              <wp:posOffset>3342143</wp:posOffset>
            </wp:positionH>
            <wp:positionV relativeFrom="paragraph">
              <wp:posOffset>42545</wp:posOffset>
            </wp:positionV>
            <wp:extent cx="2917825" cy="1641475"/>
            <wp:effectExtent l="0" t="0" r="0" b="0"/>
            <wp:wrapTight wrapText="bothSides">
              <wp:wrapPolygon edited="0">
                <wp:start x="0" y="0"/>
                <wp:lineTo x="0" y="21308"/>
                <wp:lineTo x="21435" y="21308"/>
                <wp:lineTo x="21435" y="0"/>
                <wp:lineTo x="0" y="0"/>
              </wp:wrapPolygon>
            </wp:wrapTight>
            <wp:docPr id="28" name="Grafik 28" descr="C:\Users\Sebastian\Desktop\Game Programming\KI-kruten\kik\screenshots\screen_7_19_14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9_14_1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7825"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444C">
        <w:t>Es gibt zwei Prototypen für die Generierung eines Neuronalen Netzwerkes. „Default“ bedeutet, dass alle Gewichte und Schwellwerte auf die jeweiligen Standardwerte gestellt sind. Daraus resultiert ein Roboter, der bei jedem Durchlauf versucht, alle Aktionen auszuführen. „Random“ setzt alle genannten Werte auf jeweils einen Zufallswert</w:t>
      </w:r>
      <w:r>
        <w:t xml:space="preserve"> innerhalb des jeweils gültigen Bereichs.</w:t>
      </w:r>
    </w:p>
    <w:p w:rsidR="00650278" w:rsidRDefault="00650278" w:rsidP="00FE7D4F">
      <w:pPr>
        <w:pStyle w:val="berSchr1"/>
        <w:numPr>
          <w:ilvl w:val="0"/>
          <w:numId w:val="0"/>
        </w:numPr>
        <w:spacing w:line="288" w:lineRule="auto"/>
      </w:pPr>
    </w:p>
    <w:p w:rsidR="00650278" w:rsidRDefault="00650278" w:rsidP="00FE7D4F">
      <w:pPr>
        <w:pStyle w:val="berSchr1"/>
        <w:numPr>
          <w:ilvl w:val="0"/>
          <w:numId w:val="0"/>
        </w:numPr>
        <w:spacing w:line="288" w:lineRule="auto"/>
        <w:sectPr w:rsidR="00650278" w:rsidSect="00612154">
          <w:pgSz w:w="11906" w:h="16838" w:code="9"/>
          <w:pgMar w:top="1134" w:right="1134" w:bottom="1474" w:left="1985" w:header="709" w:footer="709" w:gutter="0"/>
          <w:cols w:space="708"/>
          <w:docGrid w:linePitch="360"/>
        </w:sectPr>
      </w:pPr>
    </w:p>
    <w:p w:rsidR="00965E81" w:rsidRPr="002E0AB7" w:rsidRDefault="00965E81" w:rsidP="00FE7D4F">
      <w:pPr>
        <w:pStyle w:val="berSchr1"/>
        <w:numPr>
          <w:ilvl w:val="0"/>
          <w:numId w:val="0"/>
        </w:numPr>
        <w:spacing w:line="288" w:lineRule="auto"/>
      </w:pPr>
      <w:bookmarkStart w:id="55" w:name="_Toc495052940"/>
      <w:r w:rsidRPr="002E0AB7">
        <w:lastRenderedPageBreak/>
        <w:t>Literatur</w:t>
      </w:r>
      <w:bookmarkEnd w:id="40"/>
      <w:bookmarkEnd w:id="41"/>
      <w:bookmarkEnd w:id="55"/>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965E81" w:rsidP="00FE7D4F">
            <w:pPr>
              <w:spacing w:line="288" w:lineRule="auto"/>
              <w:rPr>
                <w:rFonts w:eastAsiaTheme="minorHAnsi" w:cstheme="minorBidi"/>
              </w:rPr>
            </w:pPr>
            <w:r w:rsidRPr="00AA5AEB">
              <w:rPr>
                <w:rFonts w:eastAsiaTheme="minorHAnsi" w:cstheme="minorBidi"/>
              </w:rPr>
              <w:t>[</w:t>
            </w:r>
            <w:r w:rsidR="007913DC">
              <w:rPr>
                <w:rFonts w:eastAsiaTheme="minorHAnsi" w:cstheme="minorBidi"/>
              </w:rPr>
              <w:t>namenskürzeljahr</w:t>
            </w:r>
            <w:r w:rsidRPr="00AA5AEB">
              <w:rPr>
                <w:rFonts w:eastAsiaTheme="minorHAnsi" w:cstheme="minorBidi"/>
              </w:rPr>
              <w:t>]</w:t>
            </w:r>
          </w:p>
        </w:tc>
        <w:tc>
          <w:tcPr>
            <w:tcW w:w="6710" w:type="dxa"/>
          </w:tcPr>
          <w:p w:rsidR="007913DC" w:rsidRPr="00AA5AEB" w:rsidRDefault="007913DC" w:rsidP="00FE7D4F">
            <w:pPr>
              <w:spacing w:line="288" w:lineRule="auto"/>
              <w:rPr>
                <w:rFonts w:eastAsiaTheme="minorHAnsi" w:cstheme="minorBidi"/>
              </w:rPr>
            </w:pPr>
            <w:r>
              <w:rPr>
                <w:rFonts w:eastAsiaTheme="minorHAnsi" w:cstheme="minorBidi"/>
              </w:rPr>
              <w:t xml:space="preserve">&lt;name&gt;, &lt;vorname&gt;: &lt;titel des buches|artikels|…&gt;, </w:t>
            </w:r>
            <w:r>
              <w:rPr>
                <w:rFonts w:eastAsiaTheme="minorHAnsi" w:cstheme="minorBidi"/>
              </w:rPr>
              <w:br/>
              <w:t>&lt;erscheinun</w:t>
            </w:r>
            <w:r w:rsidR="00157396">
              <w:rPr>
                <w:rFonts w:eastAsiaTheme="minorHAnsi" w:cstheme="minorBidi"/>
              </w:rPr>
              <w:t xml:space="preserve">gsort&gt;, &lt;verlag&gt;, &lt;jahr&gt; </w:t>
            </w:r>
            <w:r w:rsidR="00157396">
              <w:rPr>
                <w:rFonts w:eastAsiaTheme="minorHAnsi" w:cstheme="minorBidi"/>
              </w:rPr>
              <w:br/>
              <w:t>oder</w:t>
            </w:r>
            <w:r w:rsidR="00157396">
              <w:rPr>
                <w:rFonts w:eastAsiaTheme="minorHAnsi" w:cstheme="minorBidi"/>
              </w:rPr>
              <w:br/>
              <w:t>„</w:t>
            </w:r>
            <w:r w:rsidR="00157396" w:rsidRPr="00157396">
              <w:rPr>
                <w:rFonts w:eastAsiaTheme="minorHAnsi" w:cstheme="minorBidi"/>
              </w:rPr>
              <w:t>http://www.zeit.de/digital/games/2017-02/google-deepmind-kuenstliche-intelligenz-computerspiel-spieltheorie</w:t>
            </w:r>
            <w:r w:rsidR="00157396">
              <w:rPr>
                <w:rFonts w:eastAsiaTheme="minorHAnsi" w:cstheme="minorBidi"/>
              </w:rPr>
              <w:t>“</w:t>
            </w:r>
            <w:r>
              <w:rPr>
                <w:rFonts w:eastAsiaTheme="minorHAnsi" w:cstheme="minorBidi"/>
              </w:rPr>
              <w:t>, verfügbar am</w:t>
            </w:r>
            <w:r w:rsidR="00157396">
              <w:rPr>
                <w:rFonts w:eastAsiaTheme="minorHAnsi" w:cstheme="minorBidi"/>
              </w:rPr>
              <w:t xml:space="preserve"> 15.04.2017 um 10:10</w:t>
            </w:r>
          </w:p>
        </w:tc>
      </w:tr>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[Plu2017]</w:t>
            </w:r>
          </w:p>
        </w:tc>
        <w:tc>
          <w:tcPr>
            <w:tcW w:w="6710" w:type="dxa"/>
          </w:tcPr>
          <w:p w:rsidR="00965E81" w:rsidRPr="00AA5AEB" w:rsidRDefault="00157396" w:rsidP="00FE7D4F">
            <w:pPr>
              <w:spacing w:line="288" w:lineRule="auto"/>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FE7D4F">
            <w:pPr>
              <w:spacing w:line="288" w:lineRule="auto"/>
              <w:rPr>
                <w:rFonts w:eastAsiaTheme="minorHAnsi" w:cstheme="minorBidi"/>
              </w:rPr>
            </w:pPr>
            <w:r>
              <w:rPr>
                <w:rFonts w:eastAsiaTheme="minorHAnsi" w:cstheme="minorBidi"/>
              </w:rPr>
              <w:t>Kölzsch</w:t>
            </w:r>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[Mei2017]</w:t>
            </w:r>
          </w:p>
        </w:tc>
        <w:tc>
          <w:tcPr>
            <w:tcW w:w="6710" w:type="dxa"/>
          </w:tcPr>
          <w:p w:rsidR="00965E81" w:rsidRPr="00AA5AEB" w:rsidRDefault="00157396" w:rsidP="00FE7D4F">
            <w:pPr>
              <w:spacing w:line="288" w:lineRule="auto"/>
              <w:rPr>
                <w:rFonts w:eastAsiaTheme="minorHAnsi" w:cs="Arial"/>
              </w:rPr>
            </w:pPr>
            <w:r>
              <w:rPr>
                <w:rFonts w:eastAsiaTheme="minorHAnsi" w:cs="Arial"/>
              </w:rPr>
              <w:t xml:space="preserve">Meineck, Sebastian: Funktioniert Sprechen so gut wie Tippen?,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FE7D4F">
            <w:pPr>
              <w:spacing w:line="288" w:lineRule="auto"/>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FE7D4F">
            <w:pPr>
              <w:spacing w:line="288" w:lineRule="auto"/>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395B68" w:rsidTr="00E201BC">
        <w:tc>
          <w:tcPr>
            <w:tcW w:w="1648" w:type="dxa"/>
          </w:tcPr>
          <w:p w:rsidR="00C46BAA" w:rsidRDefault="00C46BAA" w:rsidP="00FE7D4F">
            <w:pPr>
              <w:spacing w:line="288" w:lineRule="auto"/>
              <w:rPr>
                <w:rFonts w:eastAsiaTheme="minorHAnsi" w:cstheme="minorBidi"/>
              </w:rPr>
            </w:pPr>
            <w:r>
              <w:rPr>
                <w:rFonts w:eastAsiaTheme="minorHAnsi" w:cstheme="minorBidi"/>
              </w:rPr>
              <w:t>[Dor2015]</w:t>
            </w:r>
          </w:p>
        </w:tc>
        <w:tc>
          <w:tcPr>
            <w:tcW w:w="6710" w:type="dxa"/>
          </w:tcPr>
          <w:p w:rsidR="00C46BAA" w:rsidRPr="00DD5472" w:rsidRDefault="00C46BAA" w:rsidP="00FE7D4F">
            <w:pPr>
              <w:spacing w:line="288" w:lineRule="auto"/>
              <w:rPr>
                <w:rFonts w:eastAsiaTheme="minorHAnsi" w:cs="Arial"/>
                <w:lang w:val="en-US"/>
              </w:rPr>
            </w:pPr>
            <w:r w:rsidRPr="00DD5472">
              <w:rPr>
                <w:rFonts w:eastAsiaTheme="minorHAnsi" w:cs="Arial"/>
                <w:lang w:val="en-US"/>
              </w:rPr>
              <w:t>Dorrier, Jason: Exponential Medicine: Deep Learning AI Better Than Your Doctor at Finding Cancer, https://singularityhub.com/2015/11/11/exponential-medicine-deep-learning-ai-better-than-your-doctor-at-finding-cancer/, verfügbar am 15.04. um 10:35</w:t>
            </w:r>
          </w:p>
        </w:tc>
      </w:tr>
      <w:tr w:rsidR="00C46BAA" w:rsidRPr="00395B68" w:rsidTr="00E201BC">
        <w:tc>
          <w:tcPr>
            <w:tcW w:w="1648" w:type="dxa"/>
          </w:tcPr>
          <w:p w:rsidR="00C46BAA" w:rsidRDefault="00A01707" w:rsidP="00FE7D4F">
            <w:pPr>
              <w:spacing w:line="288" w:lineRule="auto"/>
              <w:rPr>
                <w:rFonts w:eastAsiaTheme="minorHAnsi" w:cstheme="minorBidi"/>
              </w:rPr>
            </w:pPr>
            <w:r>
              <w:rPr>
                <w:rFonts w:eastAsiaTheme="minorHAnsi" w:cstheme="minorBidi"/>
              </w:rPr>
              <w:lastRenderedPageBreak/>
              <w:t>[Win2013]</w:t>
            </w:r>
          </w:p>
        </w:tc>
        <w:tc>
          <w:tcPr>
            <w:tcW w:w="6710" w:type="dxa"/>
          </w:tcPr>
          <w:p w:rsidR="00C46BAA" w:rsidRPr="00DD5472" w:rsidRDefault="00A01707" w:rsidP="00FE7D4F">
            <w:pPr>
              <w:spacing w:line="288" w:lineRule="auto"/>
              <w:rPr>
                <w:rFonts w:eastAsiaTheme="minorHAnsi" w:cs="Arial"/>
                <w:lang w:val="en-US"/>
              </w:rPr>
            </w:pPr>
            <w:r w:rsidRPr="00DD5472">
              <w:rPr>
                <w:rFonts w:eastAsiaTheme="minorHAnsi" w:cs="Arial"/>
                <w:lang w:val="en-US"/>
              </w:rPr>
              <w:t>Winter, David: Noughts And Crosses - The oldest graphical computer game, http://www.pong-story.com/1952.htm, aufgerufen am 15.04.2017 um 10:50</w:t>
            </w:r>
          </w:p>
        </w:tc>
      </w:tr>
      <w:tr w:rsidR="00C46BAA" w:rsidRPr="00AA5AEB" w:rsidTr="00E201BC">
        <w:tc>
          <w:tcPr>
            <w:tcW w:w="1648" w:type="dxa"/>
          </w:tcPr>
          <w:p w:rsidR="00C46BAA" w:rsidRDefault="009E3A3A" w:rsidP="00FE7D4F">
            <w:pPr>
              <w:spacing w:line="288" w:lineRule="auto"/>
              <w:rPr>
                <w:rFonts w:eastAsiaTheme="minorHAnsi" w:cstheme="minorBidi"/>
              </w:rPr>
            </w:pPr>
            <w:r>
              <w:rPr>
                <w:rFonts w:eastAsiaTheme="minorHAnsi" w:cstheme="minorBidi"/>
              </w:rPr>
              <w:t>[ProCam2017]</w:t>
            </w:r>
          </w:p>
        </w:tc>
        <w:tc>
          <w:tcPr>
            <w:tcW w:w="6710" w:type="dxa"/>
          </w:tcPr>
          <w:p w:rsidR="00C46BAA" w:rsidRDefault="009E3A3A" w:rsidP="00FE7D4F">
            <w:pPr>
              <w:spacing w:line="288" w:lineRule="auto"/>
              <w:rPr>
                <w:rFonts w:eastAsiaTheme="minorHAnsi" w:cs="Arial"/>
              </w:rPr>
            </w:pPr>
            <w:r>
              <w:rPr>
                <w:rFonts w:eastAsiaTheme="minorHAnsi" w:cs="Arial"/>
              </w:rPr>
              <w:t xml:space="preserve">camera(), </w:t>
            </w:r>
            <w:r w:rsidRPr="009E3A3A">
              <w:rPr>
                <w:rFonts w:eastAsiaTheme="minorHAnsi" w:cs="Arial"/>
              </w:rPr>
              <w:t>https://processing.org/reference/camera_.html</w:t>
            </w:r>
            <w:r>
              <w:rPr>
                <w:rFonts w:eastAsiaTheme="minorHAnsi" w:cs="Arial"/>
              </w:rPr>
              <w:t>, verfügbar am 15.04. um 15:55</w:t>
            </w: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5E45B0" w:rsidP="00FE7D4F">
            <w:pPr>
              <w:spacing w:line="288" w:lineRule="auto"/>
              <w:rPr>
                <w:rFonts w:eastAsiaTheme="minorHAnsi" w:cs="Arial"/>
              </w:rPr>
            </w:pPr>
            <w:r w:rsidRPr="005E45B0">
              <w:rPr>
                <w:rFonts w:eastAsiaTheme="minorHAnsi" w:cs="Arial"/>
              </w:rPr>
              <w:t>https://forum.processing.org/two/discussion/7872/drawing-text-in-front-in-3d</w:t>
            </w: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B03E28" w:rsidP="00FE7D4F">
            <w:pPr>
              <w:spacing w:line="288" w:lineRule="auto"/>
              <w:rPr>
                <w:rFonts w:eastAsiaTheme="minorHAnsi" w:cs="Arial"/>
              </w:rPr>
            </w:pPr>
            <w:r w:rsidRPr="00B03E28">
              <w:rPr>
                <w:rFonts w:eastAsiaTheme="minorHAnsi" w:cs="Arial"/>
              </w:rPr>
              <w:t>https://blender.stackexchange.com/questions/31467/how-to-reduce-vertex-count-on-a-mesh</w:t>
            </w: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285A48" w:rsidP="00FE7D4F">
            <w:pPr>
              <w:spacing w:line="288" w:lineRule="auto"/>
              <w:rPr>
                <w:rFonts w:eastAsiaTheme="minorHAnsi" w:cs="Arial"/>
              </w:rPr>
            </w:pPr>
            <w:r w:rsidRPr="00285A48">
              <w:rPr>
                <w:rFonts w:eastAsiaTheme="minorHAnsi" w:cs="Arial"/>
              </w:rPr>
              <w:t>https://forum.processing.org/one/topic/rotate-3d-around-it-s-center.html</w:t>
            </w: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r w:rsidR="00C46BAA" w:rsidRPr="00AA5AEB" w:rsidTr="00E201BC">
        <w:tc>
          <w:tcPr>
            <w:tcW w:w="1648" w:type="dxa"/>
          </w:tcPr>
          <w:p w:rsidR="00C46BAA" w:rsidRDefault="00C46BAA" w:rsidP="00FE7D4F">
            <w:pPr>
              <w:spacing w:line="288" w:lineRule="auto"/>
              <w:rPr>
                <w:rFonts w:eastAsiaTheme="minorHAnsi" w:cstheme="minorBidi"/>
              </w:rPr>
            </w:pPr>
          </w:p>
        </w:tc>
        <w:tc>
          <w:tcPr>
            <w:tcW w:w="6710" w:type="dxa"/>
          </w:tcPr>
          <w:p w:rsidR="00C46BAA" w:rsidRDefault="00C46BAA" w:rsidP="00FE7D4F">
            <w:pPr>
              <w:spacing w:line="288" w:lineRule="auto"/>
              <w:rPr>
                <w:rFonts w:eastAsiaTheme="minorHAnsi" w:cs="Arial"/>
              </w:rPr>
            </w:pPr>
          </w:p>
        </w:tc>
      </w:tr>
    </w:tbl>
    <w:p w:rsidR="00B1482D" w:rsidRDefault="00B1482D" w:rsidP="00FE7D4F">
      <w:pPr>
        <w:pStyle w:val="berSchr1"/>
        <w:numPr>
          <w:ilvl w:val="0"/>
          <w:numId w:val="0"/>
        </w:numPr>
        <w:spacing w:line="288" w:lineRule="auto"/>
        <w:sectPr w:rsidR="00B1482D" w:rsidSect="00612154">
          <w:pgSz w:w="11906" w:h="16838" w:code="9"/>
          <w:pgMar w:top="1134" w:right="1134" w:bottom="1474" w:left="1985" w:header="709" w:footer="709" w:gutter="0"/>
          <w:cols w:space="708"/>
          <w:docGrid w:linePitch="360"/>
        </w:sectPr>
      </w:pPr>
      <w:bookmarkStart w:id="56" w:name="_Toc272478621"/>
      <w:bookmarkStart w:id="57" w:name="_Toc272479293"/>
    </w:p>
    <w:p w:rsidR="00AF6D04" w:rsidRPr="00965E81" w:rsidRDefault="00AF6D04" w:rsidP="00FE7D4F">
      <w:pPr>
        <w:pStyle w:val="berSchr1"/>
        <w:numPr>
          <w:ilvl w:val="0"/>
          <w:numId w:val="0"/>
        </w:numPr>
        <w:spacing w:line="288" w:lineRule="auto"/>
      </w:pPr>
      <w:bookmarkStart w:id="58" w:name="_Toc495052941"/>
      <w:r w:rsidRPr="00965E81">
        <w:lastRenderedPageBreak/>
        <w:t>Anlage</w:t>
      </w:r>
      <w:r w:rsidR="00965E81" w:rsidRPr="00965E81">
        <w:t>n</w:t>
      </w:r>
      <w:bookmarkEnd w:id="56"/>
      <w:bookmarkEnd w:id="57"/>
      <w:bookmarkEnd w:id="58"/>
    </w:p>
    <w:p w:rsidR="00965E81" w:rsidRPr="00D61A73" w:rsidRDefault="00B1482D" w:rsidP="00FE7D4F">
      <w:pPr>
        <w:spacing w:line="288" w:lineRule="auto"/>
      </w:pPr>
      <w:r w:rsidRPr="00D61A73">
        <w:t>Teil 1</w:t>
      </w:r>
      <w:r w:rsidR="00965E81" w:rsidRPr="00D61A73">
        <w:t xml:space="preserve"> ………</w:t>
      </w:r>
      <w:r w:rsidR="009A3078" w:rsidRPr="00D61A73">
        <w:t>……………………………………………………………………………</w:t>
      </w:r>
      <w:r w:rsidRPr="00D61A73">
        <w:tab/>
      </w:r>
      <w:r w:rsidR="009A3078" w:rsidRPr="00D61A73">
        <w:t>A-</w:t>
      </w:r>
      <w:r w:rsidRPr="00D61A73">
        <w:t>I</w:t>
      </w:r>
    </w:p>
    <w:p w:rsidR="00165ACA" w:rsidRPr="00D61A73" w:rsidRDefault="009A3078" w:rsidP="00FE7D4F">
      <w:pPr>
        <w:spacing w:line="288" w:lineRule="auto"/>
      </w:pPr>
      <w:r w:rsidRPr="0022530C">
        <w:t>Teil 2</w:t>
      </w:r>
      <w:r w:rsidR="00B1482D" w:rsidRPr="0022530C">
        <w:t xml:space="preserve"> </w:t>
      </w:r>
      <w:r w:rsidR="00965E81" w:rsidRPr="0022530C">
        <w:t>……</w:t>
      </w:r>
      <w:r w:rsidRPr="0022530C">
        <w:t>………………………………………………………………………………</w:t>
      </w:r>
      <w:r w:rsidRPr="0022530C">
        <w:tab/>
      </w:r>
      <w:r w:rsidRPr="00D61A73">
        <w:t>A-</w:t>
      </w:r>
      <w:r w:rsidR="00B1482D" w:rsidRPr="00D61A73">
        <w:t>II</w:t>
      </w:r>
      <w:bookmarkStart w:id="59" w:name="_Toc272478622"/>
      <w:bookmarkStart w:id="60" w:name="_Toc272479294"/>
      <w:r w:rsidRPr="00D61A73">
        <w:t>I</w:t>
      </w:r>
    </w:p>
    <w:p w:rsidR="009A3078" w:rsidRPr="00D61A73" w:rsidRDefault="009A3078" w:rsidP="00FE7D4F">
      <w:pPr>
        <w:spacing w:line="288" w:lineRule="auto"/>
      </w:pPr>
      <w:r w:rsidRPr="00D61A73">
        <w:t>Teil 3 ……………………………………………………………………………………</w:t>
      </w:r>
      <w:r w:rsidRPr="00D61A73">
        <w:tab/>
        <w:t>A-V</w:t>
      </w:r>
    </w:p>
    <w:p w:rsidR="009A3078" w:rsidRPr="00D61A73" w:rsidRDefault="009A3078" w:rsidP="00FE7D4F">
      <w:pPr>
        <w:spacing w:line="288" w:lineRule="auto"/>
      </w:pPr>
    </w:p>
    <w:p w:rsidR="002824DF" w:rsidRPr="009A3078" w:rsidRDefault="002824DF" w:rsidP="00FE7D4F">
      <w:pPr>
        <w:spacing w:line="288" w:lineRule="auto"/>
        <w:sectPr w:rsidR="002824DF" w:rsidRPr="009A3078" w:rsidSect="00DE6F50">
          <w:type w:val="oddPage"/>
          <w:pgSz w:w="11906" w:h="16838" w:code="9"/>
          <w:pgMar w:top="1134" w:right="1134" w:bottom="1474" w:left="1985" w:header="709" w:footer="709" w:gutter="0"/>
          <w:cols w:space="708"/>
          <w:docGrid w:linePitch="360"/>
        </w:sectPr>
      </w:pPr>
    </w:p>
    <w:p w:rsidR="00165ACA" w:rsidRPr="00D61A73" w:rsidRDefault="00165ACA" w:rsidP="00FE7D4F">
      <w:pPr>
        <w:spacing w:line="288" w:lineRule="auto"/>
        <w:sectPr w:rsidR="00165ACA" w:rsidRPr="00D61A73" w:rsidSect="00DE6F50">
          <w:type w:val="continuous"/>
          <w:pgSz w:w="11906" w:h="16838" w:code="9"/>
          <w:pgMar w:top="1134" w:right="1134" w:bottom="1474" w:left="1985" w:header="709" w:footer="709" w:gutter="0"/>
          <w:cols w:space="708"/>
          <w:docGrid w:linePitch="360"/>
        </w:sectPr>
      </w:pPr>
    </w:p>
    <w:p w:rsidR="00965E81" w:rsidRPr="00165ACA" w:rsidRDefault="007F0BA2" w:rsidP="00FE7D4F">
      <w:pPr>
        <w:pStyle w:val="berSchr1"/>
        <w:numPr>
          <w:ilvl w:val="0"/>
          <w:numId w:val="0"/>
        </w:numPr>
        <w:spacing w:line="288" w:lineRule="auto"/>
      </w:pPr>
      <w:bookmarkStart w:id="61" w:name="_Toc495052942"/>
      <w:r w:rsidRPr="00165ACA">
        <w:lastRenderedPageBreak/>
        <w:t xml:space="preserve">Anlagen, </w:t>
      </w:r>
      <w:r w:rsidR="00965E81" w:rsidRPr="00165ACA">
        <w:t>Teil 1</w:t>
      </w:r>
      <w:bookmarkEnd w:id="59"/>
      <w:bookmarkEnd w:id="60"/>
      <w:bookmarkEnd w:id="61"/>
    </w:p>
    <w:p w:rsidR="009A3078" w:rsidRDefault="00165ACA" w:rsidP="00FE7D4F">
      <w:pPr>
        <w:pStyle w:val="NonProp"/>
        <w:spacing w:line="288" w:lineRule="auto"/>
        <w:rPr>
          <w:rFonts w:ascii="Arial" w:hAnsi="Arial" w:cs="Arial"/>
          <w:sz w:val="20"/>
          <w:lang w:val="de-DE"/>
        </w:rPr>
        <w:sectPr w:rsidR="009A3078" w:rsidSect="00DE6F50">
          <w:headerReference w:type="default" r:id="rId45"/>
          <w:footerReference w:type="default" r:id="rId46"/>
          <w:type w:val="oddPage"/>
          <w:pgSz w:w="11906" w:h="16838" w:code="9"/>
          <w:pgMar w:top="1134" w:right="1134" w:bottom="1474" w:left="1985" w:header="709" w:footer="709" w:gutter="0"/>
          <w:pgNumType w:fmt="upperRoman" w:start="1"/>
          <w:cols w:space="708"/>
          <w:docGrid w:linePitch="360"/>
        </w:sectPr>
      </w:pPr>
      <w:r w:rsidRPr="00165ACA">
        <w:rPr>
          <w:rFonts w:ascii="Arial" w:hAnsi="Arial" w:cs="Arial"/>
          <w:sz w:val="20"/>
          <w:lang w:val="de-DE"/>
        </w:rPr>
        <w:t>&lt;inhalt anlage teil1</w:t>
      </w:r>
      <w:r w:rsidR="005F3399">
        <w:rPr>
          <w:rFonts w:ascii="Arial" w:hAnsi="Arial" w:cs="Arial"/>
          <w:sz w:val="20"/>
          <w:lang w:val="de-DE"/>
        </w:rPr>
        <w:t>&gt;</w:t>
      </w:r>
    </w:p>
    <w:p w:rsidR="00AF6D04" w:rsidRPr="00165ACA" w:rsidRDefault="00AF6D04" w:rsidP="00FE7D4F">
      <w:pPr>
        <w:pStyle w:val="NonProp"/>
        <w:spacing w:line="288" w:lineRule="auto"/>
        <w:rPr>
          <w:rFonts w:ascii="Arial" w:hAnsi="Arial" w:cs="Arial"/>
          <w:sz w:val="20"/>
          <w:lang w:val="de-DE"/>
        </w:rPr>
      </w:pPr>
    </w:p>
    <w:p w:rsidR="00965E81" w:rsidRPr="002824DF" w:rsidRDefault="007F0BA2" w:rsidP="00FE7D4F">
      <w:pPr>
        <w:pStyle w:val="berSchr1"/>
        <w:numPr>
          <w:ilvl w:val="0"/>
          <w:numId w:val="0"/>
        </w:numPr>
        <w:spacing w:line="288" w:lineRule="auto"/>
      </w:pPr>
      <w:bookmarkStart w:id="62" w:name="_Toc272478623"/>
      <w:bookmarkStart w:id="63" w:name="_Toc272479295"/>
      <w:bookmarkStart w:id="64" w:name="_Toc495052943"/>
      <w:r w:rsidRPr="002824DF">
        <w:lastRenderedPageBreak/>
        <w:t xml:space="preserve">Anlagen, </w:t>
      </w:r>
      <w:r w:rsidR="00965E81" w:rsidRPr="002824DF">
        <w:t>Teil 2</w:t>
      </w:r>
      <w:bookmarkEnd w:id="62"/>
      <w:bookmarkEnd w:id="63"/>
      <w:bookmarkEnd w:id="64"/>
    </w:p>
    <w:p w:rsidR="0022530C" w:rsidRDefault="009A3078" w:rsidP="00FE7D4F">
      <w:pPr>
        <w:pStyle w:val="NonProp"/>
        <w:spacing w:line="288" w:lineRule="auto"/>
        <w:rPr>
          <w:rFonts w:ascii="Arial" w:hAnsi="Arial" w:cs="Arial"/>
          <w:sz w:val="20"/>
          <w:lang w:val="de-DE"/>
        </w:rPr>
      </w:pPr>
      <w:r w:rsidRPr="002824DF">
        <w:rPr>
          <w:rFonts w:ascii="Arial" w:hAnsi="Arial" w:cs="Arial"/>
          <w:sz w:val="20"/>
          <w:lang w:val="de-DE"/>
        </w:rPr>
        <w:t>&lt;inhalt anlage teil2&gt;</w:t>
      </w:r>
    </w:p>
    <w:p w:rsidR="0022530C" w:rsidRDefault="0022530C" w:rsidP="00FE7D4F">
      <w:pPr>
        <w:pStyle w:val="NonProp"/>
        <w:spacing w:line="288" w:lineRule="auto"/>
        <w:rPr>
          <w:rFonts w:ascii="Arial" w:hAnsi="Arial" w:cs="Arial"/>
          <w:sz w:val="20"/>
          <w:lang w:val="de-DE"/>
        </w:rPr>
      </w:pPr>
    </w:p>
    <w:p w:rsidR="0022530C" w:rsidRDefault="0022530C" w:rsidP="00FE7D4F">
      <w:pPr>
        <w:pStyle w:val="NonProp"/>
        <w:spacing w:line="288" w:lineRule="auto"/>
        <w:rPr>
          <w:rFonts w:ascii="Arial" w:hAnsi="Arial" w:cs="Arial"/>
          <w:sz w:val="20"/>
          <w:lang w:val="de-DE"/>
        </w:rPr>
        <w:sectPr w:rsidR="0022530C" w:rsidSect="00DE6F50">
          <w:headerReference w:type="even" r:id="rId47"/>
          <w:type w:val="evenPage"/>
          <w:pgSz w:w="11906" w:h="16838" w:code="9"/>
          <w:pgMar w:top="1134" w:right="1134" w:bottom="1474" w:left="1985" w:header="709" w:footer="709" w:gutter="0"/>
          <w:pgNumType w:fmt="upperRoman"/>
          <w:cols w:space="708"/>
          <w:docGrid w:linePitch="360"/>
        </w:sectPr>
      </w:pPr>
    </w:p>
    <w:p w:rsidR="009A3078" w:rsidRDefault="009A3078" w:rsidP="00FE7D4F">
      <w:pPr>
        <w:pStyle w:val="NonProp"/>
        <w:spacing w:line="288" w:lineRule="auto"/>
        <w:rPr>
          <w:rFonts w:ascii="Arial" w:hAnsi="Arial" w:cs="Arial"/>
          <w:lang w:val="de-DE"/>
        </w:rPr>
      </w:pPr>
    </w:p>
    <w:p w:rsidR="009A3078" w:rsidRPr="002824DF" w:rsidRDefault="009A3078" w:rsidP="00FE7D4F">
      <w:pPr>
        <w:pStyle w:val="berSchr1"/>
        <w:numPr>
          <w:ilvl w:val="0"/>
          <w:numId w:val="0"/>
        </w:numPr>
        <w:spacing w:line="288" w:lineRule="auto"/>
      </w:pPr>
      <w:bookmarkStart w:id="65" w:name="_Toc495052944"/>
      <w:r w:rsidRPr="002824DF">
        <w:lastRenderedPageBreak/>
        <w:t xml:space="preserve">Anlagen, </w:t>
      </w:r>
      <w:r>
        <w:t>Teil 3</w:t>
      </w:r>
      <w:bookmarkEnd w:id="65"/>
    </w:p>
    <w:p w:rsidR="009A3078" w:rsidRPr="002824DF" w:rsidRDefault="009A3078" w:rsidP="00FE7D4F">
      <w:pPr>
        <w:spacing w:line="288" w:lineRule="auto"/>
      </w:pPr>
    </w:p>
    <w:p w:rsidR="009A3078" w:rsidRDefault="009A3078" w:rsidP="00FE7D4F">
      <w:pPr>
        <w:pStyle w:val="NonProp"/>
        <w:spacing w:line="288" w:lineRule="auto"/>
        <w:rPr>
          <w:rFonts w:ascii="Arial" w:hAnsi="Arial" w:cs="Arial"/>
          <w:sz w:val="20"/>
          <w:lang w:val="de-DE"/>
        </w:rPr>
      </w:pPr>
      <w:r>
        <w:rPr>
          <w:rFonts w:ascii="Arial" w:hAnsi="Arial" w:cs="Arial"/>
          <w:sz w:val="20"/>
          <w:lang w:val="de-DE"/>
        </w:rPr>
        <w:t>&lt;inhalt anlage teil3</w:t>
      </w:r>
      <w:r w:rsidRPr="002824DF">
        <w:rPr>
          <w:rFonts w:ascii="Arial" w:hAnsi="Arial" w:cs="Arial"/>
          <w:sz w:val="20"/>
          <w:lang w:val="de-DE"/>
        </w:rPr>
        <w:t>&gt;</w:t>
      </w:r>
    </w:p>
    <w:p w:rsidR="009A3078" w:rsidRDefault="009A3078" w:rsidP="00FE7D4F">
      <w:pPr>
        <w:pStyle w:val="NonProp"/>
        <w:spacing w:line="288" w:lineRule="auto"/>
        <w:rPr>
          <w:rFonts w:ascii="Arial" w:hAnsi="Arial" w:cs="Arial"/>
          <w:lang w:val="de-DE"/>
        </w:rPr>
      </w:pPr>
    </w:p>
    <w:p w:rsidR="009A3078" w:rsidRPr="002824DF" w:rsidRDefault="009A3078" w:rsidP="00FE7D4F">
      <w:pPr>
        <w:pStyle w:val="SourceCode"/>
        <w:spacing w:line="288" w:lineRule="auto"/>
        <w:rPr>
          <w:rFonts w:ascii="Arial" w:hAnsi="Arial" w:cs="Arial"/>
          <w:lang w:val="de-DE"/>
        </w:rPr>
        <w:sectPr w:rsidR="009A3078" w:rsidRPr="002824DF" w:rsidSect="00DE6F50">
          <w:type w:val="oddPage"/>
          <w:pgSz w:w="11906" w:h="16838" w:code="9"/>
          <w:pgMar w:top="1134" w:right="1134" w:bottom="1474" w:left="1985" w:header="709" w:footer="709" w:gutter="0"/>
          <w:pgNumType w:fmt="upperRoman"/>
          <w:cols w:space="708"/>
          <w:docGrid w:linePitch="360"/>
        </w:sectPr>
      </w:pPr>
    </w:p>
    <w:p w:rsidR="00E201BC" w:rsidRPr="00CB6C94" w:rsidRDefault="005A4527" w:rsidP="00FE7D4F">
      <w:pPr>
        <w:pStyle w:val="berSchr1"/>
        <w:numPr>
          <w:ilvl w:val="0"/>
          <w:numId w:val="0"/>
        </w:numPr>
        <w:spacing w:line="288" w:lineRule="auto"/>
      </w:pPr>
      <w:bookmarkStart w:id="66" w:name="_Toc282529025"/>
      <w:bookmarkStart w:id="67" w:name="_Toc282530388"/>
      <w:bookmarkStart w:id="68" w:name="_Toc495052945"/>
      <w:r>
        <w:lastRenderedPageBreak/>
        <w:t>Selbstständigkeitserklärung</w:t>
      </w:r>
      <w:bookmarkEnd w:id="66"/>
      <w:bookmarkEnd w:id="67"/>
      <w:bookmarkEnd w:id="68"/>
    </w:p>
    <w:p w:rsidR="001D5F87" w:rsidRDefault="00E201BC" w:rsidP="00FE7D4F">
      <w:pPr>
        <w:spacing w:line="288" w:lineRule="auto"/>
      </w:pPr>
      <w:r>
        <w:t xml:space="preserve">Hiermit erkläre ich, dass ich die vorliegende Arbeit selbstständig und nur unter Verwendung der angegebenen Literatur und Hilfsmittel angefertigt habe. </w:t>
      </w:r>
    </w:p>
    <w:p w:rsidR="00BB6A1A" w:rsidRDefault="00E201BC" w:rsidP="00FE7D4F">
      <w:pPr>
        <w:spacing w:line="288" w:lineRule="auto"/>
      </w:pPr>
      <w:r>
        <w:t xml:space="preserve">Stellen, die </w:t>
      </w:r>
      <w:r w:rsidR="00BB6A1A">
        <w:t xml:space="preserve">wörtlich oder sinngemäß </w:t>
      </w:r>
      <w:r>
        <w:t xml:space="preserve">aus Quellen entnommen wurden, sind als solche kenntlich gemacht. </w:t>
      </w:r>
    </w:p>
    <w:p w:rsidR="00E201BC" w:rsidRDefault="00E201BC" w:rsidP="00FE7D4F">
      <w:pPr>
        <w:spacing w:line="288" w:lineRule="auto"/>
      </w:pPr>
      <w:r>
        <w:t>Diese Arbeit wurde in gleicher oder ähnlicher Form noch keiner anderen Prüfungsbehörde vorgelegt.</w:t>
      </w:r>
    </w:p>
    <w:p w:rsidR="00E201BC" w:rsidRDefault="00E201BC" w:rsidP="00FE7D4F">
      <w:pPr>
        <w:spacing w:line="288" w:lineRule="auto"/>
      </w:pPr>
    </w:p>
    <w:p w:rsidR="00E201BC" w:rsidRDefault="00165ACA" w:rsidP="00FE7D4F">
      <w:pPr>
        <w:spacing w:line="288" w:lineRule="auto"/>
      </w:pPr>
      <w:r>
        <w:t>&lt;ort&gt;</w:t>
      </w:r>
      <w:r w:rsidR="00E201BC">
        <w:t xml:space="preserve">, den </w:t>
      </w:r>
      <w:r>
        <w:t>&lt;tag&gt;.&lt;monat&gt;.&lt;jahr&gt;</w:t>
      </w:r>
    </w:p>
    <w:p w:rsidR="001D5F87" w:rsidRDefault="001D5F87" w:rsidP="00FE7D4F">
      <w:pPr>
        <w:spacing w:line="288" w:lineRule="auto"/>
      </w:pPr>
    </w:p>
    <w:p w:rsidR="00165ACA" w:rsidRDefault="00165ACA" w:rsidP="00FE7D4F">
      <w:pPr>
        <w:spacing w:line="288" w:lineRule="auto"/>
      </w:pPr>
    </w:p>
    <w:p w:rsidR="001D5F87" w:rsidRDefault="00165ACA" w:rsidP="00FE7D4F">
      <w:pPr>
        <w:spacing w:line="288" w:lineRule="auto"/>
      </w:pPr>
      <w:r>
        <w:t>&lt;unterschrift&gt;</w:t>
      </w:r>
    </w:p>
    <w:p w:rsidR="00E201BC" w:rsidRPr="002B4EC5" w:rsidRDefault="00165ACA" w:rsidP="00FE7D4F">
      <w:pPr>
        <w:spacing w:line="288" w:lineRule="auto"/>
      </w:pPr>
      <w:r>
        <w:t>&lt;vorname&gt; &lt;name&gt;</w:t>
      </w:r>
    </w:p>
    <w:sectPr w:rsidR="00E201BC" w:rsidRPr="002B4EC5" w:rsidSect="00DE6F50">
      <w:headerReference w:type="default" r:id="rId48"/>
      <w:footerReference w:type="default" r:id="rId49"/>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AC5" w:rsidRDefault="00165AC5" w:rsidP="00B147C7">
      <w:pPr>
        <w:spacing w:line="240" w:lineRule="auto"/>
      </w:pPr>
      <w:r>
        <w:separator/>
      </w:r>
    </w:p>
  </w:endnote>
  <w:endnote w:type="continuationSeparator" w:id="0">
    <w:p w:rsidR="00165AC5" w:rsidRDefault="00165AC5"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r>
      <w:fldChar w:fldCharType="begin"/>
    </w:r>
    <w:r>
      <w:instrText xml:space="preserve"> STYLEREF  "Überschrift 1"  \* MERGEFORMAT </w:instrText>
    </w:r>
    <w:r>
      <w:fldChar w:fldCharType="separate"/>
    </w:r>
    <w:r>
      <w:rPr>
        <w:b/>
        <w:bCs/>
        <w:noProof/>
      </w:rPr>
      <w:t>Fehler! Kein Text mit angegebener Formatvorlage im Dokument.</w:t>
    </w:r>
    <w: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911F3B" w:rsidRDefault="00C26A6B"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727B34" w:rsidRDefault="00C26A6B"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E00D7" w:rsidRDefault="00C26A6B"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AC5" w:rsidRDefault="00165AC5" w:rsidP="00B147C7">
      <w:pPr>
        <w:spacing w:line="240" w:lineRule="auto"/>
      </w:pPr>
      <w:r>
        <w:separator/>
      </w:r>
    </w:p>
  </w:footnote>
  <w:footnote w:type="continuationSeparator" w:id="0">
    <w:p w:rsidR="00165AC5" w:rsidRDefault="00165AC5"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fldChar w:fldCharType="begin"/>
    </w:r>
    <w:r>
      <w:instrText xml:space="preserve"> PAGE   \* MERGEFORMAT </w:instrText>
    </w:r>
    <w:r>
      <w:fldChar w:fldCharType="separate"/>
    </w:r>
    <w:r w:rsidR="00FE7D4F">
      <w:rPr>
        <w:noProof/>
      </w:rPr>
      <w:t>12</w:t>
    </w:r>
    <w:r>
      <w:rPr>
        <w:noProof/>
      </w:rPr>
      <w:fldChar w:fldCharType="end"/>
    </w:r>
    <w:r>
      <w:tab/>
    </w:r>
    <w:r>
      <w:tab/>
    </w:r>
    <w:fldSimple w:instr=" STYLEREF  _ÜberSchr1  \* MERGEFORMAT ">
      <w:r w:rsidR="00FE7D4F">
        <w:rPr>
          <w:noProof/>
        </w:rPr>
        <w:t>Gegner</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fldSimple w:instr=" STYLEREF  _ÜberSchr1  \* MERGEFORMAT ">
      <w:r w:rsidR="00FE7D4F">
        <w:rPr>
          <w:noProof/>
        </w:rPr>
        <w:t>Gegner</w:t>
      </w:r>
    </w:fldSimple>
    <w:r w:rsidR="00C26A6B">
      <w:tab/>
    </w:r>
    <w:r w:rsidR="00C26A6B">
      <w:tab/>
    </w:r>
    <w:r w:rsidR="00C26A6B">
      <w:fldChar w:fldCharType="begin"/>
    </w:r>
    <w:r w:rsidR="00C26A6B">
      <w:instrText xml:space="preserve"> PAGE   \* MERGEFORMAT </w:instrText>
    </w:r>
    <w:r w:rsidR="00C26A6B">
      <w:fldChar w:fldCharType="separate"/>
    </w:r>
    <w:r w:rsidR="00FE7D4F">
      <w:rPr>
        <w:noProof/>
      </w:rPr>
      <w:t>13</w:t>
    </w:r>
    <w:r w:rsidR="00C26A6B">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fldSimple w:instr=" STYLEREF  _ÜberSchr1  \* MERGEFORMAT ">
      <w:r w:rsidR="00FE7D4F">
        <w:rPr>
          <w:noProof/>
        </w:rPr>
        <w:t>Anlagen, Teil 2</w:t>
      </w:r>
    </w:fldSimple>
    <w:r w:rsidR="00C26A6B">
      <w:tab/>
    </w:r>
    <w:r w:rsidR="00C26A6B">
      <w:tab/>
      <w:t>A-</w:t>
    </w:r>
    <w:r w:rsidR="00C26A6B">
      <w:fldChar w:fldCharType="begin"/>
    </w:r>
    <w:r w:rsidR="00C26A6B">
      <w:instrText>PAGE   \* MERGEFORMAT</w:instrText>
    </w:r>
    <w:r w:rsidR="00C26A6B">
      <w:fldChar w:fldCharType="separate"/>
    </w:r>
    <w:r w:rsidR="00FE7D4F">
      <w:rPr>
        <w:noProof/>
      </w:rPr>
      <w:t>V</w:t>
    </w:r>
    <w:r w:rsidR="00C26A6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t>A-</w:t>
    </w:r>
    <w:r>
      <w:fldChar w:fldCharType="begin"/>
    </w:r>
    <w:r>
      <w:instrText xml:space="preserve"> PAGE   \* MERGEFORMAT </w:instrText>
    </w:r>
    <w:r>
      <w:fldChar w:fldCharType="separate"/>
    </w:r>
    <w:r w:rsidR="00FE7D4F">
      <w:rPr>
        <w:noProof/>
      </w:rPr>
      <w:t>VI</w:t>
    </w:r>
    <w:r>
      <w:rPr>
        <w:noProof/>
      </w:rPr>
      <w:fldChar w:fldCharType="end"/>
    </w:r>
    <w:r>
      <w:tab/>
    </w:r>
    <w:r>
      <w:tab/>
    </w:r>
    <w:fldSimple w:instr=" STYLEREF  _ÜberSchr1  \* MERGEFORMAT ">
      <w:r w:rsidR="00FE7D4F">
        <w:rPr>
          <w:noProof/>
        </w:rPr>
        <w:t>Anlagen, Teil 3</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F05C64" w:rsidP="00727B34">
    <w:pPr>
      <w:pStyle w:val="Kopfzeile"/>
    </w:pPr>
    <w:fldSimple w:instr=" STYLEREF  _ÜberSchr1  \* MERGEFORMAT ">
      <w:r w:rsidR="00FE7D4F">
        <w:rPr>
          <w:noProof/>
        </w:rPr>
        <w:t>Selbstständigkeitserklärung</w:t>
      </w:r>
    </w:fldSimple>
    <w:r w:rsidR="00C26A6B">
      <w:tab/>
    </w:r>
    <w:r w:rsidR="00C26A6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F1F04"/>
    <w:multiLevelType w:val="hybridMultilevel"/>
    <w:tmpl w:val="E01297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8"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6"/>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9"/>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08D7"/>
    <w:rsid w:val="00057570"/>
    <w:rsid w:val="00080AE3"/>
    <w:rsid w:val="00094CC9"/>
    <w:rsid w:val="000B4384"/>
    <w:rsid w:val="000C1D1F"/>
    <w:rsid w:val="000D10E6"/>
    <w:rsid w:val="000D34D2"/>
    <w:rsid w:val="000E25B2"/>
    <w:rsid w:val="00111CFF"/>
    <w:rsid w:val="00112B64"/>
    <w:rsid w:val="0012011A"/>
    <w:rsid w:val="00121863"/>
    <w:rsid w:val="00136ADC"/>
    <w:rsid w:val="00137DDA"/>
    <w:rsid w:val="00143100"/>
    <w:rsid w:val="0015235C"/>
    <w:rsid w:val="0015518D"/>
    <w:rsid w:val="00157396"/>
    <w:rsid w:val="00165AC5"/>
    <w:rsid w:val="00165ACA"/>
    <w:rsid w:val="00171A0F"/>
    <w:rsid w:val="0017436C"/>
    <w:rsid w:val="001758A6"/>
    <w:rsid w:val="0019177E"/>
    <w:rsid w:val="001B05D4"/>
    <w:rsid w:val="001C3EBC"/>
    <w:rsid w:val="001C629F"/>
    <w:rsid w:val="001C7309"/>
    <w:rsid w:val="001D4D7D"/>
    <w:rsid w:val="001D5F87"/>
    <w:rsid w:val="001E10C3"/>
    <w:rsid w:val="0020483F"/>
    <w:rsid w:val="00206644"/>
    <w:rsid w:val="00211B66"/>
    <w:rsid w:val="002227D1"/>
    <w:rsid w:val="00224036"/>
    <w:rsid w:val="0022530C"/>
    <w:rsid w:val="00272DD6"/>
    <w:rsid w:val="00275C5A"/>
    <w:rsid w:val="00276C9D"/>
    <w:rsid w:val="002824DF"/>
    <w:rsid w:val="002852E8"/>
    <w:rsid w:val="00285A48"/>
    <w:rsid w:val="002B63DC"/>
    <w:rsid w:val="002D7E12"/>
    <w:rsid w:val="002E0AB7"/>
    <w:rsid w:val="002F3FE8"/>
    <w:rsid w:val="003047B8"/>
    <w:rsid w:val="0035790B"/>
    <w:rsid w:val="0037239D"/>
    <w:rsid w:val="00382E3A"/>
    <w:rsid w:val="003918D7"/>
    <w:rsid w:val="00395B68"/>
    <w:rsid w:val="003A1321"/>
    <w:rsid w:val="003A144E"/>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4286"/>
    <w:rsid w:val="00525367"/>
    <w:rsid w:val="00542207"/>
    <w:rsid w:val="0054431D"/>
    <w:rsid w:val="00564F82"/>
    <w:rsid w:val="005654AE"/>
    <w:rsid w:val="00565511"/>
    <w:rsid w:val="0056659D"/>
    <w:rsid w:val="0058791F"/>
    <w:rsid w:val="00592815"/>
    <w:rsid w:val="005A1B6D"/>
    <w:rsid w:val="005A2E11"/>
    <w:rsid w:val="005A4527"/>
    <w:rsid w:val="005B439C"/>
    <w:rsid w:val="005C4A46"/>
    <w:rsid w:val="005E45B0"/>
    <w:rsid w:val="005F13EF"/>
    <w:rsid w:val="005F3399"/>
    <w:rsid w:val="005F45AA"/>
    <w:rsid w:val="005F4737"/>
    <w:rsid w:val="00612154"/>
    <w:rsid w:val="0061543C"/>
    <w:rsid w:val="00615722"/>
    <w:rsid w:val="00623D1C"/>
    <w:rsid w:val="00632A8E"/>
    <w:rsid w:val="00636E96"/>
    <w:rsid w:val="006411AC"/>
    <w:rsid w:val="00650278"/>
    <w:rsid w:val="00651759"/>
    <w:rsid w:val="00665D3D"/>
    <w:rsid w:val="00674288"/>
    <w:rsid w:val="00680D90"/>
    <w:rsid w:val="0068604E"/>
    <w:rsid w:val="006A2E72"/>
    <w:rsid w:val="006A7BAF"/>
    <w:rsid w:val="006A7F44"/>
    <w:rsid w:val="006C02DA"/>
    <w:rsid w:val="006C74E9"/>
    <w:rsid w:val="006F0121"/>
    <w:rsid w:val="007104E7"/>
    <w:rsid w:val="00711F40"/>
    <w:rsid w:val="00715BB2"/>
    <w:rsid w:val="0071747E"/>
    <w:rsid w:val="007206B5"/>
    <w:rsid w:val="00723C07"/>
    <w:rsid w:val="00727125"/>
    <w:rsid w:val="00727B34"/>
    <w:rsid w:val="0073312B"/>
    <w:rsid w:val="0074005F"/>
    <w:rsid w:val="00750FF4"/>
    <w:rsid w:val="0076294A"/>
    <w:rsid w:val="007829DA"/>
    <w:rsid w:val="007913DC"/>
    <w:rsid w:val="007938BE"/>
    <w:rsid w:val="007939A1"/>
    <w:rsid w:val="0079411B"/>
    <w:rsid w:val="00794E95"/>
    <w:rsid w:val="00796964"/>
    <w:rsid w:val="007A04F3"/>
    <w:rsid w:val="007A0C4F"/>
    <w:rsid w:val="007A6710"/>
    <w:rsid w:val="007B4B5B"/>
    <w:rsid w:val="007C3249"/>
    <w:rsid w:val="007D624F"/>
    <w:rsid w:val="007E46BB"/>
    <w:rsid w:val="007E6E91"/>
    <w:rsid w:val="007F0BA2"/>
    <w:rsid w:val="007F214C"/>
    <w:rsid w:val="00804BE2"/>
    <w:rsid w:val="008239FA"/>
    <w:rsid w:val="0082475F"/>
    <w:rsid w:val="00851559"/>
    <w:rsid w:val="008603F2"/>
    <w:rsid w:val="00863EE6"/>
    <w:rsid w:val="00864414"/>
    <w:rsid w:val="00867DA1"/>
    <w:rsid w:val="00872D04"/>
    <w:rsid w:val="00883D97"/>
    <w:rsid w:val="00890A22"/>
    <w:rsid w:val="00893C25"/>
    <w:rsid w:val="008A4435"/>
    <w:rsid w:val="008C2312"/>
    <w:rsid w:val="008D23EB"/>
    <w:rsid w:val="008D5450"/>
    <w:rsid w:val="008D6C28"/>
    <w:rsid w:val="008E00D7"/>
    <w:rsid w:val="008E6018"/>
    <w:rsid w:val="008F18A2"/>
    <w:rsid w:val="00911F3B"/>
    <w:rsid w:val="00912139"/>
    <w:rsid w:val="00913FDF"/>
    <w:rsid w:val="00925127"/>
    <w:rsid w:val="0093253D"/>
    <w:rsid w:val="00935A9C"/>
    <w:rsid w:val="00951F24"/>
    <w:rsid w:val="00962066"/>
    <w:rsid w:val="00964BF6"/>
    <w:rsid w:val="00965A5F"/>
    <w:rsid w:val="00965E81"/>
    <w:rsid w:val="009714C9"/>
    <w:rsid w:val="0098421A"/>
    <w:rsid w:val="0099207F"/>
    <w:rsid w:val="009920FA"/>
    <w:rsid w:val="0099243E"/>
    <w:rsid w:val="009941E7"/>
    <w:rsid w:val="009A3078"/>
    <w:rsid w:val="009B497C"/>
    <w:rsid w:val="009B6B06"/>
    <w:rsid w:val="009D27DD"/>
    <w:rsid w:val="009D389E"/>
    <w:rsid w:val="009E31B7"/>
    <w:rsid w:val="009E3A3A"/>
    <w:rsid w:val="009E69CD"/>
    <w:rsid w:val="009E7139"/>
    <w:rsid w:val="00A01707"/>
    <w:rsid w:val="00A17566"/>
    <w:rsid w:val="00A21F5E"/>
    <w:rsid w:val="00A23321"/>
    <w:rsid w:val="00A34EA0"/>
    <w:rsid w:val="00A4556E"/>
    <w:rsid w:val="00A769B7"/>
    <w:rsid w:val="00A974AB"/>
    <w:rsid w:val="00AA5AEB"/>
    <w:rsid w:val="00AB0A9E"/>
    <w:rsid w:val="00AB10FB"/>
    <w:rsid w:val="00AB49B5"/>
    <w:rsid w:val="00AD5766"/>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67BC"/>
    <w:rsid w:val="00B82B82"/>
    <w:rsid w:val="00B84D12"/>
    <w:rsid w:val="00B91782"/>
    <w:rsid w:val="00B92439"/>
    <w:rsid w:val="00B95C29"/>
    <w:rsid w:val="00BA2742"/>
    <w:rsid w:val="00BA3A57"/>
    <w:rsid w:val="00BB6A1A"/>
    <w:rsid w:val="00BC017F"/>
    <w:rsid w:val="00BF22F8"/>
    <w:rsid w:val="00C02432"/>
    <w:rsid w:val="00C02BBE"/>
    <w:rsid w:val="00C117E7"/>
    <w:rsid w:val="00C12347"/>
    <w:rsid w:val="00C26A6B"/>
    <w:rsid w:val="00C26B89"/>
    <w:rsid w:val="00C32867"/>
    <w:rsid w:val="00C353BB"/>
    <w:rsid w:val="00C376CD"/>
    <w:rsid w:val="00C42C5B"/>
    <w:rsid w:val="00C43867"/>
    <w:rsid w:val="00C46BAA"/>
    <w:rsid w:val="00C562E5"/>
    <w:rsid w:val="00C649D7"/>
    <w:rsid w:val="00C93D2F"/>
    <w:rsid w:val="00CA40B0"/>
    <w:rsid w:val="00CB6C94"/>
    <w:rsid w:val="00CC06B4"/>
    <w:rsid w:val="00CC12FC"/>
    <w:rsid w:val="00CC196E"/>
    <w:rsid w:val="00CC2C5A"/>
    <w:rsid w:val="00CC6544"/>
    <w:rsid w:val="00CE2059"/>
    <w:rsid w:val="00CE630D"/>
    <w:rsid w:val="00CF3384"/>
    <w:rsid w:val="00D14893"/>
    <w:rsid w:val="00D15484"/>
    <w:rsid w:val="00D26CCE"/>
    <w:rsid w:val="00D271F6"/>
    <w:rsid w:val="00D30CB9"/>
    <w:rsid w:val="00D3418F"/>
    <w:rsid w:val="00D5176B"/>
    <w:rsid w:val="00D5319A"/>
    <w:rsid w:val="00D6026A"/>
    <w:rsid w:val="00D61A73"/>
    <w:rsid w:val="00D645F8"/>
    <w:rsid w:val="00D71038"/>
    <w:rsid w:val="00D777F5"/>
    <w:rsid w:val="00D87758"/>
    <w:rsid w:val="00D91EC1"/>
    <w:rsid w:val="00D9444C"/>
    <w:rsid w:val="00DB0D91"/>
    <w:rsid w:val="00DC0A42"/>
    <w:rsid w:val="00DC6171"/>
    <w:rsid w:val="00DC6A3A"/>
    <w:rsid w:val="00DD5472"/>
    <w:rsid w:val="00DE4D2F"/>
    <w:rsid w:val="00DE6F50"/>
    <w:rsid w:val="00DF20CB"/>
    <w:rsid w:val="00E02F8C"/>
    <w:rsid w:val="00E201BC"/>
    <w:rsid w:val="00E205AA"/>
    <w:rsid w:val="00E27C90"/>
    <w:rsid w:val="00E35061"/>
    <w:rsid w:val="00E443F1"/>
    <w:rsid w:val="00E7627F"/>
    <w:rsid w:val="00E811BF"/>
    <w:rsid w:val="00E832A1"/>
    <w:rsid w:val="00E947F5"/>
    <w:rsid w:val="00E955CC"/>
    <w:rsid w:val="00EB57F3"/>
    <w:rsid w:val="00EC1E75"/>
    <w:rsid w:val="00EC300A"/>
    <w:rsid w:val="00EF6594"/>
    <w:rsid w:val="00F05C64"/>
    <w:rsid w:val="00F103FD"/>
    <w:rsid w:val="00F139B9"/>
    <w:rsid w:val="00F27545"/>
    <w:rsid w:val="00F32043"/>
    <w:rsid w:val="00F3568A"/>
    <w:rsid w:val="00F52058"/>
    <w:rsid w:val="00F5379F"/>
    <w:rsid w:val="00F60B40"/>
    <w:rsid w:val="00F628A8"/>
    <w:rsid w:val="00F6623A"/>
    <w:rsid w:val="00F93EBD"/>
    <w:rsid w:val="00FB7CC5"/>
    <w:rsid w:val="00FC4E1E"/>
    <w:rsid w:val="00FC6761"/>
    <w:rsid w:val="00FC7877"/>
    <w:rsid w:val="00FC7F85"/>
    <w:rsid w:val="00FD6AC6"/>
    <w:rsid w:val="00FE78B2"/>
    <w:rsid w:val="00FE7D4F"/>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395B68"/>
    <w:pPr>
      <w:spacing w:before="240" w:after="240" w:line="320" w:lineRule="atLeast"/>
      <w:jc w:val="both"/>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pPr>
    <w:rPr>
      <w:rFonts w:eastAsia="Times New Roman"/>
      <w:sz w:val="24"/>
      <w:szCs w:val="24"/>
      <w:lang w:eastAsia="de-DE"/>
    </w:rPr>
  </w:style>
  <w:style w:type="paragraph" w:styleId="Textkrper">
    <w:name w:val="Body Text"/>
    <w:basedOn w:val="Standard"/>
    <w:link w:val="TextkrperZchn"/>
    <w:rsid w:val="00DC6171"/>
    <w:pPr>
      <w:spacing w:after="120" w:line="320" w:lineRule="exact"/>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 w:type="table" w:styleId="EinfacheTabelle3">
    <w:name w:val="Plain Table 3"/>
    <w:basedOn w:val="NormaleTabelle"/>
    <w:uiPriority w:val="43"/>
    <w:rsid w:val="00C117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1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1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ebastian\Desktop\Game%20Programming\KIK_Text.doc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Sebastian\Desktop\Game%20Programming\KIK_Text.docx" TargetMode="External"/><Relationship Id="rId17" Type="http://schemas.openxmlformats.org/officeDocument/2006/relationships/footer" Target="footer1.xm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_Text.docx" TargetMode="External"/><Relationship Id="rId24" Type="http://schemas.openxmlformats.org/officeDocument/2006/relationships/image" Target="media/image2.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oter" Target="footer8.xml"/><Relationship Id="rId10" Type="http://schemas.openxmlformats.org/officeDocument/2006/relationships/hyperlink" Target="file:///C:\Users\Sebastian\Desktop\Game%20Programming\KIK_Text.docx" TargetMode="External"/><Relationship Id="rId19" Type="http://schemas.openxmlformats.org/officeDocument/2006/relationships/header" Target="header3.xml"/><Relationship Id="rId31" Type="http://schemas.openxmlformats.org/officeDocument/2006/relationships/image" Target="media/image8.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Sebastian\Desktop\Game%20Programming\KIK_Text.docx" TargetMode="External"/><Relationship Id="rId14" Type="http://schemas.openxmlformats.org/officeDocument/2006/relationships/hyperlink" Target="file:///C:\Users\Sebastian\Desktop\Game%20Programming\KIK_Text.docx" TargetMode="External"/><Relationship Id="rId22" Type="http://schemas.openxmlformats.org/officeDocument/2006/relationships/footer" Target="footer5.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hyperlink" Target="file:///C:\Users\Sebastian\Desktop\Game%20Programming\KIK_Text.docx" TargetMode="External"/><Relationship Id="rId51"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78398-9C24-4DC8-8227-39B02B87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3606</Words>
  <Characters>22722</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35</cp:revision>
  <cp:lastPrinted>2012-06-28T12:17:00Z</cp:lastPrinted>
  <dcterms:created xsi:type="dcterms:W3CDTF">2017-04-15T07:58:00Z</dcterms:created>
  <dcterms:modified xsi:type="dcterms:W3CDTF">2017-10-07T18:04:00Z</dcterms:modified>
</cp:coreProperties>
</file>