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C4911" w14:textId="77777777" w:rsidR="00B15D90" w:rsidRPr="00B15D90" w:rsidRDefault="00B15D90" w:rsidP="00B15D90">
      <w:pPr>
        <w:pStyle w:val="Title"/>
        <w:rPr>
          <w:rFonts w:eastAsia="Times New Roman"/>
        </w:rPr>
      </w:pPr>
      <w:r w:rsidRPr="00B15D90">
        <w:rPr>
          <w:rFonts w:eastAsia="Times New Roman"/>
        </w:rPr>
        <w:t>Sisteme de tip e-activities: e-commerce &amp; e-marketplaces </w:t>
      </w:r>
    </w:p>
    <w:p w14:paraId="0E15B74B" w14:textId="031580B9" w:rsidR="002F4B09" w:rsidRDefault="002F4B09"/>
    <w:p w14:paraId="59827F12" w14:textId="77777777" w:rsidR="00B15D90" w:rsidRDefault="00B15D90" w:rsidP="00B15D90">
      <w:pPr>
        <w:pStyle w:val="Heading1"/>
      </w:pPr>
      <w:r>
        <w:t>introducere;</w:t>
      </w:r>
    </w:p>
    <w:p w14:paraId="7E51B3DF" w14:textId="630B042A" w:rsidR="00B15D90" w:rsidRDefault="00B15D90" w:rsidP="00B15D90">
      <w:pPr>
        <w:pStyle w:val="Heading1"/>
      </w:pPr>
      <w:r>
        <w:t>descriere a principiilor, conceptelor, tehnologiilor etc.</w:t>
      </w:r>
    </w:p>
    <w:bookmarkStart w:id="0" w:name="_GoBack"/>
    <w:bookmarkEnd w:id="0"/>
    <w:p w14:paraId="38ABBDAA" w14:textId="16B55120" w:rsidR="00ED16DA" w:rsidRDefault="0098747A" w:rsidP="0098747A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98747A">
        <w:instrText>https://magnetoitsolutions.com/blog/top-ecommerce-business-models</w:instrText>
      </w:r>
      <w:r>
        <w:instrText xml:space="preserve">" </w:instrText>
      </w:r>
      <w:r>
        <w:fldChar w:fldCharType="separate"/>
      </w:r>
      <w:r w:rsidRPr="00A30CEA">
        <w:rPr>
          <w:rStyle w:val="Hyperlink"/>
        </w:rPr>
        <w:t>https://magnetoitsolutions.com/blog/top-ecommerce-business-</w:t>
      </w:r>
      <w:r w:rsidRPr="00A30CEA">
        <w:rPr>
          <w:rStyle w:val="Hyperlink"/>
        </w:rPr>
        <w:t>m</w:t>
      </w:r>
      <w:r w:rsidRPr="00A30CEA">
        <w:rPr>
          <w:rStyle w:val="Hyperlink"/>
        </w:rPr>
        <w:t>odels</w:t>
      </w:r>
      <w:r>
        <w:fldChar w:fldCharType="end"/>
      </w:r>
    </w:p>
    <w:p w14:paraId="36849710" w14:textId="7CE1AA50" w:rsidR="00ED16DA" w:rsidRDefault="00ED16DA" w:rsidP="00ED16DA">
      <w:hyperlink r:id="rId5" w:history="1">
        <w:r w:rsidRPr="00A30CEA">
          <w:rPr>
            <w:rStyle w:val="Hyperlink"/>
          </w:rPr>
          <w:t>https://magnetoitsolutions.com/infographic/ecommerce-artificial-intelligence</w:t>
        </w:r>
      </w:hyperlink>
    </w:p>
    <w:p w14:paraId="0ECF0178" w14:textId="20A3D77B" w:rsidR="00ED16DA" w:rsidRDefault="00ED16DA" w:rsidP="00ED16DA">
      <w:hyperlink r:id="rId6" w:history="1">
        <w:r w:rsidRPr="00A30CEA">
          <w:rPr>
            <w:rStyle w:val="Hyperlink"/>
          </w:rPr>
          <w:t>https://magnetoitsolutions.com/blog/advantages-and-disadvantages-of-ecommerce</w:t>
        </w:r>
      </w:hyperlink>
    </w:p>
    <w:p w14:paraId="2F100C45" w14:textId="71B3A71E" w:rsidR="00ED16DA" w:rsidRDefault="00ED16DA" w:rsidP="00ED16DA">
      <w:hyperlink r:id="rId7" w:history="1">
        <w:r w:rsidRPr="00A30CEA">
          <w:rPr>
            <w:rStyle w:val="Hyperlink"/>
          </w:rPr>
          <w:t>https://magnetoitsolutions.com/infographic/ecommerce-security</w:t>
        </w:r>
      </w:hyperlink>
    </w:p>
    <w:p w14:paraId="141F2289" w14:textId="18048CB8" w:rsidR="00ED16DA" w:rsidRDefault="00D075C0" w:rsidP="00ED16DA">
      <w:hyperlink r:id="rId8" w:history="1">
        <w:r w:rsidRPr="00A30CEA">
          <w:rPr>
            <w:rStyle w:val="Hyperlink"/>
          </w:rPr>
          <w:t>https://www.shopify.com/enterprise/global-ecommerce-statistics</w:t>
        </w:r>
      </w:hyperlink>
      <w:r>
        <w:t xml:space="preserve"> </w:t>
      </w:r>
    </w:p>
    <w:p w14:paraId="1EF36830" w14:textId="745AF261" w:rsidR="00ED16DA" w:rsidRDefault="00ED16DA" w:rsidP="00ED16DA">
      <w:hyperlink r:id="rId9" w:history="1">
        <w:r w:rsidRPr="00A30CEA">
          <w:rPr>
            <w:rStyle w:val="Hyperlink"/>
          </w:rPr>
          <w:t>https://amasty.com/blog/global-e-commerce-trends-and-statistics-2017-2018/</w:t>
        </w:r>
      </w:hyperlink>
    </w:p>
    <w:p w14:paraId="15B65044" w14:textId="240FC9AF" w:rsidR="00ED16DA" w:rsidRDefault="00D075C0" w:rsidP="00ED16DA">
      <w:hyperlink r:id="rId10" w:history="1">
        <w:r w:rsidRPr="00A30CEA">
          <w:rPr>
            <w:rStyle w:val="Hyperlink"/>
          </w:rPr>
          <w:t>https://www.miva.com/blog/the-history-of-ecommerce-how-did-it-all-begin/</w:t>
        </w:r>
      </w:hyperlink>
      <w:r>
        <w:t xml:space="preserve"> </w:t>
      </w:r>
    </w:p>
    <w:p w14:paraId="1F6E6627" w14:textId="77777777" w:rsidR="00B15D90" w:rsidRDefault="00B15D90" w:rsidP="00B15D90">
      <w:pPr>
        <w:pStyle w:val="Heading1"/>
      </w:pPr>
      <w:r>
        <w:t>descriere structurală şi funcţională;</w:t>
      </w:r>
    </w:p>
    <w:p w14:paraId="6951AE9F" w14:textId="77777777" w:rsidR="00B15D90" w:rsidRDefault="00B15D90" w:rsidP="00B15D90">
      <w:pPr>
        <w:pStyle w:val="Heading1"/>
      </w:pPr>
      <w:r>
        <w:t>aplicaţii, domenii de utilizare, implementări, studii de caz, comparaţii;</w:t>
      </w:r>
    </w:p>
    <w:p w14:paraId="7DA4FC66" w14:textId="77777777" w:rsidR="00B15D90" w:rsidRDefault="00B15D90" w:rsidP="00B15D90">
      <w:pPr>
        <w:pStyle w:val="Heading1"/>
      </w:pPr>
      <w:r>
        <w:t>concluzii şi perspective de dezvoltare;</w:t>
      </w:r>
    </w:p>
    <w:p w14:paraId="6AF7EB1B" w14:textId="3B8F0935" w:rsidR="00B15D90" w:rsidRDefault="00B15D90" w:rsidP="00B15D90">
      <w:pPr>
        <w:pStyle w:val="Heading1"/>
      </w:pPr>
      <w:r>
        <w:t>bibliografie detaliată, inclusiv referinţele web, cu citare în text</w:t>
      </w:r>
    </w:p>
    <w:p w14:paraId="24E3312D" w14:textId="77777777" w:rsidR="00B15D90" w:rsidRDefault="00B15D90" w:rsidP="00B15D90"/>
    <w:sectPr w:rsidR="00B15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0F4F3E"/>
    <w:multiLevelType w:val="hybridMultilevel"/>
    <w:tmpl w:val="FF5C10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129"/>
    <w:rsid w:val="00242129"/>
    <w:rsid w:val="002F4B09"/>
    <w:rsid w:val="0098747A"/>
    <w:rsid w:val="00B15D90"/>
    <w:rsid w:val="00D075C0"/>
    <w:rsid w:val="00E07D5C"/>
    <w:rsid w:val="00ED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3C47B"/>
  <w15:chartTrackingRefBased/>
  <w15:docId w15:val="{F3B50B77-1BAF-4A01-9A01-042E85B7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5D9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B15D90"/>
    <w:pPr>
      <w:spacing w:before="100" w:beforeAutospacing="1" w:after="100" w:afterAutospacing="1" w:line="240" w:lineRule="auto"/>
      <w:ind w:left="720"/>
      <w:jc w:val="left"/>
      <w:outlineLvl w:val="0"/>
    </w:pPr>
    <w:rPr>
      <w:rFonts w:eastAsia="Times New Roman" w:cs="Times New Roman"/>
      <w:bCs/>
      <w:kern w:val="36"/>
      <w:sz w:val="36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D90"/>
    <w:pPr>
      <w:keepNext/>
      <w:keepLines/>
      <w:spacing w:before="160" w:after="12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D90"/>
    <w:rPr>
      <w:rFonts w:ascii="Times New Roman" w:eastAsia="Times New Roman" w:hAnsi="Times New Roman" w:cs="Times New Roman"/>
      <w:bCs/>
      <w:kern w:val="36"/>
      <w:sz w:val="36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B15D90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D90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B15D9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15D90"/>
    <w:rPr>
      <w:rFonts w:ascii="Times New Roman" w:eastAsiaTheme="majorEastAsia" w:hAnsi="Times New Roman" w:cstheme="majorBidi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ED16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6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747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87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opify.com/enterprise/global-ecommerce-statist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gnetoitsolutions.com/infographic/ecommerce-securit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gnetoitsolutions.com/blog/advantages-and-disadvantages-of-ecommerc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agnetoitsolutions.com/infographic/ecommerce-artificial-intelligence" TargetMode="External"/><Relationship Id="rId10" Type="http://schemas.openxmlformats.org/officeDocument/2006/relationships/hyperlink" Target="https://www.miva.com/blog/the-history-of-ecommerce-how-did-it-all-beg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masty.com/blog/global-e-commerce-trends-and-statistics-2017-201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Andrada ŞERBAN (71653)</dc:creator>
  <cp:keywords/>
  <dc:description/>
  <cp:lastModifiedBy>Andrada ŞERBAN (71653)</cp:lastModifiedBy>
  <cp:revision>4</cp:revision>
  <dcterms:created xsi:type="dcterms:W3CDTF">2019-03-16T13:36:00Z</dcterms:created>
  <dcterms:modified xsi:type="dcterms:W3CDTF">2019-03-16T20:12:00Z</dcterms:modified>
</cp:coreProperties>
</file>