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44F25" w14:textId="075D3B20" w:rsidR="00D46BB0" w:rsidRPr="00D91F24" w:rsidRDefault="00D46BB0" w:rsidP="00D46BB0">
      <w:pPr>
        <w:rPr>
          <w:rFonts w:cstheme="minorHAnsi"/>
        </w:rPr>
      </w:pPr>
    </w:p>
    <w:p w14:paraId="1EB1F7B2" w14:textId="2C781C91" w:rsidR="00D46BB0" w:rsidRPr="00D91F24" w:rsidRDefault="00D46BB0" w:rsidP="00D46BB0">
      <w:pPr>
        <w:rPr>
          <w:rFonts w:cstheme="minorHAnsi"/>
          <w:shd w:val="clear" w:color="auto" w:fill="FFFFFF"/>
        </w:rPr>
      </w:pPr>
    </w:p>
    <w:p w14:paraId="16ECA34C" w14:textId="5E3837CA" w:rsidR="00D46BB0" w:rsidRPr="00D91F24" w:rsidRDefault="00BA799D" w:rsidP="00795C82">
      <w:pPr>
        <w:ind w:firstLine="720"/>
        <w:rPr>
          <w:rFonts w:cstheme="minorHAnsi"/>
          <w:lang w:val="fr-FR"/>
        </w:rPr>
      </w:pPr>
      <w:r w:rsidRPr="00D91F24">
        <w:rPr>
          <w:rFonts w:cstheme="minorHAnsi"/>
        </w:rPr>
        <w:t xml:space="preserve">La inceputul </w:t>
      </w:r>
      <w:r w:rsidR="00D46BB0" w:rsidRPr="00D91F24">
        <w:rPr>
          <w:rFonts w:cstheme="minorHAnsi"/>
        </w:rPr>
        <w:t xml:space="preserve"> perioad</w:t>
      </w:r>
      <w:r w:rsidRPr="00D91F24">
        <w:rPr>
          <w:rFonts w:cstheme="minorHAnsi"/>
        </w:rPr>
        <w:t xml:space="preserve">ei </w:t>
      </w:r>
      <w:r w:rsidR="00D46BB0" w:rsidRPr="00D91F24">
        <w:rPr>
          <w:rFonts w:cstheme="minorHAnsi"/>
        </w:rPr>
        <w:t xml:space="preserve"> revolutiei </w:t>
      </w:r>
      <w:r w:rsidRPr="00D91F24">
        <w:rPr>
          <w:rFonts w:cstheme="minorHAnsi"/>
        </w:rPr>
        <w:t>bolsevice, pe 3 aprilie 1917, Lenin s-a intors la Petrograd, unde, in Finland Station, a tinut un discurs pentru</w:t>
      </w:r>
      <w:r w:rsidR="00544E74" w:rsidRPr="00D91F24">
        <w:rPr>
          <w:rFonts w:cstheme="minorHAnsi"/>
        </w:rPr>
        <w:t xml:space="preserve"> toti adeptii bolsevismului, condamnand Guvernul Provizoriu. Pe parcursul urmatoarelor zile, Lenin si-a folosit timpul pentru a vorbi si la alte intalniri ale bolsevicilor, facand publica si lucrarea “Teze de aprilie” care cuprindea toate planurile sale pentru comunitate (planuri concepute in timpul intoarcerii sale din Elvetia).</w:t>
      </w:r>
      <w:r w:rsidR="00795C82" w:rsidRPr="00D91F24">
        <w:rPr>
          <w:rFonts w:cstheme="minorHAnsi"/>
        </w:rPr>
        <w:t xml:space="preserve"> </w:t>
      </w:r>
      <w:r w:rsidR="00795C82" w:rsidRPr="00D91F24">
        <w:rPr>
          <w:rFonts w:cstheme="minorHAnsi"/>
          <w:lang w:val="fr-FR"/>
        </w:rPr>
        <w:t>Lenin condamna atat mensevicii cat si revolutionarii sociali ; acesta sustine vehement pacea cu Germania si Austro-Ungaria, cat si nationalizarea industriei si a bancilor</w:t>
      </w:r>
      <w:r w:rsidR="00443DA5" w:rsidRPr="00D91F24">
        <w:rPr>
          <w:rFonts w:cstheme="minorHAnsi"/>
          <w:lang w:val="fr-FR"/>
        </w:rPr>
        <w:t xml:space="preserve"> plus alte reforme ce doreau sa duca statul mai aproape de unul socialist. In urmatoarele luni, Lenin infiinteaza ziarul bolsevic Pravda si organizeaza campanii de promovare a regimului, pentru a coopta clasa muncitoare, marinarii, soldatii si oamenii de rand. Dupa ce a fost arestat in urma unei demonstratii armate din Petrograd, Lenin evadeaza deghizat si publica o alta lucrare </w:t>
      </w:r>
      <w:r w:rsidR="0037223B" w:rsidRPr="00D91F24">
        <w:rPr>
          <w:rFonts w:cstheme="minorHAnsi"/>
          <w:lang w:val="fr-FR"/>
        </w:rPr>
        <w:t>ce ‘’sustine’’ toate punctele sale de vedere in ceea ce priveste aspectele politice</w:t>
      </w:r>
    </w:p>
    <w:p w14:paraId="51C4D30E" w14:textId="7104EFE6" w:rsidR="00795C82" w:rsidRPr="00D91F24" w:rsidRDefault="00795C82" w:rsidP="00795C82">
      <w:pPr>
        <w:ind w:firstLine="720"/>
        <w:rPr>
          <w:rFonts w:cstheme="minorHAnsi"/>
          <w:lang w:val="fr-FR"/>
        </w:rPr>
      </w:pPr>
      <w:r w:rsidRPr="00D91F24">
        <w:rPr>
          <w:rFonts w:cstheme="minorHAnsi"/>
          <w:lang w:val="fr-FR"/>
        </w:rPr>
        <w:t xml:space="preserve">In perioada 1917-1921, cu precizie in 1918, dupa ce Lenin </w:t>
      </w:r>
      <w:r w:rsidR="00443DA5" w:rsidRPr="00D91F24">
        <w:rPr>
          <w:rFonts w:cstheme="minorHAnsi"/>
          <w:lang w:val="fr-FR"/>
        </w:rPr>
        <w:t>contribuie la reorganizarea guvernului sovietic. Acesta reprezinta o figura foarte importanta in cadrul sistemului de guvernare, fiind presedinte al Sovnarkom si membru in multiple comisii si birouri din cadrul sistemului.</w:t>
      </w:r>
      <w:r w:rsidR="00481FB4" w:rsidRPr="00D91F24">
        <w:rPr>
          <w:rFonts w:cstheme="minorHAnsi"/>
          <w:lang w:val="fr-FR"/>
        </w:rPr>
        <w:t xml:space="preserve"> De asemenea, tot in perioada 1917-1921, Lenin a conceput si implementat reforme cu privire la statuturile legale, la economia statului cat si reforme sociale. </w:t>
      </w:r>
    </w:p>
    <w:p w14:paraId="65742E6F" w14:textId="386BBE0A" w:rsidR="00481FB4" w:rsidRPr="00D91F24" w:rsidRDefault="00481FB4" w:rsidP="00795C82">
      <w:pPr>
        <w:ind w:firstLine="720"/>
        <w:rPr>
          <w:rFonts w:cstheme="minorHAnsi"/>
          <w:lang w:val="fr-FR"/>
        </w:rPr>
      </w:pPr>
      <w:r w:rsidRPr="00D91F24">
        <w:rPr>
          <w:rFonts w:cstheme="minorHAnsi"/>
          <w:lang w:val="fr-FR"/>
        </w:rPr>
        <w:t xml:space="preserve">Cateva exemple sunt : reimpartirea terenurilor aflate sub tutela aristocratiei si Bisericii Ortodoxe, cu scopul de a distribui o parte din ele catre taranii fara proprietati ( Decretul teriotorial) ; Decretul care viza cenzurarea presei anti-revolutionare, reforma care s-a dovedit a fi temporara din cauza acuzatiilor (inclusiv din parte bolsevicilor) de incalcare a libertatii de exprimare ; Declaratia drepturilor poporului rus, ce </w:t>
      </w:r>
      <w:r w:rsidR="00FA384B" w:rsidRPr="00D91F24">
        <w:rPr>
          <w:rFonts w:cstheme="minorHAnsi"/>
          <w:lang w:val="fr-FR"/>
        </w:rPr>
        <w:t>implica posibilitatea comuntiatilor non-ruse din spatiul republicii de a isi proclama si asuma independente, formand state de sine statatoare cu politici proprii (asa si-au proclamat independenta multe tari, ajungand la modificarea Republicii Ruse in Uniunea Republicilor Societice Socialiste) ; Reforma care a limitat ziua de munca la 8 ore pentru toti cetatenii Uniunii.</w:t>
      </w:r>
    </w:p>
    <w:p w14:paraId="18666804" w14:textId="276B255E" w:rsidR="00FA384B" w:rsidRPr="00D91F24" w:rsidRDefault="00FA384B" w:rsidP="00795C82">
      <w:pPr>
        <w:ind w:firstLine="720"/>
        <w:rPr>
          <w:rFonts w:cstheme="minorHAnsi"/>
          <w:lang w:val="fr-FR"/>
        </w:rPr>
      </w:pPr>
      <w:r w:rsidRPr="00D91F24">
        <w:rPr>
          <w:rFonts w:cstheme="minorHAnsi"/>
          <w:lang w:val="fr-FR"/>
        </w:rPr>
        <w:t>Una dintre actiunile lui Lenin din cadrul revolutiei bolsevice a constituit in ‘’eradicarea opresiunii asupra taranilor saraci’’ prin uciderea celor bogati, negustorilor si lucratorilor pe piata neagra, deoarece conducatorul era un adept vehement al ideii ca fara teroare si frica, revolutia sa nu va fi dusa la bun sfarsit sau nu va putea atinge cotele dorite. Asa apare si conceptul ‘’Teroarea rosie’’ despre care</w:t>
      </w:r>
      <w:r w:rsidR="00D91F24" w:rsidRPr="00D91F24">
        <w:rPr>
          <w:rFonts w:cstheme="minorHAnsi"/>
          <w:lang w:val="fr-FR"/>
        </w:rPr>
        <w:t>,</w:t>
      </w:r>
      <w:r w:rsidRPr="00D91F24">
        <w:rPr>
          <w:rFonts w:cstheme="minorHAnsi"/>
          <w:lang w:val="fr-FR"/>
        </w:rPr>
        <w:t xml:space="preserve"> Lenin si ceilalti adepti ai sai</w:t>
      </w:r>
      <w:r w:rsidR="00D91F24" w:rsidRPr="00D91F24">
        <w:rPr>
          <w:rFonts w:cstheme="minorHAnsi"/>
          <w:lang w:val="fr-FR"/>
        </w:rPr>
        <w:t>, sustineau ca ar fi procesul de afirmare a suprematiei (aceasta miscare dintre 1917 si 1921 a implicat uciderea reprezentantilor din partidele adverse sau deportarea respectiv expulzarea acestora peste hotare)</w:t>
      </w:r>
    </w:p>
    <w:p w14:paraId="3986BBE7" w14:textId="77777777" w:rsidR="00D91F24" w:rsidRPr="00D91F24" w:rsidRDefault="00D91F24" w:rsidP="00D91F24">
      <w:pPr>
        <w:pStyle w:val="NormalWeb"/>
        <w:shd w:val="clear" w:color="auto" w:fill="FFFFFF"/>
        <w:spacing w:before="120" w:beforeAutospacing="0" w:after="120" w:afterAutospacing="0"/>
        <w:rPr>
          <w:rFonts w:asciiTheme="minorHAnsi" w:hAnsiTheme="minorHAnsi" w:cstheme="minorHAnsi"/>
          <w:sz w:val="22"/>
          <w:szCs w:val="22"/>
          <w:lang w:val="fr-FR"/>
        </w:rPr>
      </w:pPr>
      <w:r w:rsidRPr="00D91F24">
        <w:rPr>
          <w:rFonts w:asciiTheme="minorHAnsi" w:hAnsiTheme="minorHAnsi" w:cstheme="minorHAnsi"/>
          <w:sz w:val="22"/>
          <w:szCs w:val="22"/>
          <w:lang w:val="fr-FR"/>
        </w:rPr>
        <w:tab/>
      </w:r>
      <w:r w:rsidRPr="00D91F24">
        <w:rPr>
          <w:rFonts w:asciiTheme="minorHAnsi" w:hAnsiTheme="minorHAnsi" w:cstheme="minorHAnsi"/>
          <w:sz w:val="22"/>
          <w:szCs w:val="22"/>
          <w:lang w:val="fr-FR"/>
        </w:rPr>
        <w:t>Lenin trimite telegrame prin care îndeamnă activiștii să "zdrobească" proprietarii de pământ din Penza, ce au rezistat, uneori violent, rechiziționarea cerealelor de către detașamentele militare:</w:t>
      </w:r>
      <w:hyperlink r:id="rId4" w:anchor="cite_note-:0-4" w:history="1">
        <w:r w:rsidRPr="00D91F24">
          <w:rPr>
            <w:rFonts w:asciiTheme="minorHAnsi" w:hAnsiTheme="minorHAnsi" w:cstheme="minorHAnsi"/>
            <w:sz w:val="22"/>
            <w:szCs w:val="22"/>
            <w:u w:val="single"/>
            <w:vertAlign w:val="superscript"/>
            <w:lang w:val="fr-FR"/>
          </w:rPr>
          <w:t>[4]</w:t>
        </w:r>
      </w:hyperlink>
    </w:p>
    <w:p w14:paraId="00E35DEB" w14:textId="3DEBD3F0" w:rsidR="00D91F24" w:rsidRPr="00D91F24" w:rsidRDefault="00D91F24" w:rsidP="00D91F24">
      <w:pPr>
        <w:shd w:val="clear" w:color="auto" w:fill="FFFFFF"/>
        <w:spacing w:before="120" w:after="120" w:line="240" w:lineRule="auto"/>
        <w:rPr>
          <w:rFonts w:eastAsia="Times New Roman" w:cstheme="minorHAnsi"/>
          <w:noProof w:val="0"/>
          <w:lang w:val="fr-FR"/>
        </w:rPr>
      </w:pPr>
      <w:r w:rsidRPr="00D91F24">
        <w:rPr>
          <w:rFonts w:eastAsia="Times New Roman" w:cstheme="minorHAnsi"/>
          <w:noProof w:val="0"/>
          <w:lang w:val="fr-FR"/>
        </w:rPr>
        <w:t>„Tovarăși! Răscoala [..] trebuie să fie zdrobită fără milă [..] să fie exemplu pentru acești oameni. (1) Spânzurați (adică spânzurați public, astfel încât oamenii să vadă) cel puțin 100 de </w:t>
      </w:r>
      <w:r w:rsidRPr="00D91F24">
        <w:rPr>
          <w:rFonts w:eastAsia="Times New Roman" w:cstheme="minorHAnsi"/>
          <w:noProof w:val="0"/>
          <w:lang w:val="fr-FR"/>
        </w:rPr>
        <w:t>culaci,</w:t>
      </w:r>
      <w:r w:rsidRPr="00D91F24">
        <w:rPr>
          <w:rFonts w:eastAsia="Times New Roman" w:cstheme="minorHAnsi"/>
          <w:noProof w:val="0"/>
          <w:lang w:val="fr-FR"/>
        </w:rPr>
        <w:t xml:space="preserve"> [...] (2) Publicați-le numele. (3) Strângeți toate cerealele lor. (4) Separați ostaticii conform instrucțiunilor mele din telegrama de ieri. Faceți toate acestea astfel încât, [..] oamenii sa vadă tot, să înțeleagă, să tremure și să le spuneți că ucidem [..] și că vom continua să facem asta ...al vostru, Lenin. P.S. Găsiți oameni mai duri.” – </w:t>
      </w:r>
      <w:r w:rsidRPr="00D91F24">
        <w:rPr>
          <w:rFonts w:eastAsia="Times New Roman" w:cstheme="minorHAnsi"/>
          <w:noProof w:val="0"/>
        </w:rPr>
        <w:t>Lenin</w:t>
      </w:r>
      <w:r w:rsidRPr="00D91F24">
        <w:rPr>
          <w:rFonts w:eastAsia="Times New Roman" w:cstheme="minorHAnsi"/>
          <w:noProof w:val="0"/>
          <w:lang w:val="fr-FR"/>
        </w:rPr>
        <w:t> (1918)</w:t>
      </w:r>
      <w:r w:rsidRPr="00D91F24">
        <w:rPr>
          <w:rFonts w:eastAsia="Times New Roman" w:cstheme="minorHAnsi"/>
          <w:noProof w:val="0"/>
          <w:lang w:val="fr-FR"/>
        </w:rPr>
        <w:t xml:space="preserve"> </w:t>
      </w:r>
    </w:p>
    <w:p w14:paraId="510A9B96" w14:textId="2D96C169" w:rsidR="00795C82" w:rsidRPr="00D91F24" w:rsidRDefault="00795C82" w:rsidP="00D46BB0">
      <w:pPr>
        <w:rPr>
          <w:rFonts w:cstheme="minorHAnsi"/>
          <w:lang w:val="fr-FR"/>
        </w:rPr>
      </w:pPr>
    </w:p>
    <w:sectPr w:rsidR="00795C82" w:rsidRPr="00D9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1E"/>
    <w:rsid w:val="000C431E"/>
    <w:rsid w:val="0037223B"/>
    <w:rsid w:val="00443DA5"/>
    <w:rsid w:val="00481FB4"/>
    <w:rsid w:val="00544E74"/>
    <w:rsid w:val="00795C82"/>
    <w:rsid w:val="00B76A4B"/>
    <w:rsid w:val="00BA799D"/>
    <w:rsid w:val="00D46BB0"/>
    <w:rsid w:val="00D91F24"/>
    <w:rsid w:val="00FA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A2FB"/>
  <w15:chartTrackingRefBased/>
  <w15:docId w15:val="{CFD979CA-A109-4A22-B0A7-022C006B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BB0"/>
    <w:rPr>
      <w:color w:val="0000FF"/>
      <w:u w:val="single"/>
    </w:rPr>
  </w:style>
  <w:style w:type="paragraph" w:styleId="NormalWeb">
    <w:name w:val="Normal (Web)"/>
    <w:basedOn w:val="Normal"/>
    <w:uiPriority w:val="99"/>
    <w:semiHidden/>
    <w:unhideWhenUsed/>
    <w:rsid w:val="00D46BB0"/>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522533">
      <w:bodyDiv w:val="1"/>
      <w:marLeft w:val="0"/>
      <w:marRight w:val="0"/>
      <w:marTop w:val="0"/>
      <w:marBottom w:val="0"/>
      <w:divBdr>
        <w:top w:val="none" w:sz="0" w:space="0" w:color="auto"/>
        <w:left w:val="none" w:sz="0" w:space="0" w:color="auto"/>
        <w:bottom w:val="none" w:sz="0" w:space="0" w:color="auto"/>
        <w:right w:val="none" w:sz="0" w:space="0" w:color="auto"/>
      </w:divBdr>
    </w:div>
    <w:div w:id="2131437682">
      <w:bodyDiv w:val="1"/>
      <w:marLeft w:val="0"/>
      <w:marRight w:val="0"/>
      <w:marTop w:val="0"/>
      <w:marBottom w:val="0"/>
      <w:divBdr>
        <w:top w:val="none" w:sz="0" w:space="0" w:color="auto"/>
        <w:left w:val="none" w:sz="0" w:space="0" w:color="auto"/>
        <w:bottom w:val="none" w:sz="0" w:space="0" w:color="auto"/>
        <w:right w:val="none" w:sz="0" w:space="0" w:color="auto"/>
      </w:divBdr>
      <w:divsChild>
        <w:div w:id="175593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wikipedia.org/wiki/Teroarea_Ro%C8%99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ioana</cp:lastModifiedBy>
  <cp:revision>2</cp:revision>
  <dcterms:created xsi:type="dcterms:W3CDTF">2020-05-20T12:52:00Z</dcterms:created>
  <dcterms:modified xsi:type="dcterms:W3CDTF">2020-05-20T14:36:00Z</dcterms:modified>
</cp:coreProperties>
</file>