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75569"/>
          <w:sz w:val="22"/>
        </w:rPr>
        <w:t>ВЕБ-СЕРВИС «ТРАНСПОРТ СЕВЕРА» (РЕСПУБЛИКА КОМИ)</w:t>
        <w:br/>
      </w:r>
    </w:p>
    <w:p/>
    <w:p/>
    <w:p/>
    <w:p/>
    <w:p/>
    <w:p>
      <w:pPr>
        <w:jc w:val="center"/>
      </w:pPr>
      <w:r>
        <w:rPr>
          <w:b/>
          <w:color w:val="0F172A"/>
          <w:sz w:val="44"/>
        </w:rPr>
        <w:t>РУКОВОДСТВО ПОЛЬЗОВАТЕЛЯ</w:t>
        <w:br/>
      </w:r>
    </w:p>
    <w:p>
      <w:pPr>
        <w:jc w:val="center"/>
      </w:pPr>
      <w:r>
        <w:rPr>
          <w:color w:val="64748B"/>
          <w:sz w:val="22"/>
        </w:rPr>
        <w:t>Обозначение документа: 07558240.2026.01-РП</w:t>
        <w:br/>
      </w:r>
      <w:r>
        <w:rPr>
          <w:color w:val="64748B"/>
          <w:sz w:val="21"/>
        </w:rPr>
        <w:t>Версия 1.0</w:t>
        <w:br/>
        <w:t>(по ГОСТ 19.505-79 / ГОСТ 19.503-79)</w:t>
      </w:r>
    </w:p>
    <w:p/>
    <w:p/>
    <w:p/>
    <w:p/>
    <w:p/>
    <w:p/>
    <w:p/>
    <w:p/>
    <w:p/>
    <w:p>
      <w:pPr>
        <w:jc w:val="center"/>
      </w:pPr>
      <w:r>
        <w:rPr>
          <w:b/>
          <w:color w:val="475569"/>
          <w:sz w:val="22"/>
        </w:rPr>
        <w:t>Сыктывкар</w:t>
        <w:br/>
        <w:t>2026</w:t>
      </w:r>
    </w:p>
    <w:p>
      <w:r>
        <w:br w:type="page"/>
      </w:r>
    </w:p>
    <w:p>
      <w:pPr>
        <w:pStyle w:val="Heading1"/>
        <w:spacing w:before="240" w:after="120"/>
      </w:pPr>
      <w:r>
        <w:t>Лист регистрации изменений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423"/>
        <w:gridCol w:w="2423"/>
        <w:gridCol w:w="2423"/>
        <w:gridCol w:w="2423"/>
      </w:tblGrid>
      <w:tr>
        <w:tc>
          <w:tcPr>
            <w:tcW w:type="dxa" w:w="1296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Версия</w:t>
            </w:r>
          </w:p>
        </w:tc>
        <w:tc>
          <w:tcPr>
            <w:tcW w:type="dxa" w:w="1584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Дата</w:t>
            </w:r>
          </w:p>
        </w:tc>
        <w:tc>
          <w:tcPr>
            <w:tcW w:type="dxa" w:w="3168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Автор / Ответственный</w:t>
            </w:r>
          </w:p>
        </w:tc>
        <w:tc>
          <w:tcPr>
            <w:tcW w:type="dxa" w:w="3744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Содержание изменения</w:t>
            </w:r>
          </w:p>
        </w:tc>
      </w:tr>
      <w:tr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1.0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27.10.2026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Команда разработки «Транспорт Севера»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Первая редакция документа. Описание работы с онлайн-табло, фильтрацией, метеосводками и подписками на уведомления в условиях Крайнего Севера.</w:t>
            </w:r>
          </w:p>
        </w:tc>
      </w:tr>
    </w:tbl>
    <w:p/>
    <w:p>
      <w:pPr>
        <w:pStyle w:val="Heading1"/>
        <w:spacing w:before="240" w:after="120"/>
      </w:pPr>
      <w:r>
        <w:t>Содержание</w:t>
      </w:r>
    </w:p>
    <w:p>
      <w:pPr>
        <w:spacing w:line="276" w:lineRule="auto"/>
      </w:pPr>
      <w:r>
        <w:rPr>
          <w:rFonts w:ascii="Calibri" w:hAnsi="Calibri"/>
          <w:b/>
          <w:sz w:val="19"/>
        </w:rPr>
        <w:t>1. ВВЕДЕНИЕ</w:t>
      </w:r>
      <w:r>
        <w:t xml:space="preserve"> ......................................................... </w:t>
      </w:r>
      <w:r>
        <w:rPr>
          <w:b/>
          <w:sz w:val="19"/>
        </w:rPr>
        <w:t>4</w:t>
        <w:br/>
      </w:r>
      <w:r>
        <w:rPr>
          <w:rFonts w:ascii="Consolas" w:hAnsi="Consolas"/>
          <w:b w:val="0"/>
          <w:sz w:val="19"/>
        </w:rPr>
        <w:t xml:space="preserve">   1.1. Назначение документа</w:t>
      </w:r>
      <w:r>
        <w:t xml:space="preserve"> ........................................ </w:t>
      </w:r>
      <w:r>
        <w:rPr>
          <w:b/>
          <w:sz w:val="19"/>
        </w:rPr>
        <w:t>4</w:t>
        <w:br/>
      </w:r>
      <w:r>
        <w:rPr>
          <w:rFonts w:ascii="Consolas" w:hAnsi="Consolas"/>
          <w:b w:val="0"/>
          <w:sz w:val="19"/>
        </w:rPr>
        <w:t xml:space="preserve">   1.2. Область применения</w:t>
      </w:r>
      <w:r>
        <w:t xml:space="preserve"> .......................................... </w:t>
      </w:r>
      <w:r>
        <w:rPr>
          <w:b/>
          <w:sz w:val="19"/>
        </w:rPr>
        <w:t>4</w:t>
        <w:br/>
      </w:r>
      <w:r>
        <w:rPr>
          <w:rFonts w:ascii="Consolas" w:hAnsi="Consolas"/>
          <w:b w:val="0"/>
          <w:sz w:val="19"/>
        </w:rPr>
        <w:t xml:space="preserve">   1.3. Краткое описание системы «Транспорт Севера»</w:t>
      </w:r>
      <w:r>
        <w:t xml:space="preserve"> ................. </w:t>
      </w:r>
      <w:r>
        <w:rPr>
          <w:b/>
          <w:sz w:val="19"/>
        </w:rPr>
        <w:t>4</w:t>
        <w:br/>
      </w:r>
      <w:r>
        <w:rPr>
          <w:rFonts w:ascii="Consolas" w:hAnsi="Consolas"/>
          <w:b w:val="0"/>
          <w:sz w:val="19"/>
        </w:rPr>
        <w:t xml:space="preserve">   1.4. Термины, определения и сокращения</w:t>
      </w:r>
      <w:r>
        <w:t xml:space="preserve"> ........................... </w:t>
      </w:r>
      <w:r>
        <w:rPr>
          <w:b/>
          <w:sz w:val="19"/>
        </w:rPr>
        <w:t>5</w:t>
        <w:br/>
      </w:r>
      <w:r>
        <w:rPr>
          <w:rFonts w:ascii="Calibri" w:hAnsi="Calibri"/>
          <w:b/>
          <w:sz w:val="19"/>
        </w:rPr>
        <w:t>2. НАЗНАЧЕНИЕ И УСЛОВИЯ ПРИМЕНЕНИЯ</w:t>
      </w:r>
      <w:r>
        <w:t xml:space="preserve"> .................................. </w:t>
      </w:r>
      <w:r>
        <w:rPr>
          <w:b/>
          <w:sz w:val="19"/>
        </w:rPr>
        <w:t>6</w:t>
        <w:br/>
      </w:r>
      <w:r>
        <w:rPr>
          <w:rFonts w:ascii="Consolas" w:hAnsi="Consolas"/>
          <w:b w:val="0"/>
          <w:sz w:val="19"/>
        </w:rPr>
        <w:t xml:space="preserve">   2.1. Функциональные возможности пользователя (пассажира)</w:t>
      </w:r>
      <w:r>
        <w:t xml:space="preserve"> ......... </w:t>
      </w:r>
      <w:r>
        <w:rPr>
          <w:b/>
          <w:sz w:val="19"/>
        </w:rPr>
        <w:t>6</w:t>
        <w:br/>
      </w:r>
      <w:r>
        <w:rPr>
          <w:rFonts w:ascii="Consolas" w:hAnsi="Consolas"/>
          <w:b w:val="0"/>
          <w:sz w:val="19"/>
        </w:rPr>
        <w:t xml:space="preserve">   2.2. Требования к квалификации пользователя</w:t>
      </w:r>
      <w:r>
        <w:t xml:space="preserve"> ...................... </w:t>
      </w:r>
      <w:r>
        <w:rPr>
          <w:b/>
          <w:sz w:val="19"/>
        </w:rPr>
        <w:t>6</w:t>
        <w:br/>
      </w:r>
      <w:r>
        <w:rPr>
          <w:rFonts w:ascii="Consolas" w:hAnsi="Consolas"/>
          <w:b w:val="0"/>
          <w:sz w:val="19"/>
        </w:rPr>
        <w:t xml:space="preserve">   2.3. Минимальные системно-технические требования</w:t>
      </w:r>
      <w:r>
        <w:t xml:space="preserve"> ................. </w:t>
      </w:r>
      <w:r>
        <w:rPr>
          <w:b/>
          <w:sz w:val="19"/>
        </w:rPr>
        <w:t>6</w:t>
        <w:br/>
      </w:r>
      <w:r>
        <w:rPr>
          <w:rFonts w:ascii="Calibri" w:hAnsi="Calibri"/>
          <w:b/>
          <w:sz w:val="19"/>
        </w:rPr>
        <w:t>3. ПОДГОТОВКА К РАБОТЕ</w:t>
      </w:r>
      <w:r>
        <w:t xml:space="preserve"> .............................................. </w:t>
      </w:r>
      <w:r>
        <w:rPr>
          <w:b/>
          <w:sz w:val="19"/>
        </w:rPr>
        <w:t>8</w:t>
        <w:br/>
      </w:r>
      <w:r>
        <w:rPr>
          <w:rFonts w:ascii="Consolas" w:hAnsi="Consolas"/>
          <w:b w:val="0"/>
          <w:sz w:val="19"/>
        </w:rPr>
        <w:t xml:space="preserve">   3.1. Доступ к веб-сервису через браузер</w:t>
      </w:r>
      <w:r>
        <w:t xml:space="preserve"> .......................... </w:t>
      </w:r>
      <w:r>
        <w:rPr>
          <w:b/>
          <w:sz w:val="19"/>
        </w:rPr>
        <w:t>8</w:t>
        <w:br/>
      </w:r>
      <w:r>
        <w:rPr>
          <w:rFonts w:ascii="Consolas" w:hAnsi="Consolas"/>
          <w:b w:val="0"/>
          <w:sz w:val="19"/>
        </w:rPr>
        <w:t xml:space="preserve">   3.2. Общая структура и компоненты интерфейса</w:t>
      </w:r>
      <w:r>
        <w:t xml:space="preserve"> ..................... </w:t>
      </w:r>
      <w:r>
        <w:rPr>
          <w:b/>
          <w:sz w:val="19"/>
        </w:rPr>
        <w:t>8</w:t>
        <w:br/>
      </w:r>
      <w:r>
        <w:rPr>
          <w:rFonts w:ascii="Consolas" w:hAnsi="Consolas"/>
          <w:b w:val="0"/>
          <w:sz w:val="19"/>
        </w:rPr>
        <w:t xml:space="preserve">   3.3. Навигация и элементы управления</w:t>
      </w:r>
      <w:r>
        <w:t xml:space="preserve"> ............................. </w:t>
      </w:r>
      <w:r>
        <w:rPr>
          <w:b/>
          <w:sz w:val="19"/>
        </w:rPr>
        <w:t>9</w:t>
        <w:br/>
      </w:r>
      <w:r>
        <w:rPr>
          <w:rFonts w:ascii="Calibri" w:hAnsi="Calibri"/>
          <w:b/>
          <w:sz w:val="19"/>
        </w:rPr>
        <w:t>4. ОПИСАНИЕ ОПЕРАЦИЙ</w:t>
      </w:r>
      <w:r>
        <w:t xml:space="preserve"> ................................................ </w:t>
      </w:r>
      <w:r>
        <w:rPr>
          <w:b/>
          <w:sz w:val="19"/>
        </w:rPr>
        <w:t>10</w:t>
        <w:br/>
      </w:r>
      <w:r>
        <w:rPr>
          <w:rFonts w:ascii="Consolas" w:hAnsi="Consolas"/>
          <w:b w:val="0"/>
          <w:sz w:val="19"/>
        </w:rPr>
        <w:t xml:space="preserve">   4.1. Просмотр главного онлайн-табло</w:t>
      </w:r>
      <w:r>
        <w:t xml:space="preserve"> .............................. </w:t>
      </w:r>
      <w:r>
        <w:rPr>
          <w:b/>
          <w:sz w:val="19"/>
        </w:rPr>
        <w:t>10</w:t>
        <w:br/>
      </w:r>
      <w:r>
        <w:rPr>
          <w:rFonts w:ascii="Consolas" w:hAnsi="Consolas"/>
          <w:b w:val="0"/>
          <w:sz w:val="19"/>
        </w:rPr>
        <w:t xml:space="preserve">   4.2. Переключение категорий транспорта (Авиарейсы / Автобусы)</w:t>
      </w:r>
      <w:r>
        <w:t xml:space="preserve"> .... </w:t>
      </w:r>
      <w:r>
        <w:rPr>
          <w:b/>
          <w:sz w:val="19"/>
        </w:rPr>
        <w:t>10</w:t>
        <w:br/>
      </w:r>
      <w:r>
        <w:rPr>
          <w:rFonts w:ascii="Consolas" w:hAnsi="Consolas"/>
          <w:b w:val="0"/>
          <w:sz w:val="19"/>
        </w:rPr>
        <w:t xml:space="preserve">   4.3. Переключение направления (Отправление / Прибытие)</w:t>
      </w:r>
      <w:r>
        <w:t xml:space="preserve"> ........... </w:t>
      </w:r>
      <w:r>
        <w:rPr>
          <w:b/>
          <w:sz w:val="19"/>
        </w:rPr>
        <w:t>11</w:t>
        <w:br/>
      </w:r>
      <w:r>
        <w:rPr>
          <w:rFonts w:ascii="Consolas" w:hAnsi="Consolas"/>
          <w:b w:val="0"/>
          <w:sz w:val="19"/>
        </w:rPr>
        <w:t xml:space="preserve">   4.4. Фильтрация рейсов по городам Республики Коми</w:t>
      </w:r>
      <w:r>
        <w:t xml:space="preserve"> ................ </w:t>
      </w:r>
      <w:r>
        <w:rPr>
          <w:b/>
          <w:sz w:val="19"/>
        </w:rPr>
        <w:t>11</w:t>
        <w:br/>
      </w:r>
      <w:r>
        <w:rPr>
          <w:rFonts w:ascii="Consolas" w:hAnsi="Consolas"/>
          <w:b w:val="0"/>
          <w:sz w:val="19"/>
        </w:rPr>
        <w:t xml:space="preserve">   4.5. Поиск по номеру рейса, маршруту или перевозчику</w:t>
      </w:r>
      <w:r>
        <w:t xml:space="preserve"> ............. </w:t>
      </w:r>
      <w:r>
        <w:rPr>
          <w:b/>
          <w:sz w:val="19"/>
        </w:rPr>
        <w:t>12</w:t>
        <w:br/>
      </w:r>
      <w:r>
        <w:rPr>
          <w:rFonts w:ascii="Consolas" w:hAnsi="Consolas"/>
          <w:b w:val="0"/>
          <w:sz w:val="19"/>
        </w:rPr>
        <w:t xml:space="preserve">   4.6. Цветовая индикация и расшифровка статусов рейсов</w:t>
      </w:r>
      <w:r>
        <w:t xml:space="preserve"> ............ </w:t>
      </w:r>
      <w:r>
        <w:rPr>
          <w:b/>
          <w:sz w:val="19"/>
        </w:rPr>
        <w:t>12</w:t>
        <w:br/>
      </w:r>
      <w:r>
        <w:rPr>
          <w:rFonts w:ascii="Consolas" w:hAnsi="Consolas"/>
          <w:b w:val="0"/>
          <w:sz w:val="19"/>
        </w:rPr>
        <w:t xml:space="preserve">   4.7. Просмотр подробной карточки рейса</w:t>
      </w:r>
      <w:r>
        <w:t xml:space="preserve"> ........................... </w:t>
      </w:r>
      <w:r>
        <w:rPr>
          <w:b/>
          <w:sz w:val="19"/>
        </w:rPr>
        <w:t>14</w:t>
        <w:br/>
      </w:r>
      <w:r>
        <w:rPr>
          <w:rFonts w:ascii="Consolas" w:hAnsi="Consolas"/>
          <w:b w:val="0"/>
          <w:sz w:val="19"/>
        </w:rPr>
        <w:t xml:space="preserve">   4.8. Оформление подписки на уведомления об изменении статуса рейса</w:t>
      </w:r>
      <w:r>
        <w:t xml:space="preserve"> .. </w:t>
      </w:r>
      <w:r>
        <w:rPr>
          <w:b/>
          <w:sz w:val="19"/>
        </w:rPr>
        <w:t>15</w:t>
        <w:br/>
      </w:r>
      <w:r>
        <w:rPr>
          <w:rFonts w:ascii="Consolas" w:hAnsi="Consolas"/>
          <w:b w:val="0"/>
          <w:sz w:val="19"/>
        </w:rPr>
        <w:t xml:space="preserve">   4.9. Информер экстремальных погодных условий Крайнего Севера</w:t>
      </w:r>
      <w:r>
        <w:t xml:space="preserve"> ..... </w:t>
      </w:r>
      <w:r>
        <w:rPr>
          <w:b/>
          <w:sz w:val="19"/>
        </w:rPr>
        <w:t>16</w:t>
        <w:br/>
      </w:r>
      <w:r>
        <w:rPr>
          <w:rFonts w:ascii="Calibri" w:hAnsi="Calibri"/>
          <w:b/>
          <w:sz w:val="19"/>
        </w:rPr>
        <w:t>5. АВАРИЙНЫЕ СИТУАЦИИ И ЧАСТО ЗАДАВАЕМЫЕ ВОПРОСЫ (FAQ)</w:t>
      </w:r>
      <w:r>
        <w:t xml:space="preserve"> .............. </w:t>
      </w:r>
      <w:r>
        <w:rPr>
          <w:b/>
          <w:sz w:val="19"/>
        </w:rPr>
        <w:t>17</w:t>
        <w:br/>
      </w:r>
      <w:r>
        <w:rPr>
          <w:rFonts w:ascii="Consolas" w:hAnsi="Consolas"/>
          <w:b w:val="0"/>
          <w:sz w:val="19"/>
        </w:rPr>
        <w:t xml:space="preserve">   5.1. Действия при отсутствии интернет-соединения</w:t>
      </w:r>
      <w:r>
        <w:t xml:space="preserve"> ................. </w:t>
      </w:r>
      <w:r>
        <w:rPr>
          <w:b/>
          <w:sz w:val="19"/>
        </w:rPr>
        <w:t>17</w:t>
        <w:br/>
      </w:r>
      <w:r>
        <w:rPr>
          <w:rFonts w:ascii="Consolas" w:hAnsi="Consolas"/>
          <w:b w:val="0"/>
          <w:sz w:val="19"/>
        </w:rPr>
        <w:t xml:space="preserve">   5.2. Что делать, если статус рейса долго не обновляется?</w:t>
      </w:r>
      <w:r>
        <w:t xml:space="preserve"> ......... </w:t>
      </w:r>
      <w:r>
        <w:rPr>
          <w:b/>
          <w:sz w:val="19"/>
        </w:rPr>
        <w:t>17</w:t>
        <w:br/>
      </w:r>
      <w:r>
        <w:rPr>
          <w:rFonts w:ascii="Consolas" w:hAnsi="Consolas"/>
          <w:b w:val="0"/>
          <w:sz w:val="19"/>
        </w:rPr>
        <w:t xml:space="preserve">   5.3. Почему не пришло уведомление на электронную почту / телефон?</w:t>
      </w:r>
      <w:r>
        <w:t xml:space="preserve"> .. </w:t>
      </w:r>
      <w:r>
        <w:rPr>
          <w:b/>
          <w:sz w:val="19"/>
        </w:rPr>
        <w:t>18</w:t>
        <w:br/>
      </w:r>
      <w:r>
        <w:rPr>
          <w:rFonts w:ascii="Consolas" w:hAnsi="Consolas"/>
          <w:b w:val="0"/>
          <w:sz w:val="19"/>
        </w:rPr>
        <w:t xml:space="preserve">   5.4. Сообщение «Служба временно недоступна»</w:t>
      </w:r>
      <w:r>
        <w:t xml:space="preserve"> ...................... </w:t>
      </w:r>
      <w:r>
        <w:rPr>
          <w:b/>
          <w:sz w:val="19"/>
        </w:rPr>
        <w:t>18</w:t>
        <w:br/>
      </w:r>
      <w:r>
        <w:rPr>
          <w:rFonts w:ascii="Calibri" w:hAnsi="Calibri"/>
          <w:b/>
          <w:sz w:val="19"/>
        </w:rPr>
        <w:t>6. КОНТАКТЫ И СПРАВОЧНЫЕ СЛУЖБЫ</w:t>
      </w:r>
      <w:r>
        <w:t xml:space="preserve"> ..................................... </w:t>
      </w:r>
      <w:r>
        <w:rPr>
          <w:b/>
          <w:sz w:val="19"/>
        </w:rPr>
        <w:t>19</w:t>
        <w:br/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1. Введение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1.1. Назначение документа</w:t>
      </w:r>
    </w:p>
    <w:p>
      <w:r>
        <w:t>Настоящее Руководство пользователя определяет порядок и правила взаимодействия конечного пользователя (пассажира, встречающего, провожающего) с веб-сервисом «Транспорт Севера». Документ содержит подробное описание пользовательского интерфейса, сценариев поиска и отслеживания междугородних автобусных и авиационных рейсов на территории Республики Коми, а также оформления подписки на оповещения об изменениях в расписании.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1.2. Область применения</w:t>
      </w:r>
    </w:p>
    <w:p>
      <w:r>
        <w:t>Веб-сервис «Транспорт Севера» предназначен для централизованного информационного сопровождения пассажирских перевозок в Республике Коми. Основными опорными пунктами транспортной сети являются города Сыктывкар, Ухта, Усинск и Печора. Сервис доступен круглосуточно через сеть Интернет как со стационарных персональных компьютеров, так и с мобильных устройств (смартфонов, планшетов).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1.3. Краткое описание системы «Транспорт Севера»</w:t>
      </w:r>
    </w:p>
    <w:p>
      <w:r>
        <w:t>Ключевой особенностью функционирования пассажирского транспорта в северных регионах является экстремальная зависимость выполнения расписания от климатических факторов: пурги, низовых метелей, шквалистого бокового ветра (до 20–25 м/с), резких перепадов температур и гололедицы на загородных трассах (например, Р-25 «Сыктывкар — Ухта — Печора — Усинск»). Веб-сервис «Транспорт Севера» решает проблему информационной неопределённости за счёт: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Агрегация: </w:t>
      </w:r>
      <w:r>
        <w:rPr>
          <w:rFonts w:ascii="Calibri" w:hAnsi="Calibri"/>
          <w:color w:val="334155"/>
          <w:sz w:val="21"/>
        </w:rPr>
        <w:t>объединения данных по авиационным и автобусным рейсам в едином окне онлайн-табло;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Метеоинтеграция: </w:t>
      </w:r>
      <w:r>
        <w:rPr>
          <w:rFonts w:ascii="Calibri" w:hAnsi="Calibri"/>
          <w:color w:val="334155"/>
          <w:sz w:val="21"/>
        </w:rPr>
        <w:t>автоматического сопоставления расписания с метеоданными аэропортов и дорожных станций Коми с расчётом прогнозируемых задержек;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Оповещение: </w:t>
      </w:r>
      <w:r>
        <w:rPr>
          <w:rFonts w:ascii="Calibri" w:hAnsi="Calibri"/>
          <w:color w:val="334155"/>
          <w:sz w:val="21"/>
        </w:rPr>
        <w:t>индивидуальной рассылки push-уведомлений и e-mail сообщений пассажирам при переносе или отмене рейса;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Актуальность: </w:t>
      </w:r>
      <w:r>
        <w:rPr>
          <w:rFonts w:ascii="Calibri" w:hAnsi="Calibri"/>
          <w:color w:val="334155"/>
          <w:sz w:val="21"/>
        </w:rPr>
        <w:t>оперативного отображения корректировок, внесённых региональной диспетчерской службой.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1.4. Термины, определения и сокращения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4845"/>
        <w:gridCol w:w="4845"/>
      </w:tblGrid>
      <w:tr>
        <w:tc>
          <w:tcPr>
            <w:tcW w:type="dxa" w:w="2592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Термин / Сокращение</w:t>
            </w:r>
          </w:p>
        </w:tc>
        <w:tc>
          <w:tcPr>
            <w:tcW w:type="dxa" w:w="6912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Определение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Онлайн-табло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Интерактивная экранная форма, отображающая актуальный суточный суточный план движения транспортных средств с фиксацией планового и расчётного времени.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Метеофактор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Неблагоприятные погодные явления (метель, боковой ветер &gt; 15 м/с, видимость &lt; 1000 м, гололедица), влияющие на безопасность движения.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Сектор / Гейт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Обозначение выхода на посадку в аэропорту либо посадочной платформы на автовокзале.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Диспетчер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Уполномоченный сотрудник транспортного предприятия или ситуационного центра Минтранса Республики Коми, осуществляющий оперативный контроль рейсов.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РП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Руководство пользователя.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API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Программный интерфейс приложения (Application Programming Interface).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onsolas" w:hAnsi="Consolas"/>
                <w:b/>
                <w:color w:val="323232"/>
                <w:sz w:val="18"/>
              </w:rPr>
              <w:t>SCW, USK, UCT, PEO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Международные и внутренние коды аэропортов: Сыктывкар, Усинск, Ухта, Печора соответственно.</w:t>
            </w:r>
          </w:p>
        </w:tc>
      </w:tr>
    </w:tbl>
    <w:p/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2. Назначение и условия применения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2.1. Функциональные возможности пользователя (пассажира)</w:t>
      </w:r>
    </w:p>
    <w:p>
      <w:r>
        <w:t>В соответствии с диаграммой прецедентов (Use Case Diagram), неавторизованному пользователю системы доступны следующие ключевые функции: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1. </w:t>
      </w:r>
      <w:r>
        <w:rPr>
          <w:rFonts w:ascii="Calibri" w:hAnsi="Calibri"/>
          <w:color w:val="334155"/>
          <w:sz w:val="21"/>
        </w:rPr>
        <w:t>выбор режима отображения авиационных рейсов либо междугородних автобусных маршрутов;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2. </w:t>
      </w:r>
      <w:r>
        <w:rPr>
          <w:rFonts w:ascii="Calibri" w:hAnsi="Calibri"/>
          <w:color w:val="334155"/>
          <w:sz w:val="21"/>
        </w:rPr>
        <w:t>переключение между табло отправления (вылета) и табло прибытия (прилёта);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3. </w:t>
      </w:r>
      <w:r>
        <w:rPr>
          <w:rFonts w:ascii="Calibri" w:hAnsi="Calibri"/>
          <w:color w:val="334155"/>
          <w:sz w:val="21"/>
        </w:rPr>
        <w:t>быстрая фильтрация списка рейсов по выбранному опорному городу Республики Коми;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4. </w:t>
      </w:r>
      <w:r>
        <w:rPr>
          <w:rFonts w:ascii="Calibri" w:hAnsi="Calibri"/>
          <w:color w:val="334155"/>
          <w:sz w:val="21"/>
        </w:rPr>
        <w:t>контекстный поиск рейса по его номеру, названию пункта назначения или наименованию перевозчика;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5. </w:t>
      </w:r>
      <w:r>
        <w:rPr>
          <w:rFonts w:ascii="Calibri" w:hAnsi="Calibri"/>
          <w:color w:val="334155"/>
          <w:sz w:val="21"/>
        </w:rPr>
        <w:t>просмотр детальной карточки рейса с разбором погодных условий и причин задержек;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6. </w:t>
      </w:r>
      <w:r>
        <w:rPr>
          <w:rFonts w:ascii="Calibri" w:hAnsi="Calibri"/>
          <w:color w:val="334155"/>
          <w:sz w:val="21"/>
        </w:rPr>
        <w:t>оформление бесплатной подписки на оповещения по рейсу на адрес электронной почты или телефон;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7. </w:t>
      </w:r>
      <w:r>
        <w:rPr>
          <w:rFonts w:ascii="Calibri" w:hAnsi="Calibri"/>
          <w:color w:val="334155"/>
          <w:sz w:val="21"/>
        </w:rPr>
        <w:t>просмотр оперативной метеосводки (температура, скорость ветра, дальность видимости) в шапке портала.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2.2. Требования к квалификации пользователя</w:t>
      </w:r>
    </w:p>
    <w:p>
      <w:r>
        <w:t>Для работы с онлайн-табло от пользователя не требуется специальной технической подготовки. Достаточно базовых навыков работы с веб-браузером на персональном компьютере или смартфоне.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2.3. Минимальные системно-технические требования</w:t>
      </w:r>
    </w:p>
    <w:p>
      <w:r>
        <w:t>Веб-сервис «Транспорт Севера» разработан в архитектуре Single Page Application (SPA) с использованием адаптивной верстки. Он корректно функционирует на любых современных устройствах, удовлетворяющих минимальным техническим требованиям: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4845"/>
        <w:gridCol w:w="4845"/>
      </w:tblGrid>
      <w:tr>
        <w:tc>
          <w:tcPr>
            <w:tcW w:type="dxa" w:w="3168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336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Минимальные требования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Операционная система</w:t>
            </w:r>
          </w:p>
        </w:tc>
        <w:tc>
          <w:tcPr>
            <w:tcW w:type="dxa" w:w="633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Windows 10/11, macOS 11+, Linux (Ubuntu/Debian/Astra), Android 9.0+, iOS 14+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Веб-браузер</w:t>
            </w:r>
          </w:p>
        </w:tc>
        <w:tc>
          <w:tcPr>
            <w:tcW w:type="dxa" w:w="633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Яндекс.Браузер 22+, Google Chrome 90+, Mozilla Firefox 88+, Apple Safari 14+, Chromium-Gost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Разрешение экрана</w:t>
            </w:r>
          </w:p>
        </w:tc>
        <w:tc>
          <w:tcPr>
            <w:tcW w:type="dxa" w:w="633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От 360x640 точек (смартфон) до 1920x1080 и выше (ПК/информационное табло в зале ожидания)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Канал связи</w:t>
            </w:r>
          </w:p>
        </w:tc>
        <w:tc>
          <w:tcPr>
            <w:tcW w:type="dxa" w:w="633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Стабильное подключение к сети Интернет (3G, 4G/LTE, Wi-Fi, Ethernet) со скоростью не менее 512 Кбит/с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Поддержка технологий</w:t>
            </w:r>
          </w:p>
        </w:tc>
        <w:tc>
          <w:tcPr>
            <w:tcW w:type="dxa" w:w="633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Включенная поддержка JavaScript (ECMAScript 6+) и Cookies в настройках браузера</w:t>
            </w:r>
          </w:p>
        </w:tc>
      </w:tr>
    </w:tbl>
    <w:p/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3. Подготовка к работе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3.1. Доступ к веб-сервису через браузер</w:t>
      </w:r>
    </w:p>
    <w:p>
      <w:r>
        <w:t>Сервис развёрнут на облачном хостинге и доступен круглосуточно по доменному адресу проекта (например, https://transport-severa.vercel.app или по локальному адресу http://localhost:3000 при тестировании). Для начала работы запустите установленный интернет-браузер и введите адрес в адресную строку. Авторизация для просмотра онлайн-табло и подписки на уведомления не требуется.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3.2. Общая структура и компоненты интерфейса</w:t>
      </w:r>
    </w:p>
    <w:p>
      <w:r>
        <w:t>Пользовательский интерфейс портала выполнен в контрастной темно-синей северной цветовой гамме, оптимизированной для снижения усталости глаз и обеспечения максимальной читаемости в условиях яркого света или темноты. Интерфейс включает четыре основные зоны: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1. Верхняя панель (Header): </w:t>
      </w:r>
      <w:r>
        <w:rPr>
          <w:rFonts w:ascii="Calibri" w:hAnsi="Calibri"/>
          <w:color w:val="334155"/>
          <w:sz w:val="21"/>
        </w:rPr>
        <w:t>содержит логотип сервиса, название, индикатор времени Республики Коми (московский часовой пояс UTC+3) и кнопку «Вход для персонала»;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2. Метеоинформер Крайнего Севера: </w:t>
      </w:r>
      <w:r>
        <w:rPr>
          <w:rFonts w:ascii="Calibri" w:hAnsi="Calibri"/>
          <w:color w:val="334155"/>
          <w:sz w:val="21"/>
        </w:rPr>
        <w:t>динамическая горизонтальная плашка, отображающая оперативную температуру, скорость ветра и штормовые предупреждения по городам Сыктывкар, Усинск, Ухта, Печора;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3. Блок фильтрации и поиска: </w:t>
      </w:r>
      <w:r>
        <w:rPr>
          <w:rFonts w:ascii="Calibri" w:hAnsi="Calibri"/>
          <w:color w:val="334155"/>
          <w:sz w:val="21"/>
        </w:rPr>
        <w:t>интерактивные кнопки выбора вида транспорта (Авиа / Автобус), направления (Отправление / Прибытие), выпадающий список городов Коми и строка поиска;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4. Главное онлайн-табло: </w:t>
      </w:r>
      <w:r>
        <w:rPr>
          <w:rFonts w:ascii="Calibri" w:hAnsi="Calibri"/>
          <w:color w:val="334155"/>
          <w:sz w:val="21"/>
        </w:rPr>
        <w:t>высококонтрастная интерактивная таблица рейсов со статусами, номерами, пунктами следования, перевозчиками, платформами/гейтами и кнопками оформления подписок.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>📌 Автоматическое обновление расписания</w:t>
              <w:br/>
            </w:r>
            <w:r>
              <w:rPr>
                <w:rFonts w:ascii="Calibri" w:hAnsi="Calibri"/>
                <w:color w:val="334155"/>
                <w:sz w:val="19"/>
              </w:rPr>
              <w:t>Табло обновляется в фоновом режиме каждые 30 секунд без необходимости перезагрузки веб-страницы пассажиром. Если статус рейса изменился диспетчером или метеослужбой, данные на вашем экране обновятся автоматически.</w:t>
            </w:r>
          </w:p>
        </w:tc>
      </w:tr>
    </w:tbl>
    <w:p/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4. Описание операций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4.1. Просмотр главного онлайн-табло</w:t>
      </w:r>
    </w:p>
    <w:p>
      <w:r>
        <w:t>При переходе на сайт автоматически открывается суточное табло авиарейсов на вылет из транспортных узлов Республики Коми. Каждая строка таблицы представляет отдельный рейс и содержит всю необходимую информацию для пассажира.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4.2. Переключение категорий транспорта (Авиарейсы / Автобусы)</w:t>
      </w:r>
    </w:p>
    <w:p>
      <w:r>
        <w:t>В левом верхнем углу блока фильтрации размещён переключатель категории транспорта: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Кнопка «✈️ Авиарейсы»: </w:t>
      </w:r>
      <w:r>
        <w:rPr>
          <w:rFonts w:ascii="Calibri" w:hAnsi="Calibri"/>
          <w:color w:val="334155"/>
          <w:sz w:val="21"/>
        </w:rPr>
        <w:t>отображает магистральные и внутрирегиональные рейсы аэропортов Коми (Сыктывкар им. П.А. Истомина, Усинск, Ухта, Печора).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Кнопка «🚌 Автобусы»: </w:t>
      </w:r>
      <w:r>
        <w:rPr>
          <w:rFonts w:ascii="Calibri" w:hAnsi="Calibri"/>
          <w:color w:val="334155"/>
          <w:sz w:val="21"/>
        </w:rPr>
        <w:t>отображает междугородние автобусные маршруты между ключевыми автовокзалами и автостанциями республики.</w:t>
      </w:r>
    </w:p>
    <w:p>
      <w:r>
        <w:t>Для переключения кликните левой кнопкой мыши (или коснитесь на сенсорном экране) по соответствующей вкладке.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4.3. Переключение направления (Отправление / Прибытие)</w:t>
      </w:r>
    </w:p>
    <w:p>
      <w:r>
        <w:t>Рядом с выбором транспорта находится блок направления рейсов: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Кнопка «🛫 Вылет / Отправление»: </w:t>
      </w:r>
      <w:r>
        <w:rPr>
          <w:rFonts w:ascii="Calibri" w:hAnsi="Calibri"/>
          <w:color w:val="334155"/>
          <w:sz w:val="21"/>
        </w:rPr>
        <w:t>показывает рейсы, вылетающие из выбранного города, плановое время вылета, начало посадки и номер сектора / выхода;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Кнопка «🛬 Прилёт / Прибытие»: </w:t>
      </w:r>
      <w:r>
        <w:rPr>
          <w:rFonts w:ascii="Calibri" w:hAnsi="Calibri"/>
          <w:color w:val="334155"/>
          <w:sz w:val="21"/>
        </w:rPr>
        <w:t>показывает рейсы, прибывающие в пункт назначения, ожидаемое время посадки и статус прибытия.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4.4. Фильтрация рейсов по городам Республики Коми</w:t>
      </w:r>
    </w:p>
    <w:p>
      <w:r>
        <w:t>Выпадающий список позволяет сузить расписание до конкретного транспортного узла. Доступны следующие варианты: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«Все города Республики Коми» — </w:t>
      </w:r>
      <w:r>
        <w:rPr>
          <w:rFonts w:ascii="Calibri" w:hAnsi="Calibri"/>
          <w:color w:val="334155"/>
          <w:sz w:val="21"/>
        </w:rPr>
        <w:t>отображение всех междугородних рейсов по маршрутной сети региона;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«Сыктывкар» — </w:t>
      </w:r>
      <w:r>
        <w:rPr>
          <w:rFonts w:ascii="Calibri" w:hAnsi="Calibri"/>
          <w:color w:val="334155"/>
          <w:sz w:val="21"/>
        </w:rPr>
        <w:t>столичный авиаузел и главный автовокзал республики;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«Усинск» — </w:t>
      </w:r>
      <w:r>
        <w:rPr>
          <w:rFonts w:ascii="Calibri" w:hAnsi="Calibri"/>
          <w:color w:val="334155"/>
          <w:sz w:val="21"/>
        </w:rPr>
        <w:t>северный промышленный центр, аэропорт с повышенной частотой метелей и ветровых нагрузок;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«Ухта» — </w:t>
      </w:r>
      <w:r>
        <w:rPr>
          <w:rFonts w:ascii="Calibri" w:hAnsi="Calibri"/>
          <w:color w:val="334155"/>
          <w:sz w:val="21"/>
        </w:rPr>
        <w:t>центральный транспортный узел Республики Коми;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«Печора» — </w:t>
      </w:r>
      <w:r>
        <w:rPr>
          <w:rFonts w:ascii="Calibri" w:hAnsi="Calibri"/>
          <w:color w:val="334155"/>
          <w:sz w:val="21"/>
        </w:rPr>
        <w:t>узловой пункт приполярного транспортного коридора.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4.5. Поиск по номеру рейса, маршруту или перевозчику</w:t>
      </w:r>
    </w:p>
    <w:p>
      <w:r>
        <w:t>Поле текстового поиска позволяет мгновенно найти нужный рейс по неполному наименованию. Введите номер рейса (например, «KO-225» или «505»), название города («Ухта») либо наименование перевозчика («Комиавиатранс», «РусЛайн»). Фильтрация выполняется на лету при вводе символов.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4.6. Цветовая индикация и расшифровка статусов рейсов</w:t>
      </w:r>
    </w:p>
    <w:p>
      <w:r>
        <w:t>Для наглядности в условиях высокой тревожности пассажиров при неблагоприятной погоде каждый статус рейса имеет четкое цветовое кодирование: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2592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Статус на табло</w:t>
            </w:r>
          </w:p>
        </w:tc>
        <w:tc>
          <w:tcPr>
            <w:tcW w:type="dxa" w:w="1872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Цвет индикатора</w:t>
            </w:r>
          </w:p>
        </w:tc>
        <w:tc>
          <w:tcPr>
            <w:tcW w:type="dxa" w:w="5040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Значение и необходимые действия пассажира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ПО РАСПИСАНИЮ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Голубой (Cyan)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Рейс выполняется вовремя, изменений нет. Прибудьте на регистрацию согласно стандартным правилам перевозчика.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ПОСАДКА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Зеленый (Emerald)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Открыт выход на посадку в самолет или автобус. Пассажирам необходимо незамедлительно пройти к назначенному гейту/платформе.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ЗАДЕРЖАН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Оранжевый (Amber)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Вылет/отправление отложено. В столбце «Расчётное» указано новое время, а ниже — причина задержки (метель, боковой ветер, гололёд).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ОТМЕНЁН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Красный (Red)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Рейс отменен из-за неблагоприятных погодных условий или технической причины. Обратитесь в кассу или к представителю перевозчика.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ПРИБЫЛ / ОТПРАВЛЕН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Серый (Slate)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Рейс завершён либо транспортное средство отправилось по маршруту.</w:t>
            </w:r>
          </w:p>
        </w:tc>
      </w:tr>
    </w:tbl>
    <w:p/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4.7. Просмотр подробной карточки рейса</w:t>
      </w:r>
    </w:p>
    <w:p>
      <w:r>
        <w:t>При нажатии на любую строку в таблице открывается всплывающее окно «Карточка рейса». В окне отображаются: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Маршрутная информация: </w:t>
      </w:r>
      <w:r>
        <w:rPr>
          <w:rFonts w:ascii="Calibri" w:hAnsi="Calibri"/>
          <w:color w:val="334155"/>
          <w:sz w:val="21"/>
        </w:rPr>
        <w:t>номер рейса, тип судна/автобуса, пункты отправления и назначения с полными наименованиями аэропортов/вокзалов;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Временная сетка: </w:t>
      </w:r>
      <w:r>
        <w:rPr>
          <w:rFonts w:ascii="Calibri" w:hAnsi="Calibri"/>
          <w:color w:val="334155"/>
          <w:sz w:val="21"/>
        </w:rPr>
        <w:t>плановые и оперативные расчётные часы вылета и прилёта с точными датами;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Метеообстановка: </w:t>
      </w:r>
      <w:r>
        <w:rPr>
          <w:rFonts w:ascii="Calibri" w:hAnsi="Calibri"/>
          <w:color w:val="334155"/>
          <w:sz w:val="21"/>
        </w:rPr>
        <w:t>детальное текстовое описание метеофактора (например: «Задержка вылета: в аэропорту Усинск метель, боковой ветер 17 м/с, видимость 650 м»);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Перевозчик: </w:t>
      </w:r>
      <w:r>
        <w:rPr>
          <w:rFonts w:ascii="Calibri" w:hAnsi="Calibri"/>
          <w:color w:val="334155"/>
          <w:sz w:val="21"/>
        </w:rPr>
        <w:t>полное наименование авиакомпании или автопредприятия, официальный телефон диспетчерской службы перевозчика;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Инфраструктура: </w:t>
      </w:r>
      <w:r>
        <w:rPr>
          <w:rFonts w:ascii="Calibri" w:hAnsi="Calibri"/>
          <w:color w:val="334155"/>
          <w:sz w:val="21"/>
        </w:rPr>
        <w:t>номер сектора вылета, выхода на посадку или посадочной платформы автовокзала.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4.8. Оформление подписки на уведомления об изменении статуса рейса</w:t>
      </w:r>
    </w:p>
    <w:p>
      <w:r>
        <w:t>Чтобы пассажирам не требовалось непрерывно следить за экраном табло во время ожидания, сервис предоставляет функцию персонального оповещения: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1: </w:t>
      </w:r>
      <w:r>
        <w:rPr>
          <w:rFonts w:ascii="Calibri" w:hAnsi="Calibri"/>
          <w:color w:val="334155"/>
          <w:sz w:val="21"/>
        </w:rPr>
        <w:t>нажмите кнопку «🔔 Подписаться» в строке интересующего рейса или внутри подробной карточки;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2: </w:t>
      </w:r>
      <w:r>
        <w:rPr>
          <w:rFonts w:ascii="Calibri" w:hAnsi="Calibri"/>
          <w:color w:val="334155"/>
          <w:sz w:val="21"/>
        </w:rPr>
        <w:t>в появившемся модальном окне выберите предпочитаемый канал доставки: «✉️ Электронная почта» или «📲 Push / SMS»;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3: </w:t>
      </w:r>
      <w:r>
        <w:rPr>
          <w:rFonts w:ascii="Calibri" w:hAnsi="Calibri"/>
          <w:color w:val="334155"/>
          <w:sz w:val="21"/>
        </w:rPr>
        <w:t>введите ваш действующий адрес e-mail (например, ivanov@mail.ru) или контактный телефон;</w:t>
      </w:r>
    </w:p>
    <w:p>
      <w:pPr>
        <w:pStyle w:val="ListBullet"/>
        <w:spacing w:after="40" w:before="0" w:line="276" w:lineRule="auto"/>
      </w:pPr>
      <w:r>
        <w:rPr>
          <w:rFonts w:ascii="Calibri" w:hAnsi="Calibri"/>
          <w:b/>
          <w:color w:val="0F172A"/>
          <w:sz w:val="21"/>
        </w:rPr>
        <w:t xml:space="preserve">Шаг 4: </w:t>
      </w:r>
      <w:r>
        <w:rPr>
          <w:rFonts w:ascii="Calibri" w:hAnsi="Calibri"/>
          <w:color w:val="334155"/>
          <w:sz w:val="21"/>
        </w:rPr>
        <w:t>нажмите кнопку «Подписаться бесплатно». Сервис подтвердит оформление подписки зелёным уведомлением.</w:t>
      </w:r>
    </w:p>
    <w:p>
      <w:r>
        <w:t>При любой корректировке статуса рейса дежурным диспетчером (перенос времени, объявление посадки, отмена) система мгновенно сформирует и отправит персонализированное сообщение с указанием нового расчётного времени и причины изменений.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4.9. Информер экстремальных погодных условий Крайнего Севера</w:t>
      </w:r>
    </w:p>
    <w:p>
      <w:r>
        <w:t>В верхней части экрана под шапкой располагается информационная лента погоды. Она в реальном времени собирает данные с метеостанций аэропортов Сыктывкара, Ухты, Усинска и Печоры. Если в одном из городов метеоусловия достигают штормовых критериев (ветер более 15 м/с, метель, мороз ниже -35°C), плашка города подсвечивается тревожным оранжевым или красным цветом с текстовым описанием угрозы.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5. Аварийные ситуации и часто задаваемые вопросы (FAQ)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5.1. Действия при отсутствии интернет-соединения</w:t>
      </w:r>
    </w:p>
    <w:p>
      <w:r>
        <w:t>Если во время работы произошел разрыв соединения с сетью Интернет, в браузере отобразится предупреждение. После восстановления связи браузер автоматически восстановит соединение с сервером при очередном цикле автообновления (в пределах 30 секунд).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5.2. Что делать, если статус рейса долго не обновляется?</w:t>
      </w:r>
    </w:p>
    <w:p>
      <w:r>
        <w:t>Если погодные условия ухудшились, но статус рейса остаётся «По расписанию», нажмите кнопку ручного обновления (значок 🔄 в панели фильтра). Если задержка подтверждена авиакомпанией или автоперевозчиком, диспетчер вносит корректировку в течение 2–5 минут после получения телеграммы.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5.3. Почему не пришло уведомление на электронную почту?</w:t>
      </w:r>
    </w:p>
    <w:p>
      <w:r>
        <w:t>Проверьте папку «Спам» / «Нежелательная почта» в вашем почтовом ящике. Также убедитесь, что при заполнении формы подписки не была допущена опечатка в доменном имени почтового сервера.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1E3A8A"/>
          <w:sz w:val="27"/>
        </w:rPr>
        <w:t>5.4. Сообщение «Служба временно недоступна»</w:t>
      </w:r>
    </w:p>
    <w:p>
      <w:r>
        <w:t>При размещении на бесплатном облачном хостинге (например, Render Free Tier) серверная часть может переходить в режим сна при длительном отсутствии запросов. Первый запуск (пробуждение) может занять от 20 до 40 секунд, после чего система начнет отвечать мгновенно.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6. Контакты и справочные службы</w:t>
      </w:r>
    </w:p>
    <w:p>
      <w:r>
        <w:t>В экстренных ситуациях пассажиры могут обратиться в единые справочные службы транспортных узлов Республики Коми: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4608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Организация / Узел</w:t>
            </w:r>
          </w:p>
        </w:tc>
        <w:tc>
          <w:tcPr>
            <w:tcW w:type="dxa" w:w="2016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Город</w:t>
            </w:r>
          </w:p>
        </w:tc>
        <w:tc>
          <w:tcPr>
            <w:tcW w:type="dxa" w:w="2880"/>
            <w:shd w:fill="1F3A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Контактный телефон</w:t>
            </w:r>
          </w:p>
        </w:tc>
      </w:tr>
      <w:tr>
        <w:tc>
          <w:tcPr>
            <w:tcW w:type="dxa" w:w="46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Справочная служба аэропорта Сыктывкар им. П.А. Истомина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Сыктывкар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+7 (8212) 24-22-22</w:t>
            </w:r>
          </w:p>
        </w:tc>
      </w:tr>
      <w:tr>
        <w:tc>
          <w:tcPr>
            <w:tcW w:type="dxa" w:w="46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Диспетчерская служба автовокзала г. Сыктывкар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Сыктывкар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+7 (8212) 21-13-14</w:t>
            </w:r>
          </w:p>
        </w:tc>
      </w:tr>
      <w:tr>
        <w:tc>
          <w:tcPr>
            <w:tcW w:type="dxa" w:w="46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Справочная служба аэропорта Усинск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Усинск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+7 (82144) 4-11-20</w:t>
            </w:r>
          </w:p>
        </w:tc>
      </w:tr>
      <w:tr>
        <w:tc>
          <w:tcPr>
            <w:tcW w:type="dxa" w:w="46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Диспетчерская служба аэропорта Ухта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Ухта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+7 (8216) 75-10-00</w:t>
            </w:r>
          </w:p>
        </w:tc>
      </w:tr>
      <w:tr>
        <w:tc>
          <w:tcPr>
            <w:tcW w:type="dxa" w:w="46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Справочная служба аэропорта Печора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23232"/>
                <w:sz w:val="18"/>
              </w:rPr>
              <w:t>Печора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23232"/>
                <w:sz w:val="18"/>
              </w:rPr>
              <w:t>+7 (82142) 7-12-10</w:t>
            </w:r>
          </w:p>
        </w:tc>
      </w:tr>
    </w:tbl>
    <w:p/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