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Аннаоразов Сердар Аннаоразович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1).</w:t>
      </w:r>
    </w:p>
    <w:bookmarkStart w:id="26" w:name="fig:001"/>
    <w:p>
      <w:pPr>
        <w:pStyle w:val="CaptionedFigure"/>
      </w:pPr>
      <w:r>
        <w:drawing>
          <wp:inline>
            <wp:extent cx="3733800" cy="152494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bookmarkStart w:id="30" w:name="fig:002"/>
    <w:p>
      <w:pPr>
        <w:pStyle w:val="CaptionedFigure"/>
      </w:pPr>
      <w:r>
        <w:drawing>
          <wp:inline>
            <wp:extent cx="3733800" cy="142479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bookmarkEnd w:id="30"/>
    <w:p>
      <w:pPr>
        <w:pStyle w:val="BodyText"/>
      </w:pPr>
      <w:r>
        <w:t xml:space="preserve">Открываю созданный файл в текстовом редакторе mousepad (рис. 3).</w:t>
      </w:r>
    </w:p>
    <w:bookmarkStart w:id="34" w:name="fig:003"/>
    <w:p>
      <w:pPr>
        <w:pStyle w:val="CaptionedFigure"/>
      </w:pPr>
      <w:r>
        <w:drawing>
          <wp:inline>
            <wp:extent cx="3733800" cy="471141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bookmarkEnd w:id="34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![Заполнение файла]image/4.png){ #fig:004 width=70% }</w:t>
      </w:r>
    </w:p>
    <w:bookmarkEnd w:id="35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4).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39" w:name="fig:005"/>
    <w:p>
      <w:pPr>
        <w:pStyle w:val="CaptionedFigure"/>
      </w:pPr>
      <w:r>
        <w:drawing>
          <wp:inline>
            <wp:extent cx="3733800" cy="245342"/>
            <wp:effectExtent b="0" l="0" r="0" t="0"/>
            <wp:docPr descr="Рис. 4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9"/>
    <w:bookmarkEnd w:id="40"/>
    <w:bookmarkStart w:id="4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5). Далее проверяю с помощью утилиты ls правильность выполнения команды.</w:t>
      </w:r>
    </w:p>
    <w:bookmarkStart w:id="44" w:name="fig:006"/>
    <w:p>
      <w:pPr>
        <w:pStyle w:val="CaptionedFigure"/>
      </w:pPr>
      <w:r>
        <w:drawing>
          <wp:inline>
            <wp:extent cx="3733800" cy="216256"/>
            <wp:effectExtent b="0" l="0" r="0" t="0"/>
            <wp:docPr descr="Рис. 5: Компиляция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4"/>
    <w:bookmarkEnd w:id="45"/>
    <w:bookmarkStart w:id="5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6).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49" w:name="fig:007"/>
    <w:p>
      <w:pPr>
        <w:pStyle w:val="CaptionedFigure"/>
      </w:pPr>
      <w:r>
        <w:drawing>
          <wp:inline>
            <wp:extent cx="3733800" cy="216256"/>
            <wp:effectExtent b="0" l="0" r="0" t="0"/>
            <wp:docPr descr="Рис. 6: Передача объектного файла на обработку компоновщику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9"/>
    <w:p>
      <w:pPr>
        <w:pStyle w:val="BodyText"/>
      </w:pPr>
      <w:r>
        <w:t xml:space="preserve">Выполняю следующую команду (рис. 7).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3" w:name="fig:008"/>
    <w:p>
      <w:pPr>
        <w:pStyle w:val="CaptionedFigure"/>
      </w:pPr>
      <w:r>
        <w:drawing>
          <wp:inline>
            <wp:extent cx="3733800" cy="195982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8).</w:t>
      </w:r>
    </w:p>
    <w:bookmarkStart w:id="58" w:name="fig:009"/>
    <w:p>
      <w:pPr>
        <w:pStyle w:val="CaptionedFigure"/>
      </w:pPr>
      <w:r>
        <w:drawing>
          <wp:inline>
            <wp:extent cx="3733800" cy="182358"/>
            <wp:effectExtent b="0" l="0" r="0" t="0"/>
            <wp:docPr descr="Рис. 8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8"/>
    <w:bookmarkEnd w:id="59"/>
    <w:bookmarkStart w:id="9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9).</w:t>
      </w:r>
    </w:p>
    <w:bookmarkStart w:id="63" w:name="fig:010"/>
    <w:p>
      <w:pPr>
        <w:pStyle w:val="CaptionedFigure"/>
      </w:pPr>
      <w:r>
        <w:drawing>
          <wp:inline>
            <wp:extent cx="3733800" cy="101715"/>
            <wp:effectExtent b="0" l="0" r="0" t="0"/>
            <wp:docPr descr="Рис. 9: Создание копии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bookmarkEnd w:id="63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10).</w:t>
      </w:r>
    </w:p>
    <w:bookmarkStart w:id="67" w:name="fig:011"/>
    <w:p>
      <w:pPr>
        <w:pStyle w:val="CaptionedFigure"/>
      </w:pPr>
      <w:r>
        <w:drawing>
          <wp:inline>
            <wp:extent cx="3733800" cy="2170346"/>
            <wp:effectExtent b="0" l="0" r="0" t="0"/>
            <wp:docPr descr="Рис. 10: Изменение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bookmarkEnd w:id="67"/>
    <w:p>
      <w:pPr>
        <w:pStyle w:val="BodyText"/>
      </w:pPr>
      <w:r>
        <w:t xml:space="preserve">Компилирую текст программы в объектный файл (рис. 11). Проверяю с помощью утилиты ls, что файл lab4.o создан.</w:t>
      </w:r>
    </w:p>
    <w:bookmarkStart w:id="71" w:name="fig:012"/>
    <w:p>
      <w:pPr>
        <w:pStyle w:val="CaptionedFigure"/>
      </w:pPr>
      <w:r>
        <w:drawing>
          <wp:inline>
            <wp:extent cx="3733800" cy="173877"/>
            <wp:effectExtent b="0" l="0" r="0" t="0"/>
            <wp:docPr descr="Рис. 11: Компиляция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текста программы</w:t>
      </w:r>
    </w:p>
    <w:bookmarkEnd w:id="71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12).</w:t>
      </w:r>
    </w:p>
    <w:bookmarkStart w:id="75" w:name="fig:013"/>
    <w:p>
      <w:pPr>
        <w:pStyle w:val="CaptionedFigure"/>
      </w:pPr>
      <w:r>
        <w:drawing>
          <wp:inline>
            <wp:extent cx="3733800" cy="290897"/>
            <wp:effectExtent b="0" l="0" r="0" t="0"/>
            <wp:docPr descr="Рис. 12: Передача объектного файла на обработку компоновщику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объектного файла на обработку компоновщику</w:t>
      </w:r>
    </w:p>
    <w:bookmarkEnd w:id="75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13).</w:t>
      </w:r>
    </w:p>
    <w:bookmarkStart w:id="79" w:name="fig:014"/>
    <w:p>
      <w:pPr>
        <w:pStyle w:val="CaptionedFigure"/>
      </w:pPr>
      <w:r>
        <w:drawing>
          <wp:inline>
            <wp:extent cx="3733800" cy="179997"/>
            <wp:effectExtent b="0" l="0" r="0" t="0"/>
            <wp:docPr descr="Рис. 13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9"/>
    <w:p>
      <w:pPr>
        <w:pStyle w:val="BodyText"/>
      </w:pPr>
      <w:r>
        <w:t xml:space="preserve">К сожалению, я начала работу не в том каталоге, поэтому создаю другую директорию lab04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14). Проверяю с помощью утилиты ls правильность выполнения команды.</w:t>
      </w:r>
    </w:p>
    <w:bookmarkStart w:id="83" w:name="fig:015"/>
    <w:p>
      <w:pPr>
        <w:pStyle w:val="CaptionedFigure"/>
      </w:pPr>
      <w:r>
        <w:drawing>
          <wp:inline>
            <wp:extent cx="3733800" cy="592130"/>
            <wp:effectExtent b="0" l="0" r="0" t="0"/>
            <wp:docPr descr="Рис. 14: Создании копии файлов в новом каталоге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Создании копии файлов в новом каталоге</w:t>
      </w:r>
    </w:p>
    <w:bookmarkEnd w:id="83"/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15).</w:t>
      </w:r>
    </w:p>
    <w:bookmarkStart w:id="87" w:name="fig:016"/>
    <w:p>
      <w:pPr>
        <w:pStyle w:val="CaptionedFigure"/>
      </w:pPr>
      <w:r>
        <w:drawing>
          <wp:inline>
            <wp:extent cx="3733800" cy="192691"/>
            <wp:effectExtent b="0" l="0" r="0" t="0"/>
            <wp:docPr descr="Рис. 15: Удаление лишних файлов в текущем каталоге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 в текущем каталоге</w:t>
      </w:r>
    </w:p>
    <w:bookmarkEnd w:id="87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16).</w:t>
      </w:r>
    </w:p>
    <w:bookmarkStart w:id="91" w:name="fig:017"/>
    <w:p>
      <w:pPr>
        <w:pStyle w:val="CaptionedFigure"/>
      </w:pPr>
      <w:r>
        <w:drawing>
          <wp:inline>
            <wp:extent cx="3733800" cy="254427"/>
            <wp:effectExtent b="0" l="0" r="0" t="0"/>
            <wp:docPr descr="Рис. 16: Добавление файлов на GitHub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91"/>
    <w:p>
      <w:pPr>
        <w:pStyle w:val="BodyText"/>
      </w:pPr>
      <w:r>
        <w:t xml:space="preserve">Отправляю файлы на сервер с помощью команды git push (рис. 17).</w:t>
      </w:r>
    </w:p>
    <w:bookmarkStart w:id="95" w:name="fig:018"/>
    <w:p>
      <w:pPr>
        <w:pStyle w:val="CaptionedFigure"/>
      </w:pPr>
      <w:r>
        <w:drawing>
          <wp:inline>
            <wp:extent cx="3733800" cy="201705"/>
            <wp:effectExtent b="0" l="0" r="0" t="0"/>
            <wp:docPr descr="Рис. 17: Отправка файлов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95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8"/>
    <w:bookmarkStart w:id="9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Аннаоразов Сердар Аннаоразович</dc:creator>
  <dc:language>ru-RU</dc:language>
  <cp:keywords/>
  <dcterms:created xsi:type="dcterms:W3CDTF">2024-11-21T12:33:58Z</dcterms:created>
  <dcterms:modified xsi:type="dcterms:W3CDTF">2024-11-21T12:33:58Z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