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44"/>
        </w:rPr>
        <w:t>EduMind API Implementation Document</w:t>
      </w:r>
    </w:p>
    <w:p>
      <w:pPr>
        <w:jc w:val="center"/>
      </w:pPr>
      <w:r>
        <w:rPr>
          <w:i/>
          <w:sz w:val="24"/>
        </w:rPr>
        <w:t>AI APIs First - Current RAG APIs - Missing APIs to Implement</w:t>
      </w:r>
    </w:p>
    <w:p>
      <w:pPr>
        <w:jc w:val="center"/>
      </w:pPr>
      <w:r>
        <w:rPr>
          <w:sz w:val="18"/>
        </w:rPr>
        <w:t>Date: 2026-06-03</w:t>
      </w:r>
    </w:p>
    <w:p>
      <w:r>
        <w:t>Scope: This document lists the external AI APIs first, then the EduMind backend APIs currently implemented for the RAG system, then the APIs still recommended for implementation.</w:t>
      </w:r>
    </w:p>
    <w:p>
      <w:r>
        <w:rPr>
          <w:b/>
        </w:rPr>
        <w:t xml:space="preserve">Terminology note: </w:t>
      </w:r>
      <w:r>
        <w:t>I use RAG for retrieval-augmented generation. If “rack system” is a separate internal name, rename only the label; the API design remains applicable.</w:t>
      </w:r>
    </w:p>
    <w:p>
      <w:pPr>
        <w:pStyle w:val="Heading1"/>
      </w:pPr>
      <w:r>
        <w:t>1. Executive API Map</w:t>
      </w:r>
    </w:p>
    <w:p>
      <w:pPr>
        <w:ind w:left="360" w:right="360"/>
      </w:pPr>
      <w:r>
        <w:rPr>
          <w:rFonts w:ascii="Courier New" w:hAnsi="Courier New" w:eastAsia="Courier New"/>
          <w:sz w:val="16"/>
        </w:rPr>
        <w:t>Student/Admin UI</w:t>
        <w:br/>
      </w:r>
      <w:r>
        <w:rPr>
          <w:rFonts w:ascii="Courier New" w:hAnsi="Courier New" w:eastAsia="Courier New"/>
          <w:sz w:val="16"/>
        </w:rPr>
        <w:t xml:space="preserve">   |</w:t>
        <w:br/>
      </w:r>
      <w:r>
        <w:rPr>
          <w:rFonts w:ascii="Courier New" w:hAnsi="Courier New" w:eastAsia="Courier New"/>
          <w:sz w:val="16"/>
        </w:rPr>
        <w:t xml:space="preserve">   |-- Auth/Profile/Curriculum APIs</w:t>
        <w:br/>
      </w:r>
      <w:r>
        <w:rPr>
          <w:rFonts w:ascii="Courier New" w:hAnsi="Courier New" w:eastAsia="Courier New"/>
          <w:sz w:val="16"/>
        </w:rPr>
        <w:t xml:space="preserve">   |-- Chat + Homework + Quiz APIs</w:t>
        <w:br/>
      </w:r>
      <w:r>
        <w:rPr>
          <w:rFonts w:ascii="Courier New" w:hAnsi="Courier New" w:eastAsia="Courier New"/>
          <w:sz w:val="16"/>
        </w:rPr>
        <w:t xml:space="preserve">   |-- RAG retrieval APIs</w:t>
        <w:br/>
      </w:r>
      <w:r>
        <w:rPr>
          <w:rFonts w:ascii="Courier New" w:hAnsi="Courier New" w:eastAsia="Courier New"/>
          <w:sz w:val="16"/>
        </w:rPr>
        <w:t xml:space="preserve">   |-- Admin ingestion/review APIs</w:t>
        <w:br/>
      </w:r>
      <w:r>
        <w:rPr>
          <w:rFonts w:ascii="Courier New" w:hAnsi="Courier New" w:eastAsia="Courier New"/>
          <w:sz w:val="16"/>
        </w:rPr>
        <w:t xml:space="preserve">         |</w:t>
        <w:br/>
      </w:r>
      <w:r>
        <w:rPr>
          <w:rFonts w:ascii="Courier New" w:hAnsi="Courier New" w:eastAsia="Courier New"/>
          <w:sz w:val="16"/>
        </w:rPr>
        <w:t xml:space="preserve">         |-- PDF/Text extraction -&gt; Chunking -&gt; Embedding -&gt; pgvector</w:t>
        <w:br/>
      </w:r>
      <w:r>
        <w:rPr>
          <w:rFonts w:ascii="Courier New" w:hAnsi="Courier New" w:eastAsia="Courier New"/>
          <w:sz w:val="16"/>
        </w:rPr>
        <w:t xml:space="preserve">         |-- Gemini generation / Gemini OCR / Gemini embedding</w:t>
        <w:br/>
      </w:r>
    </w:p>
    <w:p>
      <w:pPr>
        <w:pStyle w:val="Heading2"/>
      </w:pPr>
      <w:r>
        <w:t>2. External AI APIs - First Priority</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432"/>
            <w:vAlign w:val="top"/>
            <w:shd w:fill="1F4E5F"/>
          </w:tcPr>
          <w:p>
            <w:pPr>
              <w:jc w:val="left"/>
            </w:pPr>
            <w:r/>
            <w:r>
              <w:rPr>
                <w:b/>
                <w:color w:val="FFFFFF"/>
                <w:sz w:val="16"/>
              </w:rPr>
              <w:t>#</w:t>
            </w:r>
          </w:p>
        </w:tc>
        <w:tc>
          <w:tcPr>
            <w:tcW w:type="dxa" w:w="2088"/>
            <w:vAlign w:val="top"/>
            <w:shd w:fill="1F4E5F"/>
          </w:tcPr>
          <w:p>
            <w:pPr>
              <w:jc w:val="left"/>
            </w:pPr>
            <w:r/>
            <w:r>
              <w:rPr>
                <w:b/>
                <w:color w:val="FFFFFF"/>
                <w:sz w:val="16"/>
              </w:rPr>
              <w:t>External API</w:t>
            </w:r>
          </w:p>
        </w:tc>
        <w:tc>
          <w:tcPr>
            <w:tcW w:type="dxa" w:w="1944"/>
            <w:vAlign w:val="top"/>
            <w:shd w:fill="1F4E5F"/>
          </w:tcPr>
          <w:p>
            <w:pPr>
              <w:jc w:val="left"/>
            </w:pPr>
            <w:r/>
            <w:r>
              <w:rPr>
                <w:b/>
                <w:color w:val="FFFFFF"/>
                <w:sz w:val="16"/>
              </w:rPr>
              <w:t>Model/API</w:t>
            </w:r>
          </w:p>
        </w:tc>
        <w:tc>
          <w:tcPr>
            <w:tcW w:type="dxa" w:w="2952"/>
            <w:vAlign w:val="top"/>
            <w:shd w:fill="1F4E5F"/>
          </w:tcPr>
          <w:p>
            <w:pPr>
              <w:jc w:val="left"/>
            </w:pPr>
            <w:r/>
            <w:r>
              <w:rPr>
                <w:b/>
                <w:color w:val="FFFFFF"/>
                <w:sz w:val="16"/>
              </w:rPr>
              <w:t>Used For</w:t>
            </w:r>
          </w:p>
        </w:tc>
        <w:tc>
          <w:tcPr>
            <w:tcW w:type="dxa" w:w="1224"/>
            <w:vAlign w:val="top"/>
            <w:shd w:fill="1F4E5F"/>
          </w:tcPr>
          <w:p>
            <w:pPr>
              <w:jc w:val="left"/>
            </w:pPr>
            <w:r/>
            <w:r>
              <w:rPr>
                <w:b/>
                <w:color w:val="FFFFFF"/>
                <w:sz w:val="16"/>
              </w:rPr>
              <w:t>Status</w:t>
            </w:r>
          </w:p>
        </w:tc>
        <w:tc>
          <w:tcPr>
            <w:tcW w:type="dxa" w:w="5184"/>
            <w:vAlign w:val="top"/>
            <w:shd w:fill="1F4E5F"/>
          </w:tcPr>
          <w:p>
            <w:pPr>
              <w:jc w:val="left"/>
            </w:pPr>
            <w:r/>
            <w:r>
              <w:rPr>
                <w:b/>
                <w:color w:val="FFFFFF"/>
                <w:sz w:val="16"/>
              </w:rPr>
              <w:t>Implementation Notes</w:t>
            </w:r>
          </w:p>
        </w:tc>
      </w:tr>
      <w:tr>
        <w:tc>
          <w:tcPr>
            <w:tcW w:type="dxa" w:w="432"/>
            <w:vAlign w:val="top"/>
          </w:tcPr>
          <w:p>
            <w:pPr>
              <w:jc w:val="left"/>
            </w:pPr>
            <w:r/>
            <w:r>
              <w:rPr>
                <w:b w:val="0"/>
                <w:sz w:val="15"/>
              </w:rPr>
              <w:t>1</w:t>
            </w:r>
          </w:p>
        </w:tc>
        <w:tc>
          <w:tcPr>
            <w:tcW w:type="dxa" w:w="2088"/>
            <w:vAlign w:val="top"/>
          </w:tcPr>
          <w:p>
            <w:pPr>
              <w:jc w:val="left"/>
            </w:pPr>
            <w:r/>
            <w:r>
              <w:rPr>
                <w:b w:val="0"/>
                <w:sz w:val="15"/>
              </w:rPr>
              <w:t>Gemini generateContent</w:t>
            </w:r>
          </w:p>
        </w:tc>
        <w:tc>
          <w:tcPr>
            <w:tcW w:type="dxa" w:w="1944"/>
            <w:vAlign w:val="top"/>
          </w:tcPr>
          <w:p>
            <w:pPr>
              <w:jc w:val="left"/>
            </w:pPr>
            <w:r/>
            <w:r>
              <w:rPr>
                <w:b w:val="0"/>
                <w:sz w:val="15"/>
              </w:rPr>
              <w:t>gemini-3.5-flash</w:t>
            </w:r>
          </w:p>
        </w:tc>
        <w:tc>
          <w:tcPr>
            <w:tcW w:type="dxa" w:w="2952"/>
            <w:vAlign w:val="top"/>
          </w:tcPr>
          <w:p>
            <w:pPr>
              <w:jc w:val="left"/>
            </w:pPr>
            <w:r/>
            <w:r>
              <w:rPr>
                <w:b w:val="0"/>
                <w:sz w:val="15"/>
              </w:rPr>
              <w:t>Tutor chat, homework solving, quiz/flashcard/study-plan generation</w:t>
            </w:r>
          </w:p>
        </w:tc>
        <w:tc>
          <w:tcPr>
            <w:tcW w:type="dxa" w:w="1224"/>
            <w:vAlign w:val="top"/>
            <w:shd w:fill="D9EAD3"/>
          </w:tcPr>
          <w:p>
            <w:pPr>
              <w:jc w:val="left"/>
            </w:pPr>
            <w:r/>
            <w:r>
              <w:rPr>
                <w:b w:val="0"/>
                <w:sz w:val="15"/>
              </w:rPr>
              <w:t>Implemented</w:t>
            </w:r>
          </w:p>
        </w:tc>
        <w:tc>
          <w:tcPr>
            <w:tcW w:type="dxa" w:w="5184"/>
            <w:vAlign w:val="top"/>
          </w:tcPr>
          <w:p>
            <w:pPr>
              <w:jc w:val="left"/>
            </w:pPr>
            <w:r/>
            <w:r>
              <w:rPr>
                <w:b w:val="0"/>
                <w:sz w:val="15"/>
              </w:rPr>
              <w:t>Wrapped by ai_service.py; free-text generation with RAG context and fallback to local RAG.</w:t>
            </w:r>
          </w:p>
        </w:tc>
      </w:tr>
      <w:tr>
        <w:tc>
          <w:tcPr>
            <w:tcW w:type="dxa" w:w="432"/>
            <w:vAlign w:val="top"/>
          </w:tcPr>
          <w:p>
            <w:pPr>
              <w:jc w:val="left"/>
            </w:pPr>
            <w:r/>
            <w:r>
              <w:rPr>
                <w:b w:val="0"/>
                <w:sz w:val="15"/>
              </w:rPr>
              <w:t>2</w:t>
            </w:r>
          </w:p>
        </w:tc>
        <w:tc>
          <w:tcPr>
            <w:tcW w:type="dxa" w:w="2088"/>
            <w:vAlign w:val="top"/>
          </w:tcPr>
          <w:p>
            <w:pPr>
              <w:jc w:val="left"/>
            </w:pPr>
            <w:r/>
            <w:r>
              <w:rPr>
                <w:b w:val="0"/>
                <w:sz w:val="15"/>
              </w:rPr>
              <w:t>Gemini generateContent JSON mode</w:t>
            </w:r>
          </w:p>
        </w:tc>
        <w:tc>
          <w:tcPr>
            <w:tcW w:type="dxa" w:w="1944"/>
            <w:vAlign w:val="top"/>
          </w:tcPr>
          <w:p>
            <w:pPr>
              <w:jc w:val="left"/>
            </w:pPr>
            <w:r/>
            <w:r>
              <w:rPr>
                <w:b w:val="0"/>
                <w:sz w:val="15"/>
              </w:rPr>
              <w:t>gemini-3.5-flash</w:t>
            </w:r>
          </w:p>
        </w:tc>
        <w:tc>
          <w:tcPr>
            <w:tcW w:type="dxa" w:w="2952"/>
            <w:vAlign w:val="top"/>
          </w:tcPr>
          <w:p>
            <w:pPr>
              <w:jc w:val="left"/>
            </w:pPr>
            <w:r/>
            <w:r>
              <w:rPr>
                <w:b w:val="0"/>
                <w:sz w:val="15"/>
              </w:rPr>
              <w:t>Structured OCR / page understanding</w:t>
            </w:r>
          </w:p>
        </w:tc>
        <w:tc>
          <w:tcPr>
            <w:tcW w:type="dxa" w:w="1224"/>
            <w:vAlign w:val="top"/>
            <w:shd w:fill="D9EAD3"/>
          </w:tcPr>
          <w:p>
            <w:pPr>
              <w:jc w:val="left"/>
            </w:pPr>
            <w:r/>
            <w:r>
              <w:rPr>
                <w:b w:val="0"/>
                <w:sz w:val="15"/>
              </w:rPr>
              <w:t>Implemented</w:t>
            </w:r>
          </w:p>
        </w:tc>
        <w:tc>
          <w:tcPr>
            <w:tcW w:type="dxa" w:w="5184"/>
            <w:vAlign w:val="top"/>
          </w:tcPr>
          <w:p>
            <w:pPr>
              <w:jc w:val="left"/>
            </w:pPr>
            <w:r/>
            <w:r>
              <w:rPr>
                <w:b w:val="0"/>
                <w:sz w:val="15"/>
              </w:rPr>
              <w:t>Uses response_schema=PageExtractionResult, temperature=0.0, max tokens 8192.</w:t>
            </w:r>
          </w:p>
        </w:tc>
      </w:tr>
      <w:tr>
        <w:tc>
          <w:tcPr>
            <w:tcW w:type="dxa" w:w="432"/>
            <w:vAlign w:val="top"/>
          </w:tcPr>
          <w:p>
            <w:pPr>
              <w:jc w:val="left"/>
            </w:pPr>
            <w:r/>
            <w:r>
              <w:rPr>
                <w:b w:val="0"/>
                <w:sz w:val="15"/>
              </w:rPr>
              <w:t>3</w:t>
            </w:r>
          </w:p>
        </w:tc>
        <w:tc>
          <w:tcPr>
            <w:tcW w:type="dxa" w:w="2088"/>
            <w:vAlign w:val="top"/>
          </w:tcPr>
          <w:p>
            <w:pPr>
              <w:jc w:val="left"/>
            </w:pPr>
            <w:r/>
            <w:r>
              <w:rPr>
                <w:b w:val="0"/>
                <w:sz w:val="15"/>
              </w:rPr>
              <w:t>Gemini generateContent fallback</w:t>
            </w:r>
          </w:p>
        </w:tc>
        <w:tc>
          <w:tcPr>
            <w:tcW w:type="dxa" w:w="1944"/>
            <w:vAlign w:val="top"/>
          </w:tcPr>
          <w:p>
            <w:pPr>
              <w:jc w:val="left"/>
            </w:pPr>
            <w:r/>
            <w:r>
              <w:rPr>
                <w:b w:val="0"/>
                <w:sz w:val="15"/>
              </w:rPr>
              <w:t>gemini-2.5-pro</w:t>
            </w:r>
          </w:p>
        </w:tc>
        <w:tc>
          <w:tcPr>
            <w:tcW w:type="dxa" w:w="2952"/>
            <w:vAlign w:val="top"/>
          </w:tcPr>
          <w:p>
            <w:pPr>
              <w:jc w:val="left"/>
            </w:pPr>
            <w:r/>
            <w:r>
              <w:rPr>
                <w:b w:val="0"/>
                <w:sz w:val="15"/>
              </w:rPr>
              <w:t>OCR fallback when primary extraction fails quality checks</w:t>
            </w:r>
          </w:p>
        </w:tc>
        <w:tc>
          <w:tcPr>
            <w:tcW w:type="dxa" w:w="1224"/>
            <w:vAlign w:val="top"/>
            <w:shd w:fill="D9EAD3"/>
          </w:tcPr>
          <w:p>
            <w:pPr>
              <w:jc w:val="left"/>
            </w:pPr>
            <w:r/>
            <w:r>
              <w:rPr>
                <w:b w:val="0"/>
                <w:sz w:val="15"/>
              </w:rPr>
              <w:t>Implemented</w:t>
            </w:r>
          </w:p>
        </w:tc>
        <w:tc>
          <w:tcPr>
            <w:tcW w:type="dxa" w:w="5184"/>
            <w:vAlign w:val="top"/>
          </w:tcPr>
          <w:p>
            <w:pPr>
              <w:jc w:val="left"/>
            </w:pPr>
            <w:r/>
            <w:r>
              <w:rPr>
                <w:b w:val="0"/>
                <w:sz w:val="15"/>
              </w:rPr>
              <w:t>Triggered after PDF extraction and rendered-image primary model fail quality gate.</w:t>
            </w:r>
          </w:p>
        </w:tc>
      </w:tr>
      <w:tr>
        <w:tc>
          <w:tcPr>
            <w:tcW w:type="dxa" w:w="432"/>
            <w:vAlign w:val="top"/>
          </w:tcPr>
          <w:p>
            <w:pPr>
              <w:jc w:val="left"/>
            </w:pPr>
            <w:r/>
            <w:r>
              <w:rPr>
                <w:b w:val="0"/>
                <w:sz w:val="15"/>
              </w:rPr>
              <w:t>4</w:t>
            </w:r>
          </w:p>
        </w:tc>
        <w:tc>
          <w:tcPr>
            <w:tcW w:type="dxa" w:w="2088"/>
            <w:vAlign w:val="top"/>
          </w:tcPr>
          <w:p>
            <w:pPr>
              <w:jc w:val="left"/>
            </w:pPr>
            <w:r/>
            <w:r>
              <w:rPr>
                <w:b w:val="0"/>
                <w:sz w:val="15"/>
              </w:rPr>
              <w:t>Gemini embedContent</w:t>
            </w:r>
          </w:p>
        </w:tc>
        <w:tc>
          <w:tcPr>
            <w:tcW w:type="dxa" w:w="1944"/>
            <w:vAlign w:val="top"/>
          </w:tcPr>
          <w:p>
            <w:pPr>
              <w:jc w:val="left"/>
            </w:pPr>
            <w:r/>
            <w:r>
              <w:rPr>
                <w:b w:val="0"/>
                <w:sz w:val="15"/>
              </w:rPr>
              <w:t>text-embedding-004</w:t>
            </w:r>
          </w:p>
        </w:tc>
        <w:tc>
          <w:tcPr>
            <w:tcW w:type="dxa" w:w="2952"/>
            <w:vAlign w:val="top"/>
          </w:tcPr>
          <w:p>
            <w:pPr>
              <w:jc w:val="left"/>
            </w:pPr>
            <w:r/>
            <w:r>
              <w:rPr>
                <w:b w:val="0"/>
                <w:sz w:val="15"/>
              </w:rPr>
              <w:t>RAG embeddings for documents and user queries</w:t>
            </w:r>
          </w:p>
        </w:tc>
        <w:tc>
          <w:tcPr>
            <w:tcW w:type="dxa" w:w="1224"/>
            <w:vAlign w:val="top"/>
            <w:shd w:fill="D9EAD3"/>
          </w:tcPr>
          <w:p>
            <w:pPr>
              <w:jc w:val="left"/>
            </w:pPr>
            <w:r/>
            <w:r>
              <w:rPr>
                <w:b w:val="0"/>
                <w:sz w:val="15"/>
              </w:rPr>
              <w:t>Implemented</w:t>
            </w:r>
          </w:p>
        </w:tc>
        <w:tc>
          <w:tcPr>
            <w:tcW w:type="dxa" w:w="5184"/>
            <w:vAlign w:val="top"/>
          </w:tcPr>
          <w:p>
            <w:pPr>
              <w:jc w:val="left"/>
            </w:pPr>
            <w:r/>
            <w:r>
              <w:rPr>
                <w:b w:val="0"/>
                <w:sz w:val="15"/>
              </w:rPr>
              <w:t>768-dim vectors; RETRIEVAL_DOCUMENT for chunks and RETRIEVAL_QUERY for user questions.</w:t>
            </w:r>
          </w:p>
        </w:tc>
      </w:tr>
      <w:tr>
        <w:tc>
          <w:tcPr>
            <w:tcW w:type="dxa" w:w="432"/>
            <w:vAlign w:val="top"/>
          </w:tcPr>
          <w:p>
            <w:pPr>
              <w:jc w:val="left"/>
            </w:pPr>
            <w:r/>
            <w:r>
              <w:rPr>
                <w:b w:val="0"/>
                <w:sz w:val="15"/>
              </w:rPr>
              <w:t>5</w:t>
            </w:r>
          </w:p>
        </w:tc>
        <w:tc>
          <w:tcPr>
            <w:tcW w:type="dxa" w:w="2088"/>
            <w:vAlign w:val="top"/>
          </w:tcPr>
          <w:p>
            <w:pPr>
              <w:jc w:val="left"/>
            </w:pPr>
            <w:r/>
            <w:r>
              <w:rPr>
                <w:b w:val="0"/>
                <w:sz w:val="15"/>
              </w:rPr>
              <w:t>Gemini files.upload</w:t>
            </w:r>
          </w:p>
        </w:tc>
        <w:tc>
          <w:tcPr>
            <w:tcW w:type="dxa" w:w="1944"/>
            <w:vAlign w:val="top"/>
          </w:tcPr>
          <w:p>
            <w:pPr>
              <w:jc w:val="left"/>
            </w:pPr>
            <w:r/>
            <w:r>
              <w:rPr>
                <w:b w:val="0"/>
                <w:sz w:val="15"/>
              </w:rPr>
              <w:t>PDF Files API</w:t>
            </w:r>
          </w:p>
        </w:tc>
        <w:tc>
          <w:tcPr>
            <w:tcW w:type="dxa" w:w="2952"/>
            <w:vAlign w:val="top"/>
          </w:tcPr>
          <w:p>
            <w:pPr>
              <w:jc w:val="left"/>
            </w:pPr>
            <w:r/>
            <w:r>
              <w:rPr>
                <w:b w:val="0"/>
                <w:sz w:val="15"/>
              </w:rPr>
              <w:t>Upload PDF once and reference it during per-page extraction</w:t>
            </w:r>
          </w:p>
        </w:tc>
        <w:tc>
          <w:tcPr>
            <w:tcW w:type="dxa" w:w="1224"/>
            <w:vAlign w:val="top"/>
            <w:shd w:fill="D9EAD3"/>
          </w:tcPr>
          <w:p>
            <w:pPr>
              <w:jc w:val="left"/>
            </w:pPr>
            <w:r/>
            <w:r>
              <w:rPr>
                <w:b w:val="0"/>
                <w:sz w:val="15"/>
              </w:rPr>
              <w:t>Implemented</w:t>
            </w:r>
          </w:p>
        </w:tc>
        <w:tc>
          <w:tcPr>
            <w:tcW w:type="dxa" w:w="5184"/>
            <w:vAlign w:val="top"/>
          </w:tcPr>
          <w:p>
            <w:pPr>
              <w:jc w:val="left"/>
            </w:pPr>
            <w:r/>
            <w:r>
              <w:rPr>
                <w:b w:val="0"/>
                <w:sz w:val="15"/>
              </w:rPr>
              <w:t>Used by document provider before structured page extraction.</w:t>
            </w:r>
          </w:p>
        </w:tc>
      </w:tr>
      <w:tr>
        <w:tc>
          <w:tcPr>
            <w:tcW w:type="dxa" w:w="432"/>
            <w:vAlign w:val="top"/>
          </w:tcPr>
          <w:p>
            <w:pPr>
              <w:jc w:val="left"/>
            </w:pPr>
            <w:r/>
            <w:r>
              <w:rPr>
                <w:b w:val="0"/>
                <w:sz w:val="15"/>
              </w:rPr>
              <w:t>6</w:t>
            </w:r>
          </w:p>
        </w:tc>
        <w:tc>
          <w:tcPr>
            <w:tcW w:type="dxa" w:w="2088"/>
            <w:vAlign w:val="top"/>
          </w:tcPr>
          <w:p>
            <w:pPr>
              <w:jc w:val="left"/>
            </w:pPr>
            <w:r/>
            <w:r>
              <w:rPr>
                <w:b w:val="0"/>
                <w:sz w:val="15"/>
              </w:rPr>
              <w:t>Deterministic fallback embedding</w:t>
            </w:r>
          </w:p>
        </w:tc>
        <w:tc>
          <w:tcPr>
            <w:tcW w:type="dxa" w:w="1944"/>
            <w:vAlign w:val="top"/>
          </w:tcPr>
          <w:p>
            <w:pPr>
              <w:jc w:val="left"/>
            </w:pPr>
            <w:r/>
            <w:r>
              <w:rPr>
                <w:b w:val="0"/>
                <w:sz w:val="15"/>
              </w:rPr>
              <w:t>Local hash vector</w:t>
            </w:r>
          </w:p>
        </w:tc>
        <w:tc>
          <w:tcPr>
            <w:tcW w:type="dxa" w:w="2952"/>
            <w:vAlign w:val="top"/>
          </w:tcPr>
          <w:p>
            <w:pPr>
              <w:jc w:val="left"/>
            </w:pPr>
            <w:r/>
            <w:r>
              <w:rPr>
                <w:b w:val="0"/>
                <w:sz w:val="15"/>
              </w:rPr>
              <w:t>Local/dev fallback if GEMINI_API_KEY is unavailable</w:t>
            </w:r>
          </w:p>
        </w:tc>
        <w:tc>
          <w:tcPr>
            <w:tcW w:type="dxa" w:w="1224"/>
            <w:vAlign w:val="top"/>
            <w:shd w:fill="D9EAD3"/>
          </w:tcPr>
          <w:p>
            <w:pPr>
              <w:jc w:val="left"/>
            </w:pPr>
            <w:r/>
            <w:r>
              <w:rPr>
                <w:b w:val="0"/>
                <w:sz w:val="15"/>
              </w:rPr>
              <w:t>Implemented</w:t>
            </w:r>
          </w:p>
        </w:tc>
        <w:tc>
          <w:tcPr>
            <w:tcW w:type="dxa" w:w="5184"/>
            <w:vAlign w:val="top"/>
          </w:tcPr>
          <w:p>
            <w:pPr>
              <w:jc w:val="left"/>
            </w:pPr>
            <w:r/>
            <w:r>
              <w:rPr>
                <w:b w:val="0"/>
                <w:sz w:val="15"/>
              </w:rPr>
              <w:t>Not an external API; preserves pipeline execution locally.</w:t>
            </w:r>
          </w:p>
        </w:tc>
      </w:tr>
      <w:tr>
        <w:tc>
          <w:tcPr>
            <w:tcW w:type="dxa" w:w="432"/>
            <w:vAlign w:val="top"/>
          </w:tcPr>
          <w:p>
            <w:pPr>
              <w:jc w:val="left"/>
            </w:pPr>
            <w:r/>
            <w:r>
              <w:rPr>
                <w:b w:val="0"/>
                <w:sz w:val="15"/>
              </w:rPr>
              <w:t>7</w:t>
            </w:r>
          </w:p>
        </w:tc>
        <w:tc>
          <w:tcPr>
            <w:tcW w:type="dxa" w:w="2088"/>
            <w:vAlign w:val="top"/>
          </w:tcPr>
          <w:p>
            <w:pPr>
              <w:jc w:val="left"/>
            </w:pPr>
            <w:r/>
            <w:r>
              <w:rPr>
                <w:b w:val="0"/>
                <w:sz w:val="15"/>
              </w:rPr>
              <w:t>Local RAG answer fallback</w:t>
            </w:r>
          </w:p>
        </w:tc>
        <w:tc>
          <w:tcPr>
            <w:tcW w:type="dxa" w:w="1944"/>
            <w:vAlign w:val="top"/>
          </w:tcPr>
          <w:p>
            <w:pPr>
              <w:jc w:val="left"/>
            </w:pPr>
            <w:r/>
            <w:r>
              <w:rPr>
                <w:b w:val="0"/>
                <w:sz w:val="15"/>
              </w:rPr>
              <w:t>Rule/lexical extraction</w:t>
            </w:r>
          </w:p>
        </w:tc>
        <w:tc>
          <w:tcPr>
            <w:tcW w:type="dxa" w:w="2952"/>
            <w:vAlign w:val="top"/>
          </w:tcPr>
          <w:p>
            <w:pPr>
              <w:jc w:val="left"/>
            </w:pPr>
            <w:r/>
            <w:r>
              <w:rPr>
                <w:b w:val="0"/>
                <w:sz w:val="15"/>
              </w:rPr>
              <w:t>Answer from retrieved textbook chunks when Gemini fails/quota is exhausted</w:t>
            </w:r>
          </w:p>
        </w:tc>
        <w:tc>
          <w:tcPr>
            <w:tcW w:type="dxa" w:w="1224"/>
            <w:vAlign w:val="top"/>
            <w:shd w:fill="D9EAD3"/>
          </w:tcPr>
          <w:p>
            <w:pPr>
              <w:jc w:val="left"/>
            </w:pPr>
            <w:r/>
            <w:r>
              <w:rPr>
                <w:b w:val="0"/>
                <w:sz w:val="15"/>
              </w:rPr>
              <w:t>Implemented</w:t>
            </w:r>
          </w:p>
        </w:tc>
        <w:tc>
          <w:tcPr>
            <w:tcW w:type="dxa" w:w="5184"/>
            <w:vAlign w:val="top"/>
          </w:tcPr>
          <w:p>
            <w:pPr>
              <w:jc w:val="left"/>
            </w:pPr>
            <w:r/>
            <w:r>
              <w:rPr>
                <w:b w:val="0"/>
                <w:sz w:val="15"/>
              </w:rPr>
              <w:t>Not an external API; protects chat/ask from hard failure.</w:t>
            </w:r>
          </w:p>
        </w:tc>
      </w:tr>
    </w:tbl>
    <w:p/>
    <w:p>
      <w:pPr>
        <w:pStyle w:val="Heading2"/>
      </w:pPr>
      <w:r>
        <w:t>3. Implemented EduMind AI/RAG Endpoints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792"/>
            <w:vAlign w:val="top"/>
            <w:shd w:fill="1F4E5F"/>
          </w:tcPr>
          <w:p>
            <w:pPr>
              <w:jc w:val="left"/>
            </w:pPr>
            <w:r/>
            <w:r>
              <w:rPr>
                <w:b/>
                <w:color w:val="FFFFFF"/>
                <w:sz w:val="16"/>
              </w:rPr>
              <w:t>Method</w:t>
            </w:r>
          </w:p>
        </w:tc>
        <w:tc>
          <w:tcPr>
            <w:tcW w:type="dxa" w:w="3888"/>
            <w:vAlign w:val="top"/>
            <w:shd w:fill="1F4E5F"/>
          </w:tcPr>
          <w:p>
            <w:pPr>
              <w:jc w:val="left"/>
            </w:pPr>
            <w:r/>
            <w:r>
              <w:rPr>
                <w:b/>
                <w:color w:val="FFFFFF"/>
                <w:sz w:val="16"/>
              </w:rPr>
              <w:t>Path</w:t>
            </w:r>
          </w:p>
        </w:tc>
        <w:tc>
          <w:tcPr>
            <w:tcW w:type="dxa" w:w="1008"/>
            <w:vAlign w:val="top"/>
            <w:shd w:fill="1F4E5F"/>
          </w:tcPr>
          <w:p>
            <w:pPr>
              <w:jc w:val="left"/>
            </w:pPr>
            <w:r/>
            <w:r>
              <w:rPr>
                <w:b/>
                <w:color w:val="FFFFFF"/>
                <w:sz w:val="16"/>
              </w:rPr>
              <w:t>Auth</w:t>
            </w:r>
          </w:p>
        </w:tc>
        <w:tc>
          <w:tcPr>
            <w:tcW w:type="dxa" w:w="2160"/>
            <w:vAlign w:val="top"/>
            <w:shd w:fill="1F4E5F"/>
          </w:tcPr>
          <w:p>
            <w:pPr>
              <w:jc w:val="left"/>
            </w:pPr>
            <w:r/>
            <w:r>
              <w:rPr>
                <w:b/>
                <w:color w:val="FFFFFF"/>
                <w:sz w:val="16"/>
              </w:rPr>
              <w:t>Purpose</w:t>
            </w:r>
          </w:p>
        </w:tc>
        <w:tc>
          <w:tcPr>
            <w:tcW w:type="dxa" w:w="1224"/>
            <w:vAlign w:val="top"/>
            <w:shd w:fill="1F4E5F"/>
          </w:tcPr>
          <w:p>
            <w:pPr>
              <w:jc w:val="left"/>
            </w:pPr>
            <w:r/>
            <w:r>
              <w:rPr>
                <w:b/>
                <w:color w:val="FFFFFF"/>
                <w:sz w:val="16"/>
              </w:rPr>
              <w:t>Status</w:t>
            </w:r>
          </w:p>
        </w:tc>
        <w:tc>
          <w:tcPr>
            <w:tcW w:type="dxa" w:w="4896"/>
            <w:vAlign w:val="top"/>
            <w:shd w:fill="1F4E5F"/>
          </w:tcPr>
          <w:p>
            <w:pPr>
              <w:jc w:val="left"/>
            </w:pPr>
            <w:r/>
            <w:r>
              <w:rPr>
                <w:b/>
                <w:color w:val="FFFFFF"/>
                <w:sz w:val="16"/>
              </w:rPr>
              <w:t>RAG/AI Role</w:t>
            </w:r>
          </w:p>
        </w:tc>
      </w:tr>
      <w:tr>
        <w:tc>
          <w:tcPr>
            <w:tcW w:type="dxa" w:w="792"/>
            <w:vAlign w:val="top"/>
          </w:tcPr>
          <w:p>
            <w:pPr>
              <w:jc w:val="left"/>
            </w:pPr>
            <w:r/>
            <w:r>
              <w:rPr>
                <w:b w:val="0"/>
                <w:sz w:val="15"/>
              </w:rPr>
              <w:t>POST</w:t>
            </w:r>
          </w:p>
        </w:tc>
        <w:tc>
          <w:tcPr>
            <w:tcW w:type="dxa" w:w="3888"/>
            <w:vAlign w:val="top"/>
          </w:tcPr>
          <w:p>
            <w:pPr>
              <w:jc w:val="left"/>
            </w:pPr>
            <w:r/>
            <w:r>
              <w:rPr>
                <w:b w:val="0"/>
                <w:sz w:val="15"/>
              </w:rPr>
              <w:t>/api/v1/chat/sessions/{session_id}/messages</w:t>
            </w:r>
          </w:p>
        </w:tc>
        <w:tc>
          <w:tcPr>
            <w:tcW w:type="dxa" w:w="1008"/>
            <w:vAlign w:val="top"/>
          </w:tcPr>
          <w:p>
            <w:pPr>
              <w:jc w:val="left"/>
            </w:pPr>
            <w:r/>
            <w:r>
              <w:rPr>
                <w:b w:val="0"/>
                <w:sz w:val="15"/>
              </w:rPr>
              <w:t>Bearer</w:t>
            </w:r>
          </w:p>
        </w:tc>
        <w:tc>
          <w:tcPr>
            <w:tcW w:type="dxa" w:w="2160"/>
            <w:vAlign w:val="top"/>
          </w:tcPr>
          <w:p>
            <w:pPr>
              <w:jc w:val="left"/>
            </w:pPr>
            <w:r/>
            <w:r>
              <w:rPr>
                <w:b w:val="0"/>
                <w:sz w:val="15"/>
              </w:rPr>
              <w:t>Multi-turn AI chat</w:t>
            </w:r>
          </w:p>
        </w:tc>
        <w:tc>
          <w:tcPr>
            <w:tcW w:type="dxa" w:w="1224"/>
            <w:vAlign w:val="top"/>
            <w:shd w:fill="D9EAD3"/>
          </w:tcPr>
          <w:p>
            <w:pPr>
              <w:jc w:val="left"/>
            </w:pPr>
            <w:r/>
            <w:r>
              <w:rPr>
                <w:b w:val="0"/>
                <w:sz w:val="15"/>
              </w:rPr>
              <w:t>Implemented</w:t>
            </w:r>
          </w:p>
        </w:tc>
        <w:tc>
          <w:tcPr>
            <w:tcW w:type="dxa" w:w="4896"/>
            <w:vAlign w:val="top"/>
          </w:tcPr>
          <w:p>
            <w:pPr>
              <w:jc w:val="left"/>
            </w:pPr>
            <w:r/>
            <w:r>
              <w:rPr>
                <w:b w:val="0"/>
                <w:sz w:val="15"/>
              </w:rPr>
              <w:t>Saves user message, retrieves RAG context, calls Gemini, saves assistant answer.</w:t>
            </w:r>
          </w:p>
        </w:tc>
      </w:tr>
      <w:tr>
        <w:tc>
          <w:tcPr>
            <w:tcW w:type="dxa" w:w="792"/>
            <w:vAlign w:val="top"/>
          </w:tcPr>
          <w:p>
            <w:pPr>
              <w:jc w:val="left"/>
            </w:pPr>
            <w:r/>
            <w:r>
              <w:rPr>
                <w:b w:val="0"/>
                <w:sz w:val="15"/>
              </w:rPr>
              <w:t>POST</w:t>
            </w:r>
          </w:p>
        </w:tc>
        <w:tc>
          <w:tcPr>
            <w:tcW w:type="dxa" w:w="3888"/>
            <w:vAlign w:val="top"/>
          </w:tcPr>
          <w:p>
            <w:pPr>
              <w:jc w:val="left"/>
            </w:pPr>
            <w:r/>
            <w:r>
              <w:rPr>
                <w:b w:val="0"/>
                <w:sz w:val="15"/>
              </w:rPr>
              <w:t>/api/v1/chat/ask</w:t>
            </w:r>
          </w:p>
        </w:tc>
        <w:tc>
          <w:tcPr>
            <w:tcW w:type="dxa" w:w="1008"/>
            <w:vAlign w:val="top"/>
          </w:tcPr>
          <w:p>
            <w:pPr>
              <w:jc w:val="left"/>
            </w:pPr>
            <w:r/>
            <w:r>
              <w:rPr>
                <w:b w:val="0"/>
                <w:sz w:val="15"/>
              </w:rPr>
              <w:t>Bearer</w:t>
            </w:r>
          </w:p>
        </w:tc>
        <w:tc>
          <w:tcPr>
            <w:tcW w:type="dxa" w:w="2160"/>
            <w:vAlign w:val="top"/>
          </w:tcPr>
          <w:p>
            <w:pPr>
              <w:jc w:val="left"/>
            </w:pPr>
            <w:r/>
            <w:r>
              <w:rPr>
                <w:b w:val="0"/>
                <w:sz w:val="15"/>
              </w:rPr>
              <w:t>Stateless RAG answer</w:t>
            </w:r>
          </w:p>
        </w:tc>
        <w:tc>
          <w:tcPr>
            <w:tcW w:type="dxa" w:w="1224"/>
            <w:vAlign w:val="top"/>
            <w:shd w:fill="D9EAD3"/>
          </w:tcPr>
          <w:p>
            <w:pPr>
              <w:jc w:val="left"/>
            </w:pPr>
            <w:r/>
            <w:r>
              <w:rPr>
                <w:b w:val="0"/>
                <w:sz w:val="15"/>
              </w:rPr>
              <w:t>Implemented</w:t>
            </w:r>
          </w:p>
        </w:tc>
        <w:tc>
          <w:tcPr>
            <w:tcW w:type="dxa" w:w="4896"/>
            <w:vAlign w:val="top"/>
          </w:tcPr>
          <w:p>
            <w:pPr>
              <w:jc w:val="left"/>
            </w:pPr>
            <w:r/>
            <w:r>
              <w:rPr>
                <w:b w:val="0"/>
                <w:sz w:val="15"/>
              </w:rPr>
              <w:t>Direct answer router -&gt; hybrid retrieval -&gt; confidence gate -&gt; Gemini/local fallback.</w:t>
            </w:r>
          </w:p>
        </w:tc>
      </w:tr>
      <w:tr>
        <w:tc>
          <w:tcPr>
            <w:tcW w:type="dxa" w:w="792"/>
            <w:vAlign w:val="top"/>
          </w:tcPr>
          <w:p>
            <w:pPr>
              <w:jc w:val="left"/>
            </w:pPr>
            <w:r/>
            <w:r>
              <w:rPr>
                <w:b w:val="0"/>
                <w:sz w:val="15"/>
              </w:rPr>
              <w:t>POST</w:t>
            </w:r>
          </w:p>
        </w:tc>
        <w:tc>
          <w:tcPr>
            <w:tcW w:type="dxa" w:w="3888"/>
            <w:vAlign w:val="top"/>
          </w:tcPr>
          <w:p>
            <w:pPr>
              <w:jc w:val="left"/>
            </w:pPr>
            <w:r/>
            <w:r>
              <w:rPr>
                <w:b w:val="0"/>
                <w:sz w:val="15"/>
              </w:rPr>
              <w:t>/api/v1/homework/solve-text</w:t>
            </w:r>
          </w:p>
        </w:tc>
        <w:tc>
          <w:tcPr>
            <w:tcW w:type="dxa" w:w="1008"/>
            <w:vAlign w:val="top"/>
          </w:tcPr>
          <w:p>
            <w:pPr>
              <w:jc w:val="left"/>
            </w:pPr>
            <w:r/>
            <w:r>
              <w:rPr>
                <w:b w:val="0"/>
                <w:sz w:val="15"/>
              </w:rPr>
              <w:t>Bearer</w:t>
            </w:r>
          </w:p>
        </w:tc>
        <w:tc>
          <w:tcPr>
            <w:tcW w:type="dxa" w:w="2160"/>
            <w:vAlign w:val="top"/>
          </w:tcPr>
          <w:p>
            <w:pPr>
              <w:jc w:val="left"/>
            </w:pPr>
            <w:r/>
            <w:r>
              <w:rPr>
                <w:b w:val="0"/>
                <w:sz w:val="15"/>
              </w:rPr>
              <w:t>Solve typed homework problem</w:t>
            </w:r>
          </w:p>
        </w:tc>
        <w:tc>
          <w:tcPr>
            <w:tcW w:type="dxa" w:w="1224"/>
            <w:vAlign w:val="top"/>
            <w:shd w:fill="D9EAD3"/>
          </w:tcPr>
          <w:p>
            <w:pPr>
              <w:jc w:val="left"/>
            </w:pPr>
            <w:r/>
            <w:r>
              <w:rPr>
                <w:b w:val="0"/>
                <w:sz w:val="15"/>
              </w:rPr>
              <w:t>Implemented</w:t>
            </w:r>
          </w:p>
        </w:tc>
        <w:tc>
          <w:tcPr>
            <w:tcW w:type="dxa" w:w="4896"/>
            <w:vAlign w:val="top"/>
          </w:tcPr>
          <w:p>
            <w:pPr>
              <w:jc w:val="left"/>
            </w:pPr>
            <w:r/>
            <w:r>
              <w:rPr>
                <w:b w:val="0"/>
                <w:sz w:val="15"/>
              </w:rPr>
              <w:t>Uses RAG context and AI answer generation.</w:t>
            </w:r>
          </w:p>
        </w:tc>
      </w:tr>
      <w:tr>
        <w:tc>
          <w:tcPr>
            <w:tcW w:type="dxa" w:w="792"/>
            <w:vAlign w:val="top"/>
          </w:tcPr>
          <w:p>
            <w:pPr>
              <w:jc w:val="left"/>
            </w:pPr>
            <w:r/>
            <w:r>
              <w:rPr>
                <w:b w:val="0"/>
                <w:sz w:val="15"/>
              </w:rPr>
              <w:t>POST</w:t>
            </w:r>
          </w:p>
        </w:tc>
        <w:tc>
          <w:tcPr>
            <w:tcW w:type="dxa" w:w="3888"/>
            <w:vAlign w:val="top"/>
          </w:tcPr>
          <w:p>
            <w:pPr>
              <w:jc w:val="left"/>
            </w:pPr>
            <w:r/>
            <w:r>
              <w:rPr>
                <w:b w:val="0"/>
                <w:sz w:val="15"/>
              </w:rPr>
              <w:t>/api/v1/homework/solve-image</w:t>
            </w:r>
          </w:p>
        </w:tc>
        <w:tc>
          <w:tcPr>
            <w:tcW w:type="dxa" w:w="1008"/>
            <w:vAlign w:val="top"/>
          </w:tcPr>
          <w:p>
            <w:pPr>
              <w:jc w:val="left"/>
            </w:pPr>
            <w:r/>
            <w:r>
              <w:rPr>
                <w:b w:val="0"/>
                <w:sz w:val="15"/>
              </w:rPr>
              <w:t>Bearer</w:t>
            </w:r>
          </w:p>
        </w:tc>
        <w:tc>
          <w:tcPr>
            <w:tcW w:type="dxa" w:w="2160"/>
            <w:vAlign w:val="top"/>
          </w:tcPr>
          <w:p>
            <w:pPr>
              <w:jc w:val="left"/>
            </w:pPr>
            <w:r/>
            <w:r>
              <w:rPr>
                <w:b w:val="0"/>
                <w:sz w:val="15"/>
              </w:rPr>
              <w:t>OCR image then solve</w:t>
            </w:r>
          </w:p>
        </w:tc>
        <w:tc>
          <w:tcPr>
            <w:tcW w:type="dxa" w:w="1224"/>
            <w:vAlign w:val="top"/>
            <w:shd w:fill="D9EAD3"/>
          </w:tcPr>
          <w:p>
            <w:pPr>
              <w:jc w:val="left"/>
            </w:pPr>
            <w:r/>
            <w:r>
              <w:rPr>
                <w:b w:val="0"/>
                <w:sz w:val="15"/>
              </w:rPr>
              <w:t>Implemented</w:t>
            </w:r>
          </w:p>
        </w:tc>
        <w:tc>
          <w:tcPr>
            <w:tcW w:type="dxa" w:w="4896"/>
            <w:vAlign w:val="top"/>
          </w:tcPr>
          <w:p>
            <w:pPr>
              <w:jc w:val="left"/>
            </w:pPr>
            <w:r/>
            <w:r>
              <w:rPr>
                <w:b w:val="0"/>
                <w:sz w:val="15"/>
              </w:rPr>
              <w:t>Image -&gt; GeminiDocumentProvider.extract_page() -&gt; text -&gt; solve_text().</w:t>
            </w:r>
          </w:p>
        </w:tc>
      </w:tr>
      <w:tr>
        <w:tc>
          <w:tcPr>
            <w:tcW w:type="dxa" w:w="792"/>
            <w:vAlign w:val="top"/>
          </w:tcPr>
          <w:p>
            <w:pPr>
              <w:jc w:val="left"/>
            </w:pPr>
            <w:r/>
            <w:r>
              <w:rPr>
                <w:b w:val="0"/>
                <w:sz w:val="15"/>
              </w:rPr>
              <w:t>POST</w:t>
            </w:r>
          </w:p>
        </w:tc>
        <w:tc>
          <w:tcPr>
            <w:tcW w:type="dxa" w:w="3888"/>
            <w:vAlign w:val="top"/>
          </w:tcPr>
          <w:p>
            <w:pPr>
              <w:jc w:val="left"/>
            </w:pPr>
            <w:r/>
            <w:r>
              <w:rPr>
                <w:b w:val="0"/>
                <w:sz w:val="15"/>
              </w:rPr>
              <w:t>/api/v1/rag/retrieve</w:t>
            </w:r>
          </w:p>
        </w:tc>
        <w:tc>
          <w:tcPr>
            <w:tcW w:type="dxa" w:w="1008"/>
            <w:vAlign w:val="top"/>
          </w:tcPr>
          <w:p>
            <w:pPr>
              <w:jc w:val="left"/>
            </w:pPr>
            <w:r/>
            <w:r>
              <w:rPr>
                <w:b w:val="0"/>
                <w:sz w:val="15"/>
              </w:rPr>
              <w:t>Bearer</w:t>
            </w:r>
          </w:p>
        </w:tc>
        <w:tc>
          <w:tcPr>
            <w:tcW w:type="dxa" w:w="2160"/>
            <w:vAlign w:val="top"/>
          </w:tcPr>
          <w:p>
            <w:pPr>
              <w:jc w:val="left"/>
            </w:pPr>
            <w:r/>
            <w:r>
              <w:rPr>
                <w:b w:val="0"/>
                <w:sz w:val="15"/>
              </w:rPr>
              <w:t>Direct vector/hybrid retrieval</w:t>
            </w:r>
          </w:p>
        </w:tc>
        <w:tc>
          <w:tcPr>
            <w:tcW w:type="dxa" w:w="1224"/>
            <w:vAlign w:val="top"/>
            <w:shd w:fill="D9EAD3"/>
          </w:tcPr>
          <w:p>
            <w:pPr>
              <w:jc w:val="left"/>
            </w:pPr>
            <w:r/>
            <w:r>
              <w:rPr>
                <w:b w:val="0"/>
                <w:sz w:val="15"/>
              </w:rPr>
              <w:t>Implemented</w:t>
            </w:r>
          </w:p>
        </w:tc>
        <w:tc>
          <w:tcPr>
            <w:tcW w:type="dxa" w:w="4896"/>
            <w:vAlign w:val="top"/>
          </w:tcPr>
          <w:p>
            <w:pPr>
              <w:jc w:val="left"/>
            </w:pPr>
            <w:r/>
            <w:r>
              <w:rPr>
                <w:b w:val="0"/>
                <w:sz w:val="15"/>
              </w:rPr>
              <w:t>JSON body; returns RetrievedChunk list.</w:t>
            </w:r>
          </w:p>
        </w:tc>
      </w:tr>
      <w:tr>
        <w:tc>
          <w:tcPr>
            <w:tcW w:type="dxa" w:w="792"/>
            <w:vAlign w:val="top"/>
          </w:tcPr>
          <w:p>
            <w:pPr>
              <w:jc w:val="left"/>
            </w:pPr>
            <w:r/>
            <w:r>
              <w:rPr>
                <w:b w:val="0"/>
                <w:sz w:val="15"/>
              </w:rPr>
              <w:t>GET</w:t>
            </w:r>
          </w:p>
        </w:tc>
        <w:tc>
          <w:tcPr>
            <w:tcW w:type="dxa" w:w="3888"/>
            <w:vAlign w:val="top"/>
          </w:tcPr>
          <w:p>
            <w:pPr>
              <w:jc w:val="left"/>
            </w:pPr>
            <w:r/>
            <w:r>
              <w:rPr>
                <w:b w:val="0"/>
                <w:sz w:val="15"/>
              </w:rPr>
              <w:t>/api/v1/rag/search</w:t>
            </w:r>
          </w:p>
        </w:tc>
        <w:tc>
          <w:tcPr>
            <w:tcW w:type="dxa" w:w="1008"/>
            <w:vAlign w:val="top"/>
          </w:tcPr>
          <w:p>
            <w:pPr>
              <w:jc w:val="left"/>
            </w:pPr>
            <w:r/>
            <w:r>
              <w:rPr>
                <w:b w:val="0"/>
                <w:sz w:val="15"/>
              </w:rPr>
              <w:t>Bearer</w:t>
            </w:r>
          </w:p>
        </w:tc>
        <w:tc>
          <w:tcPr>
            <w:tcW w:type="dxa" w:w="2160"/>
            <w:vAlign w:val="top"/>
          </w:tcPr>
          <w:p>
            <w:pPr>
              <w:jc w:val="left"/>
            </w:pPr>
            <w:r/>
            <w:r>
              <w:rPr>
                <w:b w:val="0"/>
                <w:sz w:val="15"/>
              </w:rPr>
              <w:t>Direct vector/hybrid retrieval</w:t>
            </w:r>
          </w:p>
        </w:tc>
        <w:tc>
          <w:tcPr>
            <w:tcW w:type="dxa" w:w="1224"/>
            <w:vAlign w:val="top"/>
            <w:shd w:fill="D9EAD3"/>
          </w:tcPr>
          <w:p>
            <w:pPr>
              <w:jc w:val="left"/>
            </w:pPr>
            <w:r/>
            <w:r>
              <w:rPr>
                <w:b w:val="0"/>
                <w:sz w:val="15"/>
              </w:rPr>
              <w:t>Implemented</w:t>
            </w:r>
          </w:p>
        </w:tc>
        <w:tc>
          <w:tcPr>
            <w:tcW w:type="dxa" w:w="4896"/>
            <w:vAlign w:val="top"/>
          </w:tcPr>
          <w:p>
            <w:pPr>
              <w:jc w:val="left"/>
            </w:pPr>
            <w:r/>
            <w:r>
              <w:rPr>
                <w:b w:val="0"/>
                <w:sz w:val="15"/>
              </w:rPr>
              <w:t>Query parameters; returns RetrievedChunkResponse[].</w:t>
            </w:r>
          </w:p>
        </w:tc>
      </w:tr>
      <w:tr>
        <w:tc>
          <w:tcPr>
            <w:tcW w:type="dxa" w:w="792"/>
            <w:vAlign w:val="top"/>
          </w:tcPr>
          <w:p>
            <w:pPr>
              <w:jc w:val="left"/>
            </w:pPr>
            <w:r/>
            <w:r>
              <w:rPr>
                <w:b w:val="0"/>
                <w:sz w:val="15"/>
              </w:rPr>
              <w:t>POST</w:t>
            </w:r>
          </w:p>
        </w:tc>
        <w:tc>
          <w:tcPr>
            <w:tcW w:type="dxa" w:w="3888"/>
            <w:vAlign w:val="top"/>
          </w:tcPr>
          <w:p>
            <w:pPr>
              <w:jc w:val="left"/>
            </w:pPr>
            <w:r/>
            <w:r>
              <w:rPr>
                <w:b w:val="0"/>
                <w:sz w:val="15"/>
              </w:rPr>
              <w:t>/api/v1/quizzes/generate</w:t>
            </w:r>
          </w:p>
        </w:tc>
        <w:tc>
          <w:tcPr>
            <w:tcW w:type="dxa" w:w="1008"/>
            <w:vAlign w:val="top"/>
          </w:tcPr>
          <w:p>
            <w:pPr>
              <w:jc w:val="left"/>
            </w:pPr>
            <w:r/>
            <w:r>
              <w:rPr>
                <w:b w:val="0"/>
                <w:sz w:val="15"/>
              </w:rPr>
              <w:t>Public</w:t>
            </w:r>
          </w:p>
        </w:tc>
        <w:tc>
          <w:tcPr>
            <w:tcW w:type="dxa" w:w="2160"/>
            <w:vAlign w:val="top"/>
          </w:tcPr>
          <w:p>
            <w:pPr>
              <w:jc w:val="left"/>
            </w:pPr>
            <w:r/>
            <w:r>
              <w:rPr>
                <w:b w:val="0"/>
                <w:sz w:val="15"/>
              </w:rPr>
              <w:t>Generate quiz from extracted questions/context</w:t>
            </w:r>
          </w:p>
        </w:tc>
        <w:tc>
          <w:tcPr>
            <w:tcW w:type="dxa" w:w="1224"/>
            <w:vAlign w:val="top"/>
            <w:shd w:fill="D9EAD3"/>
          </w:tcPr>
          <w:p>
            <w:pPr>
              <w:jc w:val="left"/>
            </w:pPr>
            <w:r/>
            <w:r>
              <w:rPr>
                <w:b w:val="0"/>
                <w:sz w:val="15"/>
              </w:rPr>
              <w:t>Implemented</w:t>
            </w:r>
          </w:p>
        </w:tc>
        <w:tc>
          <w:tcPr>
            <w:tcW w:type="dxa" w:w="4896"/>
            <w:vAlign w:val="top"/>
          </w:tcPr>
          <w:p>
            <w:pPr>
              <w:jc w:val="left"/>
            </w:pPr>
            <w:r/>
            <w:r>
              <w:rPr>
                <w:b w:val="0"/>
                <w:sz w:val="15"/>
              </w:rPr>
              <w:t>Uses extracted questions and AI generation path depending on service.</w:t>
            </w:r>
          </w:p>
        </w:tc>
      </w:tr>
      <w:tr>
        <w:tc>
          <w:tcPr>
            <w:tcW w:type="dxa" w:w="792"/>
            <w:vAlign w:val="top"/>
          </w:tcPr>
          <w:p>
            <w:pPr>
              <w:jc w:val="left"/>
            </w:pPr>
            <w:r/>
            <w:r>
              <w:rPr>
                <w:b w:val="0"/>
                <w:sz w:val="15"/>
              </w:rPr>
              <w:t>GET</w:t>
            </w:r>
          </w:p>
        </w:tc>
        <w:tc>
          <w:tcPr>
            <w:tcW w:type="dxa" w:w="3888"/>
            <w:vAlign w:val="top"/>
          </w:tcPr>
          <w:p>
            <w:pPr>
              <w:jc w:val="left"/>
            </w:pPr>
            <w:r/>
            <w:r>
              <w:rPr>
                <w:b w:val="0"/>
                <w:sz w:val="15"/>
              </w:rPr>
              <w:t>/api/v1/quizzes/recommendations</w:t>
            </w:r>
          </w:p>
        </w:tc>
        <w:tc>
          <w:tcPr>
            <w:tcW w:type="dxa" w:w="1008"/>
            <w:vAlign w:val="top"/>
          </w:tcPr>
          <w:p>
            <w:pPr>
              <w:jc w:val="left"/>
            </w:pPr>
            <w:r/>
            <w:r>
              <w:rPr>
                <w:b w:val="0"/>
                <w:sz w:val="15"/>
              </w:rPr>
              <w:t>Public</w:t>
            </w:r>
          </w:p>
        </w:tc>
        <w:tc>
          <w:tcPr>
            <w:tcW w:type="dxa" w:w="2160"/>
            <w:vAlign w:val="top"/>
          </w:tcPr>
          <w:p>
            <w:pPr>
              <w:jc w:val="left"/>
            </w:pPr>
            <w:r/>
            <w:r>
              <w:rPr>
                <w:b w:val="0"/>
                <w:sz w:val="15"/>
              </w:rPr>
              <w:t>AI-recommended quizzes</w:t>
            </w:r>
          </w:p>
        </w:tc>
        <w:tc>
          <w:tcPr>
            <w:tcW w:type="dxa" w:w="1224"/>
            <w:vAlign w:val="top"/>
            <w:shd w:fill="D9EAD3"/>
          </w:tcPr>
          <w:p>
            <w:pPr>
              <w:jc w:val="left"/>
            </w:pPr>
            <w:r/>
            <w:r>
              <w:rPr>
                <w:b w:val="0"/>
                <w:sz w:val="15"/>
              </w:rPr>
              <w:t>Implemented</w:t>
            </w:r>
          </w:p>
        </w:tc>
        <w:tc>
          <w:tcPr>
            <w:tcW w:type="dxa" w:w="4896"/>
            <w:vAlign w:val="top"/>
          </w:tcPr>
          <w:p>
            <w:pPr>
              <w:jc w:val="left"/>
            </w:pPr>
            <w:r/>
            <w:r>
              <w:rPr>
                <w:b w:val="0"/>
                <w:sz w:val="15"/>
              </w:rPr>
              <w:t>Recommendation endpoint documented in API map.</w:t>
            </w:r>
          </w:p>
        </w:tc>
      </w:tr>
      <w:tr>
        <w:tc>
          <w:tcPr>
            <w:tcW w:type="dxa" w:w="792"/>
            <w:vAlign w:val="top"/>
          </w:tcPr>
          <w:p>
            <w:pPr>
              <w:jc w:val="left"/>
            </w:pPr>
            <w:r/>
            <w:r>
              <w:rPr>
                <w:b w:val="0"/>
                <w:sz w:val="15"/>
              </w:rPr>
              <w:t>POST</w:t>
            </w:r>
          </w:p>
        </w:tc>
        <w:tc>
          <w:tcPr>
            <w:tcW w:type="dxa" w:w="3888"/>
            <w:vAlign w:val="top"/>
          </w:tcPr>
          <w:p>
            <w:pPr>
              <w:jc w:val="left"/>
            </w:pPr>
            <w:r/>
            <w:r>
              <w:rPr>
                <w:b w:val="0"/>
                <w:sz w:val="15"/>
              </w:rPr>
              <w:t>/api/v1/study-plans</w:t>
            </w:r>
          </w:p>
        </w:tc>
        <w:tc>
          <w:tcPr>
            <w:tcW w:type="dxa" w:w="1008"/>
            <w:vAlign w:val="top"/>
          </w:tcPr>
          <w:p>
            <w:pPr>
              <w:jc w:val="left"/>
            </w:pPr>
            <w:r/>
            <w:r>
              <w:rPr>
                <w:b w:val="0"/>
                <w:sz w:val="15"/>
              </w:rPr>
              <w:t>Bearer</w:t>
            </w:r>
          </w:p>
        </w:tc>
        <w:tc>
          <w:tcPr>
            <w:tcW w:type="dxa" w:w="2160"/>
            <w:vAlign w:val="top"/>
          </w:tcPr>
          <w:p>
            <w:pPr>
              <w:jc w:val="left"/>
            </w:pPr>
            <w:r/>
            <w:r>
              <w:rPr>
                <w:b w:val="0"/>
                <w:sz w:val="15"/>
              </w:rPr>
              <w:t>Create study plan</w:t>
            </w:r>
          </w:p>
        </w:tc>
        <w:tc>
          <w:tcPr>
            <w:tcW w:type="dxa" w:w="1224"/>
            <w:vAlign w:val="top"/>
            <w:shd w:fill="D9EAD3"/>
          </w:tcPr>
          <w:p>
            <w:pPr>
              <w:jc w:val="left"/>
            </w:pPr>
            <w:r/>
            <w:r>
              <w:rPr>
                <w:b w:val="0"/>
                <w:sz w:val="15"/>
              </w:rPr>
              <w:t>Implemented</w:t>
            </w:r>
          </w:p>
        </w:tc>
        <w:tc>
          <w:tcPr>
            <w:tcW w:type="dxa" w:w="4896"/>
            <w:vAlign w:val="top"/>
          </w:tcPr>
          <w:p>
            <w:pPr>
              <w:jc w:val="left"/>
            </w:pPr>
            <w:r/>
            <w:r>
              <w:rPr>
                <w:b w:val="0"/>
                <w:sz w:val="15"/>
              </w:rPr>
              <w:t>Stores plan_json; AI study-plan service documented separately.</w:t>
            </w:r>
          </w:p>
        </w:tc>
      </w:tr>
    </w:tbl>
    <w:p/>
    <w:p>
      <w:pPr>
        <w:pStyle w:val="Heading2"/>
      </w:pPr>
      <w:r>
        <w:t>4. Implemented Admin Ingestion / RAG Operations</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792"/>
            <w:vAlign w:val="top"/>
            <w:shd w:fill="1F4E5F"/>
          </w:tcPr>
          <w:p>
            <w:pPr>
              <w:jc w:val="left"/>
            </w:pPr>
            <w:r/>
            <w:r>
              <w:rPr>
                <w:b/>
                <w:color w:val="FFFFFF"/>
                <w:sz w:val="16"/>
              </w:rPr>
              <w:t>Method</w:t>
            </w:r>
          </w:p>
        </w:tc>
        <w:tc>
          <w:tcPr>
            <w:tcW w:type="dxa" w:w="4032"/>
            <w:vAlign w:val="top"/>
            <w:shd w:fill="1F4E5F"/>
          </w:tcPr>
          <w:p>
            <w:pPr>
              <w:jc w:val="left"/>
            </w:pPr>
            <w:r/>
            <w:r>
              <w:rPr>
                <w:b/>
                <w:color w:val="FFFFFF"/>
                <w:sz w:val="16"/>
              </w:rPr>
              <w:t>Path</w:t>
            </w:r>
          </w:p>
        </w:tc>
        <w:tc>
          <w:tcPr>
            <w:tcW w:type="dxa" w:w="2448"/>
            <w:vAlign w:val="top"/>
            <w:shd w:fill="1F4E5F"/>
          </w:tcPr>
          <w:p>
            <w:pPr>
              <w:jc w:val="left"/>
            </w:pPr>
            <w:r/>
            <w:r>
              <w:rPr>
                <w:b/>
                <w:color w:val="FFFFFF"/>
                <w:sz w:val="16"/>
              </w:rPr>
              <w:t>Purpose</w:t>
            </w:r>
          </w:p>
        </w:tc>
        <w:tc>
          <w:tcPr>
            <w:tcW w:type="dxa" w:w="1224"/>
            <w:vAlign w:val="top"/>
            <w:shd w:fill="1F4E5F"/>
          </w:tcPr>
          <w:p>
            <w:pPr>
              <w:jc w:val="left"/>
            </w:pPr>
            <w:r/>
            <w:r>
              <w:rPr>
                <w:b/>
                <w:color w:val="FFFFFF"/>
                <w:sz w:val="16"/>
              </w:rPr>
              <w:t>Status</w:t>
            </w:r>
          </w:p>
        </w:tc>
        <w:tc>
          <w:tcPr>
            <w:tcW w:type="dxa" w:w="5760"/>
            <w:vAlign w:val="top"/>
            <w:shd w:fill="1F4E5F"/>
          </w:tcPr>
          <w:p>
            <w:pPr>
              <w:jc w:val="left"/>
            </w:pPr>
            <w:r/>
            <w:r>
              <w:rPr>
                <w:b/>
                <w:color w:val="FFFFFF"/>
                <w:sz w:val="16"/>
              </w:rPr>
              <w:t>Notes</w:t>
            </w:r>
          </w:p>
        </w:tc>
      </w:tr>
      <w:tr>
        <w:tc>
          <w:tcPr>
            <w:tcW w:type="dxa" w:w="792"/>
            <w:vAlign w:val="top"/>
          </w:tcPr>
          <w:p>
            <w:pPr>
              <w:jc w:val="left"/>
            </w:pPr>
            <w:r/>
            <w:r>
              <w:rPr>
                <w:b w:val="0"/>
                <w:sz w:val="15"/>
              </w:rPr>
              <w:t>POST</w:t>
            </w:r>
          </w:p>
        </w:tc>
        <w:tc>
          <w:tcPr>
            <w:tcW w:type="dxa" w:w="4032"/>
            <w:vAlign w:val="top"/>
          </w:tcPr>
          <w:p>
            <w:pPr>
              <w:jc w:val="left"/>
            </w:pPr>
            <w:r/>
            <w:r>
              <w:rPr>
                <w:b w:val="0"/>
                <w:sz w:val="15"/>
              </w:rPr>
              <w:t>/api/v1/admin/ingestion/start</w:t>
            </w:r>
          </w:p>
        </w:tc>
        <w:tc>
          <w:tcPr>
            <w:tcW w:type="dxa" w:w="2448"/>
            <w:vAlign w:val="top"/>
          </w:tcPr>
          <w:p>
            <w:pPr>
              <w:jc w:val="left"/>
            </w:pPr>
            <w:r/>
            <w:r>
              <w:rPr>
                <w:b w:val="0"/>
                <w:sz w:val="15"/>
              </w:rPr>
              <w:t>Start PDF ingestion</w:t>
            </w:r>
          </w:p>
        </w:tc>
        <w:tc>
          <w:tcPr>
            <w:tcW w:type="dxa" w:w="1224"/>
            <w:vAlign w:val="top"/>
            <w:shd w:fill="D9EAD3"/>
          </w:tcPr>
          <w:p>
            <w:pPr>
              <w:jc w:val="left"/>
            </w:pPr>
            <w:r/>
            <w:r>
              <w:rPr>
                <w:b w:val="0"/>
                <w:sz w:val="15"/>
              </w:rPr>
              <w:t>Implemented</w:t>
            </w:r>
          </w:p>
        </w:tc>
        <w:tc>
          <w:tcPr>
            <w:tcW w:type="dxa" w:w="5760"/>
            <w:vAlign w:val="top"/>
          </w:tcPr>
          <w:p>
            <w:pPr>
              <w:jc w:val="left"/>
            </w:pPr>
            <w:r/>
            <w:r>
              <w:rPr>
                <w:b w:val="0"/>
                <w:sz w:val="15"/>
              </w:rPr>
              <w:t>Creates source/job, classifies pages, extracts text/OCR, chunks, embeds, stores RagChunk/ExtractedQuestion.</w:t>
            </w:r>
          </w:p>
        </w:tc>
      </w:tr>
      <w:tr>
        <w:tc>
          <w:tcPr>
            <w:tcW w:type="dxa" w:w="792"/>
            <w:vAlign w:val="top"/>
          </w:tcPr>
          <w:p>
            <w:pPr>
              <w:jc w:val="left"/>
            </w:pPr>
            <w:r/>
            <w:r>
              <w:rPr>
                <w:b w:val="0"/>
                <w:sz w:val="15"/>
              </w:rPr>
              <w:t>GET</w:t>
            </w:r>
          </w:p>
        </w:tc>
        <w:tc>
          <w:tcPr>
            <w:tcW w:type="dxa" w:w="4032"/>
            <w:vAlign w:val="top"/>
          </w:tcPr>
          <w:p>
            <w:pPr>
              <w:jc w:val="left"/>
            </w:pPr>
            <w:r/>
            <w:r>
              <w:rPr>
                <w:b w:val="0"/>
                <w:sz w:val="15"/>
              </w:rPr>
              <w:t>/api/v1/admin/ingestion/status/{task_id}</w:t>
            </w:r>
          </w:p>
        </w:tc>
        <w:tc>
          <w:tcPr>
            <w:tcW w:type="dxa" w:w="2448"/>
            <w:vAlign w:val="top"/>
          </w:tcPr>
          <w:p>
            <w:pPr>
              <w:jc w:val="left"/>
            </w:pPr>
            <w:r/>
            <w:r>
              <w:rPr>
                <w:b w:val="0"/>
                <w:sz w:val="15"/>
              </w:rPr>
              <w:t>Poll ingestion progress</w:t>
            </w:r>
          </w:p>
        </w:tc>
        <w:tc>
          <w:tcPr>
            <w:tcW w:type="dxa" w:w="1224"/>
            <w:vAlign w:val="top"/>
            <w:shd w:fill="D9EAD3"/>
          </w:tcPr>
          <w:p>
            <w:pPr>
              <w:jc w:val="left"/>
            </w:pPr>
            <w:r/>
            <w:r>
              <w:rPr>
                <w:b w:val="0"/>
                <w:sz w:val="15"/>
              </w:rPr>
              <w:t>Implemented</w:t>
            </w:r>
          </w:p>
        </w:tc>
        <w:tc>
          <w:tcPr>
            <w:tcW w:type="dxa" w:w="5760"/>
            <w:vAlign w:val="top"/>
          </w:tcPr>
          <w:p>
            <w:pPr>
              <w:jc w:val="left"/>
            </w:pPr>
            <w:r/>
            <w:r>
              <w:rPr>
                <w:b w:val="0"/>
                <w:sz w:val="15"/>
              </w:rPr>
              <w:t>Reports pages/chunks/questions/diagrams/tables/equations and failures.</w:t>
            </w:r>
          </w:p>
        </w:tc>
      </w:tr>
      <w:tr>
        <w:tc>
          <w:tcPr>
            <w:tcW w:type="dxa" w:w="792"/>
            <w:vAlign w:val="top"/>
          </w:tcPr>
          <w:p>
            <w:pPr>
              <w:jc w:val="left"/>
            </w:pPr>
            <w:r/>
            <w:r>
              <w:rPr>
                <w:b w:val="0"/>
                <w:sz w:val="15"/>
              </w:rPr>
              <w:t>GET</w:t>
            </w:r>
          </w:p>
        </w:tc>
        <w:tc>
          <w:tcPr>
            <w:tcW w:type="dxa" w:w="4032"/>
            <w:vAlign w:val="top"/>
          </w:tcPr>
          <w:p>
            <w:pPr>
              <w:jc w:val="left"/>
            </w:pPr>
            <w:r/>
            <w:r>
              <w:rPr>
                <w:b w:val="0"/>
                <w:sz w:val="15"/>
              </w:rPr>
              <w:t>/api/v1/admin/ingestion/sources</w:t>
            </w:r>
          </w:p>
        </w:tc>
        <w:tc>
          <w:tcPr>
            <w:tcW w:type="dxa" w:w="2448"/>
            <w:vAlign w:val="top"/>
          </w:tcPr>
          <w:p>
            <w:pPr>
              <w:jc w:val="left"/>
            </w:pPr>
            <w:r/>
            <w:r>
              <w:rPr>
                <w:b w:val="0"/>
                <w:sz w:val="15"/>
              </w:rPr>
              <w:t>List content sources</w:t>
            </w:r>
          </w:p>
        </w:tc>
        <w:tc>
          <w:tcPr>
            <w:tcW w:type="dxa" w:w="1224"/>
            <w:vAlign w:val="top"/>
            <w:shd w:fill="D9EAD3"/>
          </w:tcPr>
          <w:p>
            <w:pPr>
              <w:jc w:val="left"/>
            </w:pPr>
            <w:r/>
            <w:r>
              <w:rPr>
                <w:b w:val="0"/>
                <w:sz w:val="15"/>
              </w:rPr>
              <w:t>Implemented</w:t>
            </w:r>
          </w:p>
        </w:tc>
        <w:tc>
          <w:tcPr>
            <w:tcW w:type="dxa" w:w="5760"/>
            <w:vAlign w:val="top"/>
          </w:tcPr>
          <w:p>
            <w:pPr>
              <w:jc w:val="left"/>
            </w:pPr>
            <w:r/>
            <w:r>
              <w:rPr>
                <w:b w:val="0"/>
                <w:sz w:val="15"/>
              </w:rPr>
              <w:t>Source registry view.</w:t>
            </w:r>
          </w:p>
        </w:tc>
      </w:tr>
      <w:tr>
        <w:tc>
          <w:tcPr>
            <w:tcW w:type="dxa" w:w="792"/>
            <w:vAlign w:val="top"/>
          </w:tcPr>
          <w:p>
            <w:pPr>
              <w:jc w:val="left"/>
            </w:pPr>
            <w:r/>
            <w:r>
              <w:rPr>
                <w:b w:val="0"/>
                <w:sz w:val="15"/>
              </w:rPr>
              <w:t>POST</w:t>
            </w:r>
          </w:p>
        </w:tc>
        <w:tc>
          <w:tcPr>
            <w:tcW w:type="dxa" w:w="4032"/>
            <w:vAlign w:val="top"/>
          </w:tcPr>
          <w:p>
            <w:pPr>
              <w:jc w:val="left"/>
            </w:pPr>
            <w:r/>
            <w:r>
              <w:rPr>
                <w:b w:val="0"/>
                <w:sz w:val="15"/>
              </w:rPr>
              <w:t>/api/v1/admin/ingestion/sources</w:t>
            </w:r>
          </w:p>
        </w:tc>
        <w:tc>
          <w:tcPr>
            <w:tcW w:type="dxa" w:w="2448"/>
            <w:vAlign w:val="top"/>
          </w:tcPr>
          <w:p>
            <w:pPr>
              <w:jc w:val="left"/>
            </w:pPr>
            <w:r/>
            <w:r>
              <w:rPr>
                <w:b w:val="0"/>
                <w:sz w:val="15"/>
              </w:rPr>
              <w:t>Register source</w:t>
            </w:r>
          </w:p>
        </w:tc>
        <w:tc>
          <w:tcPr>
            <w:tcW w:type="dxa" w:w="1224"/>
            <w:vAlign w:val="top"/>
            <w:shd w:fill="D9EAD3"/>
          </w:tcPr>
          <w:p>
            <w:pPr>
              <w:jc w:val="left"/>
            </w:pPr>
            <w:r/>
            <w:r>
              <w:rPr>
                <w:b w:val="0"/>
                <w:sz w:val="15"/>
              </w:rPr>
              <w:t>Implemented</w:t>
            </w:r>
          </w:p>
        </w:tc>
        <w:tc>
          <w:tcPr>
            <w:tcW w:type="dxa" w:w="5760"/>
            <w:vAlign w:val="top"/>
          </w:tcPr>
          <w:p>
            <w:pPr>
              <w:jc w:val="left"/>
            </w:pPr>
            <w:r/>
            <w:r>
              <w:rPr>
                <w:b w:val="0"/>
                <w:sz w:val="15"/>
              </w:rPr>
              <w:t>Metadata-only source registration.</w:t>
            </w:r>
          </w:p>
        </w:tc>
      </w:tr>
      <w:tr>
        <w:tc>
          <w:tcPr>
            <w:tcW w:type="dxa" w:w="792"/>
            <w:vAlign w:val="top"/>
          </w:tcPr>
          <w:p>
            <w:pPr>
              <w:jc w:val="left"/>
            </w:pPr>
            <w:r/>
            <w:r>
              <w:rPr>
                <w:b w:val="0"/>
                <w:sz w:val="15"/>
              </w:rPr>
              <w:t>GET</w:t>
            </w:r>
          </w:p>
        </w:tc>
        <w:tc>
          <w:tcPr>
            <w:tcW w:type="dxa" w:w="4032"/>
            <w:vAlign w:val="top"/>
          </w:tcPr>
          <w:p>
            <w:pPr>
              <w:jc w:val="left"/>
            </w:pPr>
            <w:r/>
            <w:r>
              <w:rPr>
                <w:b w:val="0"/>
                <w:sz w:val="15"/>
              </w:rPr>
              <w:t>/api/v1/admin/ingestion/sources/{source_id}</w:t>
            </w:r>
          </w:p>
        </w:tc>
        <w:tc>
          <w:tcPr>
            <w:tcW w:type="dxa" w:w="2448"/>
            <w:vAlign w:val="top"/>
          </w:tcPr>
          <w:p>
            <w:pPr>
              <w:jc w:val="left"/>
            </w:pPr>
            <w:r/>
            <w:r>
              <w:rPr>
                <w:b w:val="0"/>
                <w:sz w:val="15"/>
              </w:rPr>
              <w:t>Source details</w:t>
            </w:r>
          </w:p>
        </w:tc>
        <w:tc>
          <w:tcPr>
            <w:tcW w:type="dxa" w:w="1224"/>
            <w:vAlign w:val="top"/>
            <w:shd w:fill="D9EAD3"/>
          </w:tcPr>
          <w:p>
            <w:pPr>
              <w:jc w:val="left"/>
            </w:pPr>
            <w:r/>
            <w:r>
              <w:rPr>
                <w:b w:val="0"/>
                <w:sz w:val="15"/>
              </w:rPr>
              <w:t>Implemented</w:t>
            </w:r>
          </w:p>
        </w:tc>
        <w:tc>
          <w:tcPr>
            <w:tcW w:type="dxa" w:w="5760"/>
            <w:vAlign w:val="top"/>
          </w:tcPr>
          <w:p>
            <w:pPr>
              <w:jc w:val="left"/>
            </w:pPr>
            <w:r/>
            <w:r>
              <w:rPr>
                <w:b w:val="0"/>
                <w:sz w:val="15"/>
              </w:rPr>
              <w:t>Read source metadata.</w:t>
            </w:r>
          </w:p>
        </w:tc>
      </w:tr>
      <w:tr>
        <w:tc>
          <w:tcPr>
            <w:tcW w:type="dxa" w:w="792"/>
            <w:vAlign w:val="top"/>
          </w:tcPr>
          <w:p>
            <w:pPr>
              <w:jc w:val="left"/>
            </w:pPr>
            <w:r/>
            <w:r>
              <w:rPr>
                <w:b w:val="0"/>
                <w:sz w:val="15"/>
              </w:rPr>
              <w:t>DELETE</w:t>
            </w:r>
          </w:p>
        </w:tc>
        <w:tc>
          <w:tcPr>
            <w:tcW w:type="dxa" w:w="4032"/>
            <w:vAlign w:val="top"/>
          </w:tcPr>
          <w:p>
            <w:pPr>
              <w:jc w:val="left"/>
            </w:pPr>
            <w:r/>
            <w:r>
              <w:rPr>
                <w:b w:val="0"/>
                <w:sz w:val="15"/>
              </w:rPr>
              <w:t>/api/v1/admin/ingestion/source/{source_id}</w:t>
            </w:r>
          </w:p>
        </w:tc>
        <w:tc>
          <w:tcPr>
            <w:tcW w:type="dxa" w:w="2448"/>
            <w:vAlign w:val="top"/>
          </w:tcPr>
          <w:p>
            <w:pPr>
              <w:jc w:val="left"/>
            </w:pPr>
            <w:r/>
            <w:r>
              <w:rPr>
                <w:b w:val="0"/>
                <w:sz w:val="15"/>
              </w:rPr>
              <w:t>Delete source + chunks</w:t>
            </w:r>
          </w:p>
        </w:tc>
        <w:tc>
          <w:tcPr>
            <w:tcW w:type="dxa" w:w="1224"/>
            <w:vAlign w:val="top"/>
            <w:shd w:fill="D9EAD3"/>
          </w:tcPr>
          <w:p>
            <w:pPr>
              <w:jc w:val="left"/>
            </w:pPr>
            <w:r/>
            <w:r>
              <w:rPr>
                <w:b w:val="0"/>
                <w:sz w:val="15"/>
              </w:rPr>
              <w:t>Implemented</w:t>
            </w:r>
          </w:p>
        </w:tc>
        <w:tc>
          <w:tcPr>
            <w:tcW w:type="dxa" w:w="5760"/>
            <w:vAlign w:val="top"/>
          </w:tcPr>
          <w:p>
            <w:pPr>
              <w:jc w:val="left"/>
            </w:pPr>
            <w:r/>
            <w:r>
              <w:rPr>
                <w:b w:val="0"/>
                <w:sz w:val="15"/>
              </w:rPr>
              <w:t>Remove a source and its RAG data.</w:t>
            </w:r>
          </w:p>
        </w:tc>
      </w:tr>
      <w:tr>
        <w:tc>
          <w:tcPr>
            <w:tcW w:type="dxa" w:w="792"/>
            <w:vAlign w:val="top"/>
          </w:tcPr>
          <w:p>
            <w:pPr>
              <w:jc w:val="left"/>
            </w:pPr>
            <w:r/>
            <w:r>
              <w:rPr>
                <w:b w:val="0"/>
                <w:sz w:val="15"/>
              </w:rPr>
              <w:t>DELETE</w:t>
            </w:r>
          </w:p>
        </w:tc>
        <w:tc>
          <w:tcPr>
            <w:tcW w:type="dxa" w:w="4032"/>
            <w:vAlign w:val="top"/>
          </w:tcPr>
          <w:p>
            <w:pPr>
              <w:jc w:val="left"/>
            </w:pPr>
            <w:r/>
            <w:r>
              <w:rPr>
                <w:b w:val="0"/>
                <w:sz w:val="15"/>
              </w:rPr>
              <w:t>/api/v1/admin/ingestion/sources/{source_id}</w:t>
            </w:r>
          </w:p>
        </w:tc>
        <w:tc>
          <w:tcPr>
            <w:tcW w:type="dxa" w:w="2448"/>
            <w:vAlign w:val="top"/>
          </w:tcPr>
          <w:p>
            <w:pPr>
              <w:jc w:val="left"/>
            </w:pPr>
            <w:r/>
            <w:r>
              <w:rPr>
                <w:b w:val="0"/>
                <w:sz w:val="15"/>
              </w:rPr>
              <w:t>Delete source + chunks</w:t>
            </w:r>
          </w:p>
        </w:tc>
        <w:tc>
          <w:tcPr>
            <w:tcW w:type="dxa" w:w="1224"/>
            <w:vAlign w:val="top"/>
            <w:shd w:fill="D9EAD3"/>
          </w:tcPr>
          <w:p>
            <w:pPr>
              <w:jc w:val="left"/>
            </w:pPr>
            <w:r/>
            <w:r>
              <w:rPr>
                <w:b w:val="0"/>
                <w:sz w:val="15"/>
              </w:rPr>
              <w:t>Implemented</w:t>
            </w:r>
          </w:p>
        </w:tc>
        <w:tc>
          <w:tcPr>
            <w:tcW w:type="dxa" w:w="5760"/>
            <w:vAlign w:val="top"/>
          </w:tcPr>
          <w:p>
            <w:pPr>
              <w:jc w:val="left"/>
            </w:pPr>
            <w:r/>
            <w:r>
              <w:rPr>
                <w:b w:val="0"/>
                <w:sz w:val="15"/>
              </w:rPr>
              <w:t>Duplicate/alternate path documented.</w:t>
            </w:r>
          </w:p>
        </w:tc>
      </w:tr>
      <w:tr>
        <w:tc>
          <w:tcPr>
            <w:tcW w:type="dxa" w:w="792"/>
            <w:vAlign w:val="top"/>
          </w:tcPr>
          <w:p>
            <w:pPr>
              <w:jc w:val="left"/>
            </w:pPr>
            <w:r/>
            <w:r>
              <w:rPr>
                <w:b w:val="0"/>
                <w:sz w:val="15"/>
              </w:rPr>
              <w:t>GET</w:t>
            </w:r>
          </w:p>
        </w:tc>
        <w:tc>
          <w:tcPr>
            <w:tcW w:type="dxa" w:w="4032"/>
            <w:vAlign w:val="top"/>
          </w:tcPr>
          <w:p>
            <w:pPr>
              <w:jc w:val="left"/>
            </w:pPr>
            <w:r/>
            <w:r>
              <w:rPr>
                <w:b w:val="0"/>
                <w:sz w:val="15"/>
              </w:rPr>
              <w:t>/api/v1/admin/ingestion/stats</w:t>
            </w:r>
          </w:p>
        </w:tc>
        <w:tc>
          <w:tcPr>
            <w:tcW w:type="dxa" w:w="2448"/>
            <w:vAlign w:val="top"/>
          </w:tcPr>
          <w:p>
            <w:pPr>
              <w:jc w:val="left"/>
            </w:pPr>
            <w:r/>
            <w:r>
              <w:rPr>
                <w:b w:val="0"/>
                <w:sz w:val="15"/>
              </w:rPr>
              <w:t>Global ingestion statistics</w:t>
            </w:r>
          </w:p>
        </w:tc>
        <w:tc>
          <w:tcPr>
            <w:tcW w:type="dxa" w:w="1224"/>
            <w:vAlign w:val="top"/>
            <w:shd w:fill="D9EAD3"/>
          </w:tcPr>
          <w:p>
            <w:pPr>
              <w:jc w:val="left"/>
            </w:pPr>
            <w:r/>
            <w:r>
              <w:rPr>
                <w:b w:val="0"/>
                <w:sz w:val="15"/>
              </w:rPr>
              <w:t>Implemented</w:t>
            </w:r>
          </w:p>
        </w:tc>
        <w:tc>
          <w:tcPr>
            <w:tcW w:type="dxa" w:w="5760"/>
            <w:vAlign w:val="top"/>
          </w:tcPr>
          <w:p>
            <w:pPr>
              <w:jc w:val="left"/>
            </w:pPr>
            <w:r/>
            <w:r>
              <w:rPr>
                <w:b w:val="0"/>
                <w:sz w:val="15"/>
              </w:rPr>
              <w:t>Counts chunks/sources/questions, reviewed/unreviewed, avg chunk length, etc.</w:t>
            </w:r>
          </w:p>
        </w:tc>
      </w:tr>
      <w:tr>
        <w:tc>
          <w:tcPr>
            <w:tcW w:type="dxa" w:w="792"/>
            <w:vAlign w:val="top"/>
          </w:tcPr>
          <w:p>
            <w:pPr>
              <w:jc w:val="left"/>
            </w:pPr>
            <w:r/>
            <w:r>
              <w:rPr>
                <w:b w:val="0"/>
                <w:sz w:val="15"/>
              </w:rPr>
              <w:t>DELETE</w:t>
            </w:r>
          </w:p>
        </w:tc>
        <w:tc>
          <w:tcPr>
            <w:tcW w:type="dxa" w:w="4032"/>
            <w:vAlign w:val="top"/>
          </w:tcPr>
          <w:p>
            <w:pPr>
              <w:jc w:val="left"/>
            </w:pPr>
            <w:r/>
            <w:r>
              <w:rPr>
                <w:b w:val="0"/>
                <w:sz w:val="15"/>
              </w:rPr>
              <w:t>/api/v1/admin/ingestion/clear</w:t>
            </w:r>
          </w:p>
        </w:tc>
        <w:tc>
          <w:tcPr>
            <w:tcW w:type="dxa" w:w="2448"/>
            <w:vAlign w:val="top"/>
          </w:tcPr>
          <w:p>
            <w:pPr>
              <w:jc w:val="left"/>
            </w:pPr>
            <w:r/>
            <w:r>
              <w:rPr>
                <w:b w:val="0"/>
                <w:sz w:val="15"/>
              </w:rPr>
              <w:t>Clear all RAG chunks</w:t>
            </w:r>
          </w:p>
        </w:tc>
        <w:tc>
          <w:tcPr>
            <w:tcW w:type="dxa" w:w="1224"/>
            <w:vAlign w:val="top"/>
            <w:shd w:fill="D9EAD3"/>
          </w:tcPr>
          <w:p>
            <w:pPr>
              <w:jc w:val="left"/>
            </w:pPr>
            <w:r/>
            <w:r>
              <w:rPr>
                <w:b w:val="0"/>
                <w:sz w:val="15"/>
              </w:rPr>
              <w:t>Implemented</w:t>
            </w:r>
          </w:p>
        </w:tc>
        <w:tc>
          <w:tcPr>
            <w:tcW w:type="dxa" w:w="5760"/>
            <w:vAlign w:val="top"/>
          </w:tcPr>
          <w:p>
            <w:pPr>
              <w:jc w:val="left"/>
            </w:pPr>
            <w:r/>
            <w:r>
              <w:rPr>
                <w:b w:val="0"/>
                <w:sz w:val="15"/>
              </w:rPr>
              <w:t>Dangerous admin operation; should require explicit confirmation in UI.</w:t>
            </w:r>
          </w:p>
        </w:tc>
      </w:tr>
      <w:tr>
        <w:tc>
          <w:tcPr>
            <w:tcW w:type="dxa" w:w="792"/>
            <w:vAlign w:val="top"/>
          </w:tcPr>
          <w:p>
            <w:pPr>
              <w:jc w:val="left"/>
            </w:pPr>
            <w:r/>
            <w:r>
              <w:rPr>
                <w:b w:val="0"/>
                <w:sz w:val="15"/>
              </w:rPr>
              <w:t>GET</w:t>
            </w:r>
          </w:p>
        </w:tc>
        <w:tc>
          <w:tcPr>
            <w:tcW w:type="dxa" w:w="4032"/>
            <w:vAlign w:val="top"/>
          </w:tcPr>
          <w:p>
            <w:pPr>
              <w:jc w:val="left"/>
            </w:pPr>
            <w:r/>
            <w:r>
              <w:rPr>
                <w:b w:val="0"/>
                <w:sz w:val="15"/>
              </w:rPr>
              <w:t>/api/v1/admin/ingestion/pages/{source_id}</w:t>
            </w:r>
          </w:p>
        </w:tc>
        <w:tc>
          <w:tcPr>
            <w:tcW w:type="dxa" w:w="2448"/>
            <w:vAlign w:val="top"/>
          </w:tcPr>
          <w:p>
            <w:pPr>
              <w:jc w:val="left"/>
            </w:pPr>
            <w:r/>
            <w:r>
              <w:rPr>
                <w:b w:val="0"/>
                <w:sz w:val="15"/>
              </w:rPr>
              <w:t>Per-page ingestion status</w:t>
            </w:r>
          </w:p>
        </w:tc>
        <w:tc>
          <w:tcPr>
            <w:tcW w:type="dxa" w:w="1224"/>
            <w:vAlign w:val="top"/>
            <w:shd w:fill="D9EAD3"/>
          </w:tcPr>
          <w:p>
            <w:pPr>
              <w:jc w:val="left"/>
            </w:pPr>
            <w:r/>
            <w:r>
              <w:rPr>
                <w:b w:val="0"/>
                <w:sz w:val="15"/>
              </w:rPr>
              <w:t>Implemented</w:t>
            </w:r>
          </w:p>
        </w:tc>
        <w:tc>
          <w:tcPr>
            <w:tcW w:type="dxa" w:w="5760"/>
            <w:vAlign w:val="top"/>
          </w:tcPr>
          <w:p>
            <w:pPr>
              <w:jc w:val="left"/>
            </w:pPr>
            <w:r/>
            <w:r>
              <w:rPr>
                <w:b w:val="0"/>
                <w:sz w:val="15"/>
              </w:rPr>
              <w:t>Needed for OCR quality triage.</w:t>
            </w:r>
          </w:p>
        </w:tc>
      </w:tr>
      <w:tr>
        <w:tc>
          <w:tcPr>
            <w:tcW w:type="dxa" w:w="792"/>
            <w:vAlign w:val="top"/>
          </w:tcPr>
          <w:p>
            <w:pPr>
              <w:jc w:val="left"/>
            </w:pPr>
            <w:r/>
            <w:r>
              <w:rPr>
                <w:b w:val="0"/>
                <w:sz w:val="15"/>
              </w:rPr>
              <w:t>POST</w:t>
            </w:r>
          </w:p>
        </w:tc>
        <w:tc>
          <w:tcPr>
            <w:tcW w:type="dxa" w:w="4032"/>
            <w:vAlign w:val="top"/>
          </w:tcPr>
          <w:p>
            <w:pPr>
              <w:jc w:val="left"/>
            </w:pPr>
            <w:r/>
            <w:r>
              <w:rPr>
                <w:b w:val="0"/>
                <w:sz w:val="15"/>
              </w:rPr>
              <w:t>/api/v1/admin/ingestion/retry-page/{page_id}</w:t>
            </w:r>
          </w:p>
        </w:tc>
        <w:tc>
          <w:tcPr>
            <w:tcW w:type="dxa" w:w="2448"/>
            <w:vAlign w:val="top"/>
          </w:tcPr>
          <w:p>
            <w:pPr>
              <w:jc w:val="left"/>
            </w:pPr>
            <w:r/>
            <w:r>
              <w:rPr>
                <w:b w:val="0"/>
                <w:sz w:val="15"/>
              </w:rPr>
              <w:t>Retry failed page</w:t>
            </w:r>
          </w:p>
        </w:tc>
        <w:tc>
          <w:tcPr>
            <w:tcW w:type="dxa" w:w="1224"/>
            <w:vAlign w:val="top"/>
            <w:shd w:fill="D9EAD3"/>
          </w:tcPr>
          <w:p>
            <w:pPr>
              <w:jc w:val="left"/>
            </w:pPr>
            <w:r/>
            <w:r>
              <w:rPr>
                <w:b w:val="0"/>
                <w:sz w:val="15"/>
              </w:rPr>
              <w:t>Implemented</w:t>
            </w:r>
          </w:p>
        </w:tc>
        <w:tc>
          <w:tcPr>
            <w:tcW w:type="dxa" w:w="5760"/>
            <w:vAlign w:val="top"/>
          </w:tcPr>
          <w:p>
            <w:pPr>
              <w:jc w:val="left"/>
            </w:pPr>
            <w:r/>
            <w:r>
              <w:rPr>
                <w:b w:val="0"/>
                <w:sz w:val="15"/>
              </w:rPr>
              <w:t>Current page-level recovery endpoint.</w:t>
            </w:r>
          </w:p>
        </w:tc>
      </w:tr>
      <w:tr>
        <w:tc>
          <w:tcPr>
            <w:tcW w:type="dxa" w:w="792"/>
            <w:vAlign w:val="top"/>
          </w:tcPr>
          <w:p>
            <w:pPr>
              <w:jc w:val="left"/>
            </w:pPr>
            <w:r/>
            <w:r>
              <w:rPr>
                <w:b w:val="0"/>
                <w:sz w:val="15"/>
              </w:rPr>
              <w:t>POST</w:t>
            </w:r>
          </w:p>
        </w:tc>
        <w:tc>
          <w:tcPr>
            <w:tcW w:type="dxa" w:w="4032"/>
            <w:vAlign w:val="top"/>
          </w:tcPr>
          <w:p>
            <w:pPr>
              <w:jc w:val="left"/>
            </w:pPr>
            <w:r/>
            <w:r>
              <w:rPr>
                <w:b w:val="0"/>
                <w:sz w:val="15"/>
              </w:rPr>
              <w:t>/api/v1/admin/ingestion/test-query</w:t>
            </w:r>
          </w:p>
        </w:tc>
        <w:tc>
          <w:tcPr>
            <w:tcW w:type="dxa" w:w="2448"/>
            <w:vAlign w:val="top"/>
          </w:tcPr>
          <w:p>
            <w:pPr>
              <w:jc w:val="left"/>
            </w:pPr>
            <w:r/>
            <w:r>
              <w:rPr>
                <w:b w:val="0"/>
                <w:sz w:val="15"/>
              </w:rPr>
              <w:t>Test RAG retrieval</w:t>
            </w:r>
          </w:p>
        </w:tc>
        <w:tc>
          <w:tcPr>
            <w:tcW w:type="dxa" w:w="1224"/>
            <w:vAlign w:val="top"/>
            <w:shd w:fill="D9EAD3"/>
          </w:tcPr>
          <w:p>
            <w:pPr>
              <w:jc w:val="left"/>
            </w:pPr>
            <w:r/>
            <w:r>
              <w:rPr>
                <w:b w:val="0"/>
                <w:sz w:val="15"/>
              </w:rPr>
              <w:t>Implemented</w:t>
            </w:r>
          </w:p>
        </w:tc>
        <w:tc>
          <w:tcPr>
            <w:tcW w:type="dxa" w:w="5760"/>
            <w:vAlign w:val="top"/>
          </w:tcPr>
          <w:p>
            <w:pPr>
              <w:jc w:val="left"/>
            </w:pPr>
            <w:r/>
            <w:r>
              <w:rPr>
                <w:b w:val="0"/>
                <w:sz w:val="15"/>
              </w:rPr>
              <w:t>Admin diagnostics for query retrieval.</w:t>
            </w:r>
          </w:p>
        </w:tc>
      </w:tr>
      <w:tr>
        <w:tc>
          <w:tcPr>
            <w:tcW w:type="dxa" w:w="792"/>
            <w:vAlign w:val="top"/>
          </w:tcPr>
          <w:p>
            <w:pPr>
              <w:jc w:val="left"/>
            </w:pPr>
            <w:r/>
            <w:r>
              <w:rPr>
                <w:b w:val="0"/>
                <w:sz w:val="15"/>
              </w:rPr>
              <w:t>POST</w:t>
            </w:r>
          </w:p>
        </w:tc>
        <w:tc>
          <w:tcPr>
            <w:tcW w:type="dxa" w:w="4032"/>
            <w:vAlign w:val="top"/>
          </w:tcPr>
          <w:p>
            <w:pPr>
              <w:jc w:val="left"/>
            </w:pPr>
            <w:r/>
            <w:r>
              <w:rPr>
                <w:b w:val="0"/>
                <w:sz w:val="15"/>
              </w:rPr>
              <w:t>/api/v1/admin/ingestion/test-chunk/{chunk_id}</w:t>
            </w:r>
          </w:p>
        </w:tc>
        <w:tc>
          <w:tcPr>
            <w:tcW w:type="dxa" w:w="2448"/>
            <w:vAlign w:val="top"/>
          </w:tcPr>
          <w:p>
            <w:pPr>
              <w:jc w:val="left"/>
            </w:pPr>
            <w:r/>
            <w:r>
              <w:rPr>
                <w:b w:val="0"/>
                <w:sz w:val="15"/>
              </w:rPr>
              <w:t>Find similar chunks</w:t>
            </w:r>
          </w:p>
        </w:tc>
        <w:tc>
          <w:tcPr>
            <w:tcW w:type="dxa" w:w="1224"/>
            <w:vAlign w:val="top"/>
            <w:shd w:fill="D9EAD3"/>
          </w:tcPr>
          <w:p>
            <w:pPr>
              <w:jc w:val="left"/>
            </w:pPr>
            <w:r/>
            <w:r>
              <w:rPr>
                <w:b w:val="0"/>
                <w:sz w:val="15"/>
              </w:rPr>
              <w:t>Implemented</w:t>
            </w:r>
          </w:p>
        </w:tc>
        <w:tc>
          <w:tcPr>
            <w:tcW w:type="dxa" w:w="5760"/>
            <w:vAlign w:val="top"/>
          </w:tcPr>
          <w:p>
            <w:pPr>
              <w:jc w:val="left"/>
            </w:pPr>
            <w:r/>
            <w:r>
              <w:rPr>
                <w:b w:val="0"/>
                <w:sz w:val="15"/>
              </w:rPr>
              <w:t>Admin diagnostics for embedding/retrieval quality.</w:t>
            </w:r>
          </w:p>
        </w:tc>
      </w:tr>
      <w:tr>
        <w:tc>
          <w:tcPr>
            <w:tcW w:type="dxa" w:w="792"/>
            <w:vAlign w:val="top"/>
          </w:tcPr>
          <w:p>
            <w:pPr>
              <w:jc w:val="left"/>
            </w:pPr>
            <w:r/>
            <w:r>
              <w:rPr>
                <w:b w:val="0"/>
                <w:sz w:val="15"/>
              </w:rPr>
              <w:t>GET</w:t>
            </w:r>
          </w:p>
        </w:tc>
        <w:tc>
          <w:tcPr>
            <w:tcW w:type="dxa" w:w="4032"/>
            <w:vAlign w:val="top"/>
          </w:tcPr>
          <w:p>
            <w:pPr>
              <w:jc w:val="left"/>
            </w:pPr>
            <w:r/>
            <w:r>
              <w:rPr>
                <w:b w:val="0"/>
                <w:sz w:val="15"/>
              </w:rPr>
              <w:t>/api/v1/admin/ingestion/questions/unreviewed</w:t>
            </w:r>
          </w:p>
        </w:tc>
        <w:tc>
          <w:tcPr>
            <w:tcW w:type="dxa" w:w="2448"/>
            <w:vAlign w:val="top"/>
          </w:tcPr>
          <w:p>
            <w:pPr>
              <w:jc w:val="left"/>
            </w:pPr>
            <w:r/>
            <w:r>
              <w:rPr>
                <w:b w:val="0"/>
                <w:sz w:val="15"/>
              </w:rPr>
              <w:t>Unreviewed extracted questions</w:t>
            </w:r>
          </w:p>
        </w:tc>
        <w:tc>
          <w:tcPr>
            <w:tcW w:type="dxa" w:w="1224"/>
            <w:vAlign w:val="top"/>
            <w:shd w:fill="D9EAD3"/>
          </w:tcPr>
          <w:p>
            <w:pPr>
              <w:jc w:val="left"/>
            </w:pPr>
            <w:r/>
            <w:r>
              <w:rPr>
                <w:b w:val="0"/>
                <w:sz w:val="15"/>
              </w:rPr>
              <w:t>Implemented</w:t>
            </w:r>
          </w:p>
        </w:tc>
        <w:tc>
          <w:tcPr>
            <w:tcW w:type="dxa" w:w="5760"/>
            <w:vAlign w:val="top"/>
          </w:tcPr>
          <w:p>
            <w:pPr>
              <w:jc w:val="left"/>
            </w:pPr>
            <w:r/>
            <w:r>
              <w:rPr>
                <w:b w:val="0"/>
                <w:sz w:val="15"/>
              </w:rPr>
              <w:t>Question review queue.</w:t>
            </w:r>
          </w:p>
        </w:tc>
      </w:tr>
      <w:tr>
        <w:tc>
          <w:tcPr>
            <w:tcW w:type="dxa" w:w="792"/>
            <w:vAlign w:val="top"/>
          </w:tcPr>
          <w:p>
            <w:pPr>
              <w:jc w:val="left"/>
            </w:pPr>
            <w:r/>
            <w:r>
              <w:rPr>
                <w:b w:val="0"/>
                <w:sz w:val="15"/>
              </w:rPr>
              <w:t>POST</w:t>
            </w:r>
          </w:p>
        </w:tc>
        <w:tc>
          <w:tcPr>
            <w:tcW w:type="dxa" w:w="4032"/>
            <w:vAlign w:val="top"/>
          </w:tcPr>
          <w:p>
            <w:pPr>
              <w:jc w:val="left"/>
            </w:pPr>
            <w:r/>
            <w:r>
              <w:rPr>
                <w:b w:val="0"/>
                <w:sz w:val="15"/>
              </w:rPr>
              <w:t>/api/v1/admin/ingestion/questions/{question_id}/review</w:t>
            </w:r>
          </w:p>
        </w:tc>
        <w:tc>
          <w:tcPr>
            <w:tcW w:type="dxa" w:w="2448"/>
            <w:vAlign w:val="top"/>
          </w:tcPr>
          <w:p>
            <w:pPr>
              <w:jc w:val="left"/>
            </w:pPr>
            <w:r/>
            <w:r>
              <w:rPr>
                <w:b w:val="0"/>
                <w:sz w:val="15"/>
              </w:rPr>
              <w:t>Review/edit extracted question</w:t>
            </w:r>
          </w:p>
        </w:tc>
        <w:tc>
          <w:tcPr>
            <w:tcW w:type="dxa" w:w="1224"/>
            <w:vAlign w:val="top"/>
            <w:shd w:fill="D9EAD3"/>
          </w:tcPr>
          <w:p>
            <w:pPr>
              <w:jc w:val="left"/>
            </w:pPr>
            <w:r/>
            <w:r>
              <w:rPr>
                <w:b w:val="0"/>
                <w:sz w:val="15"/>
              </w:rPr>
              <w:t>Implemented</w:t>
            </w:r>
          </w:p>
        </w:tc>
        <w:tc>
          <w:tcPr>
            <w:tcW w:type="dxa" w:w="5760"/>
            <w:vAlign w:val="top"/>
          </w:tcPr>
          <w:p>
            <w:pPr>
              <w:jc w:val="left"/>
            </w:pPr>
            <w:r/>
            <w:r>
              <w:rPr>
                <w:b w:val="0"/>
                <w:sz w:val="15"/>
              </w:rPr>
              <w:t>Human-in-the-loop assessment cleanup.</w:t>
            </w:r>
          </w:p>
        </w:tc>
      </w:tr>
    </w:tbl>
    <w:p/>
    <w:p>
      <w:pPr>
        <w:pStyle w:val="Heading2"/>
      </w:pPr>
      <w:r>
        <w:t>5. Core RAG Data Models Already Present</w:t>
      </w:r>
    </w:p>
    <w:tbl>
      <w:tblPr>
        <w:tblStyle w:val="TableGrid"/>
        <w:tblW w:type="auto" w:w="0"/>
        <w:jc w:val="center"/>
        <w:tblLook w:firstColumn="1" w:firstRow="1" w:lastColumn="0" w:lastRow="0" w:noHBand="0" w:noVBand="1" w:val="04A0"/>
      </w:tblPr>
      <w:tblGrid>
        <w:gridCol w:w="4848"/>
        <w:gridCol w:w="4848"/>
        <w:gridCol w:w="4848"/>
      </w:tblGrid>
      <w:tr>
        <w:tc>
          <w:tcPr>
            <w:tcW w:type="dxa" w:w="2160"/>
            <w:vAlign w:val="top"/>
            <w:shd w:fill="1F4E5F"/>
          </w:tcPr>
          <w:p>
            <w:pPr>
              <w:jc w:val="left"/>
            </w:pPr>
            <w:r/>
            <w:r>
              <w:rPr>
                <w:b/>
                <w:color w:val="FFFFFF"/>
                <w:sz w:val="16"/>
              </w:rPr>
              <w:t>Model</w:t>
            </w:r>
          </w:p>
        </w:tc>
        <w:tc>
          <w:tcPr>
            <w:tcW w:type="dxa" w:w="2448"/>
            <w:vAlign w:val="top"/>
            <w:shd w:fill="1F4E5F"/>
          </w:tcPr>
          <w:p>
            <w:pPr>
              <w:jc w:val="left"/>
            </w:pPr>
            <w:r/>
            <w:r>
              <w:rPr>
                <w:b/>
                <w:color w:val="FFFFFF"/>
                <w:sz w:val="16"/>
              </w:rPr>
              <w:t>Table</w:t>
            </w:r>
          </w:p>
        </w:tc>
        <w:tc>
          <w:tcPr>
            <w:tcW w:type="dxa" w:w="9360"/>
            <w:vAlign w:val="top"/>
            <w:shd w:fill="1F4E5F"/>
          </w:tcPr>
          <w:p>
            <w:pPr>
              <w:jc w:val="left"/>
            </w:pPr>
            <w:r/>
            <w:r>
              <w:rPr>
                <w:b/>
                <w:color w:val="FFFFFF"/>
                <w:sz w:val="16"/>
              </w:rPr>
              <w:t>Purpose</w:t>
            </w:r>
          </w:p>
        </w:tc>
      </w:tr>
      <w:tr>
        <w:tc>
          <w:tcPr>
            <w:tcW w:type="dxa" w:w="2160"/>
            <w:vAlign w:val="top"/>
          </w:tcPr>
          <w:p>
            <w:pPr>
              <w:jc w:val="left"/>
            </w:pPr>
            <w:r/>
            <w:r>
              <w:rPr>
                <w:b w:val="0"/>
                <w:sz w:val="15"/>
              </w:rPr>
              <w:t>ContentSource</w:t>
            </w:r>
          </w:p>
        </w:tc>
        <w:tc>
          <w:tcPr>
            <w:tcW w:type="dxa" w:w="2448"/>
            <w:vAlign w:val="top"/>
          </w:tcPr>
          <w:p>
            <w:pPr>
              <w:jc w:val="left"/>
            </w:pPr>
            <w:r/>
            <w:r>
              <w:rPr>
                <w:b w:val="0"/>
                <w:sz w:val="15"/>
              </w:rPr>
              <w:t>content_sources</w:t>
            </w:r>
          </w:p>
        </w:tc>
        <w:tc>
          <w:tcPr>
            <w:tcW w:type="dxa" w:w="9360"/>
            <w:vAlign w:val="top"/>
          </w:tcPr>
          <w:p>
            <w:pPr>
              <w:jc w:val="left"/>
            </w:pPr>
            <w:r/>
            <w:r>
              <w:rPr>
                <w:b w:val="0"/>
                <w:sz w:val="15"/>
              </w:rPr>
              <w:t>PDF/source registry: title, type, grade, subject, year, file_path, status, metadata.</w:t>
            </w:r>
          </w:p>
        </w:tc>
      </w:tr>
      <w:tr>
        <w:tc>
          <w:tcPr>
            <w:tcW w:type="dxa" w:w="2160"/>
            <w:vAlign w:val="top"/>
          </w:tcPr>
          <w:p>
            <w:pPr>
              <w:jc w:val="left"/>
            </w:pPr>
            <w:r/>
            <w:r>
              <w:rPr>
                <w:b w:val="0"/>
                <w:sz w:val="15"/>
              </w:rPr>
              <w:t>RagChunk</w:t>
            </w:r>
          </w:p>
        </w:tc>
        <w:tc>
          <w:tcPr>
            <w:tcW w:type="dxa" w:w="2448"/>
            <w:vAlign w:val="top"/>
          </w:tcPr>
          <w:p>
            <w:pPr>
              <w:jc w:val="left"/>
            </w:pPr>
            <w:r/>
            <w:r>
              <w:rPr>
                <w:b w:val="0"/>
                <w:sz w:val="15"/>
              </w:rPr>
              <w:t>rag_chunks</w:t>
            </w:r>
          </w:p>
        </w:tc>
        <w:tc>
          <w:tcPr>
            <w:tcW w:type="dxa" w:w="9360"/>
            <w:vAlign w:val="top"/>
          </w:tcPr>
          <w:p>
            <w:pPr>
              <w:jc w:val="left"/>
            </w:pPr>
            <w:r/>
            <w:r>
              <w:rPr>
                <w:b w:val="0"/>
                <w:sz w:val="15"/>
              </w:rPr>
              <w:t>Main vector store: content, normalized_content, content_type, page_number, chapter/lesson/topic links, 768-dim embedding.</w:t>
            </w:r>
          </w:p>
        </w:tc>
      </w:tr>
      <w:tr>
        <w:tc>
          <w:tcPr>
            <w:tcW w:type="dxa" w:w="2160"/>
            <w:vAlign w:val="top"/>
          </w:tcPr>
          <w:p>
            <w:pPr>
              <w:jc w:val="left"/>
            </w:pPr>
            <w:r/>
            <w:r>
              <w:rPr>
                <w:b w:val="0"/>
                <w:sz w:val="15"/>
              </w:rPr>
              <w:t>ExtractedQuestion</w:t>
            </w:r>
          </w:p>
        </w:tc>
        <w:tc>
          <w:tcPr>
            <w:tcW w:type="dxa" w:w="2448"/>
            <w:vAlign w:val="top"/>
          </w:tcPr>
          <w:p>
            <w:pPr>
              <w:jc w:val="left"/>
            </w:pPr>
            <w:r/>
            <w:r>
              <w:rPr>
                <w:b w:val="0"/>
                <w:sz w:val="15"/>
              </w:rPr>
              <w:t>extracted_questions</w:t>
            </w:r>
          </w:p>
        </w:tc>
        <w:tc>
          <w:tcPr>
            <w:tcW w:type="dxa" w:w="9360"/>
            <w:vAlign w:val="top"/>
          </w:tcPr>
          <w:p>
            <w:pPr>
              <w:jc w:val="left"/>
            </w:pPr>
            <w:r/>
            <w:r>
              <w:rPr>
                <w:b w:val="0"/>
                <w:sz w:val="15"/>
              </w:rPr>
              <w:t>Questions extracted from textbook/exam pages; supports review workflow and quiz generation.</w:t>
            </w:r>
          </w:p>
        </w:tc>
      </w:tr>
      <w:tr>
        <w:tc>
          <w:tcPr>
            <w:tcW w:type="dxa" w:w="2160"/>
            <w:vAlign w:val="top"/>
          </w:tcPr>
          <w:p>
            <w:pPr>
              <w:jc w:val="left"/>
            </w:pPr>
            <w:r/>
            <w:r>
              <w:rPr>
                <w:b w:val="0"/>
                <w:sz w:val="15"/>
              </w:rPr>
              <w:t>IngestionJob</w:t>
            </w:r>
          </w:p>
        </w:tc>
        <w:tc>
          <w:tcPr>
            <w:tcW w:type="dxa" w:w="2448"/>
            <w:vAlign w:val="top"/>
          </w:tcPr>
          <w:p>
            <w:pPr>
              <w:jc w:val="left"/>
            </w:pPr>
            <w:r/>
            <w:r>
              <w:rPr>
                <w:b w:val="0"/>
                <w:sz w:val="15"/>
              </w:rPr>
              <w:t>ingestion_jobs</w:t>
            </w:r>
          </w:p>
        </w:tc>
        <w:tc>
          <w:tcPr>
            <w:tcW w:type="dxa" w:w="9360"/>
            <w:vAlign w:val="top"/>
          </w:tcPr>
          <w:p>
            <w:pPr>
              <w:jc w:val="left"/>
            </w:pPr>
            <w:r/>
            <w:r>
              <w:rPr>
                <w:b w:val="0"/>
                <w:sz w:val="15"/>
              </w:rPr>
              <w:t>Tracks ingestion execution/job state.</w:t>
            </w:r>
          </w:p>
        </w:tc>
      </w:tr>
      <w:tr>
        <w:tc>
          <w:tcPr>
            <w:tcW w:type="dxa" w:w="2160"/>
            <w:vAlign w:val="top"/>
          </w:tcPr>
          <w:p>
            <w:pPr>
              <w:jc w:val="left"/>
            </w:pPr>
            <w:r/>
            <w:r>
              <w:rPr>
                <w:b w:val="0"/>
                <w:sz w:val="15"/>
              </w:rPr>
              <w:t>IngestionPage</w:t>
            </w:r>
          </w:p>
        </w:tc>
        <w:tc>
          <w:tcPr>
            <w:tcW w:type="dxa" w:w="2448"/>
            <w:vAlign w:val="top"/>
          </w:tcPr>
          <w:p>
            <w:pPr>
              <w:jc w:val="left"/>
            </w:pPr>
            <w:r/>
            <w:r>
              <w:rPr>
                <w:b w:val="0"/>
                <w:sz w:val="15"/>
              </w:rPr>
              <w:t>ingestion_pages</w:t>
            </w:r>
          </w:p>
        </w:tc>
        <w:tc>
          <w:tcPr>
            <w:tcW w:type="dxa" w:w="9360"/>
            <w:vAlign w:val="top"/>
          </w:tcPr>
          <w:p>
            <w:pPr>
              <w:jc w:val="left"/>
            </w:pPr>
            <w:r/>
            <w:r>
              <w:rPr>
                <w:b w:val="0"/>
                <w:sz w:val="15"/>
              </w:rPr>
              <w:t>Per-page status, warnings, errors, extraction result tracking.</w:t>
            </w:r>
          </w:p>
        </w:tc>
      </w:tr>
      <w:tr>
        <w:tc>
          <w:tcPr>
            <w:tcW w:type="dxa" w:w="2160"/>
            <w:vAlign w:val="top"/>
          </w:tcPr>
          <w:p>
            <w:pPr>
              <w:jc w:val="left"/>
            </w:pPr>
            <w:r/>
            <w:r>
              <w:rPr>
                <w:b w:val="0"/>
                <w:sz w:val="15"/>
              </w:rPr>
              <w:t>ChatSession / ChatMessage</w:t>
            </w:r>
          </w:p>
        </w:tc>
        <w:tc>
          <w:tcPr>
            <w:tcW w:type="dxa" w:w="2448"/>
            <w:vAlign w:val="top"/>
          </w:tcPr>
          <w:p>
            <w:pPr>
              <w:jc w:val="left"/>
            </w:pPr>
            <w:r/>
            <w:r>
              <w:rPr>
                <w:b w:val="0"/>
                <w:sz w:val="15"/>
              </w:rPr>
              <w:t>chat_sessions / chat_messages</w:t>
            </w:r>
          </w:p>
        </w:tc>
        <w:tc>
          <w:tcPr>
            <w:tcW w:type="dxa" w:w="9360"/>
            <w:vAlign w:val="top"/>
          </w:tcPr>
          <w:p>
            <w:pPr>
              <w:jc w:val="left"/>
            </w:pPr>
            <w:r/>
            <w:r>
              <w:rPr>
                <w:b w:val="0"/>
                <w:sz w:val="15"/>
              </w:rPr>
              <w:t>Stores multi-turn tutor chat and AI latency/feedback.</w:t>
            </w:r>
          </w:p>
        </w:tc>
      </w:tr>
    </w:tbl>
    <w:p/>
    <w:p>
      <w:pPr>
        <w:pStyle w:val="Heading2"/>
      </w:pPr>
      <w:r>
        <w:t>6. Other Backend API Groups Already Implemented</w:t>
      </w:r>
    </w:p>
    <w:tbl>
      <w:tblPr>
        <w:tblStyle w:val="TableGrid"/>
        <w:tblW w:type="auto" w:w="0"/>
        <w:jc w:val="center"/>
        <w:tblLook w:firstColumn="1" w:firstRow="1" w:lastColumn="0" w:lastRow="0" w:noHBand="0" w:noVBand="1" w:val="04A0"/>
      </w:tblPr>
      <w:tblGrid>
        <w:gridCol w:w="4848"/>
        <w:gridCol w:w="4848"/>
        <w:gridCol w:w="4848"/>
      </w:tblGrid>
      <w:tr>
        <w:tc>
          <w:tcPr>
            <w:tcW w:type="dxa" w:w="2160"/>
            <w:vAlign w:val="top"/>
            <w:shd w:fill="1F4E5F"/>
          </w:tcPr>
          <w:p>
            <w:pPr>
              <w:jc w:val="left"/>
            </w:pPr>
            <w:r/>
            <w:r>
              <w:rPr>
                <w:b/>
                <w:color w:val="FFFFFF"/>
                <w:sz w:val="16"/>
              </w:rPr>
              <w:t>Group</w:t>
            </w:r>
          </w:p>
        </w:tc>
        <w:tc>
          <w:tcPr>
            <w:tcW w:type="dxa" w:w="1296"/>
            <w:vAlign w:val="top"/>
            <w:shd w:fill="1F4E5F"/>
          </w:tcPr>
          <w:p>
            <w:pPr>
              <w:jc w:val="left"/>
            </w:pPr>
            <w:r/>
            <w:r>
              <w:rPr>
                <w:b/>
                <w:color w:val="FFFFFF"/>
                <w:sz w:val="16"/>
              </w:rPr>
              <w:t>Status</w:t>
            </w:r>
          </w:p>
        </w:tc>
        <w:tc>
          <w:tcPr>
            <w:tcW w:type="dxa" w:w="10512"/>
            <w:vAlign w:val="top"/>
            <w:shd w:fill="1F4E5F"/>
          </w:tcPr>
          <w:p>
            <w:pPr>
              <w:jc w:val="left"/>
            </w:pPr>
            <w:r/>
            <w:r>
              <w:rPr>
                <w:b/>
                <w:color w:val="FFFFFF"/>
                <w:sz w:val="16"/>
              </w:rPr>
              <w:t>Representative Endpoints</w:t>
            </w:r>
          </w:p>
        </w:tc>
      </w:tr>
      <w:tr>
        <w:tc>
          <w:tcPr>
            <w:tcW w:type="dxa" w:w="2160"/>
            <w:vAlign w:val="top"/>
          </w:tcPr>
          <w:p>
            <w:pPr>
              <w:jc w:val="left"/>
            </w:pPr>
            <w:r/>
            <w:r>
              <w:rPr>
                <w:b w:val="0"/>
                <w:sz w:val="15"/>
              </w:rPr>
              <w:t>Identity/Profile</w:t>
            </w:r>
          </w:p>
        </w:tc>
        <w:tc>
          <w:tcPr>
            <w:tcW w:type="dxa" w:w="1296"/>
            <w:vAlign w:val="top"/>
            <w:shd w:fill="D9EAD3"/>
          </w:tcPr>
          <w:p>
            <w:pPr>
              <w:jc w:val="left"/>
            </w:pPr>
            <w:r/>
            <w:r>
              <w:rPr>
                <w:b w:val="0"/>
                <w:sz w:val="15"/>
              </w:rPr>
              <w:t>Implemented</w:t>
            </w:r>
          </w:p>
        </w:tc>
        <w:tc>
          <w:tcPr>
            <w:tcW w:type="dxa" w:w="10512"/>
            <w:vAlign w:val="top"/>
          </w:tcPr>
          <w:p>
            <w:pPr>
              <w:jc w:val="left"/>
            </w:pPr>
            <w:r/>
            <w:r>
              <w:rPr>
                <w:b w:val="0"/>
                <w:sz w:val="15"/>
              </w:rPr>
              <w:t>/auth/register, /auth/login, /auth/me, /auth/interests, /auth/onboarding, /users/me, /student-profile/me</w:t>
            </w:r>
          </w:p>
        </w:tc>
      </w:tr>
      <w:tr>
        <w:tc>
          <w:tcPr>
            <w:tcW w:type="dxa" w:w="2160"/>
            <w:vAlign w:val="top"/>
          </w:tcPr>
          <w:p>
            <w:pPr>
              <w:jc w:val="left"/>
            </w:pPr>
            <w:r/>
            <w:r>
              <w:rPr>
                <w:b w:val="0"/>
                <w:sz w:val="15"/>
              </w:rPr>
              <w:t>Curriculum</w:t>
            </w:r>
          </w:p>
        </w:tc>
        <w:tc>
          <w:tcPr>
            <w:tcW w:type="dxa" w:w="1296"/>
            <w:vAlign w:val="top"/>
            <w:shd w:fill="D9EAD3"/>
          </w:tcPr>
          <w:p>
            <w:pPr>
              <w:jc w:val="left"/>
            </w:pPr>
            <w:r/>
            <w:r>
              <w:rPr>
                <w:b w:val="0"/>
                <w:sz w:val="15"/>
              </w:rPr>
              <w:t>Implemented</w:t>
            </w:r>
          </w:p>
        </w:tc>
        <w:tc>
          <w:tcPr>
            <w:tcW w:type="dxa" w:w="10512"/>
            <w:vAlign w:val="top"/>
          </w:tcPr>
          <w:p>
            <w:pPr>
              <w:jc w:val="left"/>
            </w:pPr>
            <w:r/>
            <w:r>
              <w:rPr>
                <w:b w:val="0"/>
                <w:sz w:val="15"/>
              </w:rPr>
              <w:t>/chapters, /lessons, /topics, /elements</w:t>
            </w:r>
          </w:p>
        </w:tc>
      </w:tr>
      <w:tr>
        <w:tc>
          <w:tcPr>
            <w:tcW w:type="dxa" w:w="2160"/>
            <w:vAlign w:val="top"/>
          </w:tcPr>
          <w:p>
            <w:pPr>
              <w:jc w:val="left"/>
            </w:pPr>
            <w:r/>
            <w:r>
              <w:rPr>
                <w:b w:val="0"/>
                <w:sz w:val="15"/>
              </w:rPr>
              <w:t>Chat + RAG</w:t>
            </w:r>
          </w:p>
        </w:tc>
        <w:tc>
          <w:tcPr>
            <w:tcW w:type="dxa" w:w="1296"/>
            <w:vAlign w:val="top"/>
            <w:shd w:fill="D9EAD3"/>
          </w:tcPr>
          <w:p>
            <w:pPr>
              <w:jc w:val="left"/>
            </w:pPr>
            <w:r/>
            <w:r>
              <w:rPr>
                <w:b w:val="0"/>
                <w:sz w:val="15"/>
              </w:rPr>
              <w:t>Implemented</w:t>
            </w:r>
          </w:p>
        </w:tc>
        <w:tc>
          <w:tcPr>
            <w:tcW w:type="dxa" w:w="10512"/>
            <w:vAlign w:val="top"/>
          </w:tcPr>
          <w:p>
            <w:pPr>
              <w:jc w:val="left"/>
            </w:pPr>
            <w:r/>
            <w:r>
              <w:rPr>
                <w:b w:val="0"/>
                <w:sz w:val="15"/>
              </w:rPr>
              <w:t>/chat/sessions, /chat/sessions/{id}/messages, /chat/ask, /rag/search, /rag/retrieve</w:t>
            </w:r>
          </w:p>
        </w:tc>
      </w:tr>
      <w:tr>
        <w:tc>
          <w:tcPr>
            <w:tcW w:type="dxa" w:w="2160"/>
            <w:vAlign w:val="top"/>
          </w:tcPr>
          <w:p>
            <w:pPr>
              <w:jc w:val="left"/>
            </w:pPr>
            <w:r/>
            <w:r>
              <w:rPr>
                <w:b w:val="0"/>
                <w:sz w:val="15"/>
              </w:rPr>
              <w:t>Assessment</w:t>
            </w:r>
          </w:p>
        </w:tc>
        <w:tc>
          <w:tcPr>
            <w:tcW w:type="dxa" w:w="1296"/>
            <w:vAlign w:val="top"/>
            <w:shd w:fill="D9EAD3"/>
          </w:tcPr>
          <w:p>
            <w:pPr>
              <w:jc w:val="left"/>
            </w:pPr>
            <w:r/>
            <w:r>
              <w:rPr>
                <w:b w:val="0"/>
                <w:sz w:val="15"/>
              </w:rPr>
              <w:t>Implemented</w:t>
            </w:r>
          </w:p>
        </w:tc>
        <w:tc>
          <w:tcPr>
            <w:tcW w:type="dxa" w:w="10512"/>
            <w:vAlign w:val="top"/>
          </w:tcPr>
          <w:p>
            <w:pPr>
              <w:jc w:val="left"/>
            </w:pPr>
            <w:r/>
            <w:r>
              <w:rPr>
                <w:b w:val="0"/>
                <w:sz w:val="15"/>
              </w:rPr>
              <w:t>/quizzes/generate, /quizzes/submit, /quizzes/history, /quizzes/recommendations, /exams/practice</w:t>
            </w:r>
          </w:p>
        </w:tc>
      </w:tr>
      <w:tr>
        <w:tc>
          <w:tcPr>
            <w:tcW w:type="dxa" w:w="2160"/>
            <w:vAlign w:val="top"/>
          </w:tcPr>
          <w:p>
            <w:pPr>
              <w:jc w:val="left"/>
            </w:pPr>
            <w:r/>
            <w:r>
              <w:rPr>
                <w:b w:val="0"/>
                <w:sz w:val="15"/>
              </w:rPr>
              <w:t>Homework</w:t>
            </w:r>
          </w:p>
        </w:tc>
        <w:tc>
          <w:tcPr>
            <w:tcW w:type="dxa" w:w="1296"/>
            <w:vAlign w:val="top"/>
            <w:shd w:fill="D9EAD3"/>
          </w:tcPr>
          <w:p>
            <w:pPr>
              <w:jc w:val="left"/>
            </w:pPr>
            <w:r/>
            <w:r>
              <w:rPr>
                <w:b w:val="0"/>
                <w:sz w:val="15"/>
              </w:rPr>
              <w:t>Implemented</w:t>
            </w:r>
          </w:p>
        </w:tc>
        <w:tc>
          <w:tcPr>
            <w:tcW w:type="dxa" w:w="10512"/>
            <w:vAlign w:val="top"/>
          </w:tcPr>
          <w:p>
            <w:pPr>
              <w:jc w:val="left"/>
            </w:pPr>
            <w:r/>
            <w:r>
              <w:rPr>
                <w:b w:val="0"/>
                <w:sz w:val="15"/>
              </w:rPr>
              <w:t>/homework/solve-text, /homework/solve-image, /homework/history, /homework/{id}</w:t>
            </w:r>
          </w:p>
        </w:tc>
      </w:tr>
      <w:tr>
        <w:tc>
          <w:tcPr>
            <w:tcW w:type="dxa" w:w="2160"/>
            <w:vAlign w:val="top"/>
          </w:tcPr>
          <w:p>
            <w:pPr>
              <w:jc w:val="left"/>
            </w:pPr>
            <w:r/>
            <w:r>
              <w:rPr>
                <w:b w:val="0"/>
                <w:sz w:val="15"/>
              </w:rPr>
              <w:t>Flashcards</w:t>
            </w:r>
          </w:p>
        </w:tc>
        <w:tc>
          <w:tcPr>
            <w:tcW w:type="dxa" w:w="1296"/>
            <w:vAlign w:val="top"/>
            <w:shd w:fill="D9EAD3"/>
          </w:tcPr>
          <w:p>
            <w:pPr>
              <w:jc w:val="left"/>
            </w:pPr>
            <w:r/>
            <w:r>
              <w:rPr>
                <w:b w:val="0"/>
                <w:sz w:val="15"/>
              </w:rPr>
              <w:t>Implemented</w:t>
            </w:r>
          </w:p>
        </w:tc>
        <w:tc>
          <w:tcPr>
            <w:tcW w:type="dxa" w:w="10512"/>
            <w:vAlign w:val="top"/>
          </w:tcPr>
          <w:p>
            <w:pPr>
              <w:jc w:val="left"/>
            </w:pPr>
            <w:r/>
            <w:r>
              <w:rPr>
                <w:b w:val="0"/>
                <w:sz w:val="15"/>
              </w:rPr>
              <w:t>/flashcards, /flashcards/{id}/review</w:t>
            </w:r>
          </w:p>
        </w:tc>
      </w:tr>
      <w:tr>
        <w:tc>
          <w:tcPr>
            <w:tcW w:type="dxa" w:w="2160"/>
            <w:vAlign w:val="top"/>
          </w:tcPr>
          <w:p>
            <w:pPr>
              <w:jc w:val="left"/>
            </w:pPr>
            <w:r/>
            <w:r>
              <w:rPr>
                <w:b w:val="0"/>
                <w:sz w:val="15"/>
              </w:rPr>
              <w:t>Progress/Gamification</w:t>
            </w:r>
          </w:p>
        </w:tc>
        <w:tc>
          <w:tcPr>
            <w:tcW w:type="dxa" w:w="1296"/>
            <w:vAlign w:val="top"/>
            <w:shd w:fill="D9EAD3"/>
          </w:tcPr>
          <w:p>
            <w:pPr>
              <w:jc w:val="left"/>
            </w:pPr>
            <w:r/>
            <w:r>
              <w:rPr>
                <w:b w:val="0"/>
                <w:sz w:val="15"/>
              </w:rPr>
              <w:t>Implemented</w:t>
            </w:r>
          </w:p>
        </w:tc>
        <w:tc>
          <w:tcPr>
            <w:tcW w:type="dxa" w:w="10512"/>
            <w:vAlign w:val="top"/>
          </w:tcPr>
          <w:p>
            <w:pPr>
              <w:jc w:val="left"/>
            </w:pPr>
            <w:r/>
            <w:r>
              <w:rPr>
                <w:b w:val="0"/>
                <w:sz w:val="15"/>
              </w:rPr>
              <w:t>/progress/lessons/{id}, /progress/topics, /progress/achievements</w:t>
            </w:r>
          </w:p>
        </w:tc>
      </w:tr>
      <w:tr>
        <w:tc>
          <w:tcPr>
            <w:tcW w:type="dxa" w:w="2160"/>
            <w:vAlign w:val="top"/>
          </w:tcPr>
          <w:p>
            <w:pPr>
              <w:jc w:val="left"/>
            </w:pPr>
            <w:r/>
            <w:r>
              <w:rPr>
                <w:b w:val="0"/>
                <w:sz w:val="15"/>
              </w:rPr>
              <w:t>Study Plans</w:t>
            </w:r>
          </w:p>
        </w:tc>
        <w:tc>
          <w:tcPr>
            <w:tcW w:type="dxa" w:w="1296"/>
            <w:vAlign w:val="top"/>
            <w:shd w:fill="D9EAD3"/>
          </w:tcPr>
          <w:p>
            <w:pPr>
              <w:jc w:val="left"/>
            </w:pPr>
            <w:r/>
            <w:r>
              <w:rPr>
                <w:b w:val="0"/>
                <w:sz w:val="15"/>
              </w:rPr>
              <w:t>Implemented</w:t>
            </w:r>
          </w:p>
        </w:tc>
        <w:tc>
          <w:tcPr>
            <w:tcW w:type="dxa" w:w="10512"/>
            <w:vAlign w:val="top"/>
          </w:tcPr>
          <w:p>
            <w:pPr>
              <w:jc w:val="left"/>
            </w:pPr>
            <w:r/>
            <w:r>
              <w:rPr>
                <w:b w:val="0"/>
                <w:sz w:val="15"/>
              </w:rPr>
              <w:t>/study-plans CRUD</w:t>
            </w:r>
          </w:p>
        </w:tc>
      </w:tr>
      <w:tr>
        <w:tc>
          <w:tcPr>
            <w:tcW w:type="dxa" w:w="2160"/>
            <w:vAlign w:val="top"/>
          </w:tcPr>
          <w:p>
            <w:pPr>
              <w:jc w:val="left"/>
            </w:pPr>
            <w:r/>
            <w:r>
              <w:rPr>
                <w:b w:val="0"/>
                <w:sz w:val="15"/>
              </w:rPr>
              <w:t>Admin Ingestion</w:t>
            </w:r>
          </w:p>
        </w:tc>
        <w:tc>
          <w:tcPr>
            <w:tcW w:type="dxa" w:w="1296"/>
            <w:vAlign w:val="top"/>
            <w:shd w:fill="D9EAD3"/>
          </w:tcPr>
          <w:p>
            <w:pPr>
              <w:jc w:val="left"/>
            </w:pPr>
            <w:r/>
            <w:r>
              <w:rPr>
                <w:b w:val="0"/>
                <w:sz w:val="15"/>
              </w:rPr>
              <w:t>Implemented</w:t>
            </w:r>
          </w:p>
        </w:tc>
        <w:tc>
          <w:tcPr>
            <w:tcW w:type="dxa" w:w="10512"/>
            <w:vAlign w:val="top"/>
          </w:tcPr>
          <w:p>
            <w:pPr>
              <w:jc w:val="left"/>
            </w:pPr>
            <w:r/>
            <w:r>
              <w:rPr>
                <w:b w:val="0"/>
                <w:sz w:val="15"/>
              </w:rPr>
              <w:t>/admin/ingestion/*</w:t>
            </w:r>
          </w:p>
        </w:tc>
      </w:tr>
      <w:tr>
        <w:tc>
          <w:tcPr>
            <w:tcW w:type="dxa" w:w="2160"/>
            <w:vAlign w:val="top"/>
          </w:tcPr>
          <w:p>
            <w:pPr>
              <w:jc w:val="left"/>
            </w:pPr>
            <w:r/>
            <w:r>
              <w:rPr>
                <w:b w:val="0"/>
                <w:sz w:val="15"/>
              </w:rPr>
              <w:t>Health</w:t>
            </w:r>
          </w:p>
        </w:tc>
        <w:tc>
          <w:tcPr>
            <w:tcW w:type="dxa" w:w="1296"/>
            <w:vAlign w:val="top"/>
            <w:shd w:fill="D9EAD3"/>
          </w:tcPr>
          <w:p>
            <w:pPr>
              <w:jc w:val="left"/>
            </w:pPr>
            <w:r/>
            <w:r>
              <w:rPr>
                <w:b w:val="0"/>
                <w:sz w:val="15"/>
              </w:rPr>
              <w:t>Implemented</w:t>
            </w:r>
          </w:p>
        </w:tc>
        <w:tc>
          <w:tcPr>
            <w:tcW w:type="dxa" w:w="10512"/>
            <w:vAlign w:val="top"/>
          </w:tcPr>
          <w:p>
            <w:pPr>
              <w:jc w:val="left"/>
            </w:pPr>
            <w:r/>
            <w:r>
              <w:rPr>
                <w:b w:val="0"/>
                <w:sz w:val="15"/>
              </w:rPr>
              <w:t>/health, /api/v1/health</w:t>
            </w:r>
          </w:p>
        </w:tc>
      </w:tr>
    </w:tbl>
    <w:p/>
    <w:p>
      <w:pPr>
        <w:pStyle w:val="Heading2"/>
      </w:pPr>
      <w:r>
        <w:t>7. APIs Still Recommended for the RAG System</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720"/>
            <w:vAlign w:val="top"/>
            <w:shd w:fill="1F4E5F"/>
          </w:tcPr>
          <w:p>
            <w:pPr>
              <w:jc w:val="left"/>
            </w:pPr>
            <w:r/>
            <w:r>
              <w:rPr>
                <w:b/>
                <w:color w:val="FFFFFF"/>
                <w:sz w:val="16"/>
              </w:rPr>
              <w:t>Priority</w:t>
            </w:r>
          </w:p>
        </w:tc>
        <w:tc>
          <w:tcPr>
            <w:tcW w:type="dxa" w:w="864"/>
            <w:vAlign w:val="top"/>
            <w:shd w:fill="1F4E5F"/>
          </w:tcPr>
          <w:p>
            <w:pPr>
              <w:jc w:val="left"/>
            </w:pPr>
            <w:r/>
            <w:r>
              <w:rPr>
                <w:b/>
                <w:color w:val="FFFFFF"/>
                <w:sz w:val="16"/>
              </w:rPr>
              <w:t>Method</w:t>
            </w:r>
          </w:p>
        </w:tc>
        <w:tc>
          <w:tcPr>
            <w:tcW w:type="dxa" w:w="3312"/>
            <w:vAlign w:val="top"/>
            <w:shd w:fill="1F4E5F"/>
          </w:tcPr>
          <w:p>
            <w:pPr>
              <w:jc w:val="left"/>
            </w:pPr>
            <w:r/>
            <w:r>
              <w:rPr>
                <w:b/>
                <w:color w:val="FFFFFF"/>
                <w:sz w:val="16"/>
              </w:rPr>
              <w:t>Path</w:t>
            </w:r>
          </w:p>
        </w:tc>
        <w:tc>
          <w:tcPr>
            <w:tcW w:type="dxa" w:w="1080"/>
            <w:vAlign w:val="top"/>
            <w:shd w:fill="1F4E5F"/>
          </w:tcPr>
          <w:p>
            <w:pPr>
              <w:jc w:val="left"/>
            </w:pPr>
            <w:r/>
            <w:r>
              <w:rPr>
                <w:b/>
                <w:color w:val="FFFFFF"/>
                <w:sz w:val="16"/>
              </w:rPr>
              <w:t>Auth</w:t>
            </w:r>
          </w:p>
        </w:tc>
        <w:tc>
          <w:tcPr>
            <w:tcW w:type="dxa" w:w="3024"/>
            <w:vAlign w:val="top"/>
            <w:shd w:fill="1F4E5F"/>
          </w:tcPr>
          <w:p>
            <w:pPr>
              <w:jc w:val="left"/>
            </w:pPr>
            <w:r/>
            <w:r>
              <w:rPr>
                <w:b/>
                <w:color w:val="FFFFFF"/>
                <w:sz w:val="16"/>
              </w:rPr>
              <w:t>Purpose</w:t>
            </w:r>
          </w:p>
        </w:tc>
        <w:tc>
          <w:tcPr>
            <w:tcW w:type="dxa" w:w="5040"/>
            <w:vAlign w:val="top"/>
            <w:shd w:fill="1F4E5F"/>
          </w:tcPr>
          <w:p>
            <w:pPr>
              <w:jc w:val="left"/>
            </w:pPr>
            <w:r/>
            <w:r>
              <w:rPr>
                <w:b/>
                <w:color w:val="FFFFFF"/>
                <w:sz w:val="16"/>
              </w:rPr>
              <w:t>Why Needed</w:t>
            </w:r>
          </w:p>
        </w:tc>
      </w:tr>
      <w:tr>
        <w:tc>
          <w:tcPr>
            <w:tcW w:type="dxa" w:w="720"/>
            <w:vAlign w:val="top"/>
            <w:shd w:fill="F4CCCC"/>
          </w:tcPr>
          <w:p>
            <w:pPr>
              <w:jc w:val="left"/>
            </w:pPr>
            <w:r/>
            <w:r>
              <w:rPr>
                <w:b w:val="0"/>
                <w:sz w:val="15"/>
              </w:rPr>
              <w:t>P0</w:t>
            </w:r>
          </w:p>
        </w:tc>
        <w:tc>
          <w:tcPr>
            <w:tcW w:type="dxa" w:w="864"/>
            <w:vAlign w:val="top"/>
          </w:tcPr>
          <w:p>
            <w:pPr>
              <w:jc w:val="left"/>
            </w:pPr>
            <w:r/>
            <w:r>
              <w:rPr>
                <w:b w:val="0"/>
                <w:sz w:val="15"/>
              </w:rPr>
              <w:t>POST</w:t>
            </w:r>
          </w:p>
        </w:tc>
        <w:tc>
          <w:tcPr>
            <w:tcW w:type="dxa" w:w="3312"/>
            <w:vAlign w:val="top"/>
          </w:tcPr>
          <w:p>
            <w:pPr>
              <w:jc w:val="left"/>
            </w:pPr>
            <w:r/>
            <w:r>
              <w:rPr>
                <w:b w:val="0"/>
                <w:sz w:val="15"/>
              </w:rPr>
              <w:t>/api/v1/admin/ingestion/upload</w:t>
            </w:r>
          </w:p>
        </w:tc>
        <w:tc>
          <w:tcPr>
            <w:tcW w:type="dxa" w:w="1080"/>
            <w:vAlign w:val="top"/>
          </w:tcPr>
          <w:p>
            <w:pPr>
              <w:jc w:val="left"/>
            </w:pPr>
            <w:r/>
            <w:r>
              <w:rPr>
                <w:b w:val="0"/>
                <w:sz w:val="15"/>
              </w:rPr>
              <w:t>Admin</w:t>
            </w:r>
          </w:p>
        </w:tc>
        <w:tc>
          <w:tcPr>
            <w:tcW w:type="dxa" w:w="3024"/>
            <w:vAlign w:val="top"/>
          </w:tcPr>
          <w:p>
            <w:pPr>
              <w:jc w:val="left"/>
            </w:pPr>
            <w:r/>
            <w:r>
              <w:rPr>
                <w:b w:val="0"/>
                <w:sz w:val="15"/>
              </w:rPr>
              <w:t>Upload PDF via multipart/form-data instead of server-local pdf_path</w:t>
            </w:r>
          </w:p>
        </w:tc>
        <w:tc>
          <w:tcPr>
            <w:tcW w:type="dxa" w:w="5040"/>
            <w:vAlign w:val="top"/>
          </w:tcPr>
          <w:p>
            <w:pPr>
              <w:jc w:val="left"/>
            </w:pPr>
            <w:r/>
            <w:r>
              <w:rPr>
                <w:b w:val="0"/>
                <w:sz w:val="15"/>
              </w:rPr>
              <w:t>Current start endpoint assumes pdf_path. This is risky for frontend/admin UX and deployment portability.</w:t>
            </w:r>
          </w:p>
        </w:tc>
      </w:tr>
      <w:tr>
        <w:tc>
          <w:tcPr>
            <w:tcW w:type="dxa" w:w="720"/>
            <w:vAlign w:val="top"/>
            <w:shd w:fill="F4CCCC"/>
          </w:tcPr>
          <w:p>
            <w:pPr>
              <w:jc w:val="left"/>
            </w:pPr>
            <w:r/>
            <w:r>
              <w:rPr>
                <w:b w:val="0"/>
                <w:sz w:val="15"/>
              </w:rPr>
              <w:t>P0</w:t>
            </w:r>
          </w:p>
        </w:tc>
        <w:tc>
          <w:tcPr>
            <w:tcW w:type="dxa" w:w="864"/>
            <w:vAlign w:val="top"/>
          </w:tcPr>
          <w:p>
            <w:pPr>
              <w:jc w:val="left"/>
            </w:pPr>
            <w:r/>
            <w:r>
              <w:rPr>
                <w:b w:val="0"/>
                <w:sz w:val="15"/>
              </w:rPr>
              <w:t>POST</w:t>
            </w:r>
          </w:p>
        </w:tc>
        <w:tc>
          <w:tcPr>
            <w:tcW w:type="dxa" w:w="3312"/>
            <w:vAlign w:val="top"/>
          </w:tcPr>
          <w:p>
            <w:pPr>
              <w:jc w:val="left"/>
            </w:pPr>
            <w:r/>
            <w:r>
              <w:rPr>
                <w:b w:val="0"/>
                <w:sz w:val="15"/>
              </w:rPr>
              <w:t>/api/v1/admin/ingestion/jobs/{task_id}/cancel</w:t>
            </w:r>
          </w:p>
        </w:tc>
        <w:tc>
          <w:tcPr>
            <w:tcW w:type="dxa" w:w="1080"/>
            <w:vAlign w:val="top"/>
          </w:tcPr>
          <w:p>
            <w:pPr>
              <w:jc w:val="left"/>
            </w:pPr>
            <w:r/>
            <w:r>
              <w:rPr>
                <w:b w:val="0"/>
                <w:sz w:val="15"/>
              </w:rPr>
              <w:t>Admin</w:t>
            </w:r>
          </w:p>
        </w:tc>
        <w:tc>
          <w:tcPr>
            <w:tcW w:type="dxa" w:w="3024"/>
            <w:vAlign w:val="top"/>
          </w:tcPr>
          <w:p>
            <w:pPr>
              <w:jc w:val="left"/>
            </w:pPr>
            <w:r/>
            <w:r>
              <w:rPr>
                <w:b w:val="0"/>
                <w:sz w:val="15"/>
              </w:rPr>
              <w:t>Cancel running ingestion job</w:t>
            </w:r>
          </w:p>
        </w:tc>
        <w:tc>
          <w:tcPr>
            <w:tcW w:type="dxa" w:w="5040"/>
            <w:vAlign w:val="top"/>
          </w:tcPr>
          <w:p>
            <w:pPr>
              <w:jc w:val="left"/>
            </w:pPr>
            <w:r/>
            <w:r>
              <w:rPr>
                <w:b w:val="0"/>
                <w:sz w:val="15"/>
              </w:rPr>
              <w:t>Needed because OCR/PDF ingestion is long-running and costly.</w:t>
            </w:r>
          </w:p>
        </w:tc>
      </w:tr>
      <w:tr>
        <w:tc>
          <w:tcPr>
            <w:tcW w:type="dxa" w:w="720"/>
            <w:vAlign w:val="top"/>
            <w:shd w:fill="F4CCCC"/>
          </w:tcPr>
          <w:p>
            <w:pPr>
              <w:jc w:val="left"/>
            </w:pPr>
            <w:r/>
            <w:r>
              <w:rPr>
                <w:b w:val="0"/>
                <w:sz w:val="15"/>
              </w:rPr>
              <w:t>P0</w:t>
            </w:r>
          </w:p>
        </w:tc>
        <w:tc>
          <w:tcPr>
            <w:tcW w:type="dxa" w:w="864"/>
            <w:vAlign w:val="top"/>
          </w:tcPr>
          <w:p>
            <w:pPr>
              <w:jc w:val="left"/>
            </w:pPr>
            <w:r/>
            <w:r>
              <w:rPr>
                <w:b w:val="0"/>
                <w:sz w:val="15"/>
              </w:rPr>
              <w:t>POST</w:t>
            </w:r>
          </w:p>
        </w:tc>
        <w:tc>
          <w:tcPr>
            <w:tcW w:type="dxa" w:w="3312"/>
            <w:vAlign w:val="top"/>
          </w:tcPr>
          <w:p>
            <w:pPr>
              <w:jc w:val="left"/>
            </w:pPr>
            <w:r/>
            <w:r>
              <w:rPr>
                <w:b w:val="0"/>
                <w:sz w:val="15"/>
              </w:rPr>
              <w:t>/api/v1/admin/ingestion/pages/{page_id}/reprocess</w:t>
            </w:r>
          </w:p>
        </w:tc>
        <w:tc>
          <w:tcPr>
            <w:tcW w:type="dxa" w:w="1080"/>
            <w:vAlign w:val="top"/>
          </w:tcPr>
          <w:p>
            <w:pPr>
              <w:jc w:val="left"/>
            </w:pPr>
            <w:r/>
            <w:r>
              <w:rPr>
                <w:b w:val="0"/>
                <w:sz w:val="15"/>
              </w:rPr>
              <w:t>Admin</w:t>
            </w:r>
          </w:p>
        </w:tc>
        <w:tc>
          <w:tcPr>
            <w:tcW w:type="dxa" w:w="3024"/>
            <w:vAlign w:val="top"/>
          </w:tcPr>
          <w:p>
            <w:pPr>
              <w:jc w:val="left"/>
            </w:pPr>
            <w:r/>
            <w:r>
              <w:rPr>
                <w:b w:val="0"/>
                <w:sz w:val="15"/>
              </w:rPr>
              <w:t>Reprocess one page with provider/mode/options</w:t>
            </w:r>
          </w:p>
        </w:tc>
        <w:tc>
          <w:tcPr>
            <w:tcW w:type="dxa" w:w="5040"/>
            <w:vAlign w:val="top"/>
          </w:tcPr>
          <w:p>
            <w:pPr>
              <w:jc w:val="left"/>
            </w:pPr>
            <w:r/>
            <w:r>
              <w:rPr>
                <w:b w:val="0"/>
                <w:sz w:val="15"/>
              </w:rPr>
              <w:t>retry-page exists, but reprocess should accept OCR provider, force image/PDF mode, DPI, and quality thresholds.</w:t>
            </w:r>
          </w:p>
        </w:tc>
      </w:tr>
      <w:tr>
        <w:tc>
          <w:tcPr>
            <w:tcW w:type="dxa" w:w="720"/>
            <w:vAlign w:val="top"/>
            <w:shd w:fill="F4CCCC"/>
          </w:tcPr>
          <w:p>
            <w:pPr>
              <w:jc w:val="left"/>
            </w:pPr>
            <w:r/>
            <w:r>
              <w:rPr>
                <w:b w:val="0"/>
                <w:sz w:val="15"/>
              </w:rPr>
              <w:t>P0</w:t>
            </w:r>
          </w:p>
        </w:tc>
        <w:tc>
          <w:tcPr>
            <w:tcW w:type="dxa" w:w="864"/>
            <w:vAlign w:val="top"/>
          </w:tcPr>
          <w:p>
            <w:pPr>
              <w:jc w:val="left"/>
            </w:pPr>
            <w:r/>
            <w:r>
              <w:rPr>
                <w:b w:val="0"/>
                <w:sz w:val="15"/>
              </w:rPr>
              <w:t>GET</w:t>
            </w:r>
          </w:p>
        </w:tc>
        <w:tc>
          <w:tcPr>
            <w:tcW w:type="dxa" w:w="3312"/>
            <w:vAlign w:val="top"/>
          </w:tcPr>
          <w:p>
            <w:pPr>
              <w:jc w:val="left"/>
            </w:pPr>
            <w:r/>
            <w:r>
              <w:rPr>
                <w:b w:val="0"/>
                <w:sz w:val="15"/>
              </w:rPr>
              <w:t>/api/v1/rag/debug</w:t>
            </w:r>
          </w:p>
        </w:tc>
        <w:tc>
          <w:tcPr>
            <w:tcW w:type="dxa" w:w="1080"/>
            <w:vAlign w:val="top"/>
          </w:tcPr>
          <w:p>
            <w:pPr>
              <w:jc w:val="left"/>
            </w:pPr>
            <w:r/>
            <w:r>
              <w:rPr>
                <w:b w:val="0"/>
                <w:sz w:val="15"/>
              </w:rPr>
              <w:t>Admin</w:t>
            </w:r>
          </w:p>
        </w:tc>
        <w:tc>
          <w:tcPr>
            <w:tcW w:type="dxa" w:w="3024"/>
            <w:vAlign w:val="top"/>
          </w:tcPr>
          <w:p>
            <w:pPr>
              <w:jc w:val="left"/>
            </w:pPr>
            <w:r/>
            <w:r>
              <w:rPr>
                <w:b w:val="0"/>
                <w:sz w:val="15"/>
              </w:rPr>
              <w:t>Return normalized query, expansions, vector score, lexical score, final score, selected chunks</w:t>
            </w:r>
          </w:p>
        </w:tc>
        <w:tc>
          <w:tcPr>
            <w:tcW w:type="dxa" w:w="5040"/>
            <w:vAlign w:val="top"/>
          </w:tcPr>
          <w:p>
            <w:pPr>
              <w:jc w:val="left"/>
            </w:pPr>
            <w:r/>
            <w:r>
              <w:rPr>
                <w:b w:val="0"/>
                <w:sz w:val="15"/>
              </w:rPr>
              <w:t>Critical for diagnosing inaccurate RAG answers and Arabic normalization problems.</w:t>
            </w:r>
          </w:p>
        </w:tc>
      </w:tr>
      <w:tr>
        <w:tc>
          <w:tcPr>
            <w:tcW w:type="dxa" w:w="720"/>
            <w:vAlign w:val="top"/>
            <w:shd w:fill="F4CCCC"/>
          </w:tcPr>
          <w:p>
            <w:pPr>
              <w:jc w:val="left"/>
            </w:pPr>
            <w:r/>
            <w:r>
              <w:rPr>
                <w:b w:val="0"/>
                <w:sz w:val="15"/>
              </w:rPr>
              <w:t>P0</w:t>
            </w:r>
          </w:p>
        </w:tc>
        <w:tc>
          <w:tcPr>
            <w:tcW w:type="dxa" w:w="864"/>
            <w:vAlign w:val="top"/>
          </w:tcPr>
          <w:p>
            <w:pPr>
              <w:jc w:val="left"/>
            </w:pPr>
            <w:r/>
            <w:r>
              <w:rPr>
                <w:b w:val="0"/>
                <w:sz w:val="15"/>
              </w:rPr>
              <w:t>POST</w:t>
            </w:r>
          </w:p>
        </w:tc>
        <w:tc>
          <w:tcPr>
            <w:tcW w:type="dxa" w:w="3312"/>
            <w:vAlign w:val="top"/>
          </w:tcPr>
          <w:p>
            <w:pPr>
              <w:jc w:val="left"/>
            </w:pPr>
            <w:r/>
            <w:r>
              <w:rPr>
                <w:b w:val="0"/>
                <w:sz w:val="15"/>
              </w:rPr>
              <w:t>/api/v1/rag/evaluate</w:t>
            </w:r>
          </w:p>
        </w:tc>
        <w:tc>
          <w:tcPr>
            <w:tcW w:type="dxa" w:w="1080"/>
            <w:vAlign w:val="top"/>
          </w:tcPr>
          <w:p>
            <w:pPr>
              <w:jc w:val="left"/>
            </w:pPr>
            <w:r/>
            <w:r>
              <w:rPr>
                <w:b w:val="0"/>
                <w:sz w:val="15"/>
              </w:rPr>
              <w:t>Admin</w:t>
            </w:r>
          </w:p>
        </w:tc>
        <w:tc>
          <w:tcPr>
            <w:tcW w:type="dxa" w:w="3024"/>
            <w:vAlign w:val="top"/>
          </w:tcPr>
          <w:p>
            <w:pPr>
              <w:jc w:val="left"/>
            </w:pPr>
            <w:r/>
            <w:r>
              <w:rPr>
                <w:b w:val="0"/>
                <w:sz w:val="15"/>
              </w:rPr>
              <w:t>Run golden question set and return recall/precision/source-hit/confidence metrics</w:t>
            </w:r>
          </w:p>
        </w:tc>
        <w:tc>
          <w:tcPr>
            <w:tcW w:type="dxa" w:w="5040"/>
            <w:vAlign w:val="top"/>
          </w:tcPr>
          <w:p>
            <w:pPr>
              <w:jc w:val="left"/>
            </w:pPr>
            <w:r/>
            <w:r>
              <w:rPr>
                <w:b w:val="0"/>
                <w:sz w:val="15"/>
              </w:rPr>
              <w:t>Needed to verify improvements after changing chunking, embeddings, OCR, dictionary, or prompts.</w:t>
            </w:r>
          </w:p>
        </w:tc>
      </w:tr>
      <w:tr>
        <w:tc>
          <w:tcPr>
            <w:tcW w:type="dxa" w:w="720"/>
            <w:vAlign w:val="top"/>
            <w:shd w:fill="F4CCCC"/>
          </w:tcPr>
          <w:p>
            <w:pPr>
              <w:jc w:val="left"/>
            </w:pPr>
            <w:r/>
            <w:r>
              <w:rPr>
                <w:b w:val="0"/>
                <w:sz w:val="15"/>
              </w:rPr>
              <w:t>P0</w:t>
            </w:r>
          </w:p>
        </w:tc>
        <w:tc>
          <w:tcPr>
            <w:tcW w:type="dxa" w:w="864"/>
            <w:vAlign w:val="top"/>
          </w:tcPr>
          <w:p>
            <w:pPr>
              <w:jc w:val="left"/>
            </w:pPr>
            <w:r/>
            <w:r>
              <w:rPr>
                <w:b w:val="0"/>
                <w:sz w:val="15"/>
              </w:rPr>
              <w:t>POST</w:t>
            </w:r>
          </w:p>
        </w:tc>
        <w:tc>
          <w:tcPr>
            <w:tcW w:type="dxa" w:w="3312"/>
            <w:vAlign w:val="top"/>
          </w:tcPr>
          <w:p>
            <w:pPr>
              <w:jc w:val="left"/>
            </w:pPr>
            <w:r/>
            <w:r>
              <w:rPr>
                <w:b w:val="0"/>
                <w:sz w:val="15"/>
              </w:rPr>
              <w:t>/api/v1/rag/feedback</w:t>
            </w:r>
          </w:p>
        </w:tc>
        <w:tc>
          <w:tcPr>
            <w:tcW w:type="dxa" w:w="1080"/>
            <w:vAlign w:val="top"/>
          </w:tcPr>
          <w:p>
            <w:pPr>
              <w:jc w:val="left"/>
            </w:pPr>
            <w:r/>
            <w:r>
              <w:rPr>
                <w:b w:val="0"/>
                <w:sz w:val="15"/>
              </w:rPr>
              <w:t>Bearer</w:t>
            </w:r>
          </w:p>
        </w:tc>
        <w:tc>
          <w:tcPr>
            <w:tcW w:type="dxa" w:w="3024"/>
            <w:vAlign w:val="top"/>
          </w:tcPr>
          <w:p>
            <w:pPr>
              <w:jc w:val="left"/>
            </w:pPr>
            <w:r/>
            <w:r>
              <w:rPr>
                <w:b w:val="0"/>
                <w:sz w:val="15"/>
              </w:rPr>
              <w:t>Capture answer correctness, selected source quality, expected answer/source</w:t>
            </w:r>
          </w:p>
        </w:tc>
        <w:tc>
          <w:tcPr>
            <w:tcW w:type="dxa" w:w="5040"/>
            <w:vAlign w:val="top"/>
          </w:tcPr>
          <w:p>
            <w:pPr>
              <w:jc w:val="left"/>
            </w:pPr>
            <w:r/>
            <w:r>
              <w:rPr>
                <w:b w:val="0"/>
                <w:sz w:val="15"/>
              </w:rPr>
              <w:t>Turns user/customer feedback into retrievable evaluation data.</w:t>
            </w:r>
          </w:p>
        </w:tc>
      </w:tr>
      <w:tr>
        <w:tc>
          <w:tcPr>
            <w:tcW w:type="dxa" w:w="720"/>
            <w:vAlign w:val="top"/>
            <w:shd w:fill="F4CCCC"/>
          </w:tcPr>
          <w:p>
            <w:pPr>
              <w:jc w:val="left"/>
            </w:pPr>
            <w:r/>
            <w:r>
              <w:rPr>
                <w:b w:val="0"/>
                <w:sz w:val="15"/>
              </w:rPr>
              <w:t>P0</w:t>
            </w:r>
          </w:p>
        </w:tc>
        <w:tc>
          <w:tcPr>
            <w:tcW w:type="dxa" w:w="864"/>
            <w:vAlign w:val="top"/>
          </w:tcPr>
          <w:p>
            <w:pPr>
              <w:jc w:val="left"/>
            </w:pPr>
            <w:r/>
            <w:r>
              <w:rPr>
                <w:b w:val="0"/>
                <w:sz w:val="15"/>
              </w:rPr>
              <w:t>GET/POST/PATCH/DELETE</w:t>
            </w:r>
          </w:p>
        </w:tc>
        <w:tc>
          <w:tcPr>
            <w:tcW w:type="dxa" w:w="3312"/>
            <w:vAlign w:val="top"/>
          </w:tcPr>
          <w:p>
            <w:pPr>
              <w:jc w:val="left"/>
            </w:pPr>
            <w:r/>
            <w:r>
              <w:rPr>
                <w:b w:val="0"/>
                <w:sz w:val="15"/>
              </w:rPr>
              <w:t>/api/v1/knowledge/terms</w:t>
            </w:r>
          </w:p>
        </w:tc>
        <w:tc>
          <w:tcPr>
            <w:tcW w:type="dxa" w:w="1080"/>
            <w:vAlign w:val="top"/>
          </w:tcPr>
          <w:p>
            <w:pPr>
              <w:jc w:val="left"/>
            </w:pPr>
            <w:r/>
            <w:r>
              <w:rPr>
                <w:b w:val="0"/>
                <w:sz w:val="15"/>
              </w:rPr>
              <w:t>Admin</w:t>
            </w:r>
          </w:p>
        </w:tc>
        <w:tc>
          <w:tcPr>
            <w:tcW w:type="dxa" w:w="3024"/>
            <w:vAlign w:val="top"/>
          </w:tcPr>
          <w:p>
            <w:pPr>
              <w:jc w:val="left"/>
            </w:pPr>
            <w:r/>
            <w:r>
              <w:rPr>
                <w:b w:val="0"/>
                <w:sz w:val="15"/>
              </w:rPr>
              <w:t>Chemistry dictionary/glossary CRUD: term, aliases, Arabic normalization, formula, definition, source</w:t>
            </w:r>
          </w:p>
        </w:tc>
        <w:tc>
          <w:tcPr>
            <w:tcW w:type="dxa" w:w="5040"/>
            <w:vAlign w:val="top"/>
          </w:tcPr>
          <w:p>
            <w:pPr>
              <w:jc w:val="left"/>
            </w:pPr>
            <w:r/>
            <w:r>
              <w:rPr>
                <w:b w:val="0"/>
                <w:sz w:val="15"/>
              </w:rPr>
              <w:t>Needed for questions not directly answered by textbook chunks and for formula/equation routing.</w:t>
            </w:r>
          </w:p>
        </w:tc>
      </w:tr>
      <w:tr>
        <w:tc>
          <w:tcPr>
            <w:tcW w:type="dxa" w:w="720"/>
            <w:vAlign w:val="top"/>
            <w:shd w:fill="F4CCCC"/>
          </w:tcPr>
          <w:p>
            <w:pPr>
              <w:jc w:val="left"/>
            </w:pPr>
            <w:r/>
            <w:r>
              <w:rPr>
                <w:b w:val="0"/>
                <w:sz w:val="15"/>
              </w:rPr>
              <w:t>P0</w:t>
            </w:r>
          </w:p>
        </w:tc>
        <w:tc>
          <w:tcPr>
            <w:tcW w:type="dxa" w:w="864"/>
            <w:vAlign w:val="top"/>
          </w:tcPr>
          <w:p>
            <w:pPr>
              <w:jc w:val="left"/>
            </w:pPr>
            <w:r/>
            <w:r>
              <w:rPr>
                <w:b w:val="0"/>
                <w:sz w:val="15"/>
              </w:rPr>
              <w:t>GET</w:t>
            </w:r>
          </w:p>
        </w:tc>
        <w:tc>
          <w:tcPr>
            <w:tcW w:type="dxa" w:w="3312"/>
            <w:vAlign w:val="top"/>
          </w:tcPr>
          <w:p>
            <w:pPr>
              <w:jc w:val="left"/>
            </w:pPr>
            <w:r/>
            <w:r>
              <w:rPr>
                <w:b w:val="0"/>
                <w:sz w:val="15"/>
              </w:rPr>
              <w:t>/api/v1/knowledge/terms/search</w:t>
            </w:r>
          </w:p>
        </w:tc>
        <w:tc>
          <w:tcPr>
            <w:tcW w:type="dxa" w:w="1080"/>
            <w:vAlign w:val="top"/>
          </w:tcPr>
          <w:p>
            <w:pPr>
              <w:jc w:val="left"/>
            </w:pPr>
            <w:r/>
            <w:r>
              <w:rPr>
                <w:b w:val="0"/>
                <w:sz w:val="15"/>
              </w:rPr>
              <w:t>Bearer</w:t>
            </w:r>
          </w:p>
        </w:tc>
        <w:tc>
          <w:tcPr>
            <w:tcW w:type="dxa" w:w="3024"/>
            <w:vAlign w:val="top"/>
          </w:tcPr>
          <w:p>
            <w:pPr>
              <w:jc w:val="left"/>
            </w:pPr>
            <w:r/>
            <w:r>
              <w:rPr>
                <w:b w:val="0"/>
                <w:sz w:val="15"/>
              </w:rPr>
              <w:t>Student/query-time dictionary lookup</w:t>
            </w:r>
          </w:p>
        </w:tc>
        <w:tc>
          <w:tcPr>
            <w:tcW w:type="dxa" w:w="5040"/>
            <w:vAlign w:val="top"/>
          </w:tcPr>
          <w:p>
            <w:pPr>
              <w:jc w:val="left"/>
            </w:pPr>
            <w:r/>
            <w:r>
              <w:rPr>
                <w:b w:val="0"/>
                <w:sz w:val="15"/>
              </w:rPr>
              <w:t>Lets the RAG system and frontend expose exact formula/definition matches before calling AI.</w:t>
            </w:r>
          </w:p>
        </w:tc>
      </w:tr>
      <w:tr>
        <w:tc>
          <w:tcPr>
            <w:tcW w:type="dxa" w:w="720"/>
            <w:vAlign w:val="top"/>
            <w:shd w:fill="FFF2CC"/>
          </w:tcPr>
          <w:p>
            <w:pPr>
              <w:jc w:val="left"/>
            </w:pPr>
            <w:r/>
            <w:r>
              <w:rPr>
                <w:b w:val="0"/>
                <w:sz w:val="15"/>
              </w:rPr>
              <w:t>P1</w:t>
            </w:r>
          </w:p>
        </w:tc>
        <w:tc>
          <w:tcPr>
            <w:tcW w:type="dxa" w:w="864"/>
            <w:vAlign w:val="top"/>
          </w:tcPr>
          <w:p>
            <w:pPr>
              <w:jc w:val="left"/>
            </w:pPr>
            <w:r/>
            <w:r>
              <w:rPr>
                <w:b w:val="0"/>
                <w:sz w:val="15"/>
              </w:rPr>
              <w:t>POST</w:t>
            </w:r>
          </w:p>
        </w:tc>
        <w:tc>
          <w:tcPr>
            <w:tcW w:type="dxa" w:w="3312"/>
            <w:vAlign w:val="top"/>
          </w:tcPr>
          <w:p>
            <w:pPr>
              <w:jc w:val="left"/>
            </w:pPr>
            <w:r/>
            <w:r>
              <w:rPr>
                <w:b w:val="0"/>
                <w:sz w:val="15"/>
              </w:rPr>
              <w:t>/api/v1/rag/answer</w:t>
            </w:r>
          </w:p>
        </w:tc>
        <w:tc>
          <w:tcPr>
            <w:tcW w:type="dxa" w:w="1080"/>
            <w:vAlign w:val="top"/>
          </w:tcPr>
          <w:p>
            <w:pPr>
              <w:jc w:val="left"/>
            </w:pPr>
            <w:r/>
            <w:r>
              <w:rPr>
                <w:b w:val="0"/>
                <w:sz w:val="15"/>
              </w:rPr>
              <w:t>Bearer</w:t>
            </w:r>
          </w:p>
        </w:tc>
        <w:tc>
          <w:tcPr>
            <w:tcW w:type="dxa" w:w="3024"/>
            <w:vAlign w:val="top"/>
          </w:tcPr>
          <w:p>
            <w:pPr>
              <w:jc w:val="left"/>
            </w:pPr>
            <w:r/>
            <w:r>
              <w:rPr>
                <w:b w:val="0"/>
                <w:sz w:val="15"/>
              </w:rPr>
              <w:t>Dedicated RAG answer endpoint separate from chat</w:t>
            </w:r>
          </w:p>
        </w:tc>
        <w:tc>
          <w:tcPr>
            <w:tcW w:type="dxa" w:w="5040"/>
            <w:vAlign w:val="top"/>
          </w:tcPr>
          <w:p>
            <w:pPr>
              <w:jc w:val="left"/>
            </w:pPr>
            <w:r/>
            <w:r>
              <w:rPr>
                <w:b w:val="0"/>
                <w:sz w:val="15"/>
              </w:rPr>
              <w:t>chat/ask exists, but a RAG-named endpoint makes testing and mobile integration cleaner.</w:t>
            </w:r>
          </w:p>
        </w:tc>
      </w:tr>
      <w:tr>
        <w:tc>
          <w:tcPr>
            <w:tcW w:type="dxa" w:w="720"/>
            <w:vAlign w:val="top"/>
            <w:shd w:fill="FFF2CC"/>
          </w:tcPr>
          <w:p>
            <w:pPr>
              <w:jc w:val="left"/>
            </w:pPr>
            <w:r/>
            <w:r>
              <w:rPr>
                <w:b w:val="0"/>
                <w:sz w:val="15"/>
              </w:rPr>
              <w:t>P1</w:t>
            </w:r>
          </w:p>
        </w:tc>
        <w:tc>
          <w:tcPr>
            <w:tcW w:type="dxa" w:w="864"/>
            <w:vAlign w:val="top"/>
          </w:tcPr>
          <w:p>
            <w:pPr>
              <w:jc w:val="left"/>
            </w:pPr>
            <w:r/>
            <w:r>
              <w:rPr>
                <w:b w:val="0"/>
                <w:sz w:val="15"/>
              </w:rPr>
              <w:t>GET</w:t>
            </w:r>
          </w:p>
        </w:tc>
        <w:tc>
          <w:tcPr>
            <w:tcW w:type="dxa" w:w="3312"/>
            <w:vAlign w:val="top"/>
          </w:tcPr>
          <w:p>
            <w:pPr>
              <w:jc w:val="left"/>
            </w:pPr>
            <w:r/>
            <w:r>
              <w:rPr>
                <w:b w:val="0"/>
                <w:sz w:val="15"/>
              </w:rPr>
              <w:t>/api/v1/admin/rag/chunks/{chunk_id}</w:t>
            </w:r>
          </w:p>
        </w:tc>
        <w:tc>
          <w:tcPr>
            <w:tcW w:type="dxa" w:w="1080"/>
            <w:vAlign w:val="top"/>
          </w:tcPr>
          <w:p>
            <w:pPr>
              <w:jc w:val="left"/>
            </w:pPr>
            <w:r/>
            <w:r>
              <w:rPr>
                <w:b w:val="0"/>
                <w:sz w:val="15"/>
              </w:rPr>
              <w:t>Admin</w:t>
            </w:r>
          </w:p>
        </w:tc>
        <w:tc>
          <w:tcPr>
            <w:tcW w:type="dxa" w:w="3024"/>
            <w:vAlign w:val="top"/>
          </w:tcPr>
          <w:p>
            <w:pPr>
              <w:jc w:val="left"/>
            </w:pPr>
            <w:r/>
            <w:r>
              <w:rPr>
                <w:b w:val="0"/>
                <w:sz w:val="15"/>
              </w:rPr>
              <w:t>Inspect a chunk with embedding metadata, source page, extracted tables/equations</w:t>
            </w:r>
          </w:p>
        </w:tc>
        <w:tc>
          <w:tcPr>
            <w:tcW w:type="dxa" w:w="5040"/>
            <w:vAlign w:val="top"/>
          </w:tcPr>
          <w:p>
            <w:pPr>
              <w:jc w:val="left"/>
            </w:pPr>
            <w:r/>
            <w:r>
              <w:rPr>
                <w:b w:val="0"/>
                <w:sz w:val="15"/>
              </w:rPr>
              <w:t>Needed for quality review of bad retrieval cases.</w:t>
            </w:r>
          </w:p>
        </w:tc>
      </w:tr>
      <w:tr>
        <w:tc>
          <w:tcPr>
            <w:tcW w:type="dxa" w:w="720"/>
            <w:vAlign w:val="top"/>
            <w:shd w:fill="FFF2CC"/>
          </w:tcPr>
          <w:p>
            <w:pPr>
              <w:jc w:val="left"/>
            </w:pPr>
            <w:r/>
            <w:r>
              <w:rPr>
                <w:b w:val="0"/>
                <w:sz w:val="15"/>
              </w:rPr>
              <w:t>P1</w:t>
            </w:r>
          </w:p>
        </w:tc>
        <w:tc>
          <w:tcPr>
            <w:tcW w:type="dxa" w:w="864"/>
            <w:vAlign w:val="top"/>
          </w:tcPr>
          <w:p>
            <w:pPr>
              <w:jc w:val="left"/>
            </w:pPr>
            <w:r/>
            <w:r>
              <w:rPr>
                <w:b w:val="0"/>
                <w:sz w:val="15"/>
              </w:rPr>
              <w:t>PATCH</w:t>
            </w:r>
          </w:p>
        </w:tc>
        <w:tc>
          <w:tcPr>
            <w:tcW w:type="dxa" w:w="3312"/>
            <w:vAlign w:val="top"/>
          </w:tcPr>
          <w:p>
            <w:pPr>
              <w:jc w:val="left"/>
            </w:pPr>
            <w:r/>
            <w:r>
              <w:rPr>
                <w:b w:val="0"/>
                <w:sz w:val="15"/>
              </w:rPr>
              <w:t>/api/v1/admin/rag/chunks/{chunk_id}</w:t>
            </w:r>
          </w:p>
        </w:tc>
        <w:tc>
          <w:tcPr>
            <w:tcW w:type="dxa" w:w="1080"/>
            <w:vAlign w:val="top"/>
          </w:tcPr>
          <w:p>
            <w:pPr>
              <w:jc w:val="left"/>
            </w:pPr>
            <w:r/>
            <w:r>
              <w:rPr>
                <w:b w:val="0"/>
                <w:sz w:val="15"/>
              </w:rPr>
              <w:t>Admin</w:t>
            </w:r>
          </w:p>
        </w:tc>
        <w:tc>
          <w:tcPr>
            <w:tcW w:type="dxa" w:w="3024"/>
            <w:vAlign w:val="top"/>
          </w:tcPr>
          <w:p>
            <w:pPr>
              <w:jc w:val="left"/>
            </w:pPr>
            <w:r/>
            <w:r>
              <w:rPr>
                <w:b w:val="0"/>
                <w:sz w:val="15"/>
              </w:rPr>
              <w:t>Edit/approve/reject a chunk and trigger re-embedding</w:t>
            </w:r>
          </w:p>
        </w:tc>
        <w:tc>
          <w:tcPr>
            <w:tcW w:type="dxa" w:w="5040"/>
            <w:vAlign w:val="top"/>
          </w:tcPr>
          <w:p>
            <w:pPr>
              <w:jc w:val="left"/>
            </w:pPr>
            <w:r/>
            <w:r>
              <w:rPr>
                <w:b w:val="0"/>
                <w:sz w:val="15"/>
              </w:rPr>
              <w:t>Question review exists; chunk review is also needed.</w:t>
            </w:r>
          </w:p>
        </w:tc>
      </w:tr>
      <w:tr>
        <w:tc>
          <w:tcPr>
            <w:tcW w:type="dxa" w:w="720"/>
            <w:vAlign w:val="top"/>
            <w:shd w:fill="FFF2CC"/>
          </w:tcPr>
          <w:p>
            <w:pPr>
              <w:jc w:val="left"/>
            </w:pPr>
            <w:r/>
            <w:r>
              <w:rPr>
                <w:b w:val="0"/>
                <w:sz w:val="15"/>
              </w:rPr>
              <w:t>P1</w:t>
            </w:r>
          </w:p>
        </w:tc>
        <w:tc>
          <w:tcPr>
            <w:tcW w:type="dxa" w:w="864"/>
            <w:vAlign w:val="top"/>
          </w:tcPr>
          <w:p>
            <w:pPr>
              <w:jc w:val="left"/>
            </w:pPr>
            <w:r/>
            <w:r>
              <w:rPr>
                <w:b w:val="0"/>
                <w:sz w:val="15"/>
              </w:rPr>
              <w:t>POST</w:t>
            </w:r>
          </w:p>
        </w:tc>
        <w:tc>
          <w:tcPr>
            <w:tcW w:type="dxa" w:w="3312"/>
            <w:vAlign w:val="top"/>
          </w:tcPr>
          <w:p>
            <w:pPr>
              <w:jc w:val="left"/>
            </w:pPr>
            <w:r/>
            <w:r>
              <w:rPr>
                <w:b w:val="0"/>
                <w:sz w:val="15"/>
              </w:rPr>
              <w:t>/api/v1/admin/rag/reindex</w:t>
            </w:r>
          </w:p>
        </w:tc>
        <w:tc>
          <w:tcPr>
            <w:tcW w:type="dxa" w:w="1080"/>
            <w:vAlign w:val="top"/>
          </w:tcPr>
          <w:p>
            <w:pPr>
              <w:jc w:val="left"/>
            </w:pPr>
            <w:r/>
            <w:r>
              <w:rPr>
                <w:b w:val="0"/>
                <w:sz w:val="15"/>
              </w:rPr>
              <w:t>Admin</w:t>
            </w:r>
          </w:p>
        </w:tc>
        <w:tc>
          <w:tcPr>
            <w:tcW w:type="dxa" w:w="3024"/>
            <w:vAlign w:val="top"/>
          </w:tcPr>
          <w:p>
            <w:pPr>
              <w:jc w:val="left"/>
            </w:pPr>
            <w:r/>
            <w:r>
              <w:rPr>
                <w:b w:val="0"/>
                <w:sz w:val="15"/>
              </w:rPr>
              <w:t>Recompute embeddings/indexes for a source or all chunks</w:t>
            </w:r>
          </w:p>
        </w:tc>
        <w:tc>
          <w:tcPr>
            <w:tcW w:type="dxa" w:w="5040"/>
            <w:vAlign w:val="top"/>
          </w:tcPr>
          <w:p>
            <w:pPr>
              <w:jc w:val="left"/>
            </w:pPr>
            <w:r/>
            <w:r>
              <w:rPr>
                <w:b w:val="0"/>
                <w:sz w:val="15"/>
              </w:rPr>
              <w:t>Needed when embedding model, chunking, normalization, or dictionary changes.</w:t>
            </w:r>
          </w:p>
        </w:tc>
      </w:tr>
      <w:tr>
        <w:tc>
          <w:tcPr>
            <w:tcW w:type="dxa" w:w="720"/>
            <w:vAlign w:val="top"/>
            <w:shd w:fill="FFF2CC"/>
          </w:tcPr>
          <w:p>
            <w:pPr>
              <w:jc w:val="left"/>
            </w:pPr>
            <w:r/>
            <w:r>
              <w:rPr>
                <w:b w:val="0"/>
                <w:sz w:val="15"/>
              </w:rPr>
              <w:t>P1</w:t>
            </w:r>
          </w:p>
        </w:tc>
        <w:tc>
          <w:tcPr>
            <w:tcW w:type="dxa" w:w="864"/>
            <w:vAlign w:val="top"/>
          </w:tcPr>
          <w:p>
            <w:pPr>
              <w:jc w:val="left"/>
            </w:pPr>
            <w:r/>
            <w:r>
              <w:rPr>
                <w:b w:val="0"/>
                <w:sz w:val="15"/>
              </w:rPr>
              <w:t>POST</w:t>
            </w:r>
          </w:p>
        </w:tc>
        <w:tc>
          <w:tcPr>
            <w:tcW w:type="dxa" w:w="3312"/>
            <w:vAlign w:val="top"/>
          </w:tcPr>
          <w:p>
            <w:pPr>
              <w:jc w:val="left"/>
            </w:pPr>
            <w:r/>
            <w:r>
              <w:rPr>
                <w:b w:val="0"/>
                <w:sz w:val="15"/>
              </w:rPr>
              <w:t>/api/v1/admin/rag/cache/clear</w:t>
            </w:r>
          </w:p>
        </w:tc>
        <w:tc>
          <w:tcPr>
            <w:tcW w:type="dxa" w:w="1080"/>
            <w:vAlign w:val="top"/>
          </w:tcPr>
          <w:p>
            <w:pPr>
              <w:jc w:val="left"/>
            </w:pPr>
            <w:r/>
            <w:r>
              <w:rPr>
                <w:b w:val="0"/>
                <w:sz w:val="15"/>
              </w:rPr>
              <w:t>Admin</w:t>
            </w:r>
          </w:p>
        </w:tc>
        <w:tc>
          <w:tcPr>
            <w:tcW w:type="dxa" w:w="3024"/>
            <w:vAlign w:val="top"/>
          </w:tcPr>
          <w:p>
            <w:pPr>
              <w:jc w:val="left"/>
            </w:pPr>
            <w:r/>
            <w:r>
              <w:rPr>
                <w:b w:val="0"/>
                <w:sz w:val="15"/>
              </w:rPr>
              <w:t>Clear Redis RAG cache by source/query/all</w:t>
            </w:r>
          </w:p>
        </w:tc>
        <w:tc>
          <w:tcPr>
            <w:tcW w:type="dxa" w:w="5040"/>
            <w:vAlign w:val="top"/>
          </w:tcPr>
          <w:p>
            <w:pPr>
              <w:jc w:val="left"/>
            </w:pPr>
            <w:r/>
            <w:r>
              <w:rPr>
                <w:b w:val="0"/>
                <w:sz w:val="15"/>
              </w:rPr>
              <w:t>Current cache TTL exists; explicit invalidation is required after ingestion/reindex.</w:t>
            </w:r>
          </w:p>
        </w:tc>
      </w:tr>
      <w:tr>
        <w:tc>
          <w:tcPr>
            <w:tcW w:type="dxa" w:w="720"/>
            <w:vAlign w:val="top"/>
            <w:shd w:fill="FFF2CC"/>
          </w:tcPr>
          <w:p>
            <w:pPr>
              <w:jc w:val="left"/>
            </w:pPr>
            <w:r/>
            <w:r>
              <w:rPr>
                <w:b w:val="0"/>
                <w:sz w:val="15"/>
              </w:rPr>
              <w:t>P1</w:t>
            </w:r>
          </w:p>
        </w:tc>
        <w:tc>
          <w:tcPr>
            <w:tcW w:type="dxa" w:w="864"/>
            <w:vAlign w:val="top"/>
          </w:tcPr>
          <w:p>
            <w:pPr>
              <w:jc w:val="left"/>
            </w:pPr>
            <w:r/>
            <w:r>
              <w:rPr>
                <w:b w:val="0"/>
                <w:sz w:val="15"/>
              </w:rPr>
              <w:t>GET</w:t>
            </w:r>
          </w:p>
        </w:tc>
        <w:tc>
          <w:tcPr>
            <w:tcW w:type="dxa" w:w="3312"/>
            <w:vAlign w:val="top"/>
          </w:tcPr>
          <w:p>
            <w:pPr>
              <w:jc w:val="left"/>
            </w:pPr>
            <w:r/>
            <w:r>
              <w:rPr>
                <w:b w:val="0"/>
                <w:sz w:val="15"/>
              </w:rPr>
              <w:t>/api/v1/ai/capabilities</w:t>
            </w:r>
          </w:p>
        </w:tc>
        <w:tc>
          <w:tcPr>
            <w:tcW w:type="dxa" w:w="1080"/>
            <w:vAlign w:val="top"/>
          </w:tcPr>
          <w:p>
            <w:pPr>
              <w:jc w:val="left"/>
            </w:pPr>
            <w:r/>
            <w:r>
              <w:rPr>
                <w:b w:val="0"/>
                <w:sz w:val="15"/>
              </w:rPr>
              <w:t>Public/Bearer</w:t>
            </w:r>
          </w:p>
        </w:tc>
        <w:tc>
          <w:tcPr>
            <w:tcW w:type="dxa" w:w="3024"/>
            <w:vAlign w:val="top"/>
          </w:tcPr>
          <w:p>
            <w:pPr>
              <w:jc w:val="left"/>
            </w:pPr>
            <w:r/>
            <w:r>
              <w:rPr>
                <w:b w:val="0"/>
                <w:sz w:val="15"/>
              </w:rPr>
              <w:t>Expose enabled models, supported formats, OCR availability, upload limits</w:t>
            </w:r>
          </w:p>
        </w:tc>
        <w:tc>
          <w:tcPr>
            <w:tcW w:type="dxa" w:w="5040"/>
            <w:vAlign w:val="top"/>
          </w:tcPr>
          <w:p>
            <w:pPr>
              <w:jc w:val="left"/>
            </w:pPr>
            <w:r/>
            <w:r>
              <w:rPr>
                <w:b w:val="0"/>
                <w:sz w:val="15"/>
              </w:rPr>
              <w:t>Frontend can adapt UI instead of hardcoding model/provider assumptions.</w:t>
            </w:r>
          </w:p>
        </w:tc>
      </w:tr>
      <w:tr>
        <w:tc>
          <w:tcPr>
            <w:tcW w:type="dxa" w:w="720"/>
            <w:vAlign w:val="top"/>
            <w:shd w:fill="FFF2CC"/>
          </w:tcPr>
          <w:p>
            <w:pPr>
              <w:jc w:val="left"/>
            </w:pPr>
            <w:r/>
            <w:r>
              <w:rPr>
                <w:b w:val="0"/>
                <w:sz w:val="15"/>
              </w:rPr>
              <w:t>P1</w:t>
            </w:r>
          </w:p>
        </w:tc>
        <w:tc>
          <w:tcPr>
            <w:tcW w:type="dxa" w:w="864"/>
            <w:vAlign w:val="top"/>
          </w:tcPr>
          <w:p>
            <w:pPr>
              <w:jc w:val="left"/>
            </w:pPr>
            <w:r/>
            <w:r>
              <w:rPr>
                <w:b w:val="0"/>
                <w:sz w:val="15"/>
              </w:rPr>
              <w:t>POST</w:t>
            </w:r>
          </w:p>
        </w:tc>
        <w:tc>
          <w:tcPr>
            <w:tcW w:type="dxa" w:w="3312"/>
            <w:vAlign w:val="top"/>
          </w:tcPr>
          <w:p>
            <w:pPr>
              <w:jc w:val="left"/>
            </w:pPr>
            <w:r/>
            <w:r>
              <w:rPr>
                <w:b w:val="0"/>
                <w:sz w:val="15"/>
              </w:rPr>
              <w:t>/api/v1/chat/ask/stream</w:t>
            </w:r>
          </w:p>
        </w:tc>
        <w:tc>
          <w:tcPr>
            <w:tcW w:type="dxa" w:w="1080"/>
            <w:vAlign w:val="top"/>
          </w:tcPr>
          <w:p>
            <w:pPr>
              <w:jc w:val="left"/>
            </w:pPr>
            <w:r/>
            <w:r>
              <w:rPr>
                <w:b w:val="0"/>
                <w:sz w:val="15"/>
              </w:rPr>
              <w:t>Bearer</w:t>
            </w:r>
          </w:p>
        </w:tc>
        <w:tc>
          <w:tcPr>
            <w:tcW w:type="dxa" w:w="3024"/>
            <w:vAlign w:val="top"/>
          </w:tcPr>
          <w:p>
            <w:pPr>
              <w:jc w:val="left"/>
            </w:pPr>
            <w:r/>
            <w:r>
              <w:rPr>
                <w:b w:val="0"/>
                <w:sz w:val="15"/>
              </w:rPr>
              <w:t>SSE/streaming RAG answer</w:t>
            </w:r>
          </w:p>
        </w:tc>
        <w:tc>
          <w:tcPr>
            <w:tcW w:type="dxa" w:w="5040"/>
            <w:vAlign w:val="top"/>
          </w:tcPr>
          <w:p>
            <w:pPr>
              <w:jc w:val="left"/>
            </w:pPr>
            <w:r/>
            <w:r>
              <w:rPr>
                <w:b w:val="0"/>
                <w:sz w:val="15"/>
              </w:rPr>
              <w:t>Improves UX for long Gemini responses; not required for correctness.</w:t>
            </w:r>
          </w:p>
        </w:tc>
      </w:tr>
      <w:tr>
        <w:tc>
          <w:tcPr>
            <w:tcW w:type="dxa" w:w="720"/>
            <w:vAlign w:val="top"/>
            <w:shd w:fill="D9EAD3"/>
          </w:tcPr>
          <w:p>
            <w:pPr>
              <w:jc w:val="left"/>
            </w:pPr>
            <w:r/>
            <w:r>
              <w:rPr>
                <w:b w:val="0"/>
                <w:sz w:val="15"/>
              </w:rPr>
              <w:t>P2</w:t>
            </w:r>
          </w:p>
        </w:tc>
        <w:tc>
          <w:tcPr>
            <w:tcW w:type="dxa" w:w="864"/>
            <w:vAlign w:val="top"/>
          </w:tcPr>
          <w:p>
            <w:pPr>
              <w:jc w:val="left"/>
            </w:pPr>
            <w:r/>
            <w:r>
              <w:rPr>
                <w:b w:val="0"/>
                <w:sz w:val="15"/>
              </w:rPr>
              <w:t>GET</w:t>
            </w:r>
          </w:p>
        </w:tc>
        <w:tc>
          <w:tcPr>
            <w:tcW w:type="dxa" w:w="3312"/>
            <w:vAlign w:val="top"/>
          </w:tcPr>
          <w:p>
            <w:pPr>
              <w:jc w:val="left"/>
            </w:pPr>
            <w:r/>
            <w:r>
              <w:rPr>
                <w:b w:val="0"/>
                <w:sz w:val="15"/>
              </w:rPr>
              <w:t>/api/v1/admin/ai/usage</w:t>
            </w:r>
          </w:p>
        </w:tc>
        <w:tc>
          <w:tcPr>
            <w:tcW w:type="dxa" w:w="1080"/>
            <w:vAlign w:val="top"/>
          </w:tcPr>
          <w:p>
            <w:pPr>
              <w:jc w:val="left"/>
            </w:pPr>
            <w:r/>
            <w:r>
              <w:rPr>
                <w:b w:val="0"/>
                <w:sz w:val="15"/>
              </w:rPr>
              <w:t>Admin</w:t>
            </w:r>
          </w:p>
        </w:tc>
        <w:tc>
          <w:tcPr>
            <w:tcW w:type="dxa" w:w="3024"/>
            <w:vAlign w:val="top"/>
          </w:tcPr>
          <w:p>
            <w:pPr>
              <w:jc w:val="left"/>
            </w:pPr>
            <w:r/>
            <w:r>
              <w:rPr>
                <w:b w:val="0"/>
                <w:sz w:val="15"/>
              </w:rPr>
              <w:t>Gemini call counts, latency, quota errors, fallback rate by service</w:t>
            </w:r>
          </w:p>
        </w:tc>
        <w:tc>
          <w:tcPr>
            <w:tcW w:type="dxa" w:w="5040"/>
            <w:vAlign w:val="top"/>
          </w:tcPr>
          <w:p>
            <w:pPr>
              <w:jc w:val="left"/>
            </w:pPr>
            <w:r/>
            <w:r>
              <w:rPr>
                <w:b w:val="0"/>
                <w:sz w:val="15"/>
              </w:rPr>
              <w:t>Needed for cost/quality monitoring.</w:t>
            </w:r>
          </w:p>
        </w:tc>
      </w:tr>
      <w:tr>
        <w:tc>
          <w:tcPr>
            <w:tcW w:type="dxa" w:w="720"/>
            <w:vAlign w:val="top"/>
            <w:shd w:fill="D9EAD3"/>
          </w:tcPr>
          <w:p>
            <w:pPr>
              <w:jc w:val="left"/>
            </w:pPr>
            <w:r/>
            <w:r>
              <w:rPr>
                <w:b w:val="0"/>
                <w:sz w:val="15"/>
              </w:rPr>
              <w:t>P2</w:t>
            </w:r>
          </w:p>
        </w:tc>
        <w:tc>
          <w:tcPr>
            <w:tcW w:type="dxa" w:w="864"/>
            <w:vAlign w:val="top"/>
          </w:tcPr>
          <w:p>
            <w:pPr>
              <w:jc w:val="left"/>
            </w:pPr>
            <w:r/>
            <w:r>
              <w:rPr>
                <w:b w:val="0"/>
                <w:sz w:val="15"/>
              </w:rPr>
              <w:t>POST</w:t>
            </w:r>
          </w:p>
        </w:tc>
        <w:tc>
          <w:tcPr>
            <w:tcW w:type="dxa" w:w="3312"/>
            <w:vAlign w:val="top"/>
          </w:tcPr>
          <w:p>
            <w:pPr>
              <w:jc w:val="left"/>
            </w:pPr>
            <w:r/>
            <w:r>
              <w:rPr>
                <w:b w:val="0"/>
                <w:sz w:val="15"/>
              </w:rPr>
              <w:t>/api/v1/admin/prompts/test</w:t>
            </w:r>
          </w:p>
        </w:tc>
        <w:tc>
          <w:tcPr>
            <w:tcW w:type="dxa" w:w="1080"/>
            <w:vAlign w:val="top"/>
          </w:tcPr>
          <w:p>
            <w:pPr>
              <w:jc w:val="left"/>
            </w:pPr>
            <w:r/>
            <w:r>
              <w:rPr>
                <w:b w:val="0"/>
                <w:sz w:val="15"/>
              </w:rPr>
              <w:t>Admin</w:t>
            </w:r>
          </w:p>
        </w:tc>
        <w:tc>
          <w:tcPr>
            <w:tcW w:type="dxa" w:w="3024"/>
            <w:vAlign w:val="top"/>
          </w:tcPr>
          <w:p>
            <w:pPr>
              <w:jc w:val="left"/>
            </w:pPr>
            <w:r/>
            <w:r>
              <w:rPr>
                <w:b w:val="0"/>
                <w:sz w:val="15"/>
              </w:rPr>
              <w:t>Test prompt templates with fixed RAG context</w:t>
            </w:r>
          </w:p>
        </w:tc>
        <w:tc>
          <w:tcPr>
            <w:tcW w:type="dxa" w:w="5040"/>
            <w:vAlign w:val="top"/>
          </w:tcPr>
          <w:p>
            <w:pPr>
              <w:jc w:val="left"/>
            </w:pPr>
            <w:r/>
            <w:r>
              <w:rPr>
                <w:b w:val="0"/>
                <w:sz w:val="15"/>
              </w:rPr>
              <w:t>Useful during prompt tuning and regression checks.</w:t>
            </w:r>
          </w:p>
        </w:tc>
      </w:tr>
      <w:tr>
        <w:tc>
          <w:tcPr>
            <w:tcW w:type="dxa" w:w="720"/>
            <w:vAlign w:val="top"/>
            <w:shd w:fill="D9EAD3"/>
          </w:tcPr>
          <w:p>
            <w:pPr>
              <w:jc w:val="left"/>
            </w:pPr>
            <w:r/>
            <w:r>
              <w:rPr>
                <w:b w:val="0"/>
                <w:sz w:val="15"/>
              </w:rPr>
              <w:t>P2</w:t>
            </w:r>
          </w:p>
        </w:tc>
        <w:tc>
          <w:tcPr>
            <w:tcW w:type="dxa" w:w="864"/>
            <w:vAlign w:val="top"/>
          </w:tcPr>
          <w:p>
            <w:pPr>
              <w:jc w:val="left"/>
            </w:pPr>
            <w:r/>
            <w:r>
              <w:rPr>
                <w:b w:val="0"/>
                <w:sz w:val="15"/>
              </w:rPr>
              <w:t>GET</w:t>
            </w:r>
          </w:p>
        </w:tc>
        <w:tc>
          <w:tcPr>
            <w:tcW w:type="dxa" w:w="3312"/>
            <w:vAlign w:val="top"/>
          </w:tcPr>
          <w:p>
            <w:pPr>
              <w:jc w:val="left"/>
            </w:pPr>
            <w:r/>
            <w:r>
              <w:rPr>
                <w:b w:val="0"/>
                <w:sz w:val="15"/>
              </w:rPr>
              <w:t>/api/v1/admin/ingestion/jobs</w:t>
            </w:r>
          </w:p>
        </w:tc>
        <w:tc>
          <w:tcPr>
            <w:tcW w:type="dxa" w:w="1080"/>
            <w:vAlign w:val="top"/>
          </w:tcPr>
          <w:p>
            <w:pPr>
              <w:jc w:val="left"/>
            </w:pPr>
            <w:r/>
            <w:r>
              <w:rPr>
                <w:b w:val="0"/>
                <w:sz w:val="15"/>
              </w:rPr>
              <w:t>Admin</w:t>
            </w:r>
          </w:p>
        </w:tc>
        <w:tc>
          <w:tcPr>
            <w:tcW w:type="dxa" w:w="3024"/>
            <w:vAlign w:val="top"/>
          </w:tcPr>
          <w:p>
            <w:pPr>
              <w:jc w:val="left"/>
            </w:pPr>
            <w:r/>
            <w:r>
              <w:rPr>
                <w:b w:val="0"/>
                <w:sz w:val="15"/>
              </w:rPr>
              <w:t>List historical ingestion jobs</w:t>
            </w:r>
          </w:p>
        </w:tc>
        <w:tc>
          <w:tcPr>
            <w:tcW w:type="dxa" w:w="5040"/>
            <w:vAlign w:val="top"/>
          </w:tcPr>
          <w:p>
            <w:pPr>
              <w:jc w:val="left"/>
            </w:pPr>
            <w:r/>
            <w:r>
              <w:rPr>
                <w:b w:val="0"/>
                <w:sz w:val="15"/>
              </w:rPr>
              <w:t>Complements status/{task_id}; useful for admin dashboard.</w:t>
            </w:r>
          </w:p>
        </w:tc>
      </w:tr>
    </w:tbl>
    <w:p/>
    <w:p>
      <w:pPr>
        <w:pStyle w:val="Heading2"/>
      </w:pPr>
      <w:r>
        <w:t>8. Recommended Implementation Order</w:t>
      </w:r>
    </w:p>
    <w:tbl>
      <w:tblPr>
        <w:tblStyle w:val="TableGrid"/>
        <w:tblW w:type="auto" w:w="0"/>
        <w:jc w:val="center"/>
        <w:tblLook w:firstColumn="1" w:firstRow="1" w:lastColumn="0" w:lastRow="0" w:noHBand="0" w:noVBand="1" w:val="04A0"/>
      </w:tblPr>
      <w:tblGrid>
        <w:gridCol w:w="4848"/>
        <w:gridCol w:w="4848"/>
        <w:gridCol w:w="4848"/>
      </w:tblGrid>
      <w:tr>
        <w:tc>
          <w:tcPr>
            <w:tcW w:type="dxa" w:w="648"/>
            <w:vAlign w:val="top"/>
            <w:shd w:fill="1F4E5F"/>
          </w:tcPr>
          <w:p>
            <w:pPr>
              <w:jc w:val="left"/>
            </w:pPr>
            <w:r/>
            <w:r>
              <w:rPr>
                <w:b/>
                <w:color w:val="FFFFFF"/>
                <w:sz w:val="16"/>
              </w:rPr>
              <w:t>Step</w:t>
            </w:r>
          </w:p>
        </w:tc>
        <w:tc>
          <w:tcPr>
            <w:tcW w:type="dxa" w:w="2880"/>
            <w:vAlign w:val="top"/>
            <w:shd w:fill="1F4E5F"/>
          </w:tcPr>
          <w:p>
            <w:pPr>
              <w:jc w:val="left"/>
            </w:pPr>
            <w:r/>
            <w:r>
              <w:rPr>
                <w:b/>
                <w:color w:val="FFFFFF"/>
                <w:sz w:val="16"/>
              </w:rPr>
              <w:t>Area</w:t>
            </w:r>
          </w:p>
        </w:tc>
        <w:tc>
          <w:tcPr>
            <w:tcW w:type="dxa" w:w="10512"/>
            <w:vAlign w:val="top"/>
            <w:shd w:fill="1F4E5F"/>
          </w:tcPr>
          <w:p>
            <w:pPr>
              <w:jc w:val="left"/>
            </w:pPr>
            <w:r/>
            <w:r>
              <w:rPr>
                <w:b/>
                <w:color w:val="FFFFFF"/>
                <w:sz w:val="16"/>
              </w:rPr>
              <w:t>Action</w:t>
            </w:r>
          </w:p>
        </w:tc>
      </w:tr>
      <w:tr>
        <w:tc>
          <w:tcPr>
            <w:tcW w:type="dxa" w:w="648"/>
            <w:vAlign w:val="top"/>
          </w:tcPr>
          <w:p>
            <w:pPr>
              <w:jc w:val="left"/>
            </w:pPr>
            <w:r/>
            <w:r>
              <w:rPr>
                <w:b w:val="0"/>
                <w:sz w:val="15"/>
              </w:rPr>
              <w:t>1</w:t>
            </w:r>
          </w:p>
        </w:tc>
        <w:tc>
          <w:tcPr>
            <w:tcW w:type="dxa" w:w="2880"/>
            <w:vAlign w:val="top"/>
          </w:tcPr>
          <w:p>
            <w:pPr>
              <w:jc w:val="left"/>
            </w:pPr>
            <w:r/>
            <w:r>
              <w:rPr>
                <w:b w:val="0"/>
                <w:sz w:val="15"/>
              </w:rPr>
              <w:t>Stabilize current RAG</w:t>
            </w:r>
          </w:p>
        </w:tc>
        <w:tc>
          <w:tcPr>
            <w:tcW w:type="dxa" w:w="10512"/>
            <w:vAlign w:val="top"/>
          </w:tcPr>
          <w:p>
            <w:pPr>
              <w:jc w:val="left"/>
            </w:pPr>
            <w:r/>
            <w:r>
              <w:rPr>
                <w:b w:val="0"/>
                <w:sz w:val="15"/>
              </w:rPr>
              <w:t>Add /rag/debug, /rag/evaluate, /rag/feedback; define golden Arabic chemistry questions.</w:t>
            </w:r>
          </w:p>
        </w:tc>
      </w:tr>
      <w:tr>
        <w:tc>
          <w:tcPr>
            <w:tcW w:type="dxa" w:w="648"/>
            <w:vAlign w:val="top"/>
          </w:tcPr>
          <w:p>
            <w:pPr>
              <w:jc w:val="left"/>
            </w:pPr>
            <w:r/>
            <w:r>
              <w:rPr>
                <w:b w:val="0"/>
                <w:sz w:val="15"/>
              </w:rPr>
              <w:t>2</w:t>
            </w:r>
          </w:p>
        </w:tc>
        <w:tc>
          <w:tcPr>
            <w:tcW w:type="dxa" w:w="2880"/>
            <w:vAlign w:val="top"/>
          </w:tcPr>
          <w:p>
            <w:pPr>
              <w:jc w:val="left"/>
            </w:pPr>
            <w:r/>
            <w:r>
              <w:rPr>
                <w:b w:val="0"/>
                <w:sz w:val="15"/>
              </w:rPr>
              <w:t>Make ingestion production-ready</w:t>
            </w:r>
          </w:p>
        </w:tc>
        <w:tc>
          <w:tcPr>
            <w:tcW w:type="dxa" w:w="10512"/>
            <w:vAlign w:val="top"/>
          </w:tcPr>
          <w:p>
            <w:pPr>
              <w:jc w:val="left"/>
            </w:pPr>
            <w:r/>
            <w:r>
              <w:rPr>
                <w:b w:val="0"/>
                <w:sz w:val="15"/>
              </w:rPr>
              <w:t>Add PDF upload, job cancel, page reprocess with OCR options, cache invalidation.</w:t>
            </w:r>
          </w:p>
        </w:tc>
      </w:tr>
      <w:tr>
        <w:tc>
          <w:tcPr>
            <w:tcW w:type="dxa" w:w="648"/>
            <w:vAlign w:val="top"/>
          </w:tcPr>
          <w:p>
            <w:pPr>
              <w:jc w:val="left"/>
            </w:pPr>
            <w:r/>
            <w:r>
              <w:rPr>
                <w:b w:val="0"/>
                <w:sz w:val="15"/>
              </w:rPr>
              <w:t>3</w:t>
            </w:r>
          </w:p>
        </w:tc>
        <w:tc>
          <w:tcPr>
            <w:tcW w:type="dxa" w:w="2880"/>
            <w:vAlign w:val="top"/>
          </w:tcPr>
          <w:p>
            <w:pPr>
              <w:jc w:val="left"/>
            </w:pPr>
            <w:r/>
            <w:r>
              <w:rPr>
                <w:b w:val="0"/>
                <w:sz w:val="15"/>
              </w:rPr>
              <w:t>Add chemistry knowledge dictionary</w:t>
            </w:r>
          </w:p>
        </w:tc>
        <w:tc>
          <w:tcPr>
            <w:tcW w:type="dxa" w:w="10512"/>
            <w:vAlign w:val="top"/>
          </w:tcPr>
          <w:p>
            <w:pPr>
              <w:jc w:val="left"/>
            </w:pPr>
            <w:r/>
            <w:r>
              <w:rPr>
                <w:b w:val="0"/>
                <w:sz w:val="15"/>
              </w:rPr>
              <w:t>Create KnowledgeTerm model + admin CRUD + student search + router integration.</w:t>
            </w:r>
          </w:p>
        </w:tc>
      </w:tr>
      <w:tr>
        <w:tc>
          <w:tcPr>
            <w:tcW w:type="dxa" w:w="648"/>
            <w:vAlign w:val="top"/>
          </w:tcPr>
          <w:p>
            <w:pPr>
              <w:jc w:val="left"/>
            </w:pPr>
            <w:r/>
            <w:r>
              <w:rPr>
                <w:b w:val="0"/>
                <w:sz w:val="15"/>
              </w:rPr>
              <w:t>4</w:t>
            </w:r>
          </w:p>
        </w:tc>
        <w:tc>
          <w:tcPr>
            <w:tcW w:type="dxa" w:w="2880"/>
            <w:vAlign w:val="top"/>
          </w:tcPr>
          <w:p>
            <w:pPr>
              <w:jc w:val="left"/>
            </w:pPr>
            <w:r/>
            <w:r>
              <w:rPr>
                <w:b w:val="0"/>
                <w:sz w:val="15"/>
              </w:rPr>
              <w:t>Add human review of retrieval data</w:t>
            </w:r>
          </w:p>
        </w:tc>
        <w:tc>
          <w:tcPr>
            <w:tcW w:type="dxa" w:w="10512"/>
            <w:vAlign w:val="top"/>
          </w:tcPr>
          <w:p>
            <w:pPr>
              <w:jc w:val="left"/>
            </w:pPr>
            <w:r/>
            <w:r>
              <w:rPr>
                <w:b w:val="0"/>
                <w:sz w:val="15"/>
              </w:rPr>
              <w:t>Chunk inspect/edit/reject/approve endpoints; re-embed changed chunks.</w:t>
            </w:r>
          </w:p>
        </w:tc>
      </w:tr>
      <w:tr>
        <w:tc>
          <w:tcPr>
            <w:tcW w:type="dxa" w:w="648"/>
            <w:vAlign w:val="top"/>
          </w:tcPr>
          <w:p>
            <w:pPr>
              <w:jc w:val="left"/>
            </w:pPr>
            <w:r/>
            <w:r>
              <w:rPr>
                <w:b w:val="0"/>
                <w:sz w:val="15"/>
              </w:rPr>
              <w:t>5</w:t>
            </w:r>
          </w:p>
        </w:tc>
        <w:tc>
          <w:tcPr>
            <w:tcW w:type="dxa" w:w="2880"/>
            <w:vAlign w:val="top"/>
          </w:tcPr>
          <w:p>
            <w:pPr>
              <w:jc w:val="left"/>
            </w:pPr>
            <w:r/>
            <w:r>
              <w:rPr>
                <w:b w:val="0"/>
                <w:sz w:val="15"/>
              </w:rPr>
              <w:t>Improve UX and operations</w:t>
            </w:r>
          </w:p>
        </w:tc>
        <w:tc>
          <w:tcPr>
            <w:tcW w:type="dxa" w:w="10512"/>
            <w:vAlign w:val="top"/>
          </w:tcPr>
          <w:p>
            <w:pPr>
              <w:jc w:val="left"/>
            </w:pPr>
            <w:r/>
            <w:r>
              <w:rPr>
                <w:b w:val="0"/>
                <w:sz w:val="15"/>
              </w:rPr>
              <w:t>Streaming answer, AI usage dashboard, capabilities endpoint, prompt test endpoint.</w:t>
            </w:r>
          </w:p>
        </w:tc>
      </w:tr>
    </w:tbl>
    <w:p/>
    <w:p>
      <w:pPr>
        <w:pStyle w:val="Heading1"/>
      </w:pPr>
      <w:r>
        <w:t>9. Recommended Public API Boundary</w:t>
      </w:r>
    </w:p>
    <w:p>
      <w:r>
        <w:t>Do not expose Gemini directly to frontend clients. The frontend should call EduMind backend APIs only. The backend should own API keys, model selection, prompt construction, RAG retrieval, fallback logic, and usage logging.</w:t>
      </w:r>
    </w:p>
    <w:p>
      <w:pPr>
        <w:ind w:left="360" w:right="360"/>
      </w:pPr>
      <w:r>
        <w:rPr>
          <w:rFonts w:ascii="Courier New" w:hAnsi="Courier New" w:eastAsia="Courier New"/>
          <w:sz w:val="16"/>
        </w:rPr>
        <w:t>Frontend/mobile</w:t>
        <w:br/>
      </w:r>
      <w:r>
        <w:rPr>
          <w:rFonts w:ascii="Courier New" w:hAnsi="Courier New" w:eastAsia="Courier New"/>
          <w:sz w:val="16"/>
        </w:rPr>
        <w:t xml:space="preserve">   -&gt; /chat/ask or /chat/sessions/{id}/messages</w:t>
        <w:br/>
      </w:r>
      <w:r>
        <w:rPr>
          <w:rFonts w:ascii="Courier New" w:hAnsi="Courier New" w:eastAsia="Courier New"/>
          <w:sz w:val="16"/>
        </w:rPr>
        <w:t xml:space="preserve">   -&gt; /homework/solve-text or /homework/solve-image</w:t>
        <w:br/>
      </w:r>
      <w:r>
        <w:rPr>
          <w:rFonts w:ascii="Courier New" w:hAnsi="Courier New" w:eastAsia="Courier New"/>
          <w:sz w:val="16"/>
        </w:rPr>
        <w:t xml:space="preserve">   -&gt; /rag/retrieve only for internal/admin diagnostics or advanced UI</w:t>
        <w:br/>
      </w:r>
      <w:r>
        <w:rPr>
          <w:rFonts w:ascii="Courier New" w:hAnsi="Courier New" w:eastAsia="Courier New"/>
          <w:sz w:val="16"/>
        </w:rPr>
        <w:t xml:space="preserve">   -&gt; /knowledge/terms/search for deterministic formulas/definitions</w:t>
        <w:br/>
      </w:r>
      <w:r>
        <w:rPr>
          <w:rFonts w:ascii="Courier New" w:hAnsi="Courier New" w:eastAsia="Courier New"/>
          <w:sz w:val="16"/>
        </w:rPr>
        <w:br/>
      </w:r>
      <w:r>
        <w:rPr>
          <w:rFonts w:ascii="Courier New" w:hAnsi="Courier New" w:eastAsia="Courier New"/>
          <w:sz w:val="16"/>
        </w:rPr>
        <w:t>Backend</w:t>
        <w:br/>
      </w:r>
      <w:r>
        <w:rPr>
          <w:rFonts w:ascii="Courier New" w:hAnsi="Courier New" w:eastAsia="Courier New"/>
          <w:sz w:val="16"/>
        </w:rPr>
        <w:t xml:space="preserve">   -&gt; Gemini generateContent</w:t>
        <w:br/>
      </w:r>
      <w:r>
        <w:rPr>
          <w:rFonts w:ascii="Courier New" w:hAnsi="Courier New" w:eastAsia="Courier New"/>
          <w:sz w:val="16"/>
        </w:rPr>
        <w:t xml:space="preserve">   -&gt; Gemini embedContent</w:t>
        <w:br/>
      </w:r>
      <w:r>
        <w:rPr>
          <w:rFonts w:ascii="Courier New" w:hAnsi="Courier New" w:eastAsia="Courier New"/>
          <w:sz w:val="16"/>
        </w:rPr>
        <w:t xml:space="preserve">   -&gt; Gemini files.upload</w:t>
        <w:br/>
      </w:r>
      <w:r>
        <w:rPr>
          <w:rFonts w:ascii="Courier New" w:hAnsi="Courier New" w:eastAsia="Courier New"/>
          <w:sz w:val="16"/>
        </w:rPr>
        <w:t xml:space="preserve">   -&gt; PostgreSQL pgvector</w:t>
        <w:br/>
      </w:r>
      <w:r>
        <w:rPr>
          <w:rFonts w:ascii="Courier New" w:hAnsi="Courier New" w:eastAsia="Courier New"/>
          <w:sz w:val="16"/>
        </w:rPr>
        <w:t xml:space="preserve">   -&gt; Redis cache</w:t>
        <w:br/>
      </w:r>
    </w:p>
    <w:p>
      <w:pPr>
        <w:pStyle w:val="Heading1"/>
      </w:pPr>
      <w:r>
        <w:t>10. Highest-Risk Missing Items</w:t>
      </w:r>
    </w:p>
    <w:p>
      <w:pPr>
        <w:pStyle w:val="ListBullet"/>
      </w:pPr>
      <w:r>
        <w:t>No direct PDF upload endpoint: current ingestion is path-based. This is fragile outside local/dev environments.</w:t>
      </w:r>
    </w:p>
    <w:p>
      <w:pPr>
        <w:pStyle w:val="ListBullet"/>
      </w:pPr>
      <w:r>
        <w:t>No RAG debug endpoint: hard to understand why an answer is wrong when hybrid scoring selects poor chunks.</w:t>
      </w:r>
    </w:p>
    <w:p>
      <w:pPr>
        <w:pStyle w:val="ListBullet"/>
      </w:pPr>
      <w:r>
        <w:t>No evaluation API: no automated measurement of answer/source quality after changes.</w:t>
      </w:r>
    </w:p>
    <w:p>
      <w:pPr>
        <w:pStyle w:val="ListBullet"/>
      </w:pPr>
      <w:r>
        <w:t>No knowledge dictionary CRUD: chemical formulas, aliases, Arabic spelling variants, and textbook synonyms should be managed separately from PDF chunks.</w:t>
      </w:r>
    </w:p>
    <w:p>
      <w:pPr>
        <w:pStyle w:val="ListBullet"/>
      </w:pPr>
      <w:r>
        <w:t>No chunk review/edit workflow: question review exists, but bad chunks and OCR mistakes also need review and re-embedding.</w:t>
      </w:r>
    </w:p>
    <w:p>
      <w:pPr>
        <w:pStyle w:val="ListBullet"/>
      </w:pPr>
      <w:r>
        <w:t>No explicit cache invalidation: Redis cache can return old retrieval results after ingestion/reindex unless manually expired.</w:t>
      </w:r>
    </w:p>
    <w:p>
      <w:pPr>
        <w:pStyle w:val="Heading1"/>
      </w:pPr>
      <w:r>
        <w:t>11. Codex / Implementation Prompt Starter</w:t>
      </w:r>
    </w:p>
    <w:p>
      <w:pPr>
        <w:ind w:left="360" w:right="360"/>
      </w:pPr>
      <w:r>
        <w:rPr>
          <w:rFonts w:ascii="Courier New" w:hAnsi="Courier New" w:eastAsia="Courier New"/>
          <w:sz w:val="16"/>
        </w:rPr>
        <w:t>Create the missing RAG system APIs for EduMind backend in this order:</w:t>
        <w:br/>
      </w:r>
      <w:r>
        <w:rPr>
          <w:rFonts w:ascii="Courier New" w:hAnsi="Courier New" w:eastAsia="Courier New"/>
          <w:sz w:val="16"/>
        </w:rPr>
        <w:t>1. /api/v1/admin/ingestion/upload - multipart PDF upload and source creation.</w:t>
        <w:br/>
      </w:r>
      <w:r>
        <w:rPr>
          <w:rFonts w:ascii="Courier New" w:hAnsi="Courier New" w:eastAsia="Courier New"/>
          <w:sz w:val="16"/>
        </w:rPr>
        <w:t>2. /api/v1/rag/debug - show normalized query, expanded terms, vector score, lexical score, blended score, and selected chunks.</w:t>
        <w:br/>
      </w:r>
      <w:r>
        <w:rPr>
          <w:rFonts w:ascii="Courier New" w:hAnsi="Courier New" w:eastAsia="Courier New"/>
          <w:sz w:val="16"/>
        </w:rPr>
        <w:t>3. /api/v1/rag/evaluate - run golden question set and return retrieval/source/answer metrics.</w:t>
        <w:br/>
      </w:r>
      <w:r>
        <w:rPr>
          <w:rFonts w:ascii="Courier New" w:hAnsi="Courier New" w:eastAsia="Courier New"/>
          <w:sz w:val="16"/>
        </w:rPr>
        <w:t>4. /api/v1/rag/feedback - store user feedback on answer correctness and source usefulness.</w:t>
        <w:br/>
      </w:r>
      <w:r>
        <w:rPr>
          <w:rFonts w:ascii="Courier New" w:hAnsi="Courier New" w:eastAsia="Courier New"/>
          <w:sz w:val="16"/>
        </w:rPr>
        <w:t>5. /api/v1/knowledge/terms CRUD - chemistry dictionary with Arabic aliases, formulas, definitions, and source references.</w:t>
        <w:br/>
      </w:r>
      <w:r>
        <w:rPr>
          <w:rFonts w:ascii="Courier New" w:hAnsi="Courier New" w:eastAsia="Courier New"/>
          <w:sz w:val="16"/>
        </w:rPr>
        <w:t>6. /api/v1/admin/rag/chunks inspect/edit/reject/approve + re-embed changed chunks.</w:t>
        <w:br/>
      </w:r>
      <w:r>
        <w:rPr>
          <w:rFonts w:ascii="Courier New" w:hAnsi="Courier New" w:eastAsia="Courier New"/>
          <w:sz w:val="16"/>
        </w:rPr>
        <w:t>7. /api/v1/admin/rag/reindex and /api/v1/admin/rag/cache/clear.</w:t>
        <w:br/>
      </w:r>
      <w:r>
        <w:rPr>
          <w:rFonts w:ascii="Courier New" w:hAnsi="Courier New" w:eastAsia="Courier New"/>
          <w:sz w:val="16"/>
        </w:rPr>
        <w:br/>
      </w:r>
      <w:r>
        <w:rPr>
          <w:rFonts w:ascii="Courier New" w:hAnsi="Courier New" w:eastAsia="Courier New"/>
          <w:sz w:val="16"/>
        </w:rPr>
        <w:t>Keep Gemini calls server-side only. Reuse existing auth, SQLAlchemy patterns, Pydantic schemas, async service wrappers, Redis cache, and pgvector retrieval style.</w:t>
        <w:br/>
      </w:r>
    </w:p>
    <w:p>
      <w:pPr>
        <w:pStyle w:val="Heading1"/>
      </w:pPr>
      <w:r>
        <w:t>12. Source Artifacts Used</w:t>
      </w:r>
    </w:p>
    <w:p>
      <w:r>
        <w:t>backend_overview.md - full backend architecture, API route map, model inventory, and ingestion endpoints.</w:t>
      </w:r>
    </w:p>
    <w:p>
      <w:r>
        <w:t>ai_backend_deep_dive.md - AI-focused details for Gemini calls, RAG retrieval, OCR pipeline, model registry, and AI-powered endpoints.</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