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БАЗА ЗНАНИЙ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ТЕХНОЛОГИЯ МАШИНОСТРОЕНИЯ</w:t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Конспект лекций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Разделы курса: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1. Материаловедение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2. Строение и свойства материалов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3. Термическая обработка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4. Обработка металлов резанием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5. Технологическая оснастка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6. Инженерная графика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7. Аксонометрические проекции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8. Резьба и соединения деталей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9. Передачи и упругие элементы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10. Специальные материалы (резины, клеи)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11. Дополнительные термины и сплавы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ЛЕКЦИЯ 1. МАТЕРИАЛОВЕДЕНИЕ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1.1. Предмет и задачи материаловедения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Материаловедение — это наука, изучающая металлические и неметаллические материалы, применяемые в технике, объективные закономерности зависимости их свойств от химического состава, структуры, способов обработки и условий эксплуатации, а также разрабатывающая пути управления свойствами материалов.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Основная задача материаловедения — дать специалисту знания о материалах, необходимые для правильного выбора материала при конструировании деталей машин и технологической оснастки, а также для назначения рациональных способов обработки, обеспечивающих требуемое качество изделий.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1.2. Классификация материалов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Все материалы, применяемые в машиностроении, делятся на три основные группы: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Металлические материалы: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чёрные металлы (железо и его сплавы — стали и чугуны)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цветные металлы (алюминий, медь, титан и их сплавы)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Неметаллические материалы (полимеры, керамика, резина, стекло)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Композиционные материалы (сочетают свойства нескольких составляющих)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По назначению материалы подразделяются на следующие классы: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Конструкционные материалы — </w:t>
      </w:r>
      <w:r>
        <w:rPr>
          <w:rFonts w:ascii="Arial" w:cs="Arial" w:eastAsia="Arial" w:hAnsi="Arial"/>
          <w:sz w:val="22"/>
          <w:szCs w:val="22"/>
        </w:rPr>
        <w:t xml:space="preserve">должны обладать комплексом свойств, обусловливающих возможность использования их в изделиях, подвергаемых как механическому нагружению, так и иным воздействиям.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Инструментальные материалы — </w:t>
      </w:r>
      <w:r>
        <w:rPr>
          <w:rFonts w:ascii="Arial" w:cs="Arial" w:eastAsia="Arial" w:hAnsi="Arial"/>
          <w:sz w:val="22"/>
          <w:szCs w:val="22"/>
        </w:rPr>
        <w:t xml:space="preserve">отличаются высокими показателями твёрдости, прочности и износоустойчивости, способны работать при высоких температурах и нагрузках (пример марки: У13А).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Электротехнические материалы — </w:t>
      </w:r>
      <w:r>
        <w:rPr>
          <w:rFonts w:ascii="Arial" w:cs="Arial" w:eastAsia="Arial" w:hAnsi="Arial"/>
          <w:sz w:val="22"/>
          <w:szCs w:val="22"/>
        </w:rPr>
        <w:t xml:space="preserve">характеризуются особыми электрическими и магнитными свойствами; предназначены для изготовления изделий, используемых для производства, передачи, преобразования и потребления электроэнергии (пример: Е45).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Антифрикционные материалы — </w:t>
      </w:r>
      <w:r>
        <w:rPr>
          <w:rFonts w:ascii="Arial" w:cs="Arial" w:eastAsia="Arial" w:hAnsi="Arial"/>
          <w:sz w:val="22"/>
          <w:szCs w:val="22"/>
        </w:rPr>
        <w:t xml:space="preserve">предназначены для применения в подшипниковых узлах с целью обеспечения наименьшей скорости изнашивания сопряжённых деталей.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Рабочие тела — </w:t>
      </w:r>
      <w:r>
        <w:rPr>
          <w:rFonts w:ascii="Arial" w:cs="Arial" w:eastAsia="Arial" w:hAnsi="Arial"/>
          <w:sz w:val="22"/>
          <w:szCs w:val="22"/>
        </w:rPr>
        <w:t xml:space="preserve">газообразные или жидкие материалы, с помощью которых происходит передача или преобразование энергии (пример: электролит в аккумуляторе).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Технические материалы — </w:t>
      </w:r>
      <w:r>
        <w:rPr>
          <w:rFonts w:ascii="Arial" w:cs="Arial" w:eastAsia="Arial" w:hAnsi="Arial"/>
          <w:sz w:val="22"/>
          <w:szCs w:val="22"/>
        </w:rPr>
        <w:t xml:space="preserve">вспомогательные материалы для нормального протекания технологических процессов (пример: СОЖ — смазывающая охлаждающая жидкость).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1.3. Свойства металлических материалов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Свойства металлов принято делить на четыре группы: физические, химические, технологические и эксплуатационные.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Физические свойства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Физические свойства металлов включают: температуру плавления, цвет и блеск поверхности, плотность, коэффициент линейного и объёмного расширения, электропроводность, теплопроводность, склонность к намагничиванию.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Химические свойства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Химические свойства металлов — способность взаимодействовать с другими веществами: воздухом, водой, кислотами, щелочами и др. Основные: окисляемость, растворимость, коррозионная стойкость.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Технологические свойства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Технологические свойства определяют возможность обработки материала различными способами: тягучесть, усадка, ликвация (неоднородность состава при кристаллизации), свариваемость, способность к обработке давлением и резанием.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Эксплуатационные свойства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Эксплуатационные свойства определяют поведение материала в условиях работы: износостойкость, жаростойкость, коррозионная стойкость, хладостойкость, антифрикционность.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1.4. Механические свойства металлов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Механические свойства — важнейшая характеристика конструкционных материалов. Они определяют реакцию материала на внешние нагрузки.</w:t>
      </w:r>
    </w:p>
    <w:p>
      <w:pPr>
        <w:spacing w:before="60" w:after="60"/>
      </w:pPr>
      <w:r>
        <w:t xml:space="preserve"/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Твёрдость — </w:t>
      </w:r>
      <w:r>
        <w:rPr>
          <w:rFonts w:ascii="Arial" w:cs="Arial" w:eastAsia="Arial" w:hAnsi="Arial"/>
          <w:sz w:val="22"/>
          <w:szCs w:val="22"/>
        </w:rPr>
        <w:t xml:space="preserve">сопротивление материала проникновению в его поверхность стандартного тела, не деформирующегося при испытании. Основные методы: по Бринеллю (HB), по Роквеллу (HRC, HRB), по Виккерсу (HV).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Прочность — </w:t>
      </w:r>
      <w:r>
        <w:rPr>
          <w:rFonts w:ascii="Arial" w:cs="Arial" w:eastAsia="Arial" w:hAnsi="Arial"/>
          <w:sz w:val="22"/>
          <w:szCs w:val="22"/>
        </w:rPr>
        <w:t xml:space="preserve">способность металла и сплава противостоять деформации и разрушению под действием приложенных нагрузок — растягивающих, сжимающих, изгибающих, скручивающих и срезающих.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Упругость — </w:t>
      </w:r>
      <w:r>
        <w:rPr>
          <w:rFonts w:ascii="Arial" w:cs="Arial" w:eastAsia="Arial" w:hAnsi="Arial"/>
          <w:sz w:val="22"/>
          <w:szCs w:val="22"/>
        </w:rPr>
        <w:t xml:space="preserve">способность металла или сплава восстанавливать первоначальную форму после прекращения действия внешней нагрузки.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Пластичность — </w:t>
      </w:r>
      <w:r>
        <w:rPr>
          <w:rFonts w:ascii="Arial" w:cs="Arial" w:eastAsia="Arial" w:hAnsi="Arial"/>
          <w:sz w:val="22"/>
          <w:szCs w:val="22"/>
        </w:rPr>
        <w:t xml:space="preserve">способность металла, не разрушаясь, изменять форму под действием нагрузки и сохранять эту форму. Характеризуется относительным удлинением δ и относительным сужением ψ.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Ударная вязкость — </w:t>
      </w:r>
      <w:r>
        <w:rPr>
          <w:rFonts w:ascii="Arial" w:cs="Arial" w:eastAsia="Arial" w:hAnsi="Arial"/>
          <w:sz w:val="22"/>
          <w:szCs w:val="22"/>
        </w:rPr>
        <w:t xml:space="preserve">способность металла или сплава сопротивляться действию ударных нагрузок. Обозначается КС (Дж/см²).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Ползучесть — </w:t>
      </w:r>
      <w:r>
        <w:rPr>
          <w:rFonts w:ascii="Arial" w:cs="Arial" w:eastAsia="Arial" w:hAnsi="Arial"/>
          <w:sz w:val="22"/>
          <w:szCs w:val="22"/>
        </w:rPr>
        <w:t xml:space="preserve">свойство металла медленно и непрерывно пластически деформироваться под действием постоянной нагрузки, особенно при повышенных температурах.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Выносливость — </w:t>
      </w:r>
      <w:r>
        <w:rPr>
          <w:rFonts w:ascii="Arial" w:cs="Arial" w:eastAsia="Arial" w:hAnsi="Arial"/>
          <w:sz w:val="22"/>
          <w:szCs w:val="22"/>
        </w:rPr>
        <w:t xml:space="preserve">способность металла выдерживать большое число повторно применяемых нагрузок без разрушения.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Жаропрочность — </w:t>
      </w:r>
      <w:r>
        <w:rPr>
          <w:rFonts w:ascii="Arial" w:cs="Arial" w:eastAsia="Arial" w:hAnsi="Arial"/>
          <w:sz w:val="22"/>
          <w:szCs w:val="22"/>
        </w:rPr>
        <w:t xml:space="preserve">способность металлов и сплавов при высоких температурах выдерживать без разрушения механические нагрузки.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Жаростойкость — </w:t>
      </w:r>
      <w:r>
        <w:rPr>
          <w:rFonts w:ascii="Arial" w:cs="Arial" w:eastAsia="Arial" w:hAnsi="Arial"/>
          <w:sz w:val="22"/>
          <w:szCs w:val="22"/>
        </w:rPr>
        <w:t xml:space="preserve">способность металлов и сплавов при высоких температурах сопротивляться химическому взаимодействию с газами.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Долговечность — </w:t>
      </w:r>
      <w:r>
        <w:rPr>
          <w:rFonts w:ascii="Arial" w:cs="Arial" w:eastAsia="Arial" w:hAnsi="Arial"/>
          <w:sz w:val="22"/>
          <w:szCs w:val="22"/>
        </w:rPr>
        <w:t xml:space="preserve">способность металла (изделия) перед окончательным разрушением выдерживать многократные нагружения при определённых напряжениях.</w:t>
      </w:r>
    </w:p>
    <w:p>
      <w:pPr>
        <w:spacing w:before="60" w:after="60"/>
      </w:pPr>
      <w:r>
        <w:t xml:space="preserve"/>
      </w:r>
    </w:p>
    <w:p>
      <w:pPr>
        <w:pBdr>
          <w:left w:val="thick" w:color="2E75B6" w:sz="12" w:space="6"/>
        </w:pBdr>
        <w:spacing w:before="100" w:after="100"/>
        <w:ind w:left="5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📌 Твёрдость и прочность часто повышаются одновременно, но это нередко ведёт к снижению пластичности. Задача технолога — выбрать оптимальное сочетание свойств для конкретного изделия.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1.5. Коррозия металлов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Коррозия — </w:t>
      </w:r>
      <w:r>
        <w:rPr>
          <w:rFonts w:ascii="Arial" w:cs="Arial" w:eastAsia="Arial" w:hAnsi="Arial"/>
          <w:sz w:val="22"/>
          <w:szCs w:val="22"/>
        </w:rPr>
        <w:t xml:space="preserve">разрушение металлов и сплавов под воздействием окружающей среды.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Химическая коррозия — </w:t>
      </w:r>
      <w:r>
        <w:rPr>
          <w:rFonts w:ascii="Arial" w:cs="Arial" w:eastAsia="Arial" w:hAnsi="Arial"/>
          <w:sz w:val="22"/>
          <w:szCs w:val="22"/>
        </w:rPr>
        <w:t xml:space="preserve">взаимодействие металлов с сухими газами и жидкостями-неэлектролитами. Протекает без участия электрического тока.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Электрохимическая коррозия — </w:t>
      </w:r>
      <w:r>
        <w:rPr>
          <w:rFonts w:ascii="Arial" w:cs="Arial" w:eastAsia="Arial" w:hAnsi="Arial"/>
          <w:sz w:val="22"/>
          <w:szCs w:val="22"/>
        </w:rPr>
        <w:t xml:space="preserve">разрушение в присутствии воды и жидкостей-электролитов. Состоит из двух процессов: химического (отдача электронов) и электрического (перенос электронов).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Основные способы защиты от коррозии: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нанесение защитных плёнок (лак, краска, эмаль)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создание сплавов с антикоррозионными свойствами (добавки хрома, никеля, кобальта или меди)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введение ингибиторов в среду (замедлители скорости реакции)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протекторная защита — прикрепление пластин из более активного металла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электрозащита — пропускание тока, противоположного коррозионному</w:t>
      </w:r>
    </w:p>
    <w:p>
      <w:pPr>
        <w:spacing w:before="60" w:after="6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ЛЕКЦИЯ 2. СТРОЕНИЕ И СВОЙСТВА МАТЕРИАЛОВ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2.1. Кристаллическое строение металлов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Металлы в твёрдом состоянии имеют кристаллическое строение — их атомы расположены в пространстве в строгом геометрическом порядке.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Химическая связь — </w:t>
      </w:r>
      <w:r>
        <w:rPr>
          <w:rFonts w:ascii="Arial" w:cs="Arial" w:eastAsia="Arial" w:hAnsi="Arial"/>
          <w:sz w:val="22"/>
          <w:szCs w:val="22"/>
        </w:rPr>
        <w:t xml:space="preserve">взаимодействие двух атомов, осуществляемое путём обмена электронами. В металлах реализуется металлическая связь: электроны свободно перемещаются по всему объёму, обеспечивая высокую электро- и теплопроводность.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Кристаллы — </w:t>
      </w:r>
      <w:r>
        <w:rPr>
          <w:rFonts w:ascii="Arial" w:cs="Arial" w:eastAsia="Arial" w:hAnsi="Arial"/>
          <w:sz w:val="22"/>
          <w:szCs w:val="22"/>
        </w:rPr>
        <w:t xml:space="preserve">твёрдые тела, обладающие трёхмерной периодической атомной (молекулярной) структурой и имеющие форму правильных симметричных многогранников.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Кристаллическая решётка — </w:t>
      </w:r>
      <w:r>
        <w:rPr>
          <w:rFonts w:ascii="Arial" w:cs="Arial" w:eastAsia="Arial" w:hAnsi="Arial"/>
          <w:sz w:val="22"/>
          <w:szCs w:val="22"/>
        </w:rPr>
        <w:t xml:space="preserve">воображаемая пространственная решётка, в узлах которой располагаются частицы (атомы, ионы, молекулы), образующие твёрдое тело.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Основные типы кристаллических решёток металлов: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ОЦК — объёмноцентрированная кубическая (железо α, хром, вольфрам)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ГЦК — гранецентрированная кубическая (железо γ, медь, алюминий, никель)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ГПУ — гексагональная плотноупакованная (магний, цинк, титан)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2.2. Кристаллизация металлов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Кристаллизация — </w:t>
      </w:r>
      <w:r>
        <w:rPr>
          <w:rFonts w:ascii="Arial" w:cs="Arial" w:eastAsia="Arial" w:hAnsi="Arial"/>
          <w:sz w:val="22"/>
          <w:szCs w:val="22"/>
        </w:rPr>
        <w:t xml:space="preserve">процесс образования участков кристаллической решётки в жидкой фазе и рост кристаллов из образовавшихся центров. Включает два этапа: зарождение центров и рост кристаллов.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Зёрна — </w:t>
      </w:r>
      <w:r>
        <w:rPr>
          <w:rFonts w:ascii="Arial" w:cs="Arial" w:eastAsia="Arial" w:hAnsi="Arial"/>
          <w:sz w:val="22"/>
          <w:szCs w:val="22"/>
        </w:rPr>
        <w:t xml:space="preserve">кристаллы, растущие из центров кристаллизации, с произвольной ориентацией относительно друг друга. Мелкозернистые металлы прочнее и пластичнее крупнозернистых.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Поликристаллический металл — </w:t>
      </w:r>
      <w:r>
        <w:rPr>
          <w:rFonts w:ascii="Arial" w:cs="Arial" w:eastAsia="Arial" w:hAnsi="Arial"/>
          <w:sz w:val="22"/>
          <w:szCs w:val="22"/>
        </w:rPr>
        <w:t xml:space="preserve">металл, структура которого состоит из множества произвольно ориентированных зёрен. Наиболее распространённая структура промышленных металлических материалов.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Дендрит — </w:t>
      </w:r>
      <w:r>
        <w:rPr>
          <w:rFonts w:ascii="Arial" w:cs="Arial" w:eastAsia="Arial" w:hAnsi="Arial"/>
          <w:sz w:val="22"/>
          <w:szCs w:val="22"/>
        </w:rPr>
        <w:t xml:space="preserve">кристалл древовидной формы, состоящий из ствола (оси нулевого порядка), от которого идут ветви (оси второго и последующих порядков). Дендритная структура характерна для литых металлов.</w:t>
      </w:r>
    </w:p>
    <w:p>
      <w:pPr>
        <w:spacing w:before="60" w:after="60"/>
      </w:pPr>
      <w:r>
        <w:t xml:space="preserve"/>
      </w:r>
    </w:p>
    <w:p>
      <w:pPr>
        <w:pBdr>
          <w:left w:val="thick" w:color="2E75B6" w:sz="12" w:space="6"/>
        </w:pBdr>
        <w:spacing w:before="100" w:after="100"/>
        <w:ind w:left="5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📌 Скорость охлаждения при кристаллизации напрямую влияет на размер зёрен: быстрое охлаждение даёт мелкое зерно и лучшие механические свойства.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2.3. Аллотропия (полиморфизм) металлов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Аллотропия (полиморфизм) — </w:t>
      </w:r>
      <w:r>
        <w:rPr>
          <w:rFonts w:ascii="Arial" w:cs="Arial" w:eastAsia="Arial" w:hAnsi="Arial"/>
          <w:sz w:val="22"/>
          <w:szCs w:val="22"/>
        </w:rPr>
        <w:t xml:space="preserve">способность некоторых металлов существовать в двух или нескольких кристаллических формах при разных температурах или давлениях. Каждая форма называется аллотропной модификацией.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Пример: железо при нагреве последовательно переходит из α-Fe (ОЦК, до 911°С) → γ-Fe (ГЦК, 911–1392°С) → δ-Fe (ОЦК, 1392–1539°С). Именно полиморфизм железа лежит в основе всех видов термической обработки стали.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2.4. Дефекты кристаллической решётки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В реальных металлах кристаллическая решётка никогда не бывает идеальной. Дефекты решётки существенно влияют на свойства металлов.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Точечные дефекты: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Вакансия — </w:t>
      </w:r>
      <w:r>
        <w:rPr>
          <w:rFonts w:ascii="Arial" w:cs="Arial" w:eastAsia="Arial" w:hAnsi="Arial"/>
          <w:sz w:val="22"/>
          <w:szCs w:val="22"/>
        </w:rPr>
        <w:t xml:space="preserve">точечный дефект — отсутствие атома в узле кристаллической решётки. Наличие вакансий обеспечивает подвижность атомов (диффузию). При нагреве концентрация вакансий резко возрастает.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Диффузия — </w:t>
      </w:r>
      <w:r>
        <w:rPr>
          <w:rFonts w:ascii="Arial" w:cs="Arial" w:eastAsia="Arial" w:hAnsi="Arial"/>
          <w:sz w:val="22"/>
          <w:szCs w:val="22"/>
        </w:rPr>
        <w:t xml:space="preserve">перемещение атомов в кристаллической решётке, обусловленное наличием вакансий и тепловым движением. Диффузия лежит в основе процессов термической и химико-термической обработки.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Линейные дефекты: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Дислокации — </w:t>
      </w:r>
      <w:r>
        <w:rPr>
          <w:rFonts w:ascii="Arial" w:cs="Arial" w:eastAsia="Arial" w:hAnsi="Arial"/>
          <w:sz w:val="22"/>
          <w:szCs w:val="22"/>
        </w:rPr>
        <w:t xml:space="preserve">дефекты кристаллической решётки, искажающие правильное расположение атомных плоскостей. Различают краевые и винтовые дислокации. Плотность дислокаций определяет прочность и пластичность металла.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Поверхностные дефекты: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Высокоугловые границы — </w:t>
      </w:r>
      <w:r>
        <w:rPr>
          <w:rFonts w:ascii="Arial" w:cs="Arial" w:eastAsia="Arial" w:hAnsi="Arial"/>
          <w:sz w:val="22"/>
          <w:szCs w:val="22"/>
        </w:rPr>
        <w:t xml:space="preserve">границы между зёрнами в поликристаллическом металле. Содержат большое количество дефектов. Ширина границы 1–5 нм, угол разориентировки соседних зёрен более 10°.</w:t>
      </w:r>
    </w:p>
    <w:p>
      <w:pPr>
        <w:spacing w:before="60" w:after="60"/>
      </w:pPr>
      <w:r>
        <w:t xml:space="preserve"/>
      </w:r>
    </w:p>
    <w:p>
      <w:pPr>
        <w:pBdr>
          <w:left w:val="thick" w:color="2E75B6" w:sz="12" w:space="6"/>
        </w:pBdr>
        <w:spacing w:before="100" w:after="100"/>
        <w:ind w:left="5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📌 Повышение плотности дислокаций при пластической деформации (наклёп) приводит к упрочнению металла — это явление широко используется в технологии обработки давлением.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2.5. Деформирование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Деформирование — </w:t>
      </w:r>
      <w:r>
        <w:rPr>
          <w:rFonts w:ascii="Arial" w:cs="Arial" w:eastAsia="Arial" w:hAnsi="Arial"/>
          <w:sz w:val="22"/>
          <w:szCs w:val="22"/>
        </w:rPr>
        <w:t xml:space="preserve">процесс изменения размеров и формы тела без изменения его массы под действием внешних сил.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Деформирование бывает: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Упругое — исчезает после снятия нагрузки (атомы возвращаются на исходные позиции)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Пластическое — остаётся после снятия нагрузки (атомы занимают новые положения равновесия)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Пластическая деформация осуществляется главным образом путём скольжения — перемещения одних частей кристалла относительно других вдоль плоскостей скольжения посредством движения дислокаций.</w:t>
      </w:r>
    </w:p>
    <w:p>
      <w:pPr>
        <w:spacing w:before="60" w:after="6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ЛЕКЦИЯ 3. ТЕРМИЧЕСКАЯ ОБРАБОТКА СТАЛИ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3.1. Общие понятия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Термическая обработка — </w:t>
      </w:r>
      <w:r>
        <w:rPr>
          <w:rFonts w:ascii="Arial" w:cs="Arial" w:eastAsia="Arial" w:hAnsi="Arial"/>
          <w:sz w:val="22"/>
          <w:szCs w:val="22"/>
        </w:rPr>
        <w:t xml:space="preserve">совокупность операций нагрева, выдержки и охлаждения, проводимых в определённой последовательности с целью изменения внутреннего строения сплава и получения нужных свойств без изменения химического состава.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Основные параметры любого вида термической обработки: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температура нагрева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время выдержки при данной температуре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скорость охлаждения</w:t>
      </w:r>
    </w:p>
    <w:p>
      <w:pPr>
        <w:spacing w:before="60" w:after="60"/>
      </w:pPr>
      <w:r>
        <w:t xml:space="preserve"/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Аустенит — </w:t>
      </w:r>
      <w:r>
        <w:rPr>
          <w:rFonts w:ascii="Arial" w:cs="Arial" w:eastAsia="Arial" w:hAnsi="Arial"/>
          <w:sz w:val="22"/>
          <w:szCs w:val="22"/>
        </w:rPr>
        <w:t xml:space="preserve">твёрдый раствор внедрения углерода в γ-железе с гранецентрированной кубической решёткой. Образуется при нагреве стали выше критических температур. Является исходной структурой для всех основных видов термической обработки.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3.2. Отжиг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Отжиг — </w:t>
      </w:r>
      <w:r>
        <w:rPr>
          <w:rFonts w:ascii="Arial" w:cs="Arial" w:eastAsia="Arial" w:hAnsi="Arial"/>
          <w:sz w:val="22"/>
          <w:szCs w:val="22"/>
        </w:rPr>
        <w:t xml:space="preserve">нагрев изделия до определённой температуры, выдержка при ней и медленное охлаждение (как правило, вместе с печью).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Цели отжига: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улучшение обрабатываемости стали резанием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снятие внутренних напряжений после литья, сварки, прокатки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устранение структурной неоднородности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снижение твёрдости для облегчения механической обработки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3.3. Нормализация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Нормализация — </w:t>
      </w:r>
      <w:r>
        <w:rPr>
          <w:rFonts w:ascii="Arial" w:cs="Arial" w:eastAsia="Arial" w:hAnsi="Arial"/>
          <w:sz w:val="22"/>
          <w:szCs w:val="22"/>
        </w:rPr>
        <w:t xml:space="preserve">нагрев стали до аустенитного состояния, выдержка при этих температурах и последующее охлаждение на воздухе (более быстрое, чем при отжиге).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Результат нормализации: измельчение зерна, снятие внутренних напряжений, получение более однородной и мелкозернистой структуры по сравнению с отжигом. Применяется как промежуточная операция перед закалкой.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3.4. Закалка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Закалка — </w:t>
      </w:r>
      <w:r>
        <w:rPr>
          <w:rFonts w:ascii="Arial" w:cs="Arial" w:eastAsia="Arial" w:hAnsi="Arial"/>
          <w:sz w:val="22"/>
          <w:szCs w:val="22"/>
        </w:rPr>
        <w:t xml:space="preserve">нагрев стали до аустенитного состояния с последующим быстрым охлаждением в закалочной среде (вода, масло, водные растворы солей). Цель: придание стали высокой твёрдости и прочности.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При закалке происходит бездиффузионное мартенситное превращение: аустенит превращается в мартенсит — пересыщенный твёрдый раствор углерода в α-железе. Мартенсит обладает высокой твёрдостью (HRC 60–65), но повышенной хрупкостью.</w:t>
      </w:r>
    </w:p>
    <w:p>
      <w:pPr>
        <w:spacing w:before="60" w:after="60"/>
      </w:pPr>
      <w:r>
        <w:t xml:space="preserve"/>
      </w:r>
    </w:p>
    <w:p>
      <w:pPr>
        <w:pBdr>
          <w:left w:val="thick" w:color="2E75B6" w:sz="12" w:space="6"/>
        </w:pBdr>
        <w:spacing w:before="100" w:after="100"/>
        <w:ind w:left="5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📌 Закалённая сталь без последующего отпуска на практике не применяется — высокая хрупкость делает деталь непригодной в работе.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3.5. Отпуск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Отпуск — </w:t>
      </w:r>
      <w:r>
        <w:rPr>
          <w:rFonts w:ascii="Arial" w:cs="Arial" w:eastAsia="Arial" w:hAnsi="Arial"/>
          <w:sz w:val="22"/>
          <w:szCs w:val="22"/>
        </w:rPr>
        <w:t xml:space="preserve">нагрев закалённой стали до температуры ниже критической точки А1, выдержка и охлаждение. Применяется после закалки для снижения хрупкости и внутренних напряжений.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В зависимости от температуры различают три вида отпуска:</w:t>
      </w:r>
    </w:p>
    <w:p>
      <w:pPr>
        <w:spacing w:before="60" w:after="60"/>
      </w:pPr>
      <w:r>
        <w:t xml:space="preserve"/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Низкий отпуск (до 250 °С) — </w:t>
      </w:r>
      <w:r>
        <w:rPr>
          <w:rFonts w:ascii="Arial" w:cs="Arial" w:eastAsia="Arial" w:hAnsi="Arial"/>
          <w:sz w:val="22"/>
          <w:szCs w:val="22"/>
        </w:rPr>
        <w:t xml:space="preserve">сталь сохраняет высокую твёрдость (HRC 56–62) и износостойкость, снижаются только закалочные напряжения. Применяется для режущего и измерительного инструмента, деталей после цементации.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Средний отпуск (350–500 °С) — </w:t>
      </w:r>
      <w:r>
        <w:rPr>
          <w:rFonts w:ascii="Arial" w:cs="Arial" w:eastAsia="Arial" w:hAnsi="Arial"/>
          <w:sz w:val="22"/>
          <w:szCs w:val="22"/>
        </w:rPr>
        <w:t xml:space="preserve">твёрдость снижается до HRC 40–50, значительно возрастает упругость. Применяется для пружин, рессор, штампов, торсионных валов.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Высокий отпуск (500–680 °С) — </w:t>
      </w:r>
      <w:r>
        <w:rPr>
          <w:rFonts w:ascii="Arial" w:cs="Arial" w:eastAsia="Arial" w:hAnsi="Arial"/>
          <w:sz w:val="22"/>
          <w:szCs w:val="22"/>
        </w:rPr>
        <w:t xml:space="preserve">твёрдость снижается до HRC 25–35, резко возрастают прочность, пластичность и вязкость. Применяется для деталей при ударных и знакопеременных нагрузках (валы, шестерни, болты). Совокупность закалки и высокого отпуска называется улучшением.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3.6. Химико-термическая обработка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Химико-термическая обработка (ХТО) — процесс насыщения поверхностного слоя детали различными химическими элементами с последующей термической обработкой. Цель: получение поверхностного слоя с особыми свойствами при вязкой сердцевине.</w:t>
      </w:r>
    </w:p>
    <w:p>
      <w:pPr>
        <w:spacing w:before="60" w:after="60"/>
      </w:pPr>
      <w:r>
        <w:t xml:space="preserve"/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Азотирование (нитрирование) — </w:t>
      </w:r>
      <w:r>
        <w:rPr>
          <w:rFonts w:ascii="Arial" w:cs="Arial" w:eastAsia="Arial" w:hAnsi="Arial"/>
          <w:sz w:val="22"/>
          <w:szCs w:val="22"/>
        </w:rPr>
        <w:t xml:space="preserve">диффузионное насыщение поверхностного слоя металла азотом при температуре 500–600 °С. Обеспечивает очень высокую поверхностную твёрдость (HV 1000–1200), высокую износостойкость и коррозионную стойкость без деформации деталей.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Борирование — </w:t>
      </w:r>
      <w:r>
        <w:rPr>
          <w:rFonts w:ascii="Arial" w:cs="Arial" w:eastAsia="Arial" w:hAnsi="Arial"/>
          <w:sz w:val="22"/>
          <w:szCs w:val="22"/>
        </w:rPr>
        <w:t xml:space="preserve">диффузионное насыщение поверхностного слоя металла бором. Даёт максимальную поверхностную твёрдость (HV 1400–2000) и жаростойкость. Применяется для деталей, работающих в условиях абразивного изнашивания.</w:t>
      </w:r>
    </w:p>
    <w:p>
      <w:pPr>
        <w:spacing w:before="60" w:after="6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ЛЕКЦИЯ 4. ОБРАБОТКА МЕТАЛЛОВ РЕЗАНИЕМ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4.1. Основные понятия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Обработка металлов резанием — </w:t>
      </w:r>
      <w:r>
        <w:rPr>
          <w:rFonts w:ascii="Arial" w:cs="Arial" w:eastAsia="Arial" w:hAnsi="Arial"/>
          <w:sz w:val="22"/>
          <w:szCs w:val="22"/>
        </w:rPr>
        <w:t xml:space="preserve">метод формообразования деталей, при котором с заготовки снимается слой материала (припуск) режущим инструментом, в результате чего заготовка приобретает требуемую форму, размеры и качество поверхности.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Заготовка — </w:t>
      </w:r>
      <w:r>
        <w:rPr>
          <w:rFonts w:ascii="Arial" w:cs="Arial" w:eastAsia="Arial" w:hAnsi="Arial"/>
          <w:sz w:val="22"/>
          <w:szCs w:val="22"/>
        </w:rPr>
        <w:t xml:space="preserve">предмет производства, из которого изменением формы, размеров и шероховатости поверхности изготавливают деталь.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По стадиям обработки операции делятся на: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Обдировочные (черновые) операции — </w:t>
      </w:r>
      <w:r>
        <w:rPr>
          <w:rFonts w:ascii="Arial" w:cs="Arial" w:eastAsia="Arial" w:hAnsi="Arial"/>
          <w:sz w:val="22"/>
          <w:szCs w:val="22"/>
        </w:rPr>
        <w:t xml:space="preserve">предварительная обработка с большим съёмом металла. Главная цель — придать заготовке форму, близкую к окончательной, снять максимальный припуск за минимальное время.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Финишные (чистовые) операции — </w:t>
      </w:r>
      <w:r>
        <w:rPr>
          <w:rFonts w:ascii="Arial" w:cs="Arial" w:eastAsia="Arial" w:hAnsi="Arial"/>
          <w:sz w:val="22"/>
          <w:szCs w:val="22"/>
        </w:rPr>
        <w:t xml:space="preserve">окончательная обработка, обеспечивающая требуемые размеры, форму и качество поверхности детали.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4.2. Способы получения заготовок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Свободная ковка — </w:t>
      </w:r>
      <w:r>
        <w:rPr>
          <w:rFonts w:ascii="Arial" w:cs="Arial" w:eastAsia="Arial" w:hAnsi="Arial"/>
          <w:sz w:val="22"/>
          <w:szCs w:val="22"/>
        </w:rPr>
        <w:t xml:space="preserve">деформирование нагретого металла между плоскими бойками пресса или молота без применения специальной оснастки. Точность низкая, применяется для крупногабаритных единичных деталей.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Штамповка — </w:t>
      </w:r>
      <w:r>
        <w:rPr>
          <w:rFonts w:ascii="Arial" w:cs="Arial" w:eastAsia="Arial" w:hAnsi="Arial"/>
          <w:sz w:val="22"/>
          <w:szCs w:val="22"/>
        </w:rPr>
        <w:t xml:space="preserve">деформирование металла в штампах (специальной оснастке). Заготовки отличаются высокими физико-механическими характеристиками и однородностью структуры материала.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Горячая штамповка — </w:t>
      </w:r>
      <w:r>
        <w:rPr>
          <w:rFonts w:ascii="Arial" w:cs="Arial" w:eastAsia="Arial" w:hAnsi="Arial"/>
          <w:sz w:val="22"/>
          <w:szCs w:val="22"/>
        </w:rPr>
        <w:t xml:space="preserve">штамповка нагретого металла. Применяется для изготовления стальных коленчатых валов, распредвалов, шестерён, лопаток турбин.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Холодная штамповка — </w:t>
      </w:r>
      <w:r>
        <w:rPr>
          <w:rFonts w:ascii="Arial" w:cs="Arial" w:eastAsia="Arial" w:hAnsi="Arial"/>
          <w:sz w:val="22"/>
          <w:szCs w:val="22"/>
        </w:rPr>
        <w:t xml:space="preserve">штамповка без нагрева. Применяется для крепёжных и фасонных малогабаритных деталей, а также для деталей кузова, масляных картеров (листовая штамповка).</w:t>
      </w:r>
    </w:p>
    <w:p>
      <w:pPr>
        <w:spacing w:before="60" w:after="60"/>
      </w:pPr>
      <w:r>
        <w:t xml:space="preserve"/>
      </w:r>
    </w:p>
    <w:p>
      <w:pPr>
        <w:pBdr>
          <w:left w:val="thick" w:color="2E75B6" w:sz="12" w:space="6"/>
        </w:pBdr>
        <w:spacing w:before="100" w:after="100"/>
        <w:ind w:left="5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📌 Заготовки, полученные литьём, ковкой, штамповкой, имеют структурную наследственность этих методов, что необходимо учитывать при назначении режимов термической обработки.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4.3. Материалы режущего инструмента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К инструментальным материалам предъявляются четыре основных требования: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Износостойкость — </w:t>
      </w:r>
      <w:r>
        <w:rPr>
          <w:rFonts w:ascii="Arial" w:cs="Arial" w:eastAsia="Arial" w:hAnsi="Arial"/>
          <w:sz w:val="22"/>
          <w:szCs w:val="22"/>
        </w:rPr>
        <w:t xml:space="preserve">способность сопротивляться износу и трению, возникающим в процессе резания.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Теплостойкость — </w:t>
      </w:r>
      <w:r>
        <w:rPr>
          <w:rFonts w:ascii="Arial" w:cs="Arial" w:eastAsia="Arial" w:hAnsi="Arial"/>
          <w:sz w:val="22"/>
          <w:szCs w:val="22"/>
        </w:rPr>
        <w:t xml:space="preserve">сохранение достаточной твёрдости и режущих свойств при высоких температурах.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Красностойкость — </w:t>
      </w:r>
      <w:r>
        <w:rPr>
          <w:rFonts w:ascii="Arial" w:cs="Arial" w:eastAsia="Arial" w:hAnsi="Arial"/>
          <w:sz w:val="22"/>
          <w:szCs w:val="22"/>
        </w:rPr>
        <w:t xml:space="preserve">способность сохранять твёрдость при нагреве до температуры красного каления (600 °С и выше).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Стойкость — </w:t>
      </w:r>
      <w:r>
        <w:rPr>
          <w:rFonts w:ascii="Arial" w:cs="Arial" w:eastAsia="Arial" w:hAnsi="Arial"/>
          <w:sz w:val="22"/>
          <w:szCs w:val="22"/>
        </w:rPr>
        <w:t xml:space="preserve">суммарная способность сопротивляться механическому износу при температурах 800 °С и выше в процессе резания.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Материалы для режущего инструмента: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Углеродистые инструментальные стали — применяются при низких скоростях резания (до 15 м/мин), теплостойкость 200–250 °С.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Легированные инструментальные стали — повышенная теплостойкость (300–400 °С), скорость резания до 25 м/мин.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Быстрорежущие инструментальные стали (Р6М5, Р18) — теплостойкость 600–650 °С, скорость резания до 60 м/мин.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Металлокарбидные твёрдые сплавы — теплостойкость 800–1000 °С, скорость резания до 500 м/мин и выше.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Минералокерамические материалы (оксид алюминия) — высокая теплостойкость, применяются при чистовой обработке.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Абразивные материалы (корунд, карбид кремния, эльбор) — шлифование и заточка.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Алмазы и синтетические сверхтвёрдые материалы — финишная обработка твёрдых материалов.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Классификация твёрдых сплавов: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Группа ВК (вольфрамовые, однокарбидные) — </w:t>
      </w:r>
      <w:r>
        <w:rPr>
          <w:rFonts w:ascii="Arial" w:cs="Arial" w:eastAsia="Arial" w:hAnsi="Arial"/>
          <w:sz w:val="22"/>
          <w:szCs w:val="22"/>
        </w:rPr>
        <w:t xml:space="preserve">состоят из карбида вольфрама WC и кобальта Co. Применяются для обработки хрупких материалов: чугуна, бронзы, стекла.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Группа ТК (титановольфрамовые, двухкарбидные) — </w:t>
      </w:r>
      <w:r>
        <w:rPr>
          <w:rFonts w:ascii="Arial" w:cs="Arial" w:eastAsia="Arial" w:hAnsi="Arial"/>
          <w:sz w:val="22"/>
          <w:szCs w:val="22"/>
        </w:rPr>
        <w:t xml:space="preserve">содержат карбиды вольфрама и титана на связке Co. Применяются для обработки сталей и вязких материалов.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Группа ТТК (титанотанталовольфрамовые) — </w:t>
      </w:r>
      <w:r>
        <w:rPr>
          <w:rFonts w:ascii="Arial" w:cs="Arial" w:eastAsia="Arial" w:hAnsi="Arial"/>
          <w:sz w:val="22"/>
          <w:szCs w:val="22"/>
        </w:rPr>
        <w:t xml:space="preserve">содержат карбиды вольфрама, титана и тантала. Применяются для обработки деталей из труднообрабатываемых материалов (нержавеющие стали, жаропрочные сплавы).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4.4. Режущий инструмент — резец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Резец — </w:t>
      </w:r>
      <w:r>
        <w:rPr>
          <w:rFonts w:ascii="Arial" w:cs="Arial" w:eastAsia="Arial" w:hAnsi="Arial"/>
          <w:sz w:val="22"/>
          <w:szCs w:val="22"/>
        </w:rPr>
        <w:t xml:space="preserve">простейший режущий инструмент, предназначенный для осуществления процесса резания на токарных, расточных, строгальных, долбёжных станках.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По конструкции резцы бывают: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Цельные — рабочая и крепёжная части выполнены из одного материала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Составные — режущая пластина приварена или припаяна к державке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Сборные — режущая пластина присоединена к головке резца механически (современный стандарт)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4.5. Элементы режимов резания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Глубина резания (t) — </w:t>
      </w:r>
      <w:r>
        <w:rPr>
          <w:rFonts w:ascii="Arial" w:cs="Arial" w:eastAsia="Arial" w:hAnsi="Arial"/>
          <w:sz w:val="22"/>
          <w:szCs w:val="22"/>
        </w:rPr>
        <w:t xml:space="preserve">величина снимаемого слоя за один проход, мм. При наружном продольном точении: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 = (D - d) / 2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где D — диаметр заготовки, d — диаметр готовой детали.</w:t>
      </w:r>
    </w:p>
    <w:p>
      <w:pPr>
        <w:spacing w:before="60" w:after="60"/>
      </w:pPr>
      <w:r>
        <w:t xml:space="preserve"/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Подача (S) — </w:t>
      </w:r>
      <w:r>
        <w:rPr>
          <w:rFonts w:ascii="Arial" w:cs="Arial" w:eastAsia="Arial" w:hAnsi="Arial"/>
          <w:sz w:val="22"/>
          <w:szCs w:val="22"/>
        </w:rPr>
        <w:t xml:space="preserve">перемещение режущего инструмента относительно заготовки.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Оборотная подача So — перемещение резца за 1 оборот заготовки, мм/об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Минутная подача Sм — перемещение резца за 1 минуту, мм/мин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Sм = So * 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где n — частота вращения шпинделя, об/мин.</w:t>
      </w:r>
    </w:p>
    <w:p>
      <w:pPr>
        <w:spacing w:before="60" w:after="60"/>
      </w:pPr>
      <w:r>
        <w:t xml:space="preserve"/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Скорость резания (V) — </w:t>
      </w:r>
      <w:r>
        <w:rPr>
          <w:rFonts w:ascii="Arial" w:cs="Arial" w:eastAsia="Arial" w:hAnsi="Arial"/>
          <w:sz w:val="22"/>
          <w:szCs w:val="22"/>
        </w:rPr>
        <w:t xml:space="preserve">окружная скорость вращения детали, м/мин: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 = (pi * D * n) / 1000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Из этой формулы определяется частота вращения шпинделя: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 = (1000 * V) / (pi * D)</w:t>
      </w:r>
    </w:p>
    <w:p>
      <w:pPr>
        <w:spacing w:before="60" w:after="60"/>
      </w:pPr>
      <w:r>
        <w:t xml:space="preserve"/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Машинное время (Тм) — </w:t>
      </w:r>
      <w:r>
        <w:rPr>
          <w:rFonts w:ascii="Arial" w:cs="Arial" w:eastAsia="Arial" w:hAnsi="Arial"/>
          <w:sz w:val="22"/>
          <w:szCs w:val="22"/>
        </w:rPr>
        <w:t xml:space="preserve">время снятия стружки с одной детали без непосредственного участия рабочего, мин: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Тм = (L / (So * n)) * i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где L — длина рабочего хода инструмента, i — число проходов.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4.6. Стружкообразование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Стружка — </w:t>
      </w:r>
      <w:r>
        <w:rPr>
          <w:rFonts w:ascii="Arial" w:cs="Arial" w:eastAsia="Arial" w:hAnsi="Arial"/>
          <w:sz w:val="22"/>
          <w:szCs w:val="22"/>
        </w:rPr>
        <w:t xml:space="preserve">металл, срезанный с заготовки режущим инструментом. Виды: элементная (хрупкие материалы), ступенчатая, сливная (вязкие материалы при высоких скоростях), стружка надлома.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Усадка стружки — </w:t>
      </w:r>
      <w:r>
        <w:rPr>
          <w:rFonts w:ascii="Arial" w:cs="Arial" w:eastAsia="Arial" w:hAnsi="Arial"/>
          <w:sz w:val="22"/>
          <w:szCs w:val="22"/>
        </w:rPr>
        <w:t xml:space="preserve">укорочение стружки по длине (продольная усадка) по сравнению с длиной срезаемого слоя, сопровождающееся увеличением площади поперечного сечения (поперечная усадка).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Нарост — </w:t>
      </w:r>
      <w:r>
        <w:rPr>
          <w:rFonts w:ascii="Arial" w:cs="Arial" w:eastAsia="Arial" w:hAnsi="Arial"/>
          <w:sz w:val="22"/>
          <w:szCs w:val="22"/>
        </w:rPr>
        <w:t xml:space="preserve">часть обрабатываемого металла клиновидной формы, прилипшая к передней поверхности резца. Твёрдость нароста в 2–3 раза больше твёрдости основного металла. При черновой обработке практически безвреден, при чистовой — нежелателен.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Наклёп — </w:t>
      </w:r>
      <w:r>
        <w:rPr>
          <w:rFonts w:ascii="Arial" w:cs="Arial" w:eastAsia="Arial" w:hAnsi="Arial"/>
          <w:sz w:val="22"/>
          <w:szCs w:val="22"/>
        </w:rPr>
        <w:t xml:space="preserve">повышенная твёрдость поверхностного слоя детали, возникающая вследствие пластической деформации при резании. Наклёп затрудняет последующую обработку.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4.7. Точение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Точение — </w:t>
      </w:r>
      <w:r>
        <w:rPr>
          <w:rFonts w:ascii="Arial" w:cs="Arial" w:eastAsia="Arial" w:hAnsi="Arial"/>
          <w:sz w:val="22"/>
          <w:szCs w:val="22"/>
        </w:rPr>
        <w:t xml:space="preserve">наиболее распространённый метод обработки резанием наружных, внутренних и торцовых поверхностей тел вращения. Осуществляется на токарных станках: заготовка вращается, резец совершает поступательное движение подачи. Обеспечивает точность IT7–IT9 и шероховатость Ra 0,4–6,3 мкм.</w:t>
      </w:r>
    </w:p>
    <w:p>
      <w:pPr>
        <w:spacing w:before="60" w:after="6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ЛЕКЦИЯ 5. ТЕХНОЛОГИЧЕСКАЯ ОСНАСТКА. БАЗИРОВАНИЕ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5.1. Основные понятия базирования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Базирование — </w:t>
      </w:r>
      <w:r>
        <w:rPr>
          <w:rFonts w:ascii="Arial" w:cs="Arial" w:eastAsia="Arial" w:hAnsi="Arial"/>
          <w:sz w:val="22"/>
          <w:szCs w:val="22"/>
        </w:rPr>
        <w:t xml:space="preserve">придание детали или изделию требуемого положения относительно выбранной системы координат (ГОСТ 21495-93). Базирование отнимает у детали степени свободы в пространстве.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Любое тело в пространстве имеет шесть степеней свободы: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три поступательных перемещения вдоль осей X, Y, 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три вращения вокруг осей X, Y, Z</w:t>
      </w:r>
    </w:p>
    <w:p>
      <w:pPr>
        <w:spacing w:before="60" w:after="60"/>
      </w:pPr>
      <w:r>
        <w:t xml:space="preserve"/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Полная ориентация — </w:t>
      </w:r>
      <w:r>
        <w:rPr>
          <w:rFonts w:ascii="Arial" w:cs="Arial" w:eastAsia="Arial" w:hAnsi="Arial"/>
          <w:sz w:val="22"/>
          <w:szCs w:val="22"/>
        </w:rPr>
        <w:t xml:space="preserve">деталь лишена всех шести степеней свободы. Применяется при обработке поверхностей, «привязанных» к другим поверхностям.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Частичная ориентация — </w:t>
      </w:r>
      <w:r>
        <w:rPr>
          <w:rFonts w:ascii="Arial" w:cs="Arial" w:eastAsia="Arial" w:hAnsi="Arial"/>
          <w:sz w:val="22"/>
          <w:szCs w:val="22"/>
        </w:rPr>
        <w:t xml:space="preserve">деталь лишена пяти или четырёх степеней свободы. Допустима, если обрабатываемая поверхность «не привязана» к другим поверхностям.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Опорная точка — </w:t>
      </w:r>
      <w:r>
        <w:rPr>
          <w:rFonts w:ascii="Arial" w:cs="Arial" w:eastAsia="Arial" w:hAnsi="Arial"/>
          <w:sz w:val="22"/>
          <w:szCs w:val="22"/>
        </w:rPr>
        <w:t xml:space="preserve">точка, символизирующая одну из связей заготовки с избранной системой координат. Каждая опорная точка лишает заготовку одной степени свободы.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5.2. Классификация баз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База — </w:t>
      </w:r>
      <w:r>
        <w:rPr>
          <w:rFonts w:ascii="Arial" w:cs="Arial" w:eastAsia="Arial" w:hAnsi="Arial"/>
          <w:sz w:val="22"/>
          <w:szCs w:val="22"/>
        </w:rPr>
        <w:t xml:space="preserve">поверхность, ось, точка или их сочетание, принадлежащая заготовке и используемая для базирования.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Конструкторские базы — </w:t>
      </w:r>
      <w:r>
        <w:rPr>
          <w:rFonts w:ascii="Arial" w:cs="Arial" w:eastAsia="Arial" w:hAnsi="Arial"/>
          <w:sz w:val="22"/>
          <w:szCs w:val="22"/>
        </w:rPr>
        <w:t xml:space="preserve">определяют положение детали в сборочной единице. Делятся на основные (определяют положение самой детали) и вспомогательные (определяют положение присоединяемых деталей).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Технологические базы — </w:t>
      </w:r>
      <w:r>
        <w:rPr>
          <w:rFonts w:ascii="Arial" w:cs="Arial" w:eastAsia="Arial" w:hAnsi="Arial"/>
          <w:sz w:val="22"/>
          <w:szCs w:val="22"/>
        </w:rPr>
        <w:t xml:space="preserve">определяют положение детали в процессе изготовления. Используются при установке заготовки на станке или в приспособлении.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Измерительные базы — </w:t>
      </w:r>
      <w:r>
        <w:rPr>
          <w:rFonts w:ascii="Arial" w:cs="Arial" w:eastAsia="Arial" w:hAnsi="Arial"/>
          <w:sz w:val="22"/>
          <w:szCs w:val="22"/>
        </w:rPr>
        <w:t xml:space="preserve">определяют положение детали и средств измерения при контроле размеров.</w:t>
      </w:r>
    </w:p>
    <w:p>
      <w:pPr>
        <w:spacing w:before="60" w:after="60"/>
      </w:pPr>
      <w:r>
        <w:t xml:space="preserve"/>
      </w:r>
    </w:p>
    <w:p>
      <w:pPr>
        <w:pBdr>
          <w:left w:val="thick" w:color="2E75B6" w:sz="12" w:space="6"/>
        </w:pBdr>
        <w:spacing w:before="100" w:after="100"/>
        <w:ind w:left="5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📌 Принцип единства баз: при проектировании технологического процесса стремятся совместить конструкторскую, технологическую и измерительную базы. Это устраняет погрешность базирования.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5.3. Погрешности при базировании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Погрешность базирования — </w:t>
      </w:r>
      <w:r>
        <w:rPr>
          <w:rFonts w:ascii="Arial" w:cs="Arial" w:eastAsia="Arial" w:hAnsi="Arial"/>
          <w:sz w:val="22"/>
          <w:szCs w:val="22"/>
        </w:rPr>
        <w:t xml:space="preserve">разность предельных расстояний измерительной базы относительно установленного на заданный размер режущего инструмента. Возникает, если опорная установочная база не совмещена с измерительной.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Суммарная погрешность механической операции складывается из: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погрешности установки детали (= погрешность базирования + погрешность закрепления + погрешность положения)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погрешности настройки станка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погрешности обработки (геометрическая неточность, деформация СПИД, износ инструмента, температурные деформации)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5.4. Установочные элементы приспособлений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Установочные элементы обеспечивают реализацию схемы базирования. Требования к ним: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число опорных точек должно быть достаточным для необходимой ориентации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должны иметь ограниченную опорную поверхность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 должны повреждать технологические базы заготовки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должны быть износостойкими и легкосменными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Опорные штыри (базирование по плоскости):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 плоской головкой — </w:t>
      </w:r>
      <w:r>
        <w:rPr>
          <w:rFonts w:ascii="Arial" w:cs="Arial" w:eastAsia="Arial" w:hAnsi="Arial"/>
          <w:sz w:val="22"/>
          <w:szCs w:val="22"/>
        </w:rPr>
        <w:t xml:space="preserve">применяются для чистовых баз (обработанных поверхностей).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 сферической головкой — </w:t>
      </w:r>
      <w:r>
        <w:rPr>
          <w:rFonts w:ascii="Arial" w:cs="Arial" w:eastAsia="Arial" w:hAnsi="Arial"/>
          <w:sz w:val="22"/>
          <w:szCs w:val="22"/>
        </w:rPr>
        <w:t xml:space="preserve">применяются для черновых баз (необработанных поверхностей).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 рифлёной головкой — </w:t>
      </w:r>
      <w:r>
        <w:rPr>
          <w:rFonts w:ascii="Arial" w:cs="Arial" w:eastAsia="Arial" w:hAnsi="Arial"/>
          <w:sz w:val="22"/>
          <w:szCs w:val="22"/>
        </w:rPr>
        <w:t xml:space="preserve">применяются для черновых баз (самоустанавливающиеся).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Призмы (базирование по наружной цилиндрической поверхности):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Призма — </w:t>
      </w:r>
      <w:r>
        <w:rPr>
          <w:rFonts w:ascii="Arial" w:cs="Arial" w:eastAsia="Arial" w:hAnsi="Arial"/>
          <w:sz w:val="22"/>
          <w:szCs w:val="22"/>
        </w:rPr>
        <w:t xml:space="preserve">установочный элемент с V-образным пазом. Стандартизированы углы 60°, 90°, 120°. Угол 90° — предпочтительный; угол 60° — для заготовок малого диаметра; угол 120° — для заготовок большого диаметра.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Оправки (базирование по внутренней цилиндрической поверхности):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Коническая оправка — </w:t>
      </w:r>
      <w:r>
        <w:rPr>
          <w:rFonts w:ascii="Arial" w:cs="Arial" w:eastAsia="Arial" w:hAnsi="Arial"/>
          <w:sz w:val="22"/>
          <w:szCs w:val="22"/>
        </w:rPr>
        <w:t xml:space="preserve">имеет слабый натяг, не требует зажима. Достоинства: высокая точность центрирования, простота установки. Недостатки: нет точного ориентирования по длине.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Оправка под запрессовку — </w:t>
      </w:r>
      <w:r>
        <w:rPr>
          <w:rFonts w:ascii="Arial" w:cs="Arial" w:eastAsia="Arial" w:hAnsi="Arial"/>
          <w:sz w:val="22"/>
          <w:szCs w:val="22"/>
        </w:rPr>
        <w:t xml:space="preserve">обеспечивает высокую точность центрирования, но требует дополнительного оборудования для запрессовки и распрессовки.</w:t>
      </w:r>
    </w:p>
    <w:p>
      <w:pPr>
        <w:spacing w:before="60" w:after="6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ЛЕКЦИЯ 6. ИНЖЕНЕРНАЯ ГРАФИКА. ЕСКД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6.1. Основные понятия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Инженерная графика — </w:t>
      </w:r>
      <w:r>
        <w:rPr>
          <w:rFonts w:ascii="Arial" w:cs="Arial" w:eastAsia="Arial" w:hAnsi="Arial"/>
          <w:sz w:val="22"/>
          <w:szCs w:val="22"/>
        </w:rPr>
        <w:t xml:space="preserve">техническая дисциплина, разрабатывающая правила передачи информации о предметах (сооружениях, машинах, деталях) путём их изображения на плоскости. Первая ступень обучения по конструкторской документации.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Чертёж — </w:t>
      </w:r>
      <w:r>
        <w:rPr>
          <w:rFonts w:ascii="Arial" w:cs="Arial" w:eastAsia="Arial" w:hAnsi="Arial"/>
          <w:sz w:val="22"/>
          <w:szCs w:val="22"/>
        </w:rPr>
        <w:t xml:space="preserve">результат воспроизведения пространственного объекта с помощью линий на плоскости. Основной конструкторский документ.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ЕСКД (Единая система конструкторской документации) — </w:t>
      </w:r>
      <w:r>
        <w:rPr>
          <w:rFonts w:ascii="Arial" w:cs="Arial" w:eastAsia="Arial" w:hAnsi="Arial"/>
          <w:sz w:val="22"/>
          <w:szCs w:val="22"/>
        </w:rPr>
        <w:t xml:space="preserve">комплекс государственных стандартов, содержащих единые требования к выполнению, оформлению и обращению конструкторской документации для всех отраслей промышленности и строительства России.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Основные стандарты ЕСКД: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ГОСТ 2.301-68 — форматы листов чертежей (А0–А4). Примечание: формат А4 горизонтальный не существует!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ГОСТ 2.302-68 — масштабы изображений и их обозначение на чертежах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ГОСТ 2.303-68 — линии чертежа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ГОСТ 2.304-81 — шрифты чертёжные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ГОСТ 2.305-68 — изображения — виды, разрезы, сечения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ГОСТ 2.307-68 — нанесение размеров и предельных отклонений</w:t>
      </w:r>
    </w:p>
    <w:p>
      <w:pPr>
        <w:spacing w:before="60" w:after="60"/>
      </w:pPr>
      <w:r>
        <w:t xml:space="preserve"/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Масштаб — </w:t>
      </w:r>
      <w:r>
        <w:rPr>
          <w:rFonts w:ascii="Arial" w:cs="Arial" w:eastAsia="Arial" w:hAnsi="Arial"/>
          <w:sz w:val="22"/>
          <w:szCs w:val="22"/>
        </w:rPr>
        <w:t xml:space="preserve">отношение линейного размера отрезка на чертеже к соответствующему линейному размеру того же отрезка в натуре (ГОСТ 2.302-68). Масштаб уменьшения: 1:2...1:1000. Масштаб увеличения: 2:1...100:1. На чертеже всегда проставляются действительные (натурные) размеры.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6.2. Виды изделий и конструкторских документов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Виды изделий (ГОСТ 2.101-68):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Изделие — </w:t>
      </w:r>
      <w:r>
        <w:rPr>
          <w:rFonts w:ascii="Arial" w:cs="Arial" w:eastAsia="Arial" w:hAnsi="Arial"/>
          <w:sz w:val="22"/>
          <w:szCs w:val="22"/>
        </w:rPr>
        <w:t xml:space="preserve">любой предмет или набор предметов производства, подлежащих изготовлению на предприятии.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Деталь — </w:t>
      </w:r>
      <w:r>
        <w:rPr>
          <w:rFonts w:ascii="Arial" w:cs="Arial" w:eastAsia="Arial" w:hAnsi="Arial"/>
          <w:sz w:val="22"/>
          <w:szCs w:val="22"/>
        </w:rPr>
        <w:t xml:space="preserve">изделие, изготавливаемое из однородного по наименованию и марке материала, без применения сборочных операций (например, вал, болт, шестерня).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Сборочная единица — </w:t>
      </w:r>
      <w:r>
        <w:rPr>
          <w:rFonts w:ascii="Arial" w:cs="Arial" w:eastAsia="Arial" w:hAnsi="Arial"/>
          <w:sz w:val="22"/>
          <w:szCs w:val="22"/>
        </w:rPr>
        <w:t xml:space="preserve">изделие, составные части которого подлежат соединению сборочными операциями: резьбовым соединением, сваркой, клепкой, пайкой и т.п.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Комплекс — </w:t>
      </w:r>
      <w:r>
        <w:rPr>
          <w:rFonts w:ascii="Arial" w:cs="Arial" w:eastAsia="Arial" w:hAnsi="Arial"/>
          <w:sz w:val="22"/>
          <w:szCs w:val="22"/>
        </w:rPr>
        <w:t xml:space="preserve">два и более специфицированных изделия, не соединённых на предприятии сборочными операциями, но предназначенных для выполнения взаимосвязанных функций (например, токарный станок + патрон + люнет).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Комплект — </w:t>
      </w:r>
      <w:r>
        <w:rPr>
          <w:rFonts w:ascii="Arial" w:cs="Arial" w:eastAsia="Arial" w:hAnsi="Arial"/>
          <w:sz w:val="22"/>
          <w:szCs w:val="22"/>
        </w:rPr>
        <w:t xml:space="preserve">два и более специфицированных изделия вспомогательного характера, не соединённых сборочными операциями (например, комплект запасных частей).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Основные конструкторские документы: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Чертёж детали — </w:t>
      </w:r>
      <w:r>
        <w:rPr>
          <w:rFonts w:ascii="Arial" w:cs="Arial" w:eastAsia="Arial" w:hAnsi="Arial"/>
          <w:sz w:val="22"/>
          <w:szCs w:val="22"/>
        </w:rPr>
        <w:t xml:space="preserve">документ, содержащий изображение детали и все данные, необходимые для её изготовления и контроля.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Сборочный чертёж — </w:t>
      </w:r>
      <w:r>
        <w:rPr>
          <w:rFonts w:ascii="Arial" w:cs="Arial" w:eastAsia="Arial" w:hAnsi="Arial"/>
          <w:sz w:val="22"/>
          <w:szCs w:val="22"/>
        </w:rPr>
        <w:t xml:space="preserve">документ, содержащий изображение сборочной единицы и данные для её сборки и контроля.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Чертёж общего вида — </w:t>
      </w:r>
      <w:r>
        <w:rPr>
          <w:rFonts w:ascii="Arial" w:cs="Arial" w:eastAsia="Arial" w:hAnsi="Arial"/>
          <w:sz w:val="22"/>
          <w:szCs w:val="22"/>
        </w:rPr>
        <w:t xml:space="preserve">документ, определяющий конструкцию изделия, взаимодействие его составных частей и поясняющий принцип работы изделия.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Схема — </w:t>
      </w:r>
      <w:r>
        <w:rPr>
          <w:rFonts w:ascii="Arial" w:cs="Arial" w:eastAsia="Arial" w:hAnsi="Arial"/>
          <w:sz w:val="22"/>
          <w:szCs w:val="22"/>
        </w:rPr>
        <w:t xml:space="preserve">документ с условными изображениями и обозначениями составных частей изделия и связей между ними.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Спецификация — </w:t>
      </w:r>
      <w:r>
        <w:rPr>
          <w:rFonts w:ascii="Arial" w:cs="Arial" w:eastAsia="Arial" w:hAnsi="Arial"/>
          <w:sz w:val="22"/>
          <w:szCs w:val="22"/>
        </w:rPr>
        <w:t xml:space="preserve">текстовой конструкторский документ, определяющий состав сборочной единицы, комплекса или комплекта. Обязательный документ для всех изделий кроме деталей.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Пояснительная записка — </w:t>
      </w:r>
      <w:r>
        <w:rPr>
          <w:rFonts w:ascii="Arial" w:cs="Arial" w:eastAsia="Arial" w:hAnsi="Arial"/>
          <w:sz w:val="22"/>
          <w:szCs w:val="22"/>
        </w:rPr>
        <w:t xml:space="preserve">документ, содержащий описание устройства и принципа действия разрабатываемого изделия, а также обоснование принятых технических решений.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6.3. Линии чертежа (ГОСТ 2.303-68)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На чертежах применяются линии различных типов. Основные из них: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Сплошная толстая основная (S = 0,5–1,4 мм) — видимый контур предмета, контур сечения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Сплошная тонкая (S/3–S/2) — размерные и выносные линии, штриховка сечений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Сплошная волнистая (S/3–S/2) — линии обрыва, разграничение вида и разреза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Штриховая (S/3–S/2) — невидимый контур предмета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Штрихпунктирная тонкая (S/3–S/2) — осевые и центровые линии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Штрихпунктирная утолщённая (S/2–2S) — поверхности, подлежащие термообработке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Разомкнутая (S–3S/2) — линия сечения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6.4. Изображения: виды, разрезы, сечения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Виды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Вид — </w:t>
      </w:r>
      <w:r>
        <w:rPr>
          <w:rFonts w:ascii="Arial" w:cs="Arial" w:eastAsia="Arial" w:hAnsi="Arial"/>
          <w:sz w:val="22"/>
          <w:szCs w:val="22"/>
        </w:rPr>
        <w:t xml:space="preserve">ортогональная проекция обращённой к наблюдателю видимой части поверхности предмета. Располагается в строгом проекционном порядке.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Шесть основных видов: главный (спереди) — центр чертежа; сверху — под главным; слева — справа от главного; справа — слева от главного; снизу — над главным; сзади — справа от вида слева.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Главный вид — </w:t>
      </w:r>
      <w:r>
        <w:rPr>
          <w:rFonts w:ascii="Arial" w:cs="Arial" w:eastAsia="Arial" w:hAnsi="Arial"/>
          <w:sz w:val="22"/>
          <w:szCs w:val="22"/>
        </w:rPr>
        <w:t xml:space="preserve">основной вид предмета на фронтальной плоскости проекции, дающий наиболее полное представление о форме и размерах предмета.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Дополнительный вид — </w:t>
      </w:r>
      <w:r>
        <w:rPr>
          <w:rFonts w:ascii="Arial" w:cs="Arial" w:eastAsia="Arial" w:hAnsi="Arial"/>
          <w:sz w:val="22"/>
          <w:szCs w:val="22"/>
        </w:rPr>
        <w:t xml:space="preserve">изображение предмета на плоскости, непараллельной ни одной из основных плоскостей проекций. Применяется для неискажённого изображения наклонённых поверхностей.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Местный вид — </w:t>
      </w:r>
      <w:r>
        <w:rPr>
          <w:rFonts w:ascii="Arial" w:cs="Arial" w:eastAsia="Arial" w:hAnsi="Arial"/>
          <w:sz w:val="22"/>
          <w:szCs w:val="22"/>
        </w:rPr>
        <w:t xml:space="preserve">изображение отдельного ограниченного участка поверхности предмета. Применяется, когда форма небольшого элемента не поддаётся точному изображению на основных видах.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Разрезы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Разрез — </w:t>
      </w:r>
      <w:r>
        <w:rPr>
          <w:rFonts w:ascii="Arial" w:cs="Arial" w:eastAsia="Arial" w:hAnsi="Arial"/>
          <w:sz w:val="22"/>
          <w:szCs w:val="22"/>
        </w:rPr>
        <w:t xml:space="preserve">ортогональная проекция предмета, мысленно рассечённого одной или несколькими плоскостями для выявления его невидимых поверхностей. В разрезе изображают то, что находится в секущей плоскости, и то, что расположено за ней.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Простой разрез — </w:t>
      </w:r>
      <w:r>
        <w:rPr>
          <w:rFonts w:ascii="Arial" w:cs="Arial" w:eastAsia="Arial" w:hAnsi="Arial"/>
          <w:sz w:val="22"/>
          <w:szCs w:val="22"/>
        </w:rPr>
        <w:t xml:space="preserve">выполненный с помощью одной секущей плоскости. Если плоскость совпадает с осью симметрии — разрез не обозначается.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Сложный разрез — </w:t>
      </w:r>
      <w:r>
        <w:rPr>
          <w:rFonts w:ascii="Arial" w:cs="Arial" w:eastAsia="Arial" w:hAnsi="Arial"/>
          <w:sz w:val="22"/>
          <w:szCs w:val="22"/>
        </w:rPr>
        <w:t xml:space="preserve">выполненный с помощью двух и более секущих плоскостей.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Ступенчатый разрез — образован двумя и более параллельными секущими плоскостями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Ломаный разрез — образован двумя пересекающимися плоскостями; одна условно поворачивается до совмещения с другой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Сечения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Сечение — </w:t>
      </w:r>
      <w:r>
        <w:rPr>
          <w:rFonts w:ascii="Arial" w:cs="Arial" w:eastAsia="Arial" w:hAnsi="Arial"/>
          <w:sz w:val="22"/>
          <w:szCs w:val="22"/>
        </w:rPr>
        <w:t xml:space="preserve">ортогональная проекция фигуры, получающейся в секущей плоскости при мысленном рассечении предмета. В сечении показывается только то, что находится в секущей плоскости (в отличие от разреза).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Вынесенные сечения — в разрыве или на свободном поле чертежа (предпочтительны)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Наложенные сечения — непосредственно на виде предмета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Выносной элемент — </w:t>
      </w:r>
      <w:r>
        <w:rPr>
          <w:rFonts w:ascii="Arial" w:cs="Arial" w:eastAsia="Arial" w:hAnsi="Arial"/>
          <w:sz w:val="22"/>
          <w:szCs w:val="22"/>
        </w:rPr>
        <w:t xml:space="preserve">дополнительное увеличенное изображение какой-либо части предмета, требующей графических и других пояснений в более крупном масштабе.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6.5. Нанесение размеров (ГОСТ 2.307-68)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Исполнительные размеры — </w:t>
      </w:r>
      <w:r>
        <w:rPr>
          <w:rFonts w:ascii="Arial" w:cs="Arial" w:eastAsia="Arial" w:hAnsi="Arial"/>
          <w:sz w:val="22"/>
          <w:szCs w:val="22"/>
        </w:rPr>
        <w:t xml:space="preserve">используются при изготовлении изделия и его приёмке.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Справочные размеры — </w:t>
      </w:r>
      <w:r>
        <w:rPr>
          <w:rFonts w:ascii="Arial" w:cs="Arial" w:eastAsia="Arial" w:hAnsi="Arial"/>
          <w:sz w:val="22"/>
          <w:szCs w:val="22"/>
        </w:rPr>
        <w:t xml:space="preserve">не подлежат выполнению по данному чертежу, отмечаются знаком *. Примеры: размеры замкнутой размерной цепи, перенесённые с чертежей деталей.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Установочные и присоединительные размеры — </w:t>
      </w:r>
      <w:r>
        <w:rPr>
          <w:rFonts w:ascii="Arial" w:cs="Arial" w:eastAsia="Arial" w:hAnsi="Arial"/>
          <w:sz w:val="22"/>
          <w:szCs w:val="22"/>
        </w:rPr>
        <w:t xml:space="preserve">определяют элементы, по которым изделие устанавливают на месте монтажа или присоединяют к другому изделию.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Габаритные размеры — </w:t>
      </w:r>
      <w:r>
        <w:rPr>
          <w:rFonts w:ascii="Arial" w:cs="Arial" w:eastAsia="Arial" w:hAnsi="Arial"/>
          <w:sz w:val="22"/>
          <w:szCs w:val="22"/>
        </w:rPr>
        <w:t xml:space="preserve">определяют предельные внешние (или внутренние) очертания изделия.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6.6. Эскиз и деталирование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Эскиз — </w:t>
      </w:r>
      <w:r>
        <w:rPr>
          <w:rFonts w:ascii="Arial" w:cs="Arial" w:eastAsia="Arial" w:hAnsi="Arial"/>
          <w:sz w:val="22"/>
          <w:szCs w:val="22"/>
        </w:rPr>
        <w:t xml:space="preserve">конструкторский документ, выполненный от руки без применения чертёжных инструментов, без точного соблюдения масштаба, но с сохранением пропорций элементов детали. Содержит все сведения для изготовления и контроля детали.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Порядок выполнения эскиза: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Изучить деталь — определить её назначение, форму, материал, способ изготовления.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Выбрать главное изображение — наиболее полно отражающее форму детали.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Определить необходимое количество изображений (минимально достаточное).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Выбрать формат и глазомерный масштаб.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Нанести осевые и центровые линии, выполнить изображения тонкими линиями.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Нанести выносные и размерные линии, обмерить деталь, проставить размеры.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Нанести обозначения шероховатости поверхностей.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Обвести контуры изображений линиями нужной толщины.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Заполнить основную надпись.</w:t>
      </w:r>
    </w:p>
    <w:p>
      <w:pPr>
        <w:spacing w:before="60" w:after="60"/>
      </w:pPr>
      <w:r>
        <w:t xml:space="preserve"/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Деталирование — </w:t>
      </w:r>
      <w:r>
        <w:rPr>
          <w:rFonts w:ascii="Arial" w:cs="Arial" w:eastAsia="Arial" w:hAnsi="Arial"/>
          <w:sz w:val="22"/>
          <w:szCs w:val="22"/>
        </w:rPr>
        <w:t xml:space="preserve">процесс разработки и выполнения рабочих чертежей деталей по сборочному чертежу или чертежу общего вида. Необходимо при изготовлении и ремонте изделий. Деталированию предшествует чтение сборочного чертежа.</w:t>
      </w:r>
    </w:p>
    <w:p>
      <w:pPr>
        <w:spacing w:before="60" w:after="6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ЛЕКЦИЯ 7. АКСОНОМЕТРИЧЕСКИЕ ПРОЕКЦИИ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7.1. Сущность аксонометрии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Аксонометрия (аксонометрическая проекция) — </w:t>
      </w:r>
      <w:r>
        <w:rPr>
          <w:rFonts w:ascii="Arial" w:cs="Arial" w:eastAsia="Arial" w:hAnsi="Arial"/>
          <w:sz w:val="22"/>
          <w:szCs w:val="22"/>
        </w:rPr>
        <w:t xml:space="preserve">способ построения наглядного плоского изображения трёхмерного объекта, сохраняющий его пространственные пропорции. Размеры изображаемого предмета откладывают только параллельно аксонометрическим осям координат X, Y, Z.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В зависимости от направления проецирующих лучей: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Прямоугольная проекция — </w:t>
      </w:r>
      <w:r>
        <w:rPr>
          <w:rFonts w:ascii="Arial" w:cs="Arial" w:eastAsia="Arial" w:hAnsi="Arial"/>
          <w:sz w:val="22"/>
          <w:szCs w:val="22"/>
        </w:rPr>
        <w:t xml:space="preserve">проецирующие лучи перпендикулярны картинной плоскости.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Косоугольная проекция — </w:t>
      </w:r>
      <w:r>
        <w:rPr>
          <w:rFonts w:ascii="Arial" w:cs="Arial" w:eastAsia="Arial" w:hAnsi="Arial"/>
          <w:sz w:val="22"/>
          <w:szCs w:val="22"/>
        </w:rPr>
        <w:t xml:space="preserve">проецирующие лучи наклонены к картинной плоскости.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7.2. Виды аксонометрических проекций (ГОСТ 2.317-69)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Изометрия (прямоугольная) — </w:t>
      </w:r>
      <w:r>
        <w:rPr>
          <w:rFonts w:ascii="Arial" w:cs="Arial" w:eastAsia="Arial" w:hAnsi="Arial"/>
          <w:sz w:val="22"/>
          <w:szCs w:val="22"/>
        </w:rPr>
        <w:t xml:space="preserve">все три координатные оси одинаково наклонены к картинной плоскости, коэффициент искажения по всем осям одинаковый (применяется коэффициент 1). Оси X и Z располагаются под углом 30° к горизонтали, ось Y — вертикально.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Прямоугольная диметрия — </w:t>
      </w:r>
      <w:r>
        <w:rPr>
          <w:rFonts w:ascii="Arial" w:cs="Arial" w:eastAsia="Arial" w:hAnsi="Arial"/>
          <w:sz w:val="22"/>
          <w:szCs w:val="22"/>
        </w:rPr>
        <w:t xml:space="preserve">по осям X и Z — без сокращения, по оси Y — коэффициент 0,5. Даёт более реалистичное изображение вытянутых деталей.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Фронтальная диметрическая (косоугольная) — </w:t>
      </w:r>
      <w:r>
        <w:rPr>
          <w:rFonts w:ascii="Arial" w:cs="Arial" w:eastAsia="Arial" w:hAnsi="Arial"/>
          <w:sz w:val="22"/>
          <w:szCs w:val="22"/>
        </w:rPr>
        <w:t xml:space="preserve">ось Z — вертикальна, ось X — горизонтальна, ось Y — под углом 45°. По осям X и Z — коэффициент 1, по оси Y — 0,5. Даёт наиболее правильное представление о предмете и наиболее удобна для выполнения.</w:t>
      </w:r>
    </w:p>
    <w:p>
      <w:pPr>
        <w:spacing w:before="60" w:after="60"/>
      </w:pPr>
      <w:r>
        <w:t xml:space="preserve"/>
      </w:r>
    </w:p>
    <w:p>
      <w:pPr>
        <w:pBdr>
          <w:left w:val="thick" w:color="2E75B6" w:sz="12" w:space="6"/>
        </w:pBdr>
        <w:spacing w:before="100" w:after="100"/>
        <w:ind w:left="5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📌 Для изображения окружностей в аксонометрии: в изометрии окружности превращаются в эллипсы с соотношением осей 1:1,22. Большая ось эллипса перпендикулярна аксонометрической оси, перпендикулярной плоскости окружности.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7.3. Геометрические тела и их проекции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Тела вращения — </w:t>
      </w:r>
      <w:r>
        <w:rPr>
          <w:rFonts w:ascii="Arial" w:cs="Arial" w:eastAsia="Arial" w:hAnsi="Arial"/>
          <w:sz w:val="22"/>
          <w:szCs w:val="22"/>
        </w:rPr>
        <w:t xml:space="preserve">геометрические тела, ограниченные поверхностями, получающимися в результате вращения линии (образующей) вокруг неподвижной оси. Примеры: цилиндр, конус, сфера, тор.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Многогранники — </w:t>
      </w:r>
      <w:r>
        <w:rPr>
          <w:rFonts w:ascii="Arial" w:cs="Arial" w:eastAsia="Arial" w:hAnsi="Arial"/>
          <w:sz w:val="22"/>
          <w:szCs w:val="22"/>
        </w:rPr>
        <w:t xml:space="preserve">геометрические тела, ограниченные плоскими многоугольниками. Примеры: куб, призма, пирамида.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Сечения геометрических тел плоскостями: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Плоскость, параллельная основанию цилиндра → окружность (равная основанию)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Плоскость, наклонная к основанию цилиндра → эллипс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Плоскость, перпендикулярная основанию цилиндра → прямоугольник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Плоскость, параллельная основанию конуса → окружность (меньше основания)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Плоскость, параллельная основанию призмы → многоугольник, равный основанию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7.4. Лекальные кривые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Эллипс — </w:t>
      </w:r>
      <w:r>
        <w:rPr>
          <w:rFonts w:ascii="Arial" w:cs="Arial" w:eastAsia="Arial" w:hAnsi="Arial"/>
          <w:sz w:val="22"/>
          <w:szCs w:val="22"/>
        </w:rPr>
        <w:t xml:space="preserve">замкнутая плоская кривая, у которой сумма расстояний каждой точки до двух фокусов постоянна и равна длине большой оси. Широко применяется при изображении окружностей в аксонометрии.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Синусоида — </w:t>
      </w:r>
      <w:r>
        <w:rPr>
          <w:rFonts w:ascii="Arial" w:cs="Arial" w:eastAsia="Arial" w:hAnsi="Arial"/>
          <w:sz w:val="22"/>
          <w:szCs w:val="22"/>
        </w:rPr>
        <w:t xml:space="preserve">плоская кривая, выражающая закон изменения синуса. Длина волны L = 2πR. Применяется для изображения движений, колебаний, резьбовых поверхностей.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Гипербола — </w:t>
      </w:r>
      <w:r>
        <w:rPr>
          <w:rFonts w:ascii="Arial" w:cs="Arial" w:eastAsia="Arial" w:hAnsi="Arial"/>
          <w:sz w:val="22"/>
          <w:szCs w:val="22"/>
        </w:rPr>
        <w:t xml:space="preserve">плоская кривая из двух ветвей, у каждой точки которой разность расстояний до двух фокусов постоянна.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Спираль Архимеда — </w:t>
      </w:r>
      <w:r>
        <w:rPr>
          <w:rFonts w:ascii="Arial" w:cs="Arial" w:eastAsia="Arial" w:hAnsi="Arial"/>
          <w:sz w:val="22"/>
          <w:szCs w:val="22"/>
        </w:rPr>
        <w:t xml:space="preserve">плоская кривая, описываемая точкой, движущейся равномерно-поступательно от центра по равномерно вращающемуся радиусу. Применяется в конструкции кулачков, червяков, зажимных патронов.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7.5. Методы проецирования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Начертательная геометрия — </w:t>
      </w:r>
      <w:r>
        <w:rPr>
          <w:rFonts w:ascii="Arial" w:cs="Arial" w:eastAsia="Arial" w:hAnsi="Arial"/>
          <w:sz w:val="22"/>
          <w:szCs w:val="22"/>
        </w:rPr>
        <w:t xml:space="preserve">теоретическая база инженерной графики; наука об изображении пространственных форм на плоскости с помощью методов проецирования.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Центральная проекция — </w:t>
      </w:r>
      <w:r>
        <w:rPr>
          <w:rFonts w:ascii="Arial" w:cs="Arial" w:eastAsia="Arial" w:hAnsi="Arial"/>
          <w:sz w:val="22"/>
          <w:szCs w:val="22"/>
        </w:rPr>
        <w:t xml:space="preserve">все проецирующие лучи проводятся из одной точки (центра). Передаёт перспективу.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Параллельная проекция — </w:t>
      </w:r>
      <w:r>
        <w:rPr>
          <w:rFonts w:ascii="Arial" w:cs="Arial" w:eastAsia="Arial" w:hAnsi="Arial"/>
          <w:sz w:val="22"/>
          <w:szCs w:val="22"/>
        </w:rPr>
        <w:t xml:space="preserve">проецирующие лучи параллельны между собой.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Прямоугольная (ортогональная) проекция — </w:t>
      </w:r>
      <w:r>
        <w:rPr>
          <w:rFonts w:ascii="Arial" w:cs="Arial" w:eastAsia="Arial" w:hAnsi="Arial"/>
          <w:sz w:val="22"/>
          <w:szCs w:val="22"/>
        </w:rPr>
        <w:t xml:space="preserve">частный случай параллельной: проецирующие лучи перпендикулярны плоскости проекций. Основа технических чертежей.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Комплексный чертёж — </w:t>
      </w:r>
      <w:r>
        <w:rPr>
          <w:rFonts w:ascii="Arial" w:cs="Arial" w:eastAsia="Arial" w:hAnsi="Arial"/>
          <w:sz w:val="22"/>
          <w:szCs w:val="22"/>
        </w:rPr>
        <w:t xml:space="preserve">изображение точки, отрезка, плоской фигуры или предмета на трёх совмещённых плоскостях проекций. Даёт полное и однозначное описание формы предмета.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7.6. Сопряжения линий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Сопряжение — </w:t>
      </w:r>
      <w:r>
        <w:rPr>
          <w:rFonts w:ascii="Arial" w:cs="Arial" w:eastAsia="Arial" w:hAnsi="Arial"/>
          <w:sz w:val="22"/>
          <w:szCs w:val="22"/>
        </w:rPr>
        <w:t xml:space="preserve">плавный переход от одной линии к другой. Основные виды: сопряжение прямой линии с дугой окружности и сопряжение двух дуг окружностей.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Точка сопряжения — </w:t>
      </w:r>
      <w:r>
        <w:rPr>
          <w:rFonts w:ascii="Arial" w:cs="Arial" w:eastAsia="Arial" w:hAnsi="Arial"/>
          <w:sz w:val="22"/>
          <w:szCs w:val="22"/>
        </w:rPr>
        <w:t xml:space="preserve">место перехода одной линии в другую. При сопряжении прямой с дугой — прямая является касательной к дуге. При сопряжении двух дуг — точка сопряжения лежит на прямой, соединяющей центры сопрягаемых дуг.</w:t>
      </w:r>
    </w:p>
    <w:p>
      <w:pPr>
        <w:spacing w:before="60" w:after="6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ЛЕКЦИЯ 8. РЕЗЬБА. СОЕДИНЕНИЯ ДЕТАЛЕЙ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8.1. Резьба — основные понятия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Резьба — </w:t>
      </w:r>
      <w:r>
        <w:rPr>
          <w:rFonts w:ascii="Arial" w:cs="Arial" w:eastAsia="Arial" w:hAnsi="Arial"/>
          <w:sz w:val="22"/>
          <w:szCs w:val="22"/>
        </w:rPr>
        <w:t xml:space="preserve">поверхность, образованная при винтовом перемещении некоторого плоского контура по цилиндрической или конической поверхности. Резьба — основа большинства разъёмных соединений.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Профиль резьбы — </w:t>
      </w:r>
      <w:r>
        <w:rPr>
          <w:rFonts w:ascii="Arial" w:cs="Arial" w:eastAsia="Arial" w:hAnsi="Arial"/>
          <w:sz w:val="22"/>
          <w:szCs w:val="22"/>
        </w:rPr>
        <w:t xml:space="preserve">контур сечения резьбы плоскостью, проходящей через её ось.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резьбы (P) — </w:t>
      </w:r>
      <w:r>
        <w:rPr>
          <w:rFonts w:ascii="Arial" w:cs="Arial" w:eastAsia="Arial" w:hAnsi="Arial"/>
          <w:sz w:val="22"/>
          <w:szCs w:val="22"/>
        </w:rPr>
        <w:t xml:space="preserve">расстояние между соседними одноимёнными боковыми сторонами профиля в направлении, параллельном оси резьбы.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Ход резьбы (Ph) — </w:t>
      </w:r>
      <w:r>
        <w:rPr>
          <w:rFonts w:ascii="Arial" w:cs="Arial" w:eastAsia="Arial" w:hAnsi="Arial"/>
          <w:sz w:val="22"/>
          <w:szCs w:val="22"/>
        </w:rPr>
        <w:t xml:space="preserve">расстояние между одноимёнными точками одного витка при перемещении по винтовой линии на один оборот. Для однозаходной резьбы Ph = P; для многозаходной Ph = n·P, где n — число заходов.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Сбег резьбы — </w:t>
      </w:r>
      <w:r>
        <w:rPr>
          <w:rFonts w:ascii="Arial" w:cs="Arial" w:eastAsia="Arial" w:hAnsi="Arial"/>
          <w:sz w:val="22"/>
          <w:szCs w:val="22"/>
        </w:rPr>
        <w:t xml:space="preserve">участок неполного профиля в зоне перехода резьбы к гладкой части детали.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8.2. Классификация резьб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Правая резьба — </w:t>
      </w:r>
      <w:r>
        <w:rPr>
          <w:rFonts w:ascii="Arial" w:cs="Arial" w:eastAsia="Arial" w:hAnsi="Arial"/>
          <w:sz w:val="22"/>
          <w:szCs w:val="22"/>
        </w:rPr>
        <w:t xml:space="preserve">контур вращается по часовой стрелке и перемещается вдоль оси в направлении от наблюдателя. Стандартное направление для большинства резьбовых соединений.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Левая резьба — </w:t>
      </w:r>
      <w:r>
        <w:rPr>
          <w:rFonts w:ascii="Arial" w:cs="Arial" w:eastAsia="Arial" w:hAnsi="Arial"/>
          <w:sz w:val="22"/>
          <w:szCs w:val="22"/>
        </w:rPr>
        <w:t xml:space="preserve">контур вращается против часовой стрелки. Обозначается LH. Применяется там, где рабочее вращение могло бы самоотвинчивать правую резьбу.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По числу заходов: однозаходные и многозаходные. По форме поверхности: цилиндрические и конические. По назначению: крепёжные и ходовые (для передачи движения).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Основные типы резьб и их обозначения: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Метрическая — М8-6g (наружная), М8-7Н (внутренняя), LH — левая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Трубная цилиндрическая — G1-A (измеряется в дюймах)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Трубная коническая — R1 (наружная), Rc1 (внутренняя)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Трапецеидальная — Tr 20×8(P4)-8e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Упорная — S 40×7-8e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8.3. Крепёжные изделия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Болт — </w:t>
      </w:r>
      <w:r>
        <w:rPr>
          <w:rFonts w:ascii="Arial" w:cs="Arial" w:eastAsia="Arial" w:hAnsi="Arial"/>
          <w:sz w:val="22"/>
          <w:szCs w:val="22"/>
        </w:rPr>
        <w:t xml:space="preserve">резьбовое изделие — стержень с резьбой для гайки на одном конце и головкой под ключ на другом. Служит для разъёмного соединения деталей в паре с гайкой.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Гайка — </w:t>
      </w:r>
      <w:r>
        <w:rPr>
          <w:rFonts w:ascii="Arial" w:cs="Arial" w:eastAsia="Arial" w:hAnsi="Arial"/>
          <w:sz w:val="22"/>
          <w:szCs w:val="22"/>
        </w:rPr>
        <w:t xml:space="preserve">резьбовое изделие с отверстием, имеющим резьбу для навинчивания на болт или шпильку.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Винт — </w:t>
      </w:r>
      <w:r>
        <w:rPr>
          <w:rFonts w:ascii="Arial" w:cs="Arial" w:eastAsia="Arial" w:hAnsi="Arial"/>
          <w:sz w:val="22"/>
          <w:szCs w:val="22"/>
        </w:rPr>
        <w:t xml:space="preserve">цилиндрический стержень с резьбой на одном конце и головкой на другом. В отличие от болта, ввинчивается непосредственно в тело детали.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Шайба — </w:t>
      </w:r>
      <w:r>
        <w:rPr>
          <w:rFonts w:ascii="Arial" w:cs="Arial" w:eastAsia="Arial" w:hAnsi="Arial"/>
          <w:sz w:val="22"/>
          <w:szCs w:val="22"/>
        </w:rPr>
        <w:t xml:space="preserve">деталь в виде диска, закладываемая под гайку или головку болта для распределения усилий на соединяемые детали, предотвращения их повреждения и стопорения.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Шпилька — </w:t>
      </w:r>
      <w:r>
        <w:rPr>
          <w:rFonts w:ascii="Arial" w:cs="Arial" w:eastAsia="Arial" w:hAnsi="Arial"/>
          <w:sz w:val="22"/>
          <w:szCs w:val="22"/>
        </w:rPr>
        <w:t xml:space="preserve">крепёжная деталь — цилиндрический стержень с резьбой на обоих концах. Один конец вворачивается в деталь, на другой навинчивается гайка.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8.4. Виды соединений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Разъёмные соединения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Разъёмные соединения — </w:t>
      </w:r>
      <w:r>
        <w:rPr>
          <w:rFonts w:ascii="Arial" w:cs="Arial" w:eastAsia="Arial" w:hAnsi="Arial"/>
          <w:sz w:val="22"/>
          <w:szCs w:val="22"/>
        </w:rPr>
        <w:t xml:space="preserve">допускают многократную сборку и разборку без повреждения деталей. К ним относятся: резьбовые, шпоночные, шлицевые, штифтовые соединения.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Шпонка — </w:t>
      </w:r>
      <w:r>
        <w:rPr>
          <w:rFonts w:ascii="Arial" w:cs="Arial" w:eastAsia="Arial" w:hAnsi="Arial"/>
          <w:sz w:val="22"/>
          <w:szCs w:val="22"/>
        </w:rPr>
        <w:t xml:space="preserve">деталь, соединяющая вал и ступицу для передачи вращающего момента. Виды: призматические, сегментные, клиновые.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Зубчатое (шлицевое) соединение — </w:t>
      </w:r>
      <w:r>
        <w:rPr>
          <w:rFonts w:ascii="Arial" w:cs="Arial" w:eastAsia="Arial" w:hAnsi="Arial"/>
          <w:sz w:val="22"/>
          <w:szCs w:val="22"/>
        </w:rPr>
        <w:t xml:space="preserve">соединение втулки с валом посредством выступов (зубьев) на валу и впадин такого же профиля во втулке. Обеспечивает точное центрирование и передачу больших моментов.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Неразъёмные соединения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Неразъёмные соединения — </w:t>
      </w:r>
      <w:r>
        <w:rPr>
          <w:rFonts w:ascii="Arial" w:cs="Arial" w:eastAsia="Arial" w:hAnsi="Arial"/>
          <w:sz w:val="22"/>
          <w:szCs w:val="22"/>
        </w:rPr>
        <w:t xml:space="preserve">могут быть разобраны лишь путём разрушения одного из элементов. К ним относятся: сварные, паяные, клеевые, заклёпочные соединения, соединения запрессовкой.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Сварное соединение — </w:t>
      </w:r>
      <w:r>
        <w:rPr>
          <w:rFonts w:ascii="Arial" w:cs="Arial" w:eastAsia="Arial" w:hAnsi="Arial"/>
          <w:sz w:val="22"/>
          <w:szCs w:val="22"/>
        </w:rPr>
        <w:t xml:space="preserve">образуется путём местного нагрева металла в зоне сварки до расплавления. Сварной шов — участок соединения, образовавшийся в результате кристаллизации металлической сварочной ванны.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Пайка — </w:t>
      </w:r>
      <w:r>
        <w:rPr>
          <w:rFonts w:ascii="Arial" w:cs="Arial" w:eastAsia="Arial" w:hAnsi="Arial"/>
          <w:sz w:val="22"/>
          <w:szCs w:val="22"/>
        </w:rPr>
        <w:t xml:space="preserve">процесс соединения деталей с помощью припоя — материала с более низкой температурой плавления, чем соединяемые металлы. Обеспечивает герметичность и электропроводность шва.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Клеевое соединение — </w:t>
      </w:r>
      <w:r>
        <w:rPr>
          <w:rFonts w:ascii="Arial" w:cs="Arial" w:eastAsia="Arial" w:hAnsi="Arial"/>
          <w:sz w:val="22"/>
          <w:szCs w:val="22"/>
        </w:rPr>
        <w:t xml:space="preserve">неразъёмное соединение деталей с помощью клея. Достоинства: не требует нагрева, не ослабляет детали отверстиями, обеспечивает герметичность. Недостатки: невысокая теплостойкость.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Заклёпочное соединение — </w:t>
      </w:r>
      <w:r>
        <w:rPr>
          <w:rFonts w:ascii="Arial" w:cs="Arial" w:eastAsia="Arial" w:hAnsi="Arial"/>
          <w:sz w:val="22"/>
          <w:szCs w:val="22"/>
        </w:rPr>
        <w:t xml:space="preserve">неразъёмное соединение деталей с помощью заклёпок. Применяется там, где сварка невозможна (авиация, котлы под давлением).</w:t>
      </w:r>
    </w:p>
    <w:p>
      <w:pPr>
        <w:spacing w:before="60" w:after="6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ЛЕКЦИЯ 9. ПЕРЕДАЧИ И УПРУГИЕ ЭЛЕМЕНТЫ МАШИН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9.1. Классификация передач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Передача — </w:t>
      </w:r>
      <w:r>
        <w:rPr>
          <w:rFonts w:ascii="Arial" w:cs="Arial" w:eastAsia="Arial" w:hAnsi="Arial"/>
          <w:sz w:val="22"/>
          <w:szCs w:val="22"/>
        </w:rPr>
        <w:t xml:space="preserve">механизм, осуществляющий передачу вращательного движения или его преобразование. Основные виды: фрикционные, ременные, цепные, зубчатые.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9.2. Фрикционная и ременная передачи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Фрикционная передача — </w:t>
      </w:r>
      <w:r>
        <w:rPr>
          <w:rFonts w:ascii="Arial" w:cs="Arial" w:eastAsia="Arial" w:hAnsi="Arial"/>
          <w:sz w:val="22"/>
          <w:szCs w:val="22"/>
        </w:rPr>
        <w:t xml:space="preserve">передача, в которой вращение от ведущего катка к ведомому передаётся силами трения между катками. Для параллельных валов применяются цилиндрические катки, для пересекающихся — конические. Достоинства: плавность хода, предохранение от перегрузок. Недостаток: проскальзывание.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Ременная передача — </w:t>
      </w:r>
      <w:r>
        <w:rPr>
          <w:rFonts w:ascii="Arial" w:cs="Arial" w:eastAsia="Arial" w:hAnsi="Arial"/>
          <w:sz w:val="22"/>
          <w:szCs w:val="22"/>
        </w:rPr>
        <w:t xml:space="preserve">состоит из ведущего и ведомого шкивов, соединённых ремнём. Вращение передаётся силами трения. Достоинства: простота, плавность хода, возможность передачи на большие расстояния. Недостаток: проскальзывание, непостоянство передаточного числа.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9.3. Цепная передача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Цепная передача — </w:t>
      </w:r>
      <w:r>
        <w:rPr>
          <w:rFonts w:ascii="Arial" w:cs="Arial" w:eastAsia="Arial" w:hAnsi="Arial"/>
          <w:sz w:val="22"/>
          <w:szCs w:val="22"/>
        </w:rPr>
        <w:t xml:space="preserve">состоит из ведущей звёздочки, ведомой звёздочки и охватывающей их цепи. Достоинства: нет проскальзывания, постоянное передаточное число, возможность большого межосевого расстояния. Недостатки: шум, необходимость смазки, вытягивание цепи.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9.4. Зубчатые передачи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Зубчатая передача — </w:t>
      </w:r>
      <w:r>
        <w:rPr>
          <w:rFonts w:ascii="Arial" w:cs="Arial" w:eastAsia="Arial" w:hAnsi="Arial"/>
          <w:sz w:val="22"/>
          <w:szCs w:val="22"/>
        </w:rPr>
        <w:t xml:space="preserve">кинематическая пара из зубчатых колёс, зубья которых при последовательном соприкосновении передают движение. Наиболее распространённый вид передачи в машиностроении.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Зубчатое колесо — </w:t>
      </w:r>
      <w:r>
        <w:rPr>
          <w:rFonts w:ascii="Arial" w:cs="Arial" w:eastAsia="Arial" w:hAnsi="Arial"/>
          <w:sz w:val="22"/>
          <w:szCs w:val="22"/>
        </w:rPr>
        <w:t xml:space="preserve">деталь зубчатой передачи в виде диска с зубьями, входящими в зацепление с зубьями другого колеса.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Модуль (m) — </w:t>
      </w:r>
      <w:r>
        <w:rPr>
          <w:rFonts w:ascii="Arial" w:cs="Arial" w:eastAsia="Arial" w:hAnsi="Arial"/>
          <w:sz w:val="22"/>
          <w:szCs w:val="22"/>
        </w:rPr>
        <w:t xml:space="preserve">число миллиметров делительного диаметра, приходящееся на один зуб. Стандартизированный параметр: m = d / z = p / π (где d — делительный диаметр, z — число зубьев, p — шаг).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Виды зубчатых передач: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Цилиндрическая — </w:t>
      </w:r>
      <w:r>
        <w:rPr>
          <w:rFonts w:ascii="Arial" w:cs="Arial" w:eastAsia="Arial" w:hAnsi="Arial"/>
          <w:sz w:val="22"/>
          <w:szCs w:val="22"/>
        </w:rPr>
        <w:t xml:space="preserve">для параллельных валов. Зубья прямые, косые или шевронные. Наиболее распространённый тип.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Коническая — </w:t>
      </w:r>
      <w:r>
        <w:rPr>
          <w:rFonts w:ascii="Arial" w:cs="Arial" w:eastAsia="Arial" w:hAnsi="Arial"/>
          <w:sz w:val="22"/>
          <w:szCs w:val="22"/>
        </w:rPr>
        <w:t xml:space="preserve">для пересекающихся осей валов. Колёса конической формы.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Червячная передача — </w:t>
      </w:r>
      <w:r>
        <w:rPr>
          <w:rFonts w:ascii="Arial" w:cs="Arial" w:eastAsia="Arial" w:hAnsi="Arial"/>
          <w:sz w:val="22"/>
          <w:szCs w:val="22"/>
        </w:rPr>
        <w:t xml:space="preserve">для скрещивающихся валов. Состоит из червяка (многозаходного винта) и червячного колеса. Большое передаточное число в одной ступени (до 80:1), самоторможение. Недостаток: высокие потери на трение.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Реечная передача — </w:t>
      </w:r>
      <w:r>
        <w:rPr>
          <w:rFonts w:ascii="Arial" w:cs="Arial" w:eastAsia="Arial" w:hAnsi="Arial"/>
          <w:sz w:val="22"/>
          <w:szCs w:val="22"/>
        </w:rPr>
        <w:t xml:space="preserve">преобразует вращательное движение в поступательное. Состоит из зубчатого колеса и зубчатой рейки. Применяется в металлорежущих станках, транспортных средствах.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Храповой механизм — </w:t>
      </w:r>
      <w:r>
        <w:rPr>
          <w:rFonts w:ascii="Arial" w:cs="Arial" w:eastAsia="Arial" w:hAnsi="Arial"/>
          <w:sz w:val="22"/>
          <w:szCs w:val="22"/>
        </w:rPr>
        <w:t xml:space="preserve">состоит из храповика (зубчатого колеса с несимметричными зубьями) и собачки. Допускает вращение только в одном направлении — используется в подъёмных механизмах, инструментах.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9.5. Упругие элементы машин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Упругие элементы — </w:t>
      </w:r>
      <w:r>
        <w:rPr>
          <w:rFonts w:ascii="Arial" w:cs="Arial" w:eastAsia="Arial" w:hAnsi="Arial"/>
          <w:sz w:val="22"/>
          <w:szCs w:val="22"/>
        </w:rPr>
        <w:t xml:space="preserve">детали высокой податливости, накапливающие энергию деформации. Работа основана на способности изменять форму под нагрузкой и восстанавливать её после снятия нагрузки.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Функции упругих элементов: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Создание постоянно действующих усилий для силового замыкания кинематических пар.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Обеспечение отсутствия зазоров в кинематических парах для повышения точности.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Предохранение механизмов от разрушения при ударах и вибрации.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Накопление и отдача энергии (часовые пружины, боевые пружины).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Преобразование нагрузки в перемещение в чувствительных элементах приборов.</w:t>
      </w:r>
    </w:p>
    <w:p>
      <w:pPr>
        <w:spacing w:before="60" w:after="60"/>
      </w:pPr>
      <w:r>
        <w:t xml:space="preserve"/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Пружина — </w:t>
      </w:r>
      <w:r>
        <w:rPr>
          <w:rFonts w:ascii="Arial" w:cs="Arial" w:eastAsia="Arial" w:hAnsi="Arial"/>
          <w:sz w:val="22"/>
          <w:szCs w:val="22"/>
        </w:rPr>
        <w:t xml:space="preserve">упругий металлический элемент для создания или восприятия сосредоточенной силовой нагрузки. Виды: пружины сжатия, растяжения, кручения. Материалы: стали 65, 70, 60С2, 50ХФА.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Торсион — </w:t>
      </w:r>
      <w:r>
        <w:rPr>
          <w:rFonts w:ascii="Arial" w:cs="Arial" w:eastAsia="Arial" w:hAnsi="Arial"/>
          <w:sz w:val="22"/>
          <w:szCs w:val="22"/>
        </w:rPr>
        <w:t xml:space="preserve">упругий элемент в форме вала, воспринимающий скручивающий момент. Применяется в подвеске автомобилей, артиллерийских орудиях. Материал: высококачественные легированные стали (45ХН2МФА).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Мембрана — </w:t>
      </w:r>
      <w:r>
        <w:rPr>
          <w:rFonts w:ascii="Arial" w:cs="Arial" w:eastAsia="Arial" w:hAnsi="Arial"/>
          <w:sz w:val="22"/>
          <w:szCs w:val="22"/>
        </w:rPr>
        <w:t xml:space="preserve">упругий элемент, воспринимающий распределённую по поверхности нагрузку. Применяется в приборах давления, мембранных насосах.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Тарельчатая пружина — </w:t>
      </w:r>
      <w:r>
        <w:rPr>
          <w:rFonts w:ascii="Arial" w:cs="Arial" w:eastAsia="Arial" w:hAnsi="Arial"/>
          <w:sz w:val="22"/>
          <w:szCs w:val="22"/>
        </w:rPr>
        <w:t xml:space="preserve">коническая шайба, получаемая штамповкой из листовой стали. Используется для восприятия значительных сил при малых перемещениях. Толщина 1–20 мм, диаметр 30–300 мм.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Кольцевая пружина — </w:t>
      </w:r>
      <w:r>
        <w:rPr>
          <w:rFonts w:ascii="Arial" w:cs="Arial" w:eastAsia="Arial" w:hAnsi="Arial"/>
          <w:sz w:val="22"/>
          <w:szCs w:val="22"/>
        </w:rPr>
        <w:t xml:space="preserve">набор чередующихся колец с коническими поверхностями. Обладает незначительной деформацией и высоким демпфированием. Применяется при периодических ударных нагрузках.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Сайлент-блок — </w:t>
      </w:r>
      <w:r>
        <w:rPr>
          <w:rFonts w:ascii="Arial" w:cs="Arial" w:eastAsia="Arial" w:hAnsi="Arial"/>
          <w:sz w:val="22"/>
          <w:szCs w:val="22"/>
        </w:rPr>
        <w:t xml:space="preserve">резина, вулканизированная к металлическим обоймам («бесшумный блок»). Применяется для упругой подвески агрегатов и восприятия вибраций.</w:t>
      </w:r>
    </w:p>
    <w:p>
      <w:pPr>
        <w:spacing w:before="60" w:after="6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ЛЕКЦИЯ 10. СПЕЦИАЛЬНЫЕ МАТЕРИАЛЫ: РЕЗИНЫ, КЛЕИ, ПОЛИМЕРЫ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10.1. Резина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Резина — </w:t>
      </w:r>
      <w:r>
        <w:rPr>
          <w:rFonts w:ascii="Arial" w:cs="Arial" w:eastAsia="Arial" w:hAnsi="Arial"/>
          <w:sz w:val="22"/>
          <w:szCs w:val="22"/>
        </w:rPr>
        <w:t xml:space="preserve">эластичный материал, получаемый вулканизацией каучука. Обладает уникальным сочетанием упругости, износостойкости и химической стойкости.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Каучук — </w:t>
      </w:r>
      <w:r>
        <w:rPr>
          <w:rFonts w:ascii="Arial" w:cs="Arial" w:eastAsia="Arial" w:hAnsi="Arial"/>
          <w:sz w:val="22"/>
          <w:szCs w:val="22"/>
        </w:rPr>
        <w:t xml:space="preserve">натуральный или синтетический эластомер. Характеризуется высокой эластичностью, водонепроницаемостью и электроизоляционными свойствами. Является основой для производства резины.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Вулканизация — </w:t>
      </w:r>
      <w:r>
        <w:rPr>
          <w:rFonts w:ascii="Arial" w:cs="Arial" w:eastAsia="Arial" w:hAnsi="Arial"/>
          <w:sz w:val="22"/>
          <w:szCs w:val="22"/>
        </w:rPr>
        <w:t xml:space="preserve">процесс химического отверждения каучука с применением серы, оксида цинка и других агентов. Образуются поперечные химические связи между молекулами, что резко улучшает прочность и упругость материала.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Состав резины: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Основа — каучук (натуральный или синтетический)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Наполнитель — сажа, мел, тальк (улучшают механические свойства)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Мягчитель — канифоль, вазелин (снижают жёсткость)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Противостаритель — парафин, воск (замедляют старение)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Агенты вулканизации — сера, оксид цинка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Свойства резин: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высокая эластичность (относительное удлинение до 1000%)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малая плотность (1,1–1,8 г/см³)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стойкость против истирания и химическая стойкость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электроизоляционные свойства</w:t>
      </w:r>
    </w:p>
    <w:p>
      <w:pPr>
        <w:spacing w:before="60" w:after="60"/>
      </w:pPr>
      <w:r>
        <w:t xml:space="preserve"/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Сайлент-блок — </w:t>
      </w:r>
      <w:r>
        <w:rPr>
          <w:rFonts w:ascii="Arial" w:cs="Arial" w:eastAsia="Arial" w:hAnsi="Arial"/>
          <w:sz w:val="22"/>
          <w:szCs w:val="22"/>
        </w:rPr>
        <w:t xml:space="preserve">резина, вулканизированная к наружной и внутренней металлическим обоймам («бесшумный блок»). Применяется для упругой подвески машин и поглощения ударов и вибраций.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10.2. Клеящие материалы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Клеи — </w:t>
      </w:r>
      <w:r>
        <w:rPr>
          <w:rFonts w:ascii="Arial" w:cs="Arial" w:eastAsia="Arial" w:hAnsi="Arial"/>
          <w:sz w:val="22"/>
          <w:szCs w:val="22"/>
        </w:rPr>
        <w:t xml:space="preserve">сложные вещества на основе полимеров, способные при затвердевании образовывать прочные плёнки, хорошо прилипающие к различным материалам.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Прочность клеевого соединения определяется тремя характеристиками: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Адгезия — </w:t>
      </w:r>
      <w:r>
        <w:rPr>
          <w:rFonts w:ascii="Arial" w:cs="Arial" w:eastAsia="Arial" w:hAnsi="Arial"/>
          <w:sz w:val="22"/>
          <w:szCs w:val="22"/>
        </w:rPr>
        <w:t xml:space="preserve">сцепление (возникновение связи) между поверхностными слоями двух разнородных тел (адгезив + субстрат), приведённых в соприкосновение.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Аутогезия — </w:t>
      </w:r>
      <w:r>
        <w:rPr>
          <w:rFonts w:ascii="Arial" w:cs="Arial" w:eastAsia="Arial" w:hAnsi="Arial"/>
          <w:sz w:val="22"/>
          <w:szCs w:val="22"/>
        </w:rPr>
        <w:t xml:space="preserve">сцепление однородных материалов (два одинаковых адгезива).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Когезия — </w:t>
      </w:r>
      <w:r>
        <w:rPr>
          <w:rFonts w:ascii="Arial" w:cs="Arial" w:eastAsia="Arial" w:hAnsi="Arial"/>
          <w:sz w:val="22"/>
          <w:szCs w:val="22"/>
        </w:rPr>
        <w:t xml:space="preserve">прочность однородного материала — самого клея или соединяемого материала.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Адсорбция — </w:t>
      </w:r>
      <w:r>
        <w:rPr>
          <w:rFonts w:ascii="Arial" w:cs="Arial" w:eastAsia="Arial" w:hAnsi="Arial"/>
          <w:sz w:val="22"/>
          <w:szCs w:val="22"/>
        </w:rPr>
        <w:t xml:space="preserve">поглощение веществ (адсорбатов) из газов или жидкостей, происходящее на поверхности твёрдых тел (адсорбентов). Один из механизмов формирования клеевого соединения.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Достоинства клеевых соединений: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атмосферостойкость, не подвержены коррозии, обеспечивают герметичность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масса конструкции почти не увеличивается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отсутствуют ослабляющие отверстия под болты, заклёпки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возможность соединения разнородных материалов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сохранение прочности при высоких и низких температурах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Недостатки клеевых соединений: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сравнительно невысокая теплостойкость при длительной эксплуатации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низкая прочность при неравномерном отрыве и несимметричном нагружении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необходимость тщательной подготовки поверхностей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10.3. Полимеры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Полимеры — </w:t>
      </w:r>
      <w:r>
        <w:rPr>
          <w:rFonts w:ascii="Arial" w:cs="Arial" w:eastAsia="Arial" w:hAnsi="Arial"/>
          <w:sz w:val="22"/>
          <w:szCs w:val="22"/>
        </w:rPr>
        <w:t xml:space="preserve">вещества, состоящие из «мономерных звеньев», соединённых в длинные макромолекулы химическими связями. Являются основой для производства резин, клеёв, пластмасс, волокон.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Применение полимеров в машиностроении: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конструкционные пластмассы (детали корпусов, шестерни, подшипники)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герметики и уплотнительные материалы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защитные покрытия от коррозии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клеи и связующие для композиционных материалов</w:t>
      </w:r>
    </w:p>
    <w:p>
      <w:pPr>
        <w:spacing w:before="60" w:after="60"/>
      </w:pPr>
      <w:r>
        <w:t xml:space="preserve"/>
      </w:r>
    </w:p>
    <w:p>
      <w:pPr>
        <w:pBdr>
          <w:left w:val="thick" w:color="2E75B6" w:sz="12" w:space="6"/>
        </w:pBdr>
        <w:spacing w:before="100" w:after="100"/>
        <w:ind w:left="5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📌 Основные требования к клеям в машиностроении: высокая стойкость к механическим воздействиям (изгиб, сдвиг, ударные нагрузки), теплостойкость, стойкость к воздействию рабочих жидкостей и атмосферных факторов.</w:t>
      </w:r>
    </w:p>
    <w:p>
      <w:pPr>
        <w:spacing w:before="60" w:after="6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ЛЕКЦИЯ 11. ДОПОЛНИТЕЛЬНЫЕ МАТЕРИАЛЫ И СПЛАВЫ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11.1. Абразивные материалы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Абразивные материалы (абразивы) — </w:t>
      </w:r>
      <w:r>
        <w:rPr>
          <w:rFonts w:ascii="Arial" w:cs="Arial" w:eastAsia="Arial" w:hAnsi="Arial"/>
          <w:sz w:val="22"/>
          <w:szCs w:val="22"/>
        </w:rPr>
        <w:t xml:space="preserve">естественные или искусственные материалы преимущественно высокой твёрдости, применяемые для обработки металлов резанием или их очистки. Примеры: корунд, карбид кремния, алмаз, эльбор, кубический нитрид бора.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Классификация абразивных материалов: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Природные: алмаз, корунд, кремень, кварц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Искусственные: электрокорунд (оксид алюминия), карбид кремния (SiC), карбид бора, эльбор, синтетический алмаз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Характеристики абразивного инструмента: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Зернистость — размер абразивных зёрен (от грубых до тонких)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Связка — вещество, удерживающее абразивные зёрна (керамическая, бакелитовая, вулканитовая)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Твёрдость — способность связки удерживать зёрна в инструменте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11.2. Специальные металлы и сплавы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Баббиты — </w:t>
      </w:r>
      <w:r>
        <w:rPr>
          <w:rFonts w:ascii="Arial" w:cs="Arial" w:eastAsia="Arial" w:hAnsi="Arial"/>
          <w:sz w:val="22"/>
          <w:szCs w:val="22"/>
        </w:rPr>
        <w:t xml:space="preserve">антифрикционные сплавы на основе олова или свинца с добавками сурьмы, меди и других элементов. Применяются для заливки подшипников скольжения. Обладают хорошей прирабатываемостью к стальному или чугунному валу.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Бронза — </w:t>
      </w:r>
      <w:r>
        <w:rPr>
          <w:rFonts w:ascii="Arial" w:cs="Arial" w:eastAsia="Arial" w:hAnsi="Arial"/>
          <w:sz w:val="22"/>
          <w:szCs w:val="22"/>
        </w:rPr>
        <w:t xml:space="preserve">сплав на основе меди с разными химическими элементами (Sn, Al, Be, Pb и др.). Оловянные бронзы — высокая коррозионная стойкость; алюминиевые — повышенная прочность; бериллиевые — исключительная твёрдость и упругость.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Дюралюминий — </w:t>
      </w:r>
      <w:r>
        <w:rPr>
          <w:rFonts w:ascii="Arial" w:cs="Arial" w:eastAsia="Arial" w:hAnsi="Arial"/>
          <w:sz w:val="22"/>
          <w:szCs w:val="22"/>
        </w:rPr>
        <w:t xml:space="preserve">алюминиевый сплав, содержащий 2,2–5,2% Cu, 0,2–2,7% Mg, 0,2–1% Mn. После закалки и естественного старения обладает высокой прочностью при малой плотности. Широко применяется в авиастроении.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Благородные металлы — </w:t>
      </w:r>
      <w:r>
        <w:rPr>
          <w:rFonts w:ascii="Arial" w:cs="Arial" w:eastAsia="Arial" w:hAnsi="Arial"/>
          <w:sz w:val="22"/>
          <w:szCs w:val="22"/>
        </w:rPr>
        <w:t xml:space="preserve">металлы и сплавы, обладающие высокой химической стойкостью и красивым внешним видом в изделиях. К ним относятся: золото, серебро, платина и металлы платиновой группы.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11.3. Технологические понятия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Агломерат — </w:t>
      </w:r>
      <w:r>
        <w:rPr>
          <w:rFonts w:ascii="Arial" w:cs="Arial" w:eastAsia="Arial" w:hAnsi="Arial"/>
          <w:sz w:val="22"/>
          <w:szCs w:val="22"/>
        </w:rPr>
        <w:t xml:space="preserve">спечённые в куски мелкие частицы материалов, главным образом концентратов обогащения руд и пылевидных руд. Применяется как исходное сырьё в металлургии.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Технологическая атмосфера — </w:t>
      </w:r>
      <w:r>
        <w:rPr>
          <w:rFonts w:ascii="Arial" w:cs="Arial" w:eastAsia="Arial" w:hAnsi="Arial"/>
          <w:sz w:val="22"/>
          <w:szCs w:val="22"/>
        </w:rPr>
        <w:t xml:space="preserve">газообразная среда, в которой проводится термическая обработка металла (изделия). Защитная атмосфера предотвращает окисление и обезуглероживание поверхности.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Металлургия — </w:t>
      </w:r>
      <w:r>
        <w:rPr>
          <w:rFonts w:ascii="Arial" w:cs="Arial" w:eastAsia="Arial" w:hAnsi="Arial"/>
          <w:sz w:val="22"/>
          <w:szCs w:val="22"/>
        </w:rPr>
        <w:t xml:space="preserve">область науки и техники, охватывающая процессы получения металлов из руд, а также процессы, связанные с изменением состава, структуры и свойств металлических сплавов.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11.4. Физические явления в материалах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Диамагнетизм — </w:t>
      </w:r>
      <w:r>
        <w:rPr>
          <w:rFonts w:ascii="Arial" w:cs="Arial" w:eastAsia="Arial" w:hAnsi="Arial"/>
          <w:sz w:val="22"/>
          <w:szCs w:val="22"/>
        </w:rPr>
        <w:t xml:space="preserve">явление возникновения в веществе намагниченности в направлении, противоположном внешнему магнитному полю. Диамагнетики (медь, серебро, золото) слабо отталкиваются магнитом.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Газовый пузырь — </w:t>
      </w:r>
      <w:r>
        <w:rPr>
          <w:rFonts w:ascii="Arial" w:cs="Arial" w:eastAsia="Arial" w:hAnsi="Arial"/>
          <w:sz w:val="22"/>
          <w:szCs w:val="22"/>
        </w:rPr>
        <w:t xml:space="preserve">дефект, возникающий в отливке при кристаллизации металла в результате выделения растворённых в расплавленном металле газов. Снижает механические свойства и плотность литых изделий. Устраняется дегазацией расплава и правильным конструированием литниковой системы.</w:t>
      </w:r>
    </w:p>
    <w:p>
      <w:pPr>
        <w:spacing w:before="60" w:after="60"/>
      </w:pPr>
      <w:r>
        <w:t xml:space="preserve"/>
      </w:r>
    </w:p>
    <w:p>
      <w:pPr>
        <w:pBdr>
          <w:left w:val="thick" w:color="2E75B6" w:sz="12" w:space="6"/>
        </w:pBdr>
        <w:spacing w:before="100" w:after="100"/>
        <w:ind w:left="5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📌 При проектировании отливок необходимо предусматривать меры против образования газовых пузырей: соблюдение технологии плавки, применение дегазаторов, рациональное конструирование литниковой системы и прибылей.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11.5. Итоговый обзор курса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Курс «Технология машиностроения» охватывает широкий спектр знаний, необходимых для проектирования и изготовления деталей машин: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Материаловедение — выбор оптимального материала для каждого изделия.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Строение металлов — понимание микроструктурных основ свойств материалов.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Термическая обработка — управление свойствами стали через нагрев и охлаждение.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Обработка резанием — основной метод формообразования деталей машин.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Технологическая оснастка и базирование — обеспечение точности изготовления.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Инженерная графика — универсальный язык конструктора.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Аксонометрические проекции — наглядное изображение трёхмерных объектов.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Резьба и соединения — разъёмные и неразъёмные методы крепления деталей.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Передачи и упругие элементы — механизмы передачи движения и энергии.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Специальные материалы — резины, клеи и полимеры для особых применений.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Дополнительные сплавы и материалы — расширенная номенклатура конструкционных материалов.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Успешное усвоение курса является основой для изучения специальных дисциплин по технологии производства, конструированию машин и автоматизации производственных процессов.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2026-03-12T19:08:40.491Z</dcterms:created>
  <dcterms:modified xsi:type="dcterms:W3CDTF">2026-03-12T19:08:40.492Z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