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B4" w:rsidRDefault="007802F3" w:rsidP="00230BB4">
      <w:pPr>
        <w:jc w:val="center"/>
        <w:rPr>
          <w:sz w:val="32"/>
        </w:rPr>
      </w:pPr>
      <w:r w:rsidRPr="00230BB4">
        <w:rPr>
          <w:sz w:val="32"/>
        </w:rPr>
        <w:t>Подготовка физической среды передачи данных на основе витой пары</w:t>
      </w:r>
    </w:p>
    <w:p w:rsidR="00230BB4" w:rsidRPr="00230BB4" w:rsidRDefault="00230BB4" w:rsidP="00230BB4">
      <w:pPr>
        <w:pStyle w:val="a5"/>
        <w:numPr>
          <w:ilvl w:val="0"/>
          <w:numId w:val="1"/>
        </w:numPr>
        <w:rPr>
          <w:sz w:val="28"/>
        </w:rPr>
      </w:pPr>
      <w:r w:rsidRPr="00230BB4">
        <w:rPr>
          <w:sz w:val="28"/>
        </w:rPr>
        <w:t>Снимаем с кабеля</w:t>
      </w:r>
      <w:r w:rsidR="00727DFA">
        <w:rPr>
          <w:sz w:val="28"/>
        </w:rPr>
        <w:t xml:space="preserve"> типа витая пара</w:t>
      </w:r>
      <w:r w:rsidRPr="00230BB4">
        <w:rPr>
          <w:sz w:val="28"/>
        </w:rPr>
        <w:t xml:space="preserve"> изоляцию</w:t>
      </w:r>
      <w:r w:rsidR="00727DFA">
        <w:rPr>
          <w:sz w:val="28"/>
        </w:rPr>
        <w:t>:</w:t>
      </w:r>
    </w:p>
    <w:p w:rsidR="00230BB4" w:rsidRDefault="00230BB4" w:rsidP="00230BB4">
      <w:pPr>
        <w:jc w:val="center"/>
        <w:rPr>
          <w:sz w:val="28"/>
        </w:rPr>
      </w:pPr>
      <w:r w:rsidRPr="00230BB4">
        <w:rPr>
          <w:noProof/>
        </w:rPr>
        <w:drawing>
          <wp:inline distT="0" distB="0" distL="0" distR="0">
            <wp:extent cx="1238567" cy="1651379"/>
            <wp:effectExtent l="19050" t="0" r="0" b="0"/>
            <wp:docPr id="17" name="Рисунок 1" descr="C:\TEMP\Rar$DRa0.217\archive\IMG_20190919_101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Rar$DRa0.217\archive\IMG_20190919_1014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84" cy="166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A" w:rsidRPr="00727DFA" w:rsidRDefault="00727DFA" w:rsidP="00727DF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Выравниваем провода</w:t>
      </w:r>
    </w:p>
    <w:p w:rsidR="00230BB4" w:rsidRDefault="00230BB4" w:rsidP="00230BB4">
      <w:pPr>
        <w:jc w:val="center"/>
        <w:rPr>
          <w:sz w:val="28"/>
        </w:rPr>
      </w:pPr>
      <w:r w:rsidRPr="00230BB4">
        <w:rPr>
          <w:noProof/>
          <w:sz w:val="24"/>
        </w:rPr>
        <w:drawing>
          <wp:inline distT="0" distB="0" distL="0" distR="0">
            <wp:extent cx="1250192" cy="1666877"/>
            <wp:effectExtent l="19050" t="0" r="7108" b="0"/>
            <wp:docPr id="19" name="Рисунок 9" descr="C:\Users\Храмова\Desktop\5 семестр\Сети\IMG_20190919_104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Храмова\Desktop\5 семестр\Сети\IMG_20190919_1046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019" cy="167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A" w:rsidRPr="00727DFA" w:rsidRDefault="00727DFA" w:rsidP="00727DF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И ровно обрезаем</w:t>
      </w:r>
    </w:p>
    <w:p w:rsidR="00230BB4" w:rsidRDefault="00230BB4" w:rsidP="00230BB4">
      <w:pPr>
        <w:jc w:val="center"/>
        <w:rPr>
          <w:sz w:val="28"/>
        </w:rPr>
      </w:pPr>
      <w:r w:rsidRPr="00230BB4">
        <w:rPr>
          <w:noProof/>
          <w:sz w:val="24"/>
        </w:rPr>
        <w:drawing>
          <wp:inline distT="0" distB="0" distL="0" distR="0">
            <wp:extent cx="1236543" cy="1648680"/>
            <wp:effectExtent l="19050" t="0" r="1707" b="0"/>
            <wp:docPr id="18" name="Рисунок 7" descr="C:\Users\Храмова\Desktop\5 семестр\Сети\IMG_20190919_103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Храмова\Desktop\5 семестр\Сети\IMG_20190919_1035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032" cy="164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A" w:rsidRPr="00727DFA" w:rsidRDefault="00727DFA" w:rsidP="00727DF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Берем </w:t>
      </w:r>
      <w:proofErr w:type="spellStart"/>
      <w:r>
        <w:rPr>
          <w:sz w:val="28"/>
        </w:rPr>
        <w:t>коннектор</w:t>
      </w:r>
      <w:proofErr w:type="spellEnd"/>
      <w:r w:rsidRPr="00727DFA">
        <w:rPr>
          <w:sz w:val="28"/>
        </w:rPr>
        <w:t xml:space="preserve"> RJ-45</w:t>
      </w:r>
      <w:r>
        <w:rPr>
          <w:sz w:val="28"/>
        </w:rPr>
        <w:t xml:space="preserve"> и просовываем в него провода </w:t>
      </w:r>
      <w:r w:rsidRPr="00727DFA">
        <w:rPr>
          <w:sz w:val="28"/>
        </w:rPr>
        <w:t>по стандарту Т568</w:t>
      </w:r>
      <w:r>
        <w:rPr>
          <w:sz w:val="28"/>
          <w:lang w:val="en-US"/>
        </w:rPr>
        <w:t>B</w:t>
      </w:r>
      <w:r>
        <w:rPr>
          <w:sz w:val="28"/>
        </w:rPr>
        <w:t>.</w:t>
      </w:r>
    </w:p>
    <w:p w:rsidR="00230BB4" w:rsidRDefault="00230BB4" w:rsidP="00230BB4">
      <w:pPr>
        <w:jc w:val="center"/>
        <w:rPr>
          <w:sz w:val="28"/>
        </w:rPr>
      </w:pPr>
      <w:r w:rsidRPr="00230BB4">
        <w:rPr>
          <w:noProof/>
          <w:sz w:val="24"/>
        </w:rPr>
        <w:lastRenderedPageBreak/>
        <w:drawing>
          <wp:inline distT="0" distB="0" distL="0" distR="0">
            <wp:extent cx="1232100" cy="1642755"/>
            <wp:effectExtent l="19050" t="0" r="6150" b="0"/>
            <wp:docPr id="15" name="Рисунок 8" descr="C:\Users\Храмова\Desktop\5 семестр\Сети\IMG_20190919_104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Храмова\Desktop\5 семестр\Сети\IMG_20190919_1040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697" cy="164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A" w:rsidRPr="00727DFA" w:rsidRDefault="00727DFA" w:rsidP="00727DF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Обжимаем </w:t>
      </w:r>
      <w:proofErr w:type="spellStart"/>
      <w:r>
        <w:rPr>
          <w:sz w:val="28"/>
        </w:rPr>
        <w:t>кримпером</w:t>
      </w:r>
      <w:proofErr w:type="spellEnd"/>
    </w:p>
    <w:p w:rsidR="00230BB4" w:rsidRDefault="003E0D43" w:rsidP="00230BB4">
      <w:pPr>
        <w:jc w:val="center"/>
        <w:rPr>
          <w:sz w:val="28"/>
        </w:rPr>
      </w:pPr>
      <w:r w:rsidRPr="00230BB4">
        <w:rPr>
          <w:noProof/>
          <w:sz w:val="24"/>
        </w:rPr>
        <w:drawing>
          <wp:inline distT="0" distB="0" distL="0" distR="0">
            <wp:extent cx="1250192" cy="1666878"/>
            <wp:effectExtent l="19050" t="0" r="7108" b="0"/>
            <wp:docPr id="10" name="Рисунок 10" descr="C:\Users\Храмова\Desktop\5 семестр\Сети\IMG_20190919_104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Храмова\Desktop\5 семестр\Сети\IMG_20190919_1048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67" cy="167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A" w:rsidRPr="00727DFA" w:rsidRDefault="00727DFA" w:rsidP="00727DF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Повторяем действия для второй стороны</w:t>
      </w:r>
    </w:p>
    <w:p w:rsidR="00000000" w:rsidRDefault="003E0D43" w:rsidP="00230BB4">
      <w:pPr>
        <w:jc w:val="center"/>
        <w:rPr>
          <w:sz w:val="28"/>
        </w:rPr>
      </w:pPr>
      <w:r w:rsidRPr="00230BB4">
        <w:rPr>
          <w:noProof/>
          <w:sz w:val="24"/>
        </w:rPr>
        <w:drawing>
          <wp:inline distT="0" distB="0" distL="0" distR="0">
            <wp:extent cx="1250192" cy="1666879"/>
            <wp:effectExtent l="19050" t="0" r="7108" b="0"/>
            <wp:docPr id="11" name="Рисунок 11" descr="C:\Users\Храмова\Desktop\5 семестр\Сети\IMG_20190919_110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Храмова\Desktop\5 семестр\Сети\IMG_20190919_1109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526" cy="166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DFA" w:rsidRPr="00727DFA" w:rsidRDefault="00727DFA" w:rsidP="00727DFA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Кабель успешно прошел проверку на специальном приборе </w:t>
      </w:r>
    </w:p>
    <w:p w:rsidR="007802F3" w:rsidRPr="00230BB4" w:rsidRDefault="007802F3" w:rsidP="00230BB4">
      <w:pPr>
        <w:jc w:val="center"/>
      </w:pPr>
    </w:p>
    <w:sectPr w:rsidR="007802F3" w:rsidRPr="00230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36B7"/>
    <w:multiLevelType w:val="hybridMultilevel"/>
    <w:tmpl w:val="A596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802F3"/>
    <w:rsid w:val="00230BB4"/>
    <w:rsid w:val="003E0D43"/>
    <w:rsid w:val="00727DFA"/>
    <w:rsid w:val="00780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0D4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3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2019-12-22T16:19:00Z</dcterms:created>
  <dcterms:modified xsi:type="dcterms:W3CDTF">2019-12-22T17:10:00Z</dcterms:modified>
</cp:coreProperties>
</file>