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360D" w:rsidTr="0025360D">
        <w:tc>
          <w:tcPr>
            <w:tcW w:w="2336" w:type="dxa"/>
          </w:tcPr>
          <w:p w:rsidR="0025360D" w:rsidRDefault="0025360D" w:rsidP="00253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Страна\ИПС</w:t>
            </w:r>
          </w:p>
        </w:tc>
        <w:tc>
          <w:tcPr>
            <w:tcW w:w="2336" w:type="dxa"/>
          </w:tcPr>
          <w:p w:rsidR="0025360D" w:rsidRDefault="0025360D" w:rsidP="00253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Топ-1</w:t>
            </w:r>
          </w:p>
        </w:tc>
        <w:tc>
          <w:tcPr>
            <w:tcW w:w="2336" w:type="dxa"/>
          </w:tcPr>
          <w:p w:rsidR="0025360D" w:rsidRDefault="0025360D" w:rsidP="00253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Топ-2</w:t>
            </w:r>
          </w:p>
        </w:tc>
        <w:tc>
          <w:tcPr>
            <w:tcW w:w="2337" w:type="dxa"/>
          </w:tcPr>
          <w:p w:rsidR="0025360D" w:rsidRDefault="0025360D" w:rsidP="00253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Топ-3</w:t>
            </w:r>
          </w:p>
        </w:tc>
      </w:tr>
      <w:tr w:rsidR="0025360D" w:rsidTr="0025360D"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Россия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53.25%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Yandex</w:t>
            </w:r>
            <w:proofErr w:type="spellEnd"/>
            <w:r>
              <w:rPr>
                <w:sz w:val="28"/>
                <w:lang w:val="en-US"/>
              </w:rPr>
              <w:t xml:space="preserve"> – 44.54%</w:t>
            </w:r>
          </w:p>
        </w:tc>
        <w:tc>
          <w:tcPr>
            <w:tcW w:w="2337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Mail.ru – 1.05%</w:t>
            </w:r>
          </w:p>
        </w:tc>
      </w:tr>
      <w:tr w:rsidR="0025360D" w:rsidRPr="00804AFA" w:rsidTr="0025360D">
        <w:tc>
          <w:tcPr>
            <w:tcW w:w="2336" w:type="dxa"/>
          </w:tcPr>
          <w:p w:rsidR="0025360D" w:rsidRDefault="0025360D" w:rsidP="0025360D">
            <w:pPr>
              <w:jc w:val="center"/>
              <w:rPr>
                <w:sz w:val="28"/>
              </w:rPr>
            </w:pPr>
            <w:r w:rsidRPr="0025360D">
              <w:rPr>
                <w:sz w:val="28"/>
              </w:rPr>
              <w:t>США</w:t>
            </w:r>
          </w:p>
        </w:tc>
        <w:tc>
          <w:tcPr>
            <w:tcW w:w="2336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88.62%</w:t>
            </w:r>
          </w:p>
        </w:tc>
        <w:tc>
          <w:tcPr>
            <w:tcW w:w="2336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5.73%</w:t>
            </w:r>
          </w:p>
        </w:tc>
        <w:tc>
          <w:tcPr>
            <w:tcW w:w="2337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Yahoo! – 2.99%</w:t>
            </w:r>
          </w:p>
        </w:tc>
      </w:tr>
      <w:tr w:rsidR="0025360D" w:rsidRPr="00804AFA" w:rsidTr="0025360D">
        <w:tc>
          <w:tcPr>
            <w:tcW w:w="2336" w:type="dxa"/>
          </w:tcPr>
          <w:p w:rsidR="0025360D" w:rsidRPr="00804AFA" w:rsidRDefault="0025360D" w:rsidP="0025360D">
            <w:pPr>
              <w:jc w:val="center"/>
              <w:rPr>
                <w:sz w:val="28"/>
                <w:lang w:val="en-US"/>
              </w:rPr>
            </w:pPr>
            <w:r w:rsidRPr="0025360D">
              <w:rPr>
                <w:sz w:val="28"/>
              </w:rPr>
              <w:t>Китай</w:t>
            </w:r>
          </w:p>
        </w:tc>
        <w:tc>
          <w:tcPr>
            <w:tcW w:w="2336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Baidu – 75.46%</w:t>
            </w:r>
          </w:p>
        </w:tc>
        <w:tc>
          <w:tcPr>
            <w:tcW w:w="2336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Sogou</w:t>
            </w:r>
            <w:proofErr w:type="spellEnd"/>
            <w:r>
              <w:rPr>
                <w:sz w:val="28"/>
                <w:lang w:val="en-US"/>
              </w:rPr>
              <w:t xml:space="preserve"> -15.31%</w:t>
            </w:r>
          </w:p>
        </w:tc>
        <w:tc>
          <w:tcPr>
            <w:tcW w:w="2337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2.58%</w:t>
            </w:r>
          </w:p>
        </w:tc>
      </w:tr>
      <w:tr w:rsidR="0025360D" w:rsidRPr="00804AFA" w:rsidTr="0025360D">
        <w:tc>
          <w:tcPr>
            <w:tcW w:w="2336" w:type="dxa"/>
          </w:tcPr>
          <w:p w:rsidR="0025360D" w:rsidRPr="00804AFA" w:rsidRDefault="0025360D" w:rsidP="0025360D">
            <w:pPr>
              <w:jc w:val="center"/>
              <w:rPr>
                <w:sz w:val="28"/>
                <w:lang w:val="en-US"/>
              </w:rPr>
            </w:pPr>
            <w:r w:rsidRPr="0025360D">
              <w:rPr>
                <w:sz w:val="28"/>
              </w:rPr>
              <w:t>Франция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92.</w:t>
            </w:r>
            <w:r w:rsidR="00804AFA">
              <w:rPr>
                <w:sz w:val="28"/>
                <w:lang w:val="en-US"/>
              </w:rPr>
              <w:t>09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2336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3.83%</w:t>
            </w:r>
          </w:p>
        </w:tc>
        <w:tc>
          <w:tcPr>
            <w:tcW w:w="2337" w:type="dxa"/>
          </w:tcPr>
          <w:p w:rsidR="0025360D" w:rsidRPr="00804AFA" w:rsidRDefault="00804AFA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Yahoo! – 1.23%</w:t>
            </w:r>
          </w:p>
        </w:tc>
      </w:tr>
      <w:tr w:rsidR="0025360D" w:rsidRPr="00804AFA" w:rsidTr="0025360D">
        <w:tc>
          <w:tcPr>
            <w:tcW w:w="2336" w:type="dxa"/>
          </w:tcPr>
          <w:p w:rsidR="0025360D" w:rsidRPr="00804AFA" w:rsidRDefault="0025360D" w:rsidP="0025360D">
            <w:pPr>
              <w:jc w:val="center"/>
              <w:rPr>
                <w:sz w:val="28"/>
                <w:lang w:val="en-US"/>
              </w:rPr>
            </w:pPr>
            <w:r w:rsidRPr="0025360D">
              <w:rPr>
                <w:sz w:val="28"/>
              </w:rPr>
              <w:t>Германия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91.19%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5.34%</w:t>
            </w:r>
          </w:p>
        </w:tc>
        <w:tc>
          <w:tcPr>
            <w:tcW w:w="2337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Ecosia</w:t>
            </w:r>
            <w:proofErr w:type="spellEnd"/>
            <w:r>
              <w:rPr>
                <w:sz w:val="28"/>
                <w:lang w:val="en-US"/>
              </w:rPr>
              <w:t xml:space="preserve"> – 1.12%</w:t>
            </w:r>
          </w:p>
        </w:tc>
      </w:tr>
      <w:tr w:rsidR="0025360D" w:rsidRPr="0025360D" w:rsidTr="0025360D">
        <w:tc>
          <w:tcPr>
            <w:tcW w:w="2336" w:type="dxa"/>
          </w:tcPr>
          <w:p w:rsidR="0025360D" w:rsidRPr="00804AFA" w:rsidRDefault="0025360D" w:rsidP="0025360D">
            <w:pPr>
              <w:jc w:val="center"/>
              <w:rPr>
                <w:sz w:val="28"/>
                <w:lang w:val="en-US"/>
              </w:rPr>
            </w:pPr>
            <w:r w:rsidRPr="0025360D">
              <w:rPr>
                <w:sz w:val="28"/>
              </w:rPr>
              <w:t>Великобритания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93.31%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4.25%</w:t>
            </w:r>
          </w:p>
        </w:tc>
        <w:tc>
          <w:tcPr>
            <w:tcW w:w="2337" w:type="dxa"/>
          </w:tcPr>
          <w:p w:rsidR="0025360D" w:rsidRPr="00804AFA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Yahoo! – 1.25%</w:t>
            </w:r>
          </w:p>
        </w:tc>
      </w:tr>
      <w:tr w:rsidR="0025360D" w:rsidRPr="0025360D" w:rsidTr="0025360D"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 w:rsidRPr="0025360D">
              <w:rPr>
                <w:sz w:val="28"/>
              </w:rPr>
              <w:t>Япония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74.68%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Yahoo! – 21.24%</w:t>
            </w:r>
          </w:p>
        </w:tc>
        <w:tc>
          <w:tcPr>
            <w:tcW w:w="2337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Bing – 3.69%</w:t>
            </w:r>
          </w:p>
        </w:tc>
      </w:tr>
      <w:tr w:rsidR="0025360D" w:rsidRPr="0025360D" w:rsidTr="0025360D"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Азия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– 91.98%</w:t>
            </w:r>
          </w:p>
        </w:tc>
        <w:tc>
          <w:tcPr>
            <w:tcW w:w="2336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Baidu – 2.88%</w:t>
            </w:r>
          </w:p>
        </w:tc>
        <w:tc>
          <w:tcPr>
            <w:tcW w:w="2337" w:type="dxa"/>
          </w:tcPr>
          <w:p w:rsidR="0025360D" w:rsidRPr="0025360D" w:rsidRDefault="0025360D" w:rsidP="002536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Yahoo! – 1.54%</w:t>
            </w:r>
          </w:p>
        </w:tc>
      </w:tr>
    </w:tbl>
    <w:p w:rsidR="00F70463" w:rsidRPr="00804AFA" w:rsidRDefault="00804AFA">
      <w:pPr>
        <w:rPr>
          <w:sz w:val="28"/>
        </w:rPr>
      </w:pPr>
      <w:r w:rsidRPr="00804AFA">
        <w:rPr>
          <w:sz w:val="28"/>
        </w:rPr>
        <w:br/>
      </w:r>
      <w:r>
        <w:rPr>
          <w:sz w:val="28"/>
        </w:rPr>
        <w:t xml:space="preserve">Данные актуальны на март 2021, взяты с сайта </w:t>
      </w:r>
      <w:bookmarkStart w:id="0" w:name="_GoBack"/>
      <w:bookmarkEnd w:id="0"/>
      <w:r>
        <w:rPr>
          <w:sz w:val="28"/>
        </w:rPr>
        <w:fldChar w:fldCharType="begin"/>
      </w:r>
      <w:r>
        <w:rPr>
          <w:sz w:val="28"/>
        </w:rPr>
        <w:instrText xml:space="preserve"> HYPERLINK "https://gs.statcounter.com/search-engine-market-share" </w:instrText>
      </w:r>
      <w:r>
        <w:rPr>
          <w:sz w:val="28"/>
        </w:rPr>
      </w:r>
      <w:r>
        <w:rPr>
          <w:sz w:val="28"/>
        </w:rPr>
        <w:fldChar w:fldCharType="separate"/>
      </w:r>
      <w:r w:rsidRPr="00804AFA">
        <w:rPr>
          <w:rStyle w:val="a4"/>
          <w:sz w:val="28"/>
        </w:rPr>
        <w:t>https://gs.statcounter.com/search-engine-market-share</w:t>
      </w:r>
      <w:r>
        <w:rPr>
          <w:sz w:val="28"/>
        </w:rPr>
        <w:fldChar w:fldCharType="end"/>
      </w:r>
    </w:p>
    <w:sectPr w:rsidR="00F70463" w:rsidRPr="0080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9F"/>
    <w:rsid w:val="0025360D"/>
    <w:rsid w:val="00804AFA"/>
    <w:rsid w:val="00DB39E4"/>
    <w:rsid w:val="00E4699F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18D8"/>
  <w15:chartTrackingRefBased/>
  <w15:docId w15:val="{B9320395-4472-4104-BA1E-574E7473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2021-04-24T14:27:00Z</dcterms:created>
  <dcterms:modified xsi:type="dcterms:W3CDTF">2021-04-24T14:40:00Z</dcterms:modified>
</cp:coreProperties>
</file>