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jc w:val="center"/>
      </w:pPr>
      <w:r>
        <w:rPr>
          <w:b w:val="0"/>
          <w:sz w:val="24"/>
        </w:rPr>
        <w:t>высшего образования</w:t>
      </w:r>
    </w:p>
    <w:p>
      <w:pPr>
        <w:jc w:val="center"/>
      </w:pPr>
      <w:r>
        <w:rPr>
          <w:b w:val="0"/>
          <w:sz w:val="24"/>
        </w:rPr>
        <w:t>«Московский государственный технический университет</w:t>
      </w:r>
    </w:p>
    <w:p>
      <w:pPr>
        <w:jc w:val="center"/>
      </w:pPr>
      <w:r>
        <w:rPr>
          <w:b w:val="0"/>
          <w:sz w:val="24"/>
        </w:rPr>
        <w:t>имени Н.Э. Баумана</w:t>
      </w:r>
    </w:p>
    <w:p>
      <w:pPr>
        <w:jc w:val="center"/>
      </w:pPr>
      <w:r>
        <w:rPr>
          <w:b w:val="0"/>
          <w:sz w:val="24"/>
        </w:rPr>
        <w:t>(национальный исследовательский университет)»</w:t>
      </w:r>
    </w:p>
    <w:p>
      <w:pPr>
        <w:jc w:val="center"/>
      </w:pPr>
      <w:r>
        <w:rPr>
          <w:b w:val="0"/>
          <w:sz w:val="24"/>
        </w:rPr>
        <w:t>(МГТУ им. Н.Э. Баумана)</w:t>
      </w:r>
    </w:p>
    <w:p/>
    <w:p>
      <w:pPr>
        <w:jc w:val="center"/>
      </w:pPr>
      <w:r>
        <w:rPr>
          <w:b w:val="0"/>
          <w:sz w:val="24"/>
        </w:rPr>
        <w:t>Факультет «Информатика и системы управления»</w:t>
      </w:r>
    </w:p>
    <w:p>
      <w:pPr>
        <w:jc w:val="center"/>
      </w:pPr>
      <w:r>
        <w:rPr>
          <w:b w:val="0"/>
          <w:sz w:val="24"/>
        </w:rPr>
        <w:t>Кафедра «Системы обработки информации и управления»</w:t>
      </w:r>
    </w:p>
    <w:p/>
    <w:p>
      <w:pPr>
        <w:jc w:val="center"/>
      </w:pPr>
      <w:r>
        <w:rPr>
          <w:b/>
          <w:sz w:val="28"/>
        </w:rPr>
        <w:t>Отчет по ДЗ</w:t>
      </w:r>
    </w:p>
    <w:p>
      <w:pPr>
        <w:jc w:val="center"/>
      </w:pPr>
      <w:r>
        <w:rPr>
          <w:b w:val="0"/>
          <w:sz w:val="24"/>
        </w:rPr>
        <w:t>«Разработка мобильных приложений с применением технологии</w:t>
      </w:r>
    </w:p>
    <w:p>
      <w:pPr>
        <w:jc w:val="center"/>
      </w:pPr>
      <w:r>
        <w:rPr>
          <w:b w:val="0"/>
          <w:sz w:val="24"/>
        </w:rPr>
        <w:t>компьютерного зрения под Android и iOS с применением фреймворков</w:t>
      </w:r>
    </w:p>
    <w:p>
      <w:pPr>
        <w:jc w:val="center"/>
      </w:pPr>
      <w:r>
        <w:rPr>
          <w:b w:val="0"/>
          <w:sz w:val="24"/>
        </w:rPr>
        <w:t>Android Studio, XCode, библиотек OpenCV, MediaPipe, Dlib, мобильных</w:t>
      </w:r>
    </w:p>
    <w:p>
      <w:pPr>
        <w:jc w:val="center"/>
      </w:pPr>
      <w:r>
        <w:rPr>
          <w:b w:val="0"/>
          <w:sz w:val="24"/>
        </w:rPr>
        <w:t>(легких) нейронных сетей»</w:t>
      </w:r>
    </w:p>
    <w:p>
      <w:pPr>
        <w:jc w:val="center"/>
      </w:pPr>
      <w:r>
        <w:rPr>
          <w:b w:val="0"/>
          <w:sz w:val="24"/>
        </w:rPr>
        <w:t>по дисциплине «Технология мультимедиа»</w:t>
      </w:r>
    </w:p>
    <w:p/>
    <w:p>
      <w:r>
        <w:t>Выполнил:</w:t>
        <w:br/>
      </w:r>
      <w:r>
        <w:t>студент группы ИУ5-63Б Номоконов В.А.</w:t>
      </w:r>
    </w:p>
    <w:p/>
    <w:p>
      <w:r>
        <w:t>Проверил:</w:t>
        <w:br/>
      </w:r>
      <w:r>
        <w:t>к.т.н., доц., Г.И. Афанасьев</w:t>
      </w:r>
    </w:p>
    <w:p/>
    <w:p>
      <w:pPr>
        <w:jc w:val="center"/>
      </w:pPr>
      <w:r>
        <w:rPr>
          <w:b w:val="0"/>
          <w:sz w:val="24"/>
        </w:rPr>
        <w:t>Москва, 2026 г.</w:t>
      </w:r>
    </w:p>
    <w:p>
      <w:r>
        <w:br w:type="page"/>
      </w:r>
    </w:p>
    <w:p>
      <w:pPr>
        <w:pStyle w:val="Heading1"/>
      </w:pPr>
      <w:r>
        <w:t>Задание</w:t>
      </w:r>
    </w:p>
    <w:p>
      <w:r>
        <w:t>Разработать приложение на iPhone при помощи Xcode и соответствующих фреймворков для реализации варианта 14, который подразумевает автоматическую адаптационную регулировку разрешения (резкости) кадров видеопотока от видеокамеры в реальном масштабе времени в зависимости от уровня размытости кадров видеопотока. Обнаружение, интеллектуальное масштабирование, идентификация.</w:t>
      </w:r>
    </w:p>
    <w:p>
      <w:pPr>
        <w:pStyle w:val="Heading1"/>
      </w:pPr>
      <w:r>
        <w:t>Введение</w:t>
      </w:r>
    </w:p>
    <w:p>
      <w:r>
        <w:t>В рамках варианта 14 выполнена разработка мобильного приложения BlurAdaptiveCamera под iPhone (SwiftUI, iOS 16+). Приложение обрабатывает видеопоток с задней камеры смартфона в режиме, близком к реальному времени: оценивает локальную и глобальную размытость кадра, визуализирует карту резкости по сетке и адаптивно изменяет силу постобработки резкости (Core Image CISharpenLuminance) в зависимости от метрики.</w:t>
      </w:r>
    </w:p>
    <w:p>
      <w:r>
        <w:t>Захват кадров реализован средствами AVFoundation (AVCaptureSession, AVCaptureVideoDataOutput, пресет 1280×720, портретная ориентация). Анализ размытости выполняется по уменьшенной копии кадра: перевод в оттенки серого, оператор Лапласа 4-соседний, дисперсия отклика по ячейкам сетки 16×12, медиана по блокам как глобальная оценка (показатель Var в интерфейсе). Для локализации лиц используется Apple Vision (VNDetectFaceRectanglesRequest) с ограничением частоты запросов; рамки лиц выводятся поверх превью и не участвуют в расчёте шарпена.</w:t>
      </w:r>
    </w:p>
    <w:p>
      <w:r>
        <w:t>В интерфейсе отображаются: живое превью после обработки, полупрозрачная теплокарта (краснее — условно размытее, зеленее — резче), индикатор Blur (нормированная оценка 0…1), Var (медиана дисперсии Лапласа), параметры Sharpness и Radius фильтра резкости, FPS и текущий размер даунскейла для анализа (адаптация нагрузки конвейера). Переключатель «Коррекция резкости» позволяет сравнить кадр до и после постобработки.</w:t>
      </w:r>
    </w:p>
    <w:p>
      <w:r>
        <w:t>Вместо OpenCV/MediaPipe в учебной реализации использован нативный стек Apple (AVFoundation, Core Image, Vision), что упрощает сборку и установку на физическое устройство при сохранении алгоритмической идеи задания: метрика фокуса по Лапласу, интеллектуальное масштабирование (даунскейл для анализа с адаптацией разрешения ветки метрик), обнаружение объектов (лица). Сильный дефокус или смаз камеры математически не восстанавливаются — демонстрируется измерение и контролируемое усиление резкости в разумных пределах.</w:t>
      </w:r>
    </w:p>
    <w:p>
      <w:pPr>
        <w:pStyle w:val="Heading1"/>
      </w:pPr>
      <w:r>
        <w:t>Конструкторская часть</w:t>
      </w:r>
    </w:p>
    <w:p>
      <w:pPr>
        <w:pStyle w:val="Heading2"/>
      </w:pPr>
      <w:r>
        <w:t>Аналоги</w:t>
      </w:r>
    </w:p>
    <w:p>
      <w:r>
        <w:t>1. Apple Sample Code — AVCam (iOS)</w:t>
        <w:br/>
        <w:t>a. Официальный пример захвата и предпросмотра видео с камеры через AVFoundation; близкая основа конвейера «камера → буфер кадра → обработка».</w:t>
        <w:br/>
        <w:t>b. Режим доступа: https://developer.apple.com/documentation/avfoundation/capturing_video</w:t>
      </w:r>
    </w:p>
    <w:p>
      <w:r>
        <w:t>2. Apple Vision Framework — Detecting Objects in Still Images / Face Detection</w:t>
        <w:br/>
        <w:t>a. Документация по VNDetectFaceRectanglesRequest и ориентации изображения для CV.</w:t>
        <w:br/>
        <w:t>b. Режим доступа: https://developer.apple.com/documentation/vision</w:t>
      </w:r>
    </w:p>
    <w:p>
      <w:r>
        <w:t>3. Core Image Filter Reference (CISharpenLuminance)</w:t>
        <w:br/>
        <w:t>a. Постобработка резкости по яркостному каналу; используется в SharpenPipeline.</w:t>
        <w:br/>
        <w:t>b. Режим доступа: https://developer.apple.com/documentation/coreimage</w:t>
      </w:r>
    </w:p>
    <w:p>
      <w:pPr>
        <w:pStyle w:val="Heading2"/>
      </w:pPr>
      <w:r>
        <w:t>Функциональная модульная схема</w:t>
      </w:r>
    </w:p>
    <w:p>
      <w:r>
        <w:t>Рисунок 1 – Функциональная модульная схема приложения BlurAdaptiveCamera</w:t>
      </w:r>
    </w:p>
    <w:p>
      <w:r>
        <w:t>Модули: CameraSession (захват) → CameraViewModel (очередь обработки) → BlurAnalyzer (метрика размытости, heatmap) + SharpenPipeline (адаптивный шарпен) + FaceOverlayDetector (Vision, опционально) → ContentView (превью, HUD, оверлеи).</w:t>
      </w:r>
    </w:p>
    <w:p>
      <w:pPr>
        <w:pStyle w:val="Heading2"/>
      </w:pPr>
      <w:r>
        <w:t>Схема общего алгоритма</w:t>
      </w:r>
    </w:p>
    <w:p>
      <w:r>
        <w:t>Рисунок 2 – Схема общего алгоритма (кадр → анализ → параметры → отображение)</w:t>
      </w:r>
    </w:p>
    <w:p>
      <w:pPr>
        <w:pStyle w:val="Heading2"/>
      </w:pPr>
      <w:r>
        <w:t>Описание алгоритмов основных ключевых модулей</w:t>
      </w:r>
    </w:p>
    <w:p>
      <w:r>
        <w:t>Ниже приведены ключевые фрагменты реализации алгоритма.</w:t>
      </w:r>
    </w:p>
    <w:p>
      <w:pPr>
        <w:pStyle w:val="Heading3"/>
      </w:pPr>
      <w:r>
        <w:t>1. Модуль инициализации камеры (CameraSession.swift)</w:t>
      </w:r>
    </w:p>
    <w:p>
      <w:r>
        <w:t>Суть: настраивается AVCaptureSession с пресетом hd1280x720, добавляется AVCaptureVideoDataOutput (формат BGRA), делегат получает CVPixelBuffer на фоновой очереди; для connection задаётся videoOrientation = portrait; в делегат передаётся CGImagePropertyOrientation для согласования с Core Image и Vision.</w:t>
      </w:r>
    </w:p>
    <w:p>
      <w:r>
        <w:t>Рисунок 3 – Модуль инициализации камеры (AVFoundation)</w:t>
      </w:r>
    </w:p>
    <w:p>
      <w:pPr>
        <w:pStyle w:val="Heading3"/>
      </w:pPr>
      <w:r>
        <w:t>2. Модуль оценки размытости (BlurAnalyzer.swift)</w:t>
      </w:r>
    </w:p>
    <w:p>
      <w:r>
        <w:t>Суть: кадр ориентируется и масштабируется до адаптивного размера анализа (по умолчанию порядка 320×240); CIColorControls переводит в grayscale; по сетке 16×12 для каждой ячейки вычисляется дисперсия отклика 4-соседнего Лапласиана; строится heatmap (нормализация min–max внутри кадра); медиана по ячейкам — Var; нормированный Blur — обратная зависимость от резкости (пороги refVarianceBlurry, refVarianceSharp).</w:t>
      </w:r>
    </w:p>
    <w:p>
      <w:r>
        <w:t>Рисунок 4 – Модуль оценки размытости и теплокарты</w:t>
      </w:r>
    </w:p>
    <w:p>
      <w:pPr>
        <w:pStyle w:val="Heading3"/>
      </w:pPr>
      <w:r>
        <w:t>3. Модуль адаптивной резкости (SharpenPipeline.swift)</w:t>
      </w:r>
    </w:p>
    <w:p>
      <w:r>
        <w:t>Суть: CIImage из pixel buffer ориентируется; при включённой коррекции применяется CISharpenLuminance с параметрами sharpness и radius; результат рендерится в UIImage для SwiftUI-превью. Параметры задаёт CameraViewModel по сглаженной оценке Var (экспоненциальное сглаживание, paramSmoothing ≈ 0,18).</w:t>
      </w:r>
    </w:p>
    <w:p>
      <w:r>
        <w:t>Рисунок 5 – Модуль адаптивной постобработки резкости</w:t>
      </w:r>
    </w:p>
    <w:p>
      <w:pPr>
        <w:pStyle w:val="Heading3"/>
      </w:pPr>
      <w:r>
        <w:t>4. Модуль координации и адаптации нагрузки (CameraViewModel.swift)</w:t>
      </w:r>
    </w:p>
    <w:p>
      <w:r>
        <w:t>Суть: семафор frameGate отбрасывает кадры при занятости обработки; на очереди blur.pipeline последовательно вызываются analyze → adaptAnalysisLoad (уменьшение или увеличение размера даунскейла при processingElapsed &gt; 38 мс или &lt; 18 мс) → детекция лиц (не чаще ~8 Гц) → renderUIImage; обновление @Published на main queue.</w:t>
      </w:r>
    </w:p>
    <w:p>
      <w:r>
        <w:t>Рисунок 6 – Модуль координации конвейера</w:t>
      </w:r>
    </w:p>
    <w:p>
      <w:pPr>
        <w:pStyle w:val="Heading3"/>
      </w:pPr>
      <w:r>
        <w:t>5. Модуль детекции лиц (FaceOverlayDetector.swift)</w:t>
      </w:r>
    </w:p>
    <w:p>
      <w:r>
        <w:t>Суть: периодически VNImageRequestHandler выполняет VNDetectFaceRectanglesRequest; boundingBox лиц передаются в ContentView для отрисовки рамок (координаты Vision, преобразование в систему экрана).</w:t>
      </w:r>
    </w:p>
    <w:p>
      <w:r>
        <w:t>Рисунок 7 – Модуль детекции лиц (Vision)</w:t>
      </w:r>
    </w:p>
    <w:p>
      <w:pPr>
        <w:pStyle w:val="Heading3"/>
      </w:pPr>
      <w:r>
        <w:t>6. Пользовательский интерфейс (ContentView.swift)</w:t>
      </w:r>
    </w:p>
    <w:p>
      <w:r>
        <w:t>Суть: Image(uiImage:) на весь экран; HeatmapOverlayView (Canvas, сетка цветов); FaceOverlayView; HUD с Blur, Var, FPS, Sharpness, Radius, размером анализа; переключатели коррекции, теплокарты и рамок лиц.</w:t>
      </w:r>
    </w:p>
    <w:p>
      <w:r>
        <w:t>Рисунок 8 – Пользовательский интерфейс</w:t>
      </w:r>
    </w:p>
    <w:p>
      <w:pPr>
        <w:pStyle w:val="Heading2"/>
      </w:pPr>
      <w:r>
        <w:t>Ключевые скриншоты, демонстрирующие работу программы</w:t>
      </w:r>
    </w:p>
    <w:p>
      <w:r>
        <w:t>Рисунок 9 – Работа программы с включённой теплокартой и коррекцией резкости. На превью видна сетка: зелёные области соответствуют более высокой локальной дисперсии Лапласа (резче), красные — более низкой (размытее). В HUD отображаются Blur, Var, Sharpness, Radius и FPS.</w:t>
      </w:r>
    </w:p>
    <w:p>
      <w:r>
        <w:t>Рисунок 10 – Сравнение с выключенной «Коррекцией резкости»: постобработка CISharpenLuminance отключена, метрики и теплокарта продолжают обновляться — демонстрация разделения измерения и усиления резкости.</w:t>
      </w:r>
    </w:p>
    <w:p>
      <w:r>
        <w:t>Рисунок 11 – Рамки лиц (Vision) поверх видеопотока при включённом переключателе «Рамки лиц»; элемент локализации объектов в постановке задания.</w:t>
      </w:r>
    </w:p>
    <w:p>
      <w:pPr>
        <w:pStyle w:val="Heading2"/>
      </w:pPr>
      <w:r>
        <w:t>Описание нюансов реализации и их решения</w:t>
      </w:r>
    </w:p>
    <w:p>
      <w:pPr>
        <w:pStyle w:val="Heading3"/>
      </w:pPr>
      <w:r>
        <w:t>Связка «камера — анализ — интерфейс»</w:t>
      </w:r>
    </w:p>
    <w:p>
      <w:r>
        <w:t>Видеопоток идёт через AVCaptureVideoDataOutput; обработка не блокирует UI: тяжёлые операции на blur.pipeline, публикация в main. Семафор value=1 реализует стратегию «обрабатывать не чаще, чем успеваем», аналогичную KEEP_ONLY_LATEST.</w:t>
      </w:r>
    </w:p>
    <w:p>
      <w:pPr>
        <w:pStyle w:val="Heading3"/>
      </w:pPr>
      <w:r>
        <w:t>Ориентация кадра</w:t>
      </w:r>
    </w:p>
    <w:p>
      <w:r>
        <w:t>Буфер камеры и EXIF-ориентация для Core Image/Vision согласуются через CGImagePropertyOrientation; при videoOrientation = portrait для обработки используется .up, чтобы не применять лишний поворот на 90° поверх портретного захвата.</w:t>
      </w:r>
    </w:p>
    <w:p>
      <w:pPr>
        <w:pStyle w:val="Heading3"/>
      </w:pPr>
      <w:r>
        <w:t>Адаптация «разрешения» конвейера</w:t>
      </w:r>
    </w:p>
    <w:p>
      <w:r>
        <w:t>Разрешение захвата камеры фиксировано (720p); адаптируется размер даунскейла для BlurAnalyzer (поле «Анализ WxH» в HUD): при просадке по времени кадра разрешение анализа уменьшается, при запасе — увеличивается в заданных пределах.</w:t>
      </w:r>
    </w:p>
    <w:p>
      <w:pPr>
        <w:pStyle w:val="Heading3"/>
      </w:pPr>
      <w:r>
        <w:t>Ограничения прототипа</w:t>
      </w:r>
    </w:p>
    <w:p>
      <w:r>
        <w:t>Метрика Var зависит от масштаба анализа и сцены; теплокарта нормируется внутри кадра (относительное сравнение областей). Шарпен не восстанавливает сильный дефокус — только усиливает контраст краёв в разумных пределах.</w:t>
      </w:r>
    </w:p>
    <w:p>
      <w:pPr>
        <w:pStyle w:val="Heading2"/>
      </w:pPr>
      <w:r>
        <w:t>Системные требования и инструкция по запуску</w:t>
      </w:r>
    </w:p>
    <w:p>
      <w:pPr>
        <w:pStyle w:val="Heading3"/>
      </w:pPr>
      <w:r>
        <w:t>Системные требования</w:t>
      </w:r>
    </w:p>
    <w:p>
      <w:r>
        <w:t>Среда разработки: macOS с Xcode 15+ (рекомендуется).</w:t>
        <w:br/>
        <w:t>Устройство: iPhone с iOS 16+, задняя камера, кабель USB.</w:t>
        <w:br/>
        <w:t>Apple ID для подписи (Automatic signing).</w:t>
        <w:br/>
        <w:t>Интернет при первой сборке (загрузка SDK при необходимости).</w:t>
      </w:r>
    </w:p>
    <w:p>
      <w:pPr>
        <w:pStyle w:val="Heading3"/>
      </w:pPr>
      <w:r>
        <w:t>Установка и открытие проекта</w:t>
      </w:r>
    </w:p>
    <w:p>
      <w:r>
        <w:t>1. Скопировать папку BlurAdaptiveCamera на Mac.</w:t>
        <w:br/>
        <w:t>2. Открыть BlurAdaptiveCamera.xcodeproj в Xcode.</w:t>
        <w:br/>
        <w:t>3. Target BlurAdaptiveCamera → Signing &amp; Capabilities → выбрать Team, уникальный Bundle Identifier при необходимости.</w:t>
        <w:br/>
        <w:t>4. Выбрать физический iPhone (не симулятор — нет полноценной камеры).</w:t>
        <w:br/>
        <w:t>5. Run (⌘R); разрешить доступ к камере; при первом запуске — доверие разработчику в Настройках → Основные → VPN и управление устройством.</w:t>
      </w:r>
    </w:p>
    <w:p>
      <w:pPr>
        <w:pStyle w:val="Heading2"/>
      </w:pPr>
      <w:r>
        <w:t>Исследовательская часть</w:t>
      </w:r>
    </w:p>
    <w:p>
      <w:r>
        <w:t>В исследовательской части рассматриваются характеристики конвейера «камера — оценка размытости (Лаплас, сетка) — адаптивный шарпен — отображение»: зависимость Blur/Var от условий сцены (текст/дефокус), влияние сглаживания параметров шарпена на стабильность HUD, распределение времени обработки кадра и адаптация размера анализа.</w:t>
      </w:r>
    </w:p>
    <w:p>
      <w:r>
        <w:t>Рисунок 12 – Зависимость нормированного Blur от условий (резкий текст / намеренный дефокус / движение камеры) — демонстрационные измерения.</w:t>
      </w:r>
    </w:p>
    <w:p>
      <w:r>
        <w:t>Рисунок 13 – Сравнение Var (медиана дисперсии Лапласа) до и после изменения размера даунскейла анализа (адаптивная нагрузка).</w:t>
      </w:r>
    </w:p>
    <w:p>
      <w:r>
        <w:t>Рисунок 14 – Гистограмма задержки обработки кадра (анализ + шарпен + Vision) на целевом iPhone; оценка пригодности для режима близкого к реальному времени.</w:t>
      </w:r>
    </w:p>
    <w:p>
      <w:r>
        <w:t>Выводы по исследованию: качество оценки размытости чувствительно к освещению и текстуре сцены; сглаживание параметров шарпена снижает дрожание HUD; адаптация размера анализа помогает удерживать FPS при росте нагрузки.</w:t>
      </w:r>
    </w:p>
    <w:p>
      <w:pPr>
        <w:pStyle w:val="Heading1"/>
      </w:pPr>
      <w:r>
        <w:t>Заключение</w:t>
      </w:r>
    </w:p>
    <w:p>
      <w:r>
        <w:t>В ходе выполнения домашнего задания по теме компьютерного зрения реализовано iOS-приложение BlurAdaptiveCamera по варианту 14: по видеопотоку задней камеры в режиме, близком к реальному времени, оценивается размытость кадра (дисперсия Лапласиана по сетке), строится теплокарта локальной резкости, адаптивно подстраиваются параметры CISharpenLuminance, опционально детектируются лица (Vision).</w:t>
      </w:r>
    </w:p>
    <w:p>
      <w:r>
        <w:t>Архитектура: AVFoundation (захват), Core Image (анализ и шарпен), Vision (лица), SwiftUI (интерфейс). Разделение потоков и семафор на кадры обеспечивают отзывчивый UI. Практическая ценность — демонстрация типового мобильного конвейера «камера — метрика качества кадра — обратная связь на постобработку — визуализация» для учебной постановки ТММ.</w:t>
      </w:r>
    </w:p>
    <w:p>
      <w:pPr>
        <w:pStyle w:val="Heading1"/>
      </w:pPr>
      <w:r>
        <w:t>Библиографический список</w:t>
      </w:r>
    </w:p>
    <w:p>
      <w:r>
        <w:t>1. AVFoundation [Электронный ресурс] // Apple Developer Documentation. — https://developer.apple.com/documentation/avfoundation (дата обращения: 08.05.2026).</w:t>
      </w:r>
    </w:p>
    <w:p>
      <w:r>
        <w:t>2. Core Image [Электронный ресурс] // Apple Developer Documentation. — https://developer.apple.com/documentation/coreimage (дата обращения: 08.05.2026).</w:t>
      </w:r>
    </w:p>
    <w:p>
      <w:r>
        <w:t>3. Vision Framework [Электронный ресурс] // Apple Developer Documentation. — https://developer.apple.com/documentation/vision (дата обращения: 08.05.2026).</w:t>
      </w:r>
    </w:p>
    <w:p>
      <w:r>
        <w:t>4. SwiftUI [Электронный ресурс] // Apple Developer Documentation. — https://developer.apple.com/documentation/swiftui (дата обращения: 08.05.2026).</w:t>
      </w:r>
    </w:p>
    <w:p>
      <w:r>
        <w:t>5. CISharpenLuminance [Электронный ресурс] // Apple Developer Documentation : Core Image. — https://developer.apple.com/documentation/coreimage/cisharpenluminance (дата обращения: 08.05.2026).</w:t>
      </w:r>
    </w:p>
    <w:p>
      <w:r>
        <w:t>6. Peucker T. K., Douglas D. H. Detection of surface-specific points by local parallel processing of discrete terrain elevation data [Электронный ресурс] // Классические методы оценки резкости; в работе — вариант Лапласиана по дисперсии.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