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80568">
      <w:pPr>
        <w:spacing w:before="800"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景区导览服务AI数字人</w:t>
      </w:r>
    </w:p>
    <w:p w14:paraId="10A857F4">
      <w:pPr>
        <w:spacing w:before="0" w:after="200"/>
        <w:jc w:val="center"/>
      </w:pPr>
      <w:r>
        <w:rPr>
          <w:rFonts w:ascii="Arial" w:hAnsi="Arial" w:eastAsia="Arial" w:cs="Arial"/>
          <w:color w:val="2E75B6"/>
          <w:sz w:val="28"/>
          <w:szCs w:val="28"/>
        </w:rPr>
        <w:t>竞品调研 · 技术选型 · 需求分析报告</w:t>
      </w:r>
    </w:p>
    <w:p w14:paraId="1850926D">
      <w:pPr>
        <w:spacing w:before="0" w:after="8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第十五届中国软件杯 A5赛题  |  2026年5月</w:t>
      </w:r>
    </w:p>
    <w:p w14:paraId="19B02B32">
      <w:r>
        <w:br w:type="page"/>
      </w:r>
    </w:p>
    <w:p w14:paraId="5F6291C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一、政策环境与行业背景</w:t>
      </w:r>
    </w:p>
    <w:p w14:paraId="05F6864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政策驱动</w:t>
      </w:r>
    </w:p>
    <w:p w14:paraId="1AEFA93E">
      <w:pPr>
        <w:spacing w:after="120"/>
      </w:pPr>
      <w:r>
        <w:rPr>
          <w:rFonts w:ascii="Arial" w:hAnsi="Arial" w:eastAsia="Arial" w:cs="Arial"/>
          <w:sz w:val="22"/>
          <w:szCs w:val="22"/>
        </w:rPr>
        <w:t>国家层面对文旅数字化给予了高度重视和明确支持：</w:t>
      </w:r>
    </w:p>
    <w:p w14:paraId="6556B1E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《"十四五"文化和旅游发展规划》明确要求加强数字技术应用，发展数字体验产品，打造沉浸式旅游体验新场景</w:t>
      </w:r>
    </w:p>
    <w:p w14:paraId="0D36FC6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《文化和旅游部关于推动数字文化产业高质量发展的意见》将数字文旅列为数字经济十大应用场景之一</w:t>
      </w:r>
    </w:p>
    <w:p w14:paraId="3FFCAB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2025年7月，文化和旅游部批准筹建"文旅大模型及数据智能服务技术创新中心"，依托中国移动建设，专攻大模型在文旅的工程化落地</w:t>
      </w:r>
    </w:p>
    <w:p w14:paraId="262FE93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各省市积极跟进：浙江推进"入浙游"大模型、甘肃推出"一部手机游甘肃"、湖南打造数字文博大平台"山海"等</w:t>
      </w:r>
    </w:p>
    <w:p w14:paraId="444F3B2B">
      <w:pPr>
        <w:spacing w:after="120"/>
      </w:pPr>
      <w:r>
        <w:rPr>
          <w:rFonts w:ascii="Arial" w:hAnsi="Arial" w:eastAsia="Arial" w:cs="Arial"/>
          <w:sz w:val="22"/>
          <w:szCs w:val="22"/>
        </w:rPr>
        <w:t>政策窗口期明确：行业专家指出，未来三到五年将是AI重塑文旅产业格局的关键窗口期。</w:t>
      </w:r>
    </w:p>
    <w:p w14:paraId="7BA0263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市场规模</w:t>
      </w:r>
    </w:p>
    <w:p w14:paraId="138F574F">
      <w:pPr>
        <w:spacing w:after="120"/>
      </w:pPr>
      <w:r>
        <w:rPr>
          <w:rFonts w:ascii="Arial" w:hAnsi="Arial" w:eastAsia="Arial" w:cs="Arial"/>
          <w:sz w:val="22"/>
          <w:szCs w:val="22"/>
        </w:rPr>
        <w:t>2025年我国数字文旅市场规模预计突破7万亿元。2024年使用AI规划行程的游客占比已从17%飙升至68%，41-55岁群体成为高频用户主力。全国5A级景区中已有83%部署了沉浸式体验项目。</w:t>
      </w:r>
    </w:p>
    <w:p w14:paraId="50EE3AA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行业痛点（直接对应赛题场景）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9"/>
        <w:gridCol w:w="4452"/>
        <w:gridCol w:w="3289"/>
      </w:tblGrid>
      <w:tr w14:paraId="6655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2C8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痛点类别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B9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具体表现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05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AI数字人的解法</w:t>
            </w:r>
          </w:p>
        </w:tc>
      </w:tr>
      <w:tr w14:paraId="42F9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49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导游资源稀缺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E9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黄金周/旺季专业导游供不应求，中小景区常年无专职导游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E9F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7×24h在线，无人力成本上限</w:t>
            </w:r>
          </w:p>
        </w:tc>
      </w:tr>
      <w:tr w14:paraId="2571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C4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信息单向传递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237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传统录音导览内容固定，无法回答个性化问题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A58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RAG知识库支撑多轮问答</w:t>
            </w:r>
          </w:p>
        </w:tc>
      </w:tr>
      <w:tr w14:paraId="3EBB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C2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缺乏情感连接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97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设备冰冷，缺乏真人导游的亲切感和互动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E3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表情、语音、口型三位一体的拟人化交互</w:t>
            </w:r>
          </w:p>
        </w:tc>
      </w:tr>
      <w:tr w14:paraId="3D24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FA0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管理盲区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C0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无法量化评估服务质量，难以精准获取游客真实反馈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BF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交互数据自动沉淀，生成感受度报告</w:t>
            </w:r>
          </w:p>
        </w:tc>
      </w:tr>
      <w:tr w14:paraId="5FD5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B5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内容更新滞后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23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传统导览设备更新成本高，内容老化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A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知识库管理后台可随时热更新</w:t>
            </w:r>
          </w:p>
        </w:tc>
      </w:tr>
    </w:tbl>
    <w:p w14:paraId="69558670">
      <w:pPr>
        <w:spacing w:after="160"/>
      </w:pPr>
    </w:p>
    <w:p w14:paraId="0CA8461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二、竞品分析</w:t>
      </w:r>
    </w:p>
    <w:p w14:paraId="7609AD9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市场头部案例（实际落地产品）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181"/>
        <w:gridCol w:w="2863"/>
        <w:gridCol w:w="1620"/>
        <w:gridCol w:w="2434"/>
      </w:tblGrid>
      <w:tr w14:paraId="1B3B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BD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产品/案例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CE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运营方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18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4B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主打场景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F4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数据亮点</w:t>
            </w:r>
          </w:p>
        </w:tc>
      </w:tr>
      <w:tr w14:paraId="4396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2F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杭小忆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C8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杭州文旅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73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接入DeepSeek-R1，主动关联文化典故，自动生成个性化游记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558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全市4万+服务点，手机碰一碰唤醒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810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累计服务超250万游客，入选文旅部数字化创新示范案例</w:t>
            </w:r>
          </w:p>
        </w:tc>
      </w:tr>
      <w:tr w14:paraId="16CD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93E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唐小宝/唐小月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17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西安大唐不夜城/曲江文旅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E4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情感化讲解、短视频内容生产、社交媒体传播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F5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夜游场景+唐文化沉浸体验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62E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唐小月抖音粉丝超560万，带动文创销量增长300%</w:t>
            </w:r>
          </w:p>
        </w:tc>
      </w:tr>
      <w:tr w14:paraId="797A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125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故宫小知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6A9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故宫博物院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01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多语言讲解文物故事，AI主播形态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3CA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线上线下博物馆导览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453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日均服务量大，入选文旅数字化案例</w:t>
            </w:r>
          </w:p>
        </w:tc>
      </w:tr>
      <w:tr w14:paraId="2D00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4F5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黄山AI旅行助手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F6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黄山景区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5D2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全程AI伴游+照片识景（上传照片自动生成多语种讲解）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1A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山岳型景区，适老化服务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97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运营成本下降15%，游客满意度达92%</w:t>
            </w:r>
          </w:p>
        </w:tc>
      </w:tr>
      <w:tr w14:paraId="56B0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63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AI游贵州智能体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0C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贵州文旅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89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多语种导览+即时翻译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8AB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入境游/国际游客场景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3C9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消除语言障碍，提升国际游客体验</w:t>
            </w:r>
          </w:p>
        </w:tc>
      </w:tr>
    </w:tbl>
    <w:p w14:paraId="42FBB473">
      <w:pPr>
        <w:spacing w:after="160"/>
      </w:pPr>
    </w:p>
    <w:p w14:paraId="272E91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技术平台级竞品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0"/>
        <w:gridCol w:w="1197"/>
        <w:gridCol w:w="3743"/>
        <w:gridCol w:w="2900"/>
      </w:tblGrid>
      <w:tr w14:paraId="6213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48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28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F3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核心优势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0A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主要不足</w:t>
            </w:r>
          </w:p>
        </w:tc>
      </w:tr>
      <w:tr w14:paraId="458C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9C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世优科技波塔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88F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商业数字人平台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D1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180+面部控制点，端到端响应1.5-2秒，"设备+内容+运营"闭环生态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9B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商业授权费高，定制化需求响应慢，中小团队难以接入</w:t>
            </w:r>
          </w:p>
        </w:tc>
      </w:tr>
      <w:tr w14:paraId="23B1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F8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道可云文旅元宇宙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1B3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文旅SaaS平台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77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LBS+VR+数字人+大数据一体化，支持Android/小程序/H5多端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19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元宇宙内容制作成本高，VR设备门槛制约普及</w:t>
            </w:r>
          </w:p>
        </w:tc>
      </w:tr>
      <w:tr w14:paraId="4E58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C1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腾讯智慧文旅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66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大厂生态方案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B13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微信生态+腾讯数字技术，流量入口天然优势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26C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定制化弱，中小景区适配度差</w:t>
            </w:r>
          </w:p>
        </w:tc>
      </w:tr>
      <w:tr w14:paraId="3B85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CA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联想文旅智能体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E3D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企业级智能体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7AE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与交通、安防多域智能体协同，全链条赋能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2AE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重集成、重硬件，部署周期长，不适合快速开发场景</w:t>
            </w:r>
          </w:p>
        </w:tc>
      </w:tr>
      <w:tr w14:paraId="14CD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91D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飞猪"问一问"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A5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行程规划产品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9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多模态输入（文字/语音/方言），生成图文混排旅行方案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78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偏行程规划侧，景区内深度导览能力弱，无管理后台</w:t>
            </w:r>
          </w:p>
        </w:tc>
      </w:tr>
    </w:tbl>
    <w:p w14:paraId="1D2B3B52">
      <w:pPr>
        <w:spacing w:after="160"/>
      </w:pPr>
    </w:p>
    <w:p w14:paraId="65A0A23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竞品共性不足（我们的差异化机会）</w:t>
      </w:r>
    </w:p>
    <w:p w14:paraId="2B314A4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多数商业产品是"大而全"的平台产品，中小景区落地成本高、周期长</w:t>
      </w:r>
    </w:p>
    <w:p w14:paraId="74D97EB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知识库管理对景区运营人员不友好，更新维护专业门槛高</w:t>
      </w:r>
    </w:p>
    <w:p w14:paraId="090BB22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游客感受度分析停留在基础统计层面，缺乏情感趋势洞察和可操作的服务建议</w:t>
      </w:r>
    </w:p>
    <w:p w14:paraId="4D3BFB3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数字人形象高度依赖定制服务，景区自主配置能力弱</w:t>
      </w:r>
    </w:p>
    <w:p w14:paraId="1CD6FDF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高并发场景下响应延迟和稳定性问题普遍存在</w:t>
      </w:r>
    </w:p>
    <w:p w14:paraId="19A3760C">
      <w:pPr>
        <w:spacing w:after="160"/>
      </w:pPr>
    </w:p>
    <w:p w14:paraId="1BAE7DE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三、可用开源技术栈选型</w:t>
      </w:r>
    </w:p>
    <w:p w14:paraId="1A59DF2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数字人驱动层（核心视觉呈现）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2"/>
        <w:gridCol w:w="3398"/>
        <w:gridCol w:w="2508"/>
        <w:gridCol w:w="774"/>
        <w:gridCol w:w="1285"/>
      </w:tblGrid>
      <w:tr w14:paraId="12B08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14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96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GitHub地址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1C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技术路线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86D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适合场景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5E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关键指标</w:t>
            </w:r>
          </w:p>
        </w:tc>
      </w:tr>
      <w:tr w14:paraId="2C89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3D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EchoMimic V2（推荐）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EB7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github.com/antgroup/echomimic_v2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69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音频+姿势混合驱动，半身动画生成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92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景区终端大屏/移动端数字人交互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CB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推理速度较V1提升9倍，支持中英文</w:t>
            </w:r>
          </w:p>
        </w:tc>
      </w:tr>
      <w:tr w14:paraId="7F232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66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MuseTalk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82D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github.com/TMElyralab/MuseTalk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24F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实时唇形合成，45fps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D2C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对实时性要求高的场景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2B6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效果最佳但需高端GPU（RTX4090级）</w:t>
            </w:r>
          </w:p>
        </w:tc>
      </w:tr>
      <w:tr w14:paraId="7C48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69B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Wav2Lip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D31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github.com/Rudrabha/Wav2Lip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F3F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轻量级唇形同步，60-120fps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54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低延迟直播/终端设备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64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资源消耗低，适合多并发场景</w:t>
            </w:r>
          </w:p>
        </w:tc>
      </w:tr>
      <w:tr w14:paraId="77CA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16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LivePortrait（快手）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ED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github.com/KwaiVGI/LivePortrait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A91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高质量人像动画，表情细腻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4B5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高质量展示场景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98D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效果优秀，14.3k Star</w:t>
            </w:r>
          </w:p>
        </w:tc>
      </w:tr>
      <w:tr w14:paraId="4AFC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2C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Linly-Talker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AF0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github.com/Kedreamix/Linly-Talker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35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LLM+Whisper+SadTalker完整对话系统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70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端到端对话数字人Demo参考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78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开源完整pipeline，可直接拉下来跑通验证</w:t>
            </w:r>
          </w:p>
        </w:tc>
      </w:tr>
    </w:tbl>
    <w:p w14:paraId="40550511">
      <w:pPr>
        <w:spacing w:after="160"/>
      </w:pPr>
    </w:p>
    <w:p w14:paraId="6F036B5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语音层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5"/>
        <w:gridCol w:w="1449"/>
        <w:gridCol w:w="5746"/>
      </w:tblGrid>
      <w:tr w14:paraId="5F854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58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3B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35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推荐理由</w:t>
            </w:r>
          </w:p>
        </w:tc>
      </w:tr>
      <w:tr w14:paraId="4DDC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5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Whisper (OpenAI)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FC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ASR语音识别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9C7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开源，中文识别准确率高，支持本地部署，赛题明确推荐</w:t>
            </w:r>
          </w:p>
        </w:tc>
      </w:tr>
      <w:tr w14:paraId="02C23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982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CosyVoice (阿里)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CB0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TTS语音合成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F5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国产开源，中文效果自然，支持音色克隆，适合定制景区导游音色</w:t>
            </w:r>
          </w:p>
        </w:tc>
      </w:tr>
      <w:tr w14:paraId="586D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15B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ParaTTS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CE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TTS语音合成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83B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赛题明确推荐，轻量化适合低延迟场景</w:t>
            </w:r>
          </w:p>
        </w:tc>
      </w:tr>
      <w:tr w14:paraId="49D4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0F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Edge TTS (微软)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F84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TTS语音合成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F4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免费API，中文音色丰富，稳定性好，适合快速验证</w:t>
            </w:r>
          </w:p>
        </w:tc>
      </w:tr>
    </w:tbl>
    <w:p w14:paraId="17AD3E87">
      <w:pPr>
        <w:spacing w:after="160"/>
      </w:pPr>
    </w:p>
    <w:p w14:paraId="15EB895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大模型与知识库层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1406"/>
        <w:gridCol w:w="5458"/>
      </w:tblGrid>
      <w:tr w14:paraId="6D63E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3D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67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9F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推荐理由</w:t>
            </w:r>
          </w:p>
        </w:tc>
      </w:tr>
      <w:tr w14:paraId="22D8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90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Qwen2.5 / DeepSeek-V3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66F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基础大模型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60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国产开源，中文能力强，API调用成本低，DeepSeek已有大量文旅落地案例</w:t>
            </w:r>
          </w:p>
        </w:tc>
      </w:tr>
      <w:tr w14:paraId="6B15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FB7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RAGFlow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20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RAG框架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EF6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专为企业知识库设计，支持PDF/Word/图片等多格式文档解析，界面友好</w:t>
            </w:r>
          </w:p>
        </w:tc>
      </w:tr>
      <w:tr w14:paraId="620D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BA4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LangChain / LlamaIndex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30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RAG框架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D6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生态成熟，社区资源丰富，便于快速搭建景区知识问答管道</w:t>
            </w:r>
          </w:p>
        </w:tc>
      </w:tr>
      <w:tr w14:paraId="4538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F8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Chroma / Milvus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B1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向量数据库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189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Chroma轻量适合比赛，Milvus适合大规模生产场景</w:t>
            </w:r>
          </w:p>
        </w:tc>
      </w:tr>
      <w:tr w14:paraId="1AAB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75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Dify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928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AI应用开发平台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23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可视化工作流编排，快速集成LLM+RAG+工具，降低后台开发成本</w:t>
            </w:r>
          </w:p>
        </w:tc>
      </w:tr>
    </w:tbl>
    <w:p w14:paraId="3C5D3D50">
      <w:pPr>
        <w:spacing w:after="160"/>
      </w:pPr>
    </w:p>
    <w:p w14:paraId="479F36E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四、用户群体与需求分析</w:t>
      </w:r>
    </w:p>
    <w:p w14:paraId="2349E55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核心用户群体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2483"/>
        <w:gridCol w:w="2987"/>
        <w:gridCol w:w="2301"/>
      </w:tblGrid>
      <w:tr w14:paraId="79632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49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1F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典型画像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10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核心痛点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BE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使用场景</w:t>
            </w:r>
          </w:p>
        </w:tc>
      </w:tr>
      <w:tr w14:paraId="6ED4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EE8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普通游客（散客）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767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25-55岁，手机为主要交互设备，对景区文化有一定兴趣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56B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不知道景区有哪些值得看的，排队等导游时间长，问题得不到及时回答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B4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进入景区后扫码/打开App自助导览，随时随地提问</w:t>
            </w:r>
          </w:p>
        </w:tc>
      </w:tr>
      <w:tr w14:paraId="69CF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6F1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亲子家庭游客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07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带小孩出游，希望寓教于乐，对趣味性要求高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1E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孩子注意力难以集中，传统讲解太枯燥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FBE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互动游戏化讲解，数字人以儿童友好语气回答</w:t>
            </w:r>
          </w:p>
        </w:tc>
      </w:tr>
      <w:tr w14:paraId="0248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023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银发族游客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13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50岁以上，可能不熟悉智能设备，听力可能有下降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D5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操作复杂、字体小、响应慢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64B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适老化界面，大字体，语音为主交互</w:t>
            </w:r>
          </w:p>
        </w:tc>
      </w:tr>
      <w:tr w14:paraId="06B8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605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文化爱好者/研学团体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35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对历史文化有深度探索需求，问题专业性强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9D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普通导览深度不足，无法满足深度问答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53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深度知识问答，关联历史典故、文献资料</w:t>
            </w:r>
          </w:p>
        </w:tc>
      </w:tr>
      <w:tr w14:paraId="6BE0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EF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景区管理员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4AF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负责日常运营，非技术背景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DB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知识库更新繁琐，数据看不懂，报告无实际指导价值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8A0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简洁的管理后台，一键上传文档，清晰的数据看板</w:t>
            </w:r>
          </w:p>
        </w:tc>
      </w:tr>
    </w:tbl>
    <w:p w14:paraId="0AA39EC0">
      <w:pPr>
        <w:spacing w:after="160"/>
      </w:pPr>
    </w:p>
    <w:p w14:paraId="601753F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需求优先级（MoSCoW分析）</w:t>
      </w:r>
    </w:p>
    <w:p w14:paraId="73365F4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Must Have（刚需，分数直接挂钩）</w:t>
      </w:r>
    </w:p>
    <w:p w14:paraId="7B1E5A0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语音+文本双模态输入，数字人语音+口型同步回答</w:t>
      </w:r>
    </w:p>
    <w:p w14:paraId="3579F87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基于景区知识库的准确问答（准确率≥90%）</w:t>
      </w:r>
    </w:p>
    <w:p w14:paraId="5136BCB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个性化路线推荐（按兴趣分类：历史/自然/美食等）</w:t>
      </w:r>
    </w:p>
    <w:p w14:paraId="7F529C1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知识库管理后台（文档上传/更新/删除）</w:t>
      </w:r>
    </w:p>
    <w:p w14:paraId="6C1EA1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游客感受度报告（情感分析+关注点统计）</w:t>
      </w:r>
    </w:p>
    <w:p w14:paraId="2E4845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数据大屏（服务人次/热门问答/满意度趋势）</w:t>
      </w:r>
    </w:p>
    <w:p w14:paraId="7E04876C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Should Have（强需求，提升评分）</w:t>
      </w:r>
    </w:p>
    <w:p w14:paraId="4D31EA9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数字人形象配置（外观/服装/声音，与景区文化贴合）</w:t>
      </w:r>
    </w:p>
    <w:p w14:paraId="53902D4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多轮对话上下文记忆（追问能力）</w:t>
      </w:r>
    </w:p>
    <w:p w14:paraId="4AD8B6B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响应延迟控制在5秒以内</w:t>
      </w:r>
    </w:p>
    <w:p w14:paraId="5BE8E7B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移动端H5/小程序适配</w:t>
      </w:r>
    </w:p>
    <w:p w14:paraId="35725EE8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Could Have（弱需求，创新加分项）</w:t>
      </w:r>
    </w:p>
    <w:p w14:paraId="43CFF42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照片识景功能（上传照片自动识别景点并讲解）</w:t>
      </w:r>
    </w:p>
    <w:p w14:paraId="268D5CF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多语言支持（英语/日语等，服务入境游客）</w:t>
      </w:r>
    </w:p>
    <w:p w14:paraId="24C98B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自动生成个性化游记（离景时发送到手机）</w:t>
      </w:r>
    </w:p>
    <w:p w14:paraId="3DFF4D3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景区实时客流提示（结合安防数据）</w:t>
      </w:r>
    </w:p>
    <w:p w14:paraId="1A13D34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Won't Have（明确排除，控制边界）</w:t>
      </w:r>
    </w:p>
    <w:p w14:paraId="4ADFC8C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票务购买、支付功能（超出赛题范围，引入合规风险）</w:t>
      </w:r>
    </w:p>
    <w:p w14:paraId="0C5B6D0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用户账号体系/社交功能（增加复杂度，非核心）</w:t>
      </w:r>
    </w:p>
    <w:p w14:paraId="3A2D2B7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VR/AR沉浸式体验（硬件依赖强，Demo阶段成本过高）</w:t>
      </w:r>
    </w:p>
    <w:p w14:paraId="126C3AF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全身3D数字人实时渲染（计算资源需求远超比赛展示需要）</w:t>
      </w:r>
    </w:p>
    <w:p w14:paraId="2503C60B">
      <w:pPr>
        <w:spacing w:after="160"/>
      </w:pPr>
    </w:p>
    <w:p w14:paraId="15133968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五、产品边界与运转逻辑</w:t>
      </w:r>
    </w:p>
    <w:p w14:paraId="4EBA1A4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产品不做什么</w:t>
      </w:r>
    </w:p>
    <w:p w14:paraId="3D0B0D0E">
      <w:pPr>
        <w:spacing w:after="120"/>
      </w:pPr>
      <w:r>
        <w:rPr>
          <w:rFonts w:ascii="Arial" w:hAnsi="Arial" w:eastAsia="Arial" w:cs="Arial"/>
          <w:sz w:val="22"/>
          <w:szCs w:val="22"/>
        </w:rPr>
        <w:t>明确产品边界是拿一等奖的关键——评委最担心的是"大而空"。我们的原则是：</w:t>
      </w:r>
    </w:p>
    <w:p w14:paraId="67D0A19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不做通用旅游平台，只服务"景区内"的导览场景</w:t>
      </w:r>
    </w:p>
    <w:p w14:paraId="2C2DCD6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不替代景区票务/电商系统，只做导览+问答+数据分析</w:t>
      </w:r>
    </w:p>
    <w:p w14:paraId="02681A3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不自研底层大模型，基于成熟开源模型API调用</w:t>
      </w:r>
    </w:p>
    <w:p w14:paraId="0E433E9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不做全身实时3D数字人，用2D数字人（EchoMimic/MuseTalk）在视觉效果和技术可行性间取最优平衡</w:t>
      </w:r>
    </w:p>
    <w:p w14:paraId="3DA5870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不做游客账号登录体系，匿名使用降低使用门槛</w:t>
      </w:r>
    </w:p>
    <w:p w14:paraId="74DE3B1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系统整体运转逻辑</w:t>
      </w:r>
    </w:p>
    <w:p w14:paraId="3967E76B">
      <w:pPr>
        <w:spacing w:after="120"/>
      </w:pPr>
      <w:r>
        <w:rPr>
          <w:rFonts w:ascii="Arial" w:hAnsi="Arial" w:eastAsia="Arial" w:cs="Arial"/>
          <w:sz w:val="22"/>
          <w:szCs w:val="22"/>
        </w:rPr>
        <w:t>整体架构分为三层：</w:t>
      </w:r>
    </w:p>
    <w:p w14:paraId="37EF502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游客交互层：H5/小程序（扫码进入）+ 景区终端大屏。游客说话或输入文字 → Whisper转文字 → 意图识别 → RAG检索知识库 → 大模型生成回答文本 → TTS转语音 → EchoMimic驱动数字人口型/表情 → 渲染输出</w:t>
      </w:r>
    </w:p>
    <w:p w14:paraId="5FDDAB9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AI服务层：大模型（Qwen/DeepSeek）+ RAG知识库（RAGFlow/LangChain）+ 情感分析模块 + 数字人渲染引擎，部署在服务器/云端</w:t>
      </w:r>
    </w:p>
    <w:p w14:paraId="6C92F13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管理后台层：知识库管理（文档上传/解析/向量化）+ 数字人形象配置 + 数据大屏（实时数据可视化）+ 游客感受度报告（定时生成）</w:t>
      </w:r>
    </w:p>
    <w:p w14:paraId="548B80B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核心数据流与埋点设计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1641"/>
        <w:gridCol w:w="3283"/>
        <w:gridCol w:w="1990"/>
      </w:tblGrid>
      <w:tr w14:paraId="5D672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A4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埋点事件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F6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触发时机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AB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采集数据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F2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1168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21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session_start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63C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用户开始对话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7A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时间戳、入口来源（扫码/手动）、设备类型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AF0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服务人次统计、峰值分析</w:t>
            </w:r>
          </w:p>
        </w:tc>
      </w:tr>
      <w:tr w14:paraId="16686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9D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query_sent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C0E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用户发送问题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A1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问题文本、输入方式（语音/文字）、时间戳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D1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热门问答统计、问题分类</w:t>
            </w:r>
          </w:p>
        </w:tc>
      </w:tr>
      <w:tr w14:paraId="7EB3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0A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answer_generated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7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系统返回回答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DF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回答文本、响应延迟ms、知识库命中率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5C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准确率监控、延迟优化</w:t>
            </w:r>
          </w:p>
        </w:tc>
      </w:tr>
      <w:tr w14:paraId="4E5D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E1F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route_recommended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990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触发路线推荐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EC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游客选择的兴趣标签、推荐路线ID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EF2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路线受欢迎程度分析</w:t>
            </w:r>
          </w:p>
        </w:tc>
      </w:tr>
      <w:tr w14:paraId="4A53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C4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feedback_given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28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用户点赞/踩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04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问题ID、评价类型（正/负）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2D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满意度趋势、质量监控</w:t>
            </w:r>
          </w:p>
        </w:tc>
      </w:tr>
      <w:tr w14:paraId="169F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7E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session_end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F38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对话结束/超时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E3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会话时长、轮次数、最后交互时间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D8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用户留存分析</w:t>
            </w:r>
          </w:p>
        </w:tc>
      </w:tr>
      <w:tr w14:paraId="476C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33F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emotion_score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08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每轮对话后情感分析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2D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情感极性（正/中/负）、情感强度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82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游客感受度报告原始数据</w:t>
            </w:r>
          </w:p>
        </w:tc>
      </w:tr>
    </w:tbl>
    <w:p w14:paraId="16A3DAA0">
      <w:pPr>
        <w:spacing w:after="160"/>
      </w:pPr>
    </w:p>
    <w:p w14:paraId="04FD632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管理后台功能清单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7"/>
        <w:gridCol w:w="6789"/>
        <w:gridCol w:w="824"/>
      </w:tblGrid>
      <w:tr w14:paraId="69714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12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45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956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1B35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A1D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知识库管理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5D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文档上传（支持PDF/Word/TXT）、解析预览、分类标签、版本管理、热更新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43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</w:tr>
      <w:tr w14:paraId="17C0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E0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数字人配置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E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形象选择（预置多套景区风格皮肤）、声音音色配置、欢迎语/口头禅自定义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DB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</w:tr>
      <w:tr w14:paraId="6396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F2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数据大屏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5D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今日/本周服务人次、热门问题Top10、平均响应时长、游客满意度实时指数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14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</w:tr>
      <w:tr w14:paraId="1406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A29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感受度报告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413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周报/月报自动生成、情感趋势折线图、高频负面反馈词云、改进建议摘要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5C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</w:tr>
      <w:tr w14:paraId="5258F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F6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对话记录查询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EC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按时间/关键词搜索历史对话、标记异常回答、人工纠正知识库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B1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</w:tr>
      <w:tr w14:paraId="47C8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E5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系统配置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D00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响应语言设置、敏感词过滤规则、最大会话时长、并发限制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E9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</w:tr>
      <w:tr w14:paraId="6C5B7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98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账号权限管理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713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管理员账号、景区操作员账号、只读查看权限分级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C5B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P2</w:t>
            </w:r>
          </w:p>
        </w:tc>
      </w:tr>
    </w:tbl>
    <w:p w14:paraId="68D12612">
      <w:pPr>
        <w:spacing w:after="160"/>
      </w:pPr>
    </w:p>
    <w:p w14:paraId="2E3774F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六、推荐技术架构与开发路径</w:t>
      </w:r>
    </w:p>
    <w:p w14:paraId="6E9AC01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推荐技术组合（国产+开源优先）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2227"/>
        <w:gridCol w:w="2241"/>
        <w:gridCol w:w="3265"/>
      </w:tblGrid>
      <w:tr w14:paraId="6D94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45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43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推荐方案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4D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备选方案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AB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14:paraId="7E611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996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大模型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333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DeepSeek-V3 API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F4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Qwen2.5-72B API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F86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中文能力强，成本低，赛题期间API稳定</w:t>
            </w:r>
          </w:p>
        </w:tc>
      </w:tr>
      <w:tr w14:paraId="08DD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24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语音识别(ASR)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8A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Whisper large-v3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78A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FunASR（阿里）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78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赛题推荐，开源，中文准确率高</w:t>
            </w:r>
          </w:p>
        </w:tc>
      </w:tr>
      <w:tr w14:paraId="3049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22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语音合成(TTS)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20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CosyVoice / Edge TTS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F8A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ParaTTS（赛题推荐）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AF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中文自然度佳，支持音色克隆</w:t>
            </w:r>
          </w:p>
        </w:tc>
      </w:tr>
      <w:tr w14:paraId="710E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4E6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数字人驱动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36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EchoMimic V2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899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MuseTalk（实时更好但更重）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F5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半身动画效果好，推理速度快</w:t>
            </w:r>
          </w:p>
        </w:tc>
      </w:tr>
      <w:tr w14:paraId="36795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884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RAG框架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A92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RAGFlow + Milvus/Chroma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883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LangChain + FAISS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2AE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RAGFlow文档解析能力强，知识库管理界面友好</w:t>
            </w:r>
          </w:p>
        </w:tc>
      </w:tr>
      <w:tr w14:paraId="061E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791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后端框架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DC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FastAPI (Python)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45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SpringBoot (Java)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DB7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与AI生态无缝集成，开发效率高</w:t>
            </w:r>
          </w:p>
        </w:tc>
      </w:tr>
      <w:tr w14:paraId="16CD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F51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前端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A4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Vue3 + Vite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7D7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React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B0A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小程序可用uni-app一套代码多端</w:t>
            </w:r>
          </w:p>
        </w:tc>
      </w:tr>
      <w:tr w14:paraId="7FF6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8A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数据库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06F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PostgreSQL + Redis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994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MySQL + Redis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D0C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PostgreSQL对JSON支持好，便于存交互日志</w:t>
            </w:r>
          </w:p>
        </w:tc>
      </w:tr>
      <w:tr w14:paraId="052A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474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部署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6C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Docker Compose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53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K8s（规模化后）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2F4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比赛阶段快速部署，单机可运行</w:t>
            </w:r>
          </w:p>
        </w:tc>
      </w:tr>
    </w:tbl>
    <w:p w14:paraId="042FAB34">
      <w:pPr>
        <w:spacing w:after="160"/>
      </w:pPr>
    </w:p>
    <w:p w14:paraId="1C48482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开发优先级建议（冲刺时间轴）</w:t>
      </w:r>
    </w:p>
    <w:p w14:paraId="535BE96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第1-2周（MVP核心）：知识库RAG问答 + 文字交互 + 基础数字人渲染联调，确保问答准确率先跑通</w:t>
      </w:r>
    </w:p>
    <w:p w14:paraId="28418E5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第3-4周（语音打通）：接入Whisper+TTS，实现语音全链路，优化延迟到5秒以内</w:t>
      </w:r>
    </w:p>
    <w:p w14:paraId="5D8B2C6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第5-6周（后台建设）：知识库管理后台 + 数据大屏 + 情感分析报告功能</w:t>
      </w:r>
    </w:p>
    <w:p w14:paraId="3475E66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第7-8周（体验打磨）：数字人形象优化、个性化路线推荐、多轮对话优化、压测</w:t>
      </w:r>
    </w:p>
    <w:p w14:paraId="6989145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第9周（文档&amp;视频）：设计文档、演示视频制作、PPT整理，这个阶段占10分不能忽视</w:t>
      </w:r>
    </w:p>
    <w:p w14:paraId="22EC9ED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差异化创新点建议（冲刺一等奖）</w:t>
      </w:r>
    </w:p>
    <w:p w14:paraId="4C087D2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"情绪感知"回答策略：通过情感分析判断游客当前情绪（疲劳/兴奋/困惑），动态调整回答风格和内容长度</w:t>
      </w:r>
    </w:p>
    <w:p w14:paraId="3817246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景区文化IP人格化：知识库不只存事实，还存"导游人格设定"（幽默/严肃/儿童友好），让数字人有性格</w:t>
      </w:r>
      <w:bookmarkStart w:id="0" w:name="_GoBack"/>
      <w:bookmarkEnd w:id="0"/>
    </w:p>
    <w:p w14:paraId="7EDA216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"问题预判"功能：基于同一景点的高频历史问题，主动推送"你可能还想知道"的相关信息</w:t>
      </w:r>
    </w:p>
    <w:p w14:paraId="2195AD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管理后台的"智能运营建议"：不只展示数据，用AI对数据做解读，给出"本周游客对XX展区评价偏低，建议检查讲解词"等具体建议</w:t>
      </w:r>
    </w:p>
    <w:p w14:paraId="521947EA">
      <w:pPr>
        <w:spacing w:before="400" w:after="200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—— 文档结束 ——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8552F8"/>
    <w:rsid w:val="369B24EF"/>
    <w:rsid w:val="7D1D70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517</Words>
  <Characters>557</Characters>
  <TotalTime>79</TotalTime>
  <ScaleCrop>false</ScaleCrop>
  <LinksUpToDate>false</LinksUpToDate>
  <CharactersWithSpaces>569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2026-05-18T05:38:00Z</dcterms:created>
  <dc:creator>Un-named</dc:creator>
  <cp:lastModifiedBy>郭家腾</cp:lastModifiedBy>
  <dcterms:modified xsi:type="dcterms:W3CDTF">2026-05-18T09:23:08Z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3B1F22F7FA994EF9B845B73D551F9FC4_13</vt:lpwstr>
  </property>
</Properties>
</file>