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5CF0C" w14:textId="037FF49A" w:rsidR="00AF2685" w:rsidRPr="00AF2685" w:rsidRDefault="00AF2685" w:rsidP="00AF2685">
      <w:pPr>
        <w:pStyle w:val="Title"/>
      </w:pPr>
      <w:proofErr w:type="spellStart"/>
      <w:r w:rsidRPr="00AF2685">
        <w:t>Metabotyping</w:t>
      </w:r>
      <w:proofErr w:type="spellEnd"/>
      <w:r w:rsidRPr="00AF2685">
        <w:t xml:space="preserve"> in </w:t>
      </w:r>
      <w:proofErr w:type="gramStart"/>
      <w:r w:rsidRPr="00AF2685">
        <w:t>the ”Healthy</w:t>
      </w:r>
      <w:proofErr w:type="gramEnd"/>
      <w:r w:rsidRPr="00AF2685">
        <w:t xml:space="preserve"> Nordic Diet” synthetic dataset</w:t>
      </w:r>
    </w:p>
    <w:p w14:paraId="09FBB781" w14:textId="568FE5AF" w:rsidR="00AF2685" w:rsidRDefault="00AF2685" w:rsidP="00AF2685">
      <w:pPr>
        <w:pStyle w:val="Subtitle"/>
      </w:pPr>
      <w:proofErr w:type="spellStart"/>
      <w:r w:rsidRPr="00AF2685">
        <w:t>Associate</w:t>
      </w:r>
      <w:proofErr w:type="spellEnd"/>
      <w:r w:rsidRPr="00AF2685">
        <w:t xml:space="preserve"> Professor Carl Brunius | </w:t>
      </w:r>
      <w:hyperlink r:id="rId6" w:history="1">
        <w:r w:rsidRPr="008603CD">
          <w:rPr>
            <w:rStyle w:val="Hyperlink"/>
          </w:rPr>
          <w:t>carl.brunius@chalmers.se</w:t>
        </w:r>
      </w:hyperlink>
    </w:p>
    <w:p w14:paraId="21578B4A" w14:textId="77777777" w:rsidR="00AF2685" w:rsidRDefault="00AF2685" w:rsidP="00AF2685"/>
    <w:p w14:paraId="19712169" w14:textId="1B98BF3C" w:rsidR="00AF2685" w:rsidRDefault="00AF2685" w:rsidP="00AF2685">
      <w:pPr>
        <w:rPr>
          <w:lang w:val="en-US"/>
        </w:rPr>
      </w:pPr>
      <w:r w:rsidRPr="00AF2685">
        <w:rPr>
          <w:lang w:val="en-US"/>
        </w:rPr>
        <w:t xml:space="preserve">In this computer lab, you will perform a </w:t>
      </w:r>
      <w:proofErr w:type="spellStart"/>
      <w:r>
        <w:rPr>
          <w:lang w:val="en-US"/>
        </w:rPr>
        <w:t>metabotyping</w:t>
      </w:r>
      <w:proofErr w:type="spellEnd"/>
      <w:r>
        <w:rPr>
          <w:lang w:val="en-US"/>
        </w:rPr>
        <w:t xml:space="preserve"> exercise using synthetic data generated to resemble an authentic dataset reported in</w:t>
      </w:r>
      <w:r w:rsidR="00877EFF">
        <w:rPr>
          <w:lang w:val="en-US"/>
        </w:rPr>
        <w:t xml:space="preserve"> </w:t>
      </w:r>
      <w:r w:rsidR="00877EFF">
        <w:rPr>
          <w:lang w:val="en-US"/>
        </w:rPr>
        <w:fldChar w:fldCharType="begin" w:fldLock="1"/>
      </w:r>
      <w:r w:rsidR="00E97833">
        <w:rPr>
          <w:lang w:val="en-US"/>
        </w:rPr>
        <w:instrText>ADDIN CSL_CITATION {"citationItems":[{"id":"ITEM-1","itemData":{"DOI":"10.1093/ajcn/nqy145","ISSN":"0002-9165","author":[{"dropping-particle":"","family":"Shi","given":"Lin","non-dropping-particle":"","parse-names":false,"suffix":""},{"dropping-particle":"","family":"Brunius","given":"Carl","non-dropping-particle":"","parse-names":false,"suffix":""},{"dropping-particle":"","family":"Johansson","given":"Ingegerd","non-dropping-particle":"","parse-names":false,"suffix":""},{"dropping-particle":"","family":"Bergdahl","given":"Ingvar A","non-dropping-particle":"","parse-names":false,"suffix":""},{"dropping-particle":"","family":"Lindahl","given":"Bernt","non-dropping-particle":"","parse-names":false,"suffix":""},{"dropping-particle":"","family":"Hanhineva","given":"Kati","non-dropping-particle":"","parse-names":false,"suffix":""},{"dropping-particle":"","family":"Landberg","given":"Rikard","non-dropping-particle":"","parse-names":false,"suffix":""}],"container-title":"The American Journal of Clinical Nutrition","id":"ITEM-1","issued":{"date-parts":[["2018","7","28"]]},"title":"Plasma metabolites associated with healthy Nordic dietary indexes and risk of type 2 diabetes—a nested case-control study in a Swedish population","type":"article-journal"},"uris":["http://www.mendeley.com/documents/?uuid=534ef2ea-eb82-3e3f-bda6-62a30dc465ec"]}],"mendeley":{"formattedCitation":"[1]","plainTextFormattedCitation":"[1]","previouslyFormattedCitation":"[1]"},"properties":{"noteIndex":0},"schema":"https://github.com/citation-style-language/schema/raw/master/csl-citation.json"}</w:instrText>
      </w:r>
      <w:r w:rsidR="00877EFF">
        <w:rPr>
          <w:lang w:val="en-US"/>
        </w:rPr>
        <w:fldChar w:fldCharType="separate"/>
      </w:r>
      <w:r w:rsidR="00877EFF" w:rsidRPr="00877EFF">
        <w:rPr>
          <w:noProof/>
          <w:lang w:val="en-US"/>
        </w:rPr>
        <w:t>[1]</w:t>
      </w:r>
      <w:r w:rsidR="00877EFF">
        <w:rPr>
          <w:lang w:val="en-US"/>
        </w:rPr>
        <w:fldChar w:fldCharType="end"/>
      </w:r>
      <w:r>
        <w:rPr>
          <w:lang w:val="en-US"/>
        </w:rPr>
        <w:t xml:space="preserve">. </w:t>
      </w:r>
      <w:r w:rsidR="00E97833">
        <w:rPr>
          <w:lang w:val="en-US"/>
        </w:rPr>
        <w:t xml:space="preserve">The synthetic data set was originally generated </w:t>
      </w:r>
      <w:r w:rsidR="00E97833">
        <w:rPr>
          <w:lang w:val="en-US"/>
        </w:rPr>
        <w:t>for a paper describing the development of a tool for molecular epidemiology</w:t>
      </w:r>
      <w:r w:rsidR="00B83D6D">
        <w:rPr>
          <w:lang w:val="en-US"/>
        </w:rPr>
        <w:t xml:space="preserve"> and is taken from the </w:t>
      </w:r>
      <w:r w:rsidR="00293F69">
        <w:rPr>
          <w:lang w:val="en-US"/>
        </w:rPr>
        <w:t>corresponding “</w:t>
      </w:r>
      <w:proofErr w:type="spellStart"/>
      <w:r w:rsidR="00293F69">
        <w:rPr>
          <w:lang w:val="en-US"/>
        </w:rPr>
        <w:t>triplot</w:t>
      </w:r>
      <w:proofErr w:type="spellEnd"/>
      <w:r w:rsidR="00293F69">
        <w:rPr>
          <w:lang w:val="en-US"/>
        </w:rPr>
        <w:t>” package</w:t>
      </w:r>
      <w:r w:rsidR="00153C7D">
        <w:rPr>
          <w:lang w:val="en-US"/>
        </w:rPr>
        <w:t xml:space="preserve"> </w:t>
      </w:r>
      <w:r w:rsidR="00E97833">
        <w:rPr>
          <w:lang w:val="en-US"/>
        </w:rPr>
        <w:fldChar w:fldCharType="begin" w:fldLock="1"/>
      </w:r>
      <w:r w:rsidR="000518F3">
        <w:rPr>
          <w:lang w:val="en-US"/>
        </w:rPr>
        <w:instrText>ADDIN CSL_CITATION {"citationItems":[{"id":"ITEM-1","itemData":{"DOI":"10.3390/metabo9070133","ISSN":"22181989","abstract":"© 2019 by the authors. Licensee MDPI, Basel, Switzerland. Metabolomics has emerged as a promising technique to understand relationships between environmental factors and health status. Through comprehensive profiling of small molecules in biological samples, metabolomics generates high-dimensional data objectively, reflecting exposures, endogenous responses, and health effects, thereby providing further insights into exposure-disease associations. However, the multivariate nature of metabolomics data contributes to high complexity in analysis and interpretation. Efficient visualization techniques of multivariate data that allow direct interpretation of combined exposures, metabolome, and disease risk, are currently lacking. We have therefore developed the ‘triplot’ tool, a novel algorithm that simultaneously integrates and displays metabolites through latent variable modeling (e.g., principal component analysis, partial least squares regression, or factor analysis), their correlations with exposures, and their associations with disease risk estimates or intermediate risk factors. This paper illustrates the framework of the ‘triplot’ using two synthetic datasets that explore associations between dietary intake, plasma metabolome, and incident type 2 diabetes or BMI, an intermediate risk factor for lifestyle-related diseases. Our results demonstrate advantages of triplot over conventional visualization methods in facilitating interpretation in multivariate risk modeling with high-dimensional data. Algorithms, synthetic data, and tutorials are open source and available in the R package ‘triplot’.","author":[{"dropping-particle":"","family":"Schillemans","given":"T.","non-dropping-particle":"","parse-names":false,"suffix":""},{"dropping-particle":"","family":"Shi","given":"L.","non-dropping-particle":"","parse-names":false,"suffix":""},{"dropping-particle":"","family":"Liu","given":"X.","non-dropping-particle":"","parse-names":false,"suffix":""},{"dropping-particle":"","family":"Åkesson","given":"A.","non-dropping-particle":"","parse-names":false,"suffix":""},{"dropping-particle":"","family":"Landberg","given":"R.","non-dropping-particle":"","parse-names":false,"suffix":""},{"dropping-particle":"","family":"Brunius","given":"C.","non-dropping-particle":"","parse-names":false,"suffix":""}],"container-title":"Metabolites","id":"ITEM-1","issue":"7","issued":{"date-parts":[["2019"]]},"title":"Visualization and interpretation of multivariate associations with disease risk markers and disease risk—The triplot","type":"article-journal","volume":"9"},"uris":["http://www.mendeley.com/documents/?uuid=0040b97b-f36e-3f40-8b62-6c56fa55785e"]}],"mendeley":{"formattedCitation":"[2]","plainTextFormattedCitation":"[2]","previouslyFormattedCitation":"[2]"},"properties":{"noteIndex":0},"schema":"https://github.com/citation-style-language/schema/raw/master/csl-citation.json"}</w:instrText>
      </w:r>
      <w:r w:rsidR="00E97833">
        <w:rPr>
          <w:lang w:val="en-US"/>
        </w:rPr>
        <w:fldChar w:fldCharType="separate"/>
      </w:r>
      <w:r w:rsidR="00E97833" w:rsidRPr="00E97833">
        <w:rPr>
          <w:noProof/>
          <w:lang w:val="en-US"/>
        </w:rPr>
        <w:t>[2]</w:t>
      </w:r>
      <w:r w:rsidR="00E97833">
        <w:rPr>
          <w:lang w:val="en-US"/>
        </w:rPr>
        <w:fldChar w:fldCharType="end"/>
      </w:r>
      <w:r w:rsidR="00153C7D">
        <w:rPr>
          <w:lang w:val="en-US"/>
        </w:rPr>
        <w:t xml:space="preserve">. </w:t>
      </w:r>
      <w:r>
        <w:rPr>
          <w:lang w:val="en-US"/>
        </w:rPr>
        <w:t xml:space="preserve">In brief, </w:t>
      </w:r>
      <w:r w:rsidR="00D46212">
        <w:rPr>
          <w:lang w:val="en-US"/>
        </w:rPr>
        <w:t xml:space="preserve">this </w:t>
      </w:r>
      <w:r w:rsidR="00D46212" w:rsidRPr="00D46212">
        <w:rPr>
          <w:lang w:val="en-US"/>
        </w:rPr>
        <w:t xml:space="preserve">dataset was simulated from data used in a case-controlled study nested within the Swedish prospective </w:t>
      </w:r>
      <w:proofErr w:type="spellStart"/>
      <w:r w:rsidR="00D46212" w:rsidRPr="00D46212">
        <w:rPr>
          <w:lang w:val="en-US"/>
        </w:rPr>
        <w:t>Västerbotten</w:t>
      </w:r>
      <w:proofErr w:type="spellEnd"/>
      <w:r w:rsidR="00D46212" w:rsidRPr="00D46212">
        <w:rPr>
          <w:lang w:val="en-US"/>
        </w:rPr>
        <w:t xml:space="preserve"> Intervention </w:t>
      </w:r>
      <w:proofErr w:type="spellStart"/>
      <w:r w:rsidR="00D46212" w:rsidRPr="00D46212">
        <w:rPr>
          <w:lang w:val="en-US"/>
        </w:rPr>
        <w:t>Programme</w:t>
      </w:r>
      <w:proofErr w:type="spellEnd"/>
      <w:r w:rsidR="00D46212" w:rsidRPr="00D46212">
        <w:rPr>
          <w:lang w:val="en-US"/>
        </w:rPr>
        <w:t xml:space="preserve"> (VIP) cohort</w:t>
      </w:r>
      <w:r w:rsidR="00153C7D">
        <w:rPr>
          <w:lang w:val="en-US"/>
        </w:rPr>
        <w:t xml:space="preserve">. </w:t>
      </w:r>
      <w:r w:rsidR="00DC131D" w:rsidRPr="00DC131D">
        <w:rPr>
          <w:lang w:val="en-US"/>
        </w:rPr>
        <w:t xml:space="preserve">The original study material was used to investigate how the plasma metabolome and the risk of developing T2D were related to compliance </w:t>
      </w:r>
      <w:proofErr w:type="gramStart"/>
      <w:r w:rsidR="00DC131D" w:rsidRPr="00DC131D">
        <w:rPr>
          <w:lang w:val="en-US"/>
        </w:rPr>
        <w:t>to</w:t>
      </w:r>
      <w:proofErr w:type="gramEnd"/>
      <w:r w:rsidR="00DC131D" w:rsidRPr="00DC131D">
        <w:rPr>
          <w:lang w:val="en-US"/>
        </w:rPr>
        <w:t xml:space="preserve"> a Healthy Nordic Diet</w:t>
      </w:r>
      <w:r w:rsidR="00DC131D">
        <w:rPr>
          <w:lang w:val="en-US"/>
        </w:rPr>
        <w:t xml:space="preserve">. </w:t>
      </w:r>
      <w:r w:rsidR="000518F3" w:rsidRPr="000518F3">
        <w:rPr>
          <w:lang w:val="en-US"/>
        </w:rPr>
        <w:t>Each case was individually matched to one nondiabetic participant on age, gender, sampling date, and sample storage time. Untargeted liquid chromatography quadrupole time-of-flight mass spectrometry (LC-</w:t>
      </w:r>
      <w:proofErr w:type="spellStart"/>
      <w:r w:rsidR="000518F3" w:rsidRPr="000518F3">
        <w:rPr>
          <w:lang w:val="en-US"/>
        </w:rPr>
        <w:t>qTOF</w:t>
      </w:r>
      <w:proofErr w:type="spellEnd"/>
      <w:r w:rsidR="000518F3" w:rsidRPr="000518F3">
        <w:rPr>
          <w:lang w:val="en-US"/>
        </w:rPr>
        <w:t>-MS) metabolomics was performed on plasma samples using reverse phase and hydrophilic interaction chromatography in both positive and negative electrospray ionization modes. In total, 31 plasma metabolites related to a priori-defined healthy Nordic dietary indices, i.e., the Baltic Sea Diet Score (BSDS) and Healthy Nordic Food Index (HNFI), were selected using a random forest algorithm incorporated into a repeated double cross-validation framework with unbiased variable selection</w:t>
      </w:r>
      <w:r w:rsidR="000518F3">
        <w:rPr>
          <w:lang w:val="en-US"/>
        </w:rPr>
        <w:t xml:space="preserve"> (MUVR) </w:t>
      </w:r>
      <w:r w:rsidR="000518F3">
        <w:rPr>
          <w:lang w:val="en-US"/>
        </w:rPr>
        <w:fldChar w:fldCharType="begin" w:fldLock="1"/>
      </w:r>
      <w:r w:rsidR="000518F3">
        <w:rPr>
          <w:lang w:val="en-US"/>
        </w:rPr>
        <w:instrText>ADDIN CSL_CITATION {"citationItems":[{"id":"ITEM-1","itemData":{"DOI":"10.1093/bioinformatics/bty710","ISSN":"14602059","abstract":"© 2018 The Author(s). Published by Oxford University Press. Motivation Validation of variable selection and predictive performance is crucial in construction of robust multivariate models that generalize well, minimize overfitting and facilitate interpretation of results. Inappropriate variable selection leads instead to selection bias, thereby increasing the risk of model overfitting and false positive discoveries. Although several algorithms exist to identify a minimal set of most informative variables (i.e. the minimal-optimal problem), few can select all variables related to the research question (i.e. the all-relevant problem). Robust algorithms combining identification of both minimal-optimal and all-relevant variables with proper cross-validation are urgently needed. Results We developed the MUVR algorithm to improve predictive performance and minimize overfitting and false positives in multivariate analysis. In the MUVR algorithm, minimal variable selection is achieved by performing recursive variable elimination in a repeated double cross-validation (rdCV) procedure. The algorithm supports partial least squares and random forest modelling, and simultaneously identifies minimal-optimal and all-relevant variable sets for regression, classification and multilevel analyses. Using three authentic omics datasets, MUVR yielded parsimonious models with minimal overfitting and improved model performance compared with state-of-the-art rdCV. Moreover, MUVR showed advantages over other variable selection algorithms, i.e. Boruta and VSURF, including simultaneous variable selection and validation scheme and wider applicability.","author":[{"dropping-particle":"","family":"Shi","given":"Lin","non-dropping-particle":"","parse-names":false,"suffix":""},{"dropping-particle":"","family":"Westerhuis","given":"J.A. Johan A","non-dropping-particle":"","parse-names":false,"suffix":""},{"dropping-particle":"","family":"Rosén","given":"Johan","non-dropping-particle":"","parse-names":false,"suffix":""},{"dropping-particle":"","family":"Landberg","given":"Rikard","non-dropping-particle":"","parse-names":false,"suffix":""},{"dropping-particle":"","family":"Brunius","given":"Carl","non-dropping-particle":"","parse-names":false,"suffix":""}],"container-title":"Bioinformatics","editor":[{"dropping-particle":"","family":"Kelso","given":"Janet","non-dropping-particle":"","parse-names":false,"suffix":""}],"id":"ITEM-1","issue":"6","issued":{"date-parts":[["2019"]]},"page":"972-980","title":"Variable selection and validation in multivariate modelling","type":"article-journal","volume":"35"},"uris":["http://www.mendeley.com/documents/?uuid=dd7b4eb0-913c-40cc-a7d4-06d1029ea2ca"]},{"id":"ITEM-2","itemData":{"author":[{"dropping-particle":"","family":"Yan","given":"Yingxiao","non-dropping-particle":"","parse-names":false,"suffix":""},{"dropping-particle":"","family":"Schillemans","given":"Tessa","non-dropping-particle":"","parse-names":false,"suffix":""},{"dropping-particle":"","family":"Skantze","given":"Viktor","non-dropping-particle":"","parse-names":false,"suffix":""},{"dropping-particle":"","family":"Brunius","given":"Carl","non-dropping-particle":"","parse-names":false,"suffix":""}],"container-title":"Bioinformatics Advances","id":"ITEM-2","issued":{"date-parts":[["2024"]]},"title":"Adjusting for covariates and assessing modeling fitness in machine learning using MUVR2","type":"article-journal","volume":"Accepted"},"uris":["http://www.mendeley.com/documents/?uuid=c6b9241f-79a6-4f5c-b16c-dc7718d74e40"]}],"mendeley":{"formattedCitation":"[3,4]","plainTextFormattedCitation":"[3,4]"},"properties":{"noteIndex":0},"schema":"https://github.com/citation-style-language/schema/raw/master/csl-citation.json"}</w:instrText>
      </w:r>
      <w:r w:rsidR="000518F3">
        <w:rPr>
          <w:lang w:val="en-US"/>
        </w:rPr>
        <w:fldChar w:fldCharType="separate"/>
      </w:r>
      <w:r w:rsidR="000518F3" w:rsidRPr="000518F3">
        <w:rPr>
          <w:noProof/>
          <w:lang w:val="en-US"/>
        </w:rPr>
        <w:t>[3,4]</w:t>
      </w:r>
      <w:r w:rsidR="000518F3">
        <w:rPr>
          <w:lang w:val="en-US"/>
        </w:rPr>
        <w:fldChar w:fldCharType="end"/>
      </w:r>
      <w:r w:rsidR="00E95EF6">
        <w:rPr>
          <w:lang w:val="en-US"/>
        </w:rPr>
        <w:t xml:space="preserve">. </w:t>
      </w:r>
      <w:r w:rsidR="00E95EF6" w:rsidRPr="00E95EF6">
        <w:rPr>
          <w:lang w:val="en-US"/>
        </w:rPr>
        <w:t>Subsequently, associations were investigated between the 31 dietary index-related metabolites, dietary intakes, and T2D risk</w:t>
      </w:r>
      <w:r w:rsidR="00E95EF6">
        <w:rPr>
          <w:lang w:val="en-US"/>
        </w:rPr>
        <w:t>.</w:t>
      </w:r>
    </w:p>
    <w:p w14:paraId="33A864D9" w14:textId="22791FF9" w:rsidR="00E95EF6" w:rsidRDefault="00EC440C" w:rsidP="00AF2685">
      <w:pPr>
        <w:rPr>
          <w:lang w:val="en-US"/>
        </w:rPr>
      </w:pPr>
      <w:r>
        <w:rPr>
          <w:lang w:val="en-US"/>
        </w:rPr>
        <w:t xml:space="preserve">We assume a basic understanding of how to use R and RStudio and that you have installed </w:t>
      </w:r>
      <w:r w:rsidR="00CB3849">
        <w:rPr>
          <w:lang w:val="en-US"/>
        </w:rPr>
        <w:t xml:space="preserve">relevant </w:t>
      </w:r>
      <w:r>
        <w:rPr>
          <w:lang w:val="en-US"/>
        </w:rPr>
        <w:t xml:space="preserve">packages </w:t>
      </w:r>
      <w:r w:rsidR="00CB3849">
        <w:rPr>
          <w:lang w:val="en-US"/>
        </w:rPr>
        <w:t xml:space="preserve">as per the instructions given prior to the </w:t>
      </w:r>
      <w:proofErr w:type="spellStart"/>
      <w:r w:rsidR="00CB3849">
        <w:rPr>
          <w:lang w:val="en-US"/>
        </w:rPr>
        <w:t>NuGO</w:t>
      </w:r>
      <w:proofErr w:type="spellEnd"/>
      <w:r w:rsidR="00CB3849">
        <w:rPr>
          <w:lang w:val="en-US"/>
        </w:rPr>
        <w:t xml:space="preserve"> course. </w:t>
      </w:r>
      <w:r w:rsidR="00E95EF6">
        <w:rPr>
          <w:lang w:val="en-US"/>
        </w:rPr>
        <w:t xml:space="preserve">In the lab, </w:t>
      </w:r>
      <w:r w:rsidR="00042647">
        <w:rPr>
          <w:lang w:val="en-US"/>
        </w:rPr>
        <w:t>you will perform a series of tasks:</w:t>
      </w:r>
    </w:p>
    <w:p w14:paraId="1C295C58" w14:textId="230C6474" w:rsidR="00042647" w:rsidRDefault="00C8189E" w:rsidP="00042647">
      <w:pPr>
        <w:pStyle w:val="ListParagraph"/>
        <w:numPr>
          <w:ilvl w:val="0"/>
          <w:numId w:val="1"/>
        </w:numPr>
        <w:rPr>
          <w:lang w:val="en-US"/>
        </w:rPr>
      </w:pPr>
      <w:r>
        <w:rPr>
          <w:lang w:val="en-US"/>
        </w:rPr>
        <w:t>Ensure i</w:t>
      </w:r>
      <w:r w:rsidR="00042647">
        <w:rPr>
          <w:lang w:val="en-US"/>
        </w:rPr>
        <w:t>nstall</w:t>
      </w:r>
      <w:r>
        <w:rPr>
          <w:lang w:val="en-US"/>
        </w:rPr>
        <w:t>ation of relevant</w:t>
      </w:r>
      <w:r w:rsidR="00042647">
        <w:rPr>
          <w:lang w:val="en-US"/>
        </w:rPr>
        <w:t xml:space="preserve"> packages</w:t>
      </w:r>
    </w:p>
    <w:p w14:paraId="36E3545A" w14:textId="45C9AF6F" w:rsidR="00C8189E" w:rsidRDefault="00C8189E" w:rsidP="00042647">
      <w:pPr>
        <w:pStyle w:val="ListParagraph"/>
        <w:numPr>
          <w:ilvl w:val="0"/>
          <w:numId w:val="1"/>
        </w:numPr>
        <w:rPr>
          <w:lang w:val="en-US"/>
        </w:rPr>
      </w:pPr>
      <w:r>
        <w:rPr>
          <w:lang w:val="en-US"/>
        </w:rPr>
        <w:t>Load data</w:t>
      </w:r>
    </w:p>
    <w:p w14:paraId="198A7B3D" w14:textId="3DC0E4B4" w:rsidR="00C8189E" w:rsidRDefault="00FC4BF1" w:rsidP="00042647">
      <w:pPr>
        <w:pStyle w:val="ListParagraph"/>
        <w:numPr>
          <w:ilvl w:val="0"/>
          <w:numId w:val="1"/>
        </w:numPr>
        <w:rPr>
          <w:lang w:val="en-US"/>
        </w:rPr>
      </w:pPr>
      <w:r>
        <w:rPr>
          <w:lang w:val="en-US"/>
        </w:rPr>
        <w:t>Make PCA and biplots</w:t>
      </w:r>
    </w:p>
    <w:p w14:paraId="60842CAD" w14:textId="43616162" w:rsidR="00FC4BF1" w:rsidRDefault="00FC4BF1" w:rsidP="00042647">
      <w:pPr>
        <w:pStyle w:val="ListParagraph"/>
        <w:numPr>
          <w:ilvl w:val="0"/>
          <w:numId w:val="1"/>
        </w:numPr>
        <w:rPr>
          <w:lang w:val="en-US"/>
        </w:rPr>
      </w:pPr>
      <w:r>
        <w:rPr>
          <w:lang w:val="en-US"/>
        </w:rPr>
        <w:t xml:space="preserve">Perform </w:t>
      </w:r>
      <w:proofErr w:type="spellStart"/>
      <w:r>
        <w:rPr>
          <w:lang w:val="en-US"/>
        </w:rPr>
        <w:t>metabotyping</w:t>
      </w:r>
      <w:proofErr w:type="spellEnd"/>
      <w:r>
        <w:rPr>
          <w:lang w:val="en-US"/>
        </w:rPr>
        <w:t xml:space="preserve"> by k-means clustering</w:t>
      </w:r>
    </w:p>
    <w:p w14:paraId="65A68A53" w14:textId="77777777" w:rsidR="00812A0E" w:rsidRDefault="00812A0E" w:rsidP="00812A0E">
      <w:pPr>
        <w:pStyle w:val="ListParagraph"/>
        <w:numPr>
          <w:ilvl w:val="0"/>
          <w:numId w:val="1"/>
        </w:numPr>
        <w:rPr>
          <w:lang w:val="en-US"/>
        </w:rPr>
      </w:pPr>
      <w:r>
        <w:rPr>
          <w:lang w:val="en-US"/>
        </w:rPr>
        <w:t xml:space="preserve">Associate </w:t>
      </w:r>
      <w:proofErr w:type="spellStart"/>
      <w:r>
        <w:rPr>
          <w:lang w:val="en-US"/>
        </w:rPr>
        <w:t>metabotypes</w:t>
      </w:r>
      <w:proofErr w:type="spellEnd"/>
      <w:r>
        <w:rPr>
          <w:lang w:val="en-US"/>
        </w:rPr>
        <w:t xml:space="preserve"> to baseline characteristics</w:t>
      </w:r>
    </w:p>
    <w:p w14:paraId="34EB75B5" w14:textId="54B99B00" w:rsidR="00FC4BF1" w:rsidRDefault="00E32D28" w:rsidP="00042647">
      <w:pPr>
        <w:pStyle w:val="ListParagraph"/>
        <w:numPr>
          <w:ilvl w:val="0"/>
          <w:numId w:val="1"/>
        </w:numPr>
        <w:rPr>
          <w:lang w:val="en-US"/>
        </w:rPr>
      </w:pPr>
      <w:r>
        <w:rPr>
          <w:lang w:val="en-US"/>
        </w:rPr>
        <w:t xml:space="preserve">Associate </w:t>
      </w:r>
      <w:proofErr w:type="spellStart"/>
      <w:r>
        <w:rPr>
          <w:lang w:val="en-US"/>
        </w:rPr>
        <w:t>metabotypes</w:t>
      </w:r>
      <w:proofErr w:type="spellEnd"/>
      <w:r>
        <w:rPr>
          <w:lang w:val="en-US"/>
        </w:rPr>
        <w:t xml:space="preserve"> to metabolite profiles</w:t>
      </w:r>
    </w:p>
    <w:p w14:paraId="6164427D" w14:textId="58F6BB36" w:rsidR="006855D7" w:rsidRDefault="006855D7" w:rsidP="00042647">
      <w:pPr>
        <w:pStyle w:val="ListParagraph"/>
        <w:numPr>
          <w:ilvl w:val="0"/>
          <w:numId w:val="1"/>
        </w:numPr>
        <w:rPr>
          <w:lang w:val="en-US"/>
        </w:rPr>
      </w:pPr>
      <w:r>
        <w:rPr>
          <w:lang w:val="en-US"/>
        </w:rPr>
        <w:t xml:space="preserve">Associate </w:t>
      </w:r>
      <w:proofErr w:type="spellStart"/>
      <w:r>
        <w:rPr>
          <w:lang w:val="en-US"/>
        </w:rPr>
        <w:t>metabotypes</w:t>
      </w:r>
      <w:proofErr w:type="spellEnd"/>
      <w:r>
        <w:rPr>
          <w:lang w:val="en-US"/>
        </w:rPr>
        <w:t xml:space="preserve"> to diet</w:t>
      </w:r>
    </w:p>
    <w:p w14:paraId="1D197231" w14:textId="77777777" w:rsidR="00812A0E" w:rsidRDefault="00812A0E" w:rsidP="00812A0E">
      <w:pPr>
        <w:rPr>
          <w:lang w:val="en-US"/>
        </w:rPr>
      </w:pPr>
    </w:p>
    <w:p w14:paraId="0EC0A900" w14:textId="77777777" w:rsidR="00663204" w:rsidRDefault="009A7544" w:rsidP="00812A0E">
      <w:pPr>
        <w:rPr>
          <w:lang w:val="en-US"/>
        </w:rPr>
      </w:pPr>
      <w:r>
        <w:rPr>
          <w:lang w:val="en-US"/>
        </w:rPr>
        <w:t xml:space="preserve">Following </w:t>
      </w:r>
      <w:r w:rsidR="00812A0E">
        <w:rPr>
          <w:lang w:val="en-US"/>
        </w:rPr>
        <w:t xml:space="preserve">the </w:t>
      </w:r>
      <w:r w:rsidR="00FA0928">
        <w:rPr>
          <w:lang w:val="en-US"/>
        </w:rPr>
        <w:t>R script “</w:t>
      </w:r>
      <w:proofErr w:type="spellStart"/>
      <w:r w:rsidR="00FA0928">
        <w:rPr>
          <w:lang w:val="en-US"/>
        </w:rPr>
        <w:t>metabotyping</w:t>
      </w:r>
      <w:proofErr w:type="spellEnd"/>
      <w:r w:rsidR="00FA0928">
        <w:rPr>
          <w:lang w:val="en-US"/>
        </w:rPr>
        <w:t xml:space="preserve"> HND.R”</w:t>
      </w:r>
      <w:r w:rsidR="00511F1B">
        <w:rPr>
          <w:lang w:val="en-US"/>
        </w:rPr>
        <w:t>, using the data “</w:t>
      </w:r>
      <w:proofErr w:type="spellStart"/>
      <w:r w:rsidR="00511F1B" w:rsidRPr="00511F1B">
        <w:rPr>
          <w:lang w:val="en-US"/>
        </w:rPr>
        <w:t>HealthyNordicDiet.rda</w:t>
      </w:r>
      <w:proofErr w:type="spellEnd"/>
      <w:r w:rsidR="00511F1B">
        <w:rPr>
          <w:lang w:val="en-US"/>
        </w:rPr>
        <w:t>”, both</w:t>
      </w:r>
      <w:r w:rsidR="00FA0928">
        <w:rPr>
          <w:lang w:val="en-US"/>
        </w:rPr>
        <w:t xml:space="preserve"> on the course repository</w:t>
      </w:r>
      <w:r>
        <w:rPr>
          <w:lang w:val="en-US"/>
        </w:rPr>
        <w:t xml:space="preserve">, you should be able to generate results indicative of </w:t>
      </w:r>
      <w:proofErr w:type="spellStart"/>
      <w:r>
        <w:rPr>
          <w:lang w:val="en-US"/>
        </w:rPr>
        <w:t>metabotyping</w:t>
      </w:r>
      <w:proofErr w:type="spellEnd"/>
      <w:r w:rsidR="00663204">
        <w:rPr>
          <w:lang w:val="en-US"/>
        </w:rPr>
        <w:t xml:space="preserve">. </w:t>
      </w:r>
    </w:p>
    <w:p w14:paraId="3C5D3AB7" w14:textId="77777777" w:rsidR="00663204" w:rsidRDefault="00663204" w:rsidP="00812A0E">
      <w:pPr>
        <w:rPr>
          <w:lang w:val="en-US"/>
        </w:rPr>
      </w:pPr>
    </w:p>
    <w:p w14:paraId="06439C08" w14:textId="021F6E44" w:rsidR="00E91608" w:rsidRDefault="00663204" w:rsidP="00812A0E">
      <w:pPr>
        <w:rPr>
          <w:lang w:val="en-US"/>
        </w:rPr>
      </w:pPr>
      <w:r>
        <w:rPr>
          <w:lang w:val="en-US"/>
        </w:rPr>
        <w:lastRenderedPageBreak/>
        <w:t>Please ensure that you follow the code to understand what is happening</w:t>
      </w:r>
      <w:r w:rsidR="001C5F7D">
        <w:rPr>
          <w:lang w:val="en-US"/>
        </w:rPr>
        <w:t xml:space="preserve"> during the different stages of the script</w:t>
      </w:r>
      <w:r>
        <w:rPr>
          <w:lang w:val="en-US"/>
        </w:rPr>
        <w:t xml:space="preserve">. </w:t>
      </w:r>
      <w:r w:rsidR="00E91608">
        <w:rPr>
          <w:lang w:val="en-US"/>
        </w:rPr>
        <w:t xml:space="preserve">You are strongly encouraged to think critically about </w:t>
      </w:r>
      <w:r>
        <w:rPr>
          <w:lang w:val="en-US"/>
        </w:rPr>
        <w:t>the exercise</w:t>
      </w:r>
      <w:r w:rsidR="00D07291">
        <w:rPr>
          <w:lang w:val="en-US"/>
        </w:rPr>
        <w:t>! Collect critical thoughts and questions</w:t>
      </w:r>
      <w:r w:rsidR="000015FB">
        <w:rPr>
          <w:lang w:val="en-US"/>
        </w:rPr>
        <w:t xml:space="preserve"> – </w:t>
      </w:r>
      <w:r w:rsidR="003D5067">
        <w:rPr>
          <w:lang w:val="en-US"/>
        </w:rPr>
        <w:t>S</w:t>
      </w:r>
      <w:r w:rsidR="000015FB">
        <w:rPr>
          <w:lang w:val="en-US"/>
        </w:rPr>
        <w:t>tart from the list</w:t>
      </w:r>
      <w:r w:rsidR="001C5F7D">
        <w:rPr>
          <w:lang w:val="en-US"/>
        </w:rPr>
        <w:t xml:space="preserve"> below</w:t>
      </w:r>
      <w:r w:rsidR="003D5067">
        <w:rPr>
          <w:lang w:val="en-US"/>
        </w:rPr>
        <w:t xml:space="preserve"> and add to it as you see fit</w:t>
      </w:r>
      <w:r w:rsidR="00D07291">
        <w:rPr>
          <w:lang w:val="en-US"/>
        </w:rPr>
        <w:t>:</w:t>
      </w:r>
    </w:p>
    <w:p w14:paraId="61394F85" w14:textId="5FFA8A34" w:rsidR="00D07291" w:rsidRDefault="00D07291" w:rsidP="00D07291">
      <w:pPr>
        <w:pStyle w:val="ListParagraph"/>
        <w:numPr>
          <w:ilvl w:val="0"/>
          <w:numId w:val="1"/>
        </w:numPr>
        <w:rPr>
          <w:lang w:val="en-US"/>
        </w:rPr>
      </w:pPr>
      <w:r>
        <w:rPr>
          <w:lang w:val="en-US"/>
        </w:rPr>
        <w:t xml:space="preserve">Is the </w:t>
      </w:r>
      <w:proofErr w:type="spellStart"/>
      <w:r w:rsidR="00177B9B">
        <w:rPr>
          <w:lang w:val="en-US"/>
        </w:rPr>
        <w:t>metabotyping</w:t>
      </w:r>
      <w:proofErr w:type="spellEnd"/>
      <w:r w:rsidR="00177B9B">
        <w:rPr>
          <w:lang w:val="en-US"/>
        </w:rPr>
        <w:t xml:space="preserve"> robust? And how can you tell?</w:t>
      </w:r>
    </w:p>
    <w:p w14:paraId="4ECEE09E" w14:textId="3F754299" w:rsidR="00177B9B" w:rsidRDefault="00177B9B" w:rsidP="00D07291">
      <w:pPr>
        <w:pStyle w:val="ListParagraph"/>
        <w:numPr>
          <w:ilvl w:val="0"/>
          <w:numId w:val="1"/>
        </w:numPr>
        <w:rPr>
          <w:lang w:val="en-US"/>
        </w:rPr>
      </w:pPr>
      <w:r>
        <w:rPr>
          <w:lang w:val="en-US"/>
        </w:rPr>
        <w:t>Are there other clustering approaches that you could have tried</w:t>
      </w:r>
      <w:r w:rsidR="003C7768">
        <w:rPr>
          <w:lang w:val="en-US"/>
        </w:rPr>
        <w:t>?</w:t>
      </w:r>
      <w:r>
        <w:rPr>
          <w:lang w:val="en-US"/>
        </w:rPr>
        <w:t xml:space="preserve"> </w:t>
      </w:r>
      <w:r w:rsidR="003C7768">
        <w:rPr>
          <w:lang w:val="en-US"/>
        </w:rPr>
        <w:br/>
        <w:t>W</w:t>
      </w:r>
      <w:r>
        <w:rPr>
          <w:lang w:val="en-US"/>
        </w:rPr>
        <w:t>hat happens then?</w:t>
      </w:r>
    </w:p>
    <w:p w14:paraId="73D904F8" w14:textId="436BC428" w:rsidR="009345CF" w:rsidRDefault="009345CF" w:rsidP="009345CF">
      <w:pPr>
        <w:pStyle w:val="ListParagraph"/>
        <w:numPr>
          <w:ilvl w:val="0"/>
          <w:numId w:val="1"/>
        </w:numPr>
        <w:rPr>
          <w:lang w:val="en-US"/>
        </w:rPr>
      </w:pPr>
      <w:r>
        <w:rPr>
          <w:lang w:val="en-US"/>
        </w:rPr>
        <w:t xml:space="preserve">Is </w:t>
      </w:r>
      <w:proofErr w:type="gramStart"/>
      <w:r>
        <w:rPr>
          <w:lang w:val="en-US"/>
        </w:rPr>
        <w:t>the clustering</w:t>
      </w:r>
      <w:proofErr w:type="gramEnd"/>
      <w:r>
        <w:rPr>
          <w:lang w:val="en-US"/>
        </w:rPr>
        <w:t xml:space="preserve"> sensitive to </w:t>
      </w:r>
      <w:r>
        <w:rPr>
          <w:lang w:val="en-US"/>
        </w:rPr>
        <w:t xml:space="preserve">the selection of clustering </w:t>
      </w:r>
      <w:r>
        <w:rPr>
          <w:lang w:val="en-US"/>
        </w:rPr>
        <w:t>variable</w:t>
      </w:r>
      <w:r>
        <w:rPr>
          <w:lang w:val="en-US"/>
        </w:rPr>
        <w:t>s</w:t>
      </w:r>
      <w:r>
        <w:rPr>
          <w:lang w:val="en-US"/>
        </w:rPr>
        <w:t>?</w:t>
      </w:r>
    </w:p>
    <w:p w14:paraId="3201B546" w14:textId="57D5BCD1" w:rsidR="00177B9B" w:rsidRDefault="00177B9B" w:rsidP="00D07291">
      <w:pPr>
        <w:pStyle w:val="ListParagraph"/>
        <w:numPr>
          <w:ilvl w:val="0"/>
          <w:numId w:val="1"/>
        </w:numPr>
        <w:rPr>
          <w:lang w:val="en-US"/>
        </w:rPr>
      </w:pPr>
      <w:r>
        <w:rPr>
          <w:lang w:val="en-US"/>
        </w:rPr>
        <w:t xml:space="preserve">Is </w:t>
      </w:r>
      <w:proofErr w:type="gramStart"/>
      <w:r>
        <w:rPr>
          <w:lang w:val="en-US"/>
        </w:rPr>
        <w:t>the clustering</w:t>
      </w:r>
      <w:proofErr w:type="gramEnd"/>
      <w:r>
        <w:rPr>
          <w:lang w:val="en-US"/>
        </w:rPr>
        <w:t xml:space="preserve"> sensitive to variable scaling?</w:t>
      </w:r>
    </w:p>
    <w:p w14:paraId="418EBA04" w14:textId="05E264F3" w:rsidR="00177B9B" w:rsidRDefault="00177B9B" w:rsidP="00177B9B">
      <w:pPr>
        <w:pStyle w:val="ListParagraph"/>
        <w:numPr>
          <w:ilvl w:val="0"/>
          <w:numId w:val="1"/>
        </w:numPr>
        <w:rPr>
          <w:lang w:val="en-US"/>
        </w:rPr>
      </w:pPr>
      <w:r>
        <w:rPr>
          <w:lang w:val="en-US"/>
        </w:rPr>
        <w:t xml:space="preserve">Is </w:t>
      </w:r>
      <w:proofErr w:type="gramStart"/>
      <w:r>
        <w:rPr>
          <w:lang w:val="en-US"/>
        </w:rPr>
        <w:t>the clustering</w:t>
      </w:r>
      <w:proofErr w:type="gramEnd"/>
      <w:r>
        <w:rPr>
          <w:lang w:val="en-US"/>
        </w:rPr>
        <w:t xml:space="preserve"> sensitive to </w:t>
      </w:r>
      <w:r>
        <w:rPr>
          <w:lang w:val="en-US"/>
        </w:rPr>
        <w:t>parameter choi</w:t>
      </w:r>
      <w:r w:rsidR="00320F8F">
        <w:rPr>
          <w:lang w:val="en-US"/>
        </w:rPr>
        <w:t>c</w:t>
      </w:r>
      <w:r>
        <w:rPr>
          <w:lang w:val="en-US"/>
        </w:rPr>
        <w:t>es</w:t>
      </w:r>
      <w:r>
        <w:rPr>
          <w:lang w:val="en-US"/>
        </w:rPr>
        <w:t>?</w:t>
      </w:r>
    </w:p>
    <w:p w14:paraId="10996AC4" w14:textId="6ED613DE" w:rsidR="00505F2D" w:rsidRDefault="00320F8F" w:rsidP="00505F2D">
      <w:pPr>
        <w:pStyle w:val="ListParagraph"/>
        <w:numPr>
          <w:ilvl w:val="0"/>
          <w:numId w:val="1"/>
        </w:numPr>
        <w:rPr>
          <w:lang w:val="en-US"/>
        </w:rPr>
      </w:pPr>
      <w:r>
        <w:rPr>
          <w:lang w:val="en-US"/>
        </w:rPr>
        <w:t xml:space="preserve">Are the statistical </w:t>
      </w:r>
      <w:proofErr w:type="gramStart"/>
      <w:r>
        <w:rPr>
          <w:lang w:val="en-US"/>
        </w:rPr>
        <w:t>tests</w:t>
      </w:r>
      <w:proofErr w:type="gramEnd"/>
      <w:r>
        <w:rPr>
          <w:lang w:val="en-US"/>
        </w:rPr>
        <w:t xml:space="preserve"> correct?</w:t>
      </w:r>
    </w:p>
    <w:p w14:paraId="14D7827C" w14:textId="0E07DF97" w:rsidR="00505F2D" w:rsidRDefault="00505F2D" w:rsidP="00505F2D">
      <w:pPr>
        <w:pStyle w:val="ListParagraph"/>
        <w:numPr>
          <w:ilvl w:val="0"/>
          <w:numId w:val="1"/>
        </w:numPr>
        <w:rPr>
          <w:lang w:val="en-US"/>
        </w:rPr>
      </w:pPr>
      <w:r>
        <w:rPr>
          <w:lang w:val="en-US"/>
        </w:rPr>
        <w:t>…</w:t>
      </w:r>
    </w:p>
    <w:p w14:paraId="6B493D43" w14:textId="42645843" w:rsidR="00505F2D" w:rsidRDefault="00505F2D" w:rsidP="00505F2D">
      <w:pPr>
        <w:pStyle w:val="ListParagraph"/>
        <w:numPr>
          <w:ilvl w:val="0"/>
          <w:numId w:val="1"/>
        </w:numPr>
        <w:rPr>
          <w:lang w:val="en-US"/>
        </w:rPr>
      </w:pPr>
      <w:r>
        <w:rPr>
          <w:lang w:val="en-US"/>
        </w:rPr>
        <w:t>…</w:t>
      </w:r>
    </w:p>
    <w:p w14:paraId="33DE5AD4" w14:textId="17B27597" w:rsidR="00505F2D" w:rsidRDefault="00505F2D" w:rsidP="00505F2D">
      <w:pPr>
        <w:pStyle w:val="ListParagraph"/>
        <w:numPr>
          <w:ilvl w:val="0"/>
          <w:numId w:val="1"/>
        </w:numPr>
        <w:rPr>
          <w:lang w:val="en-US"/>
        </w:rPr>
      </w:pPr>
      <w:r>
        <w:rPr>
          <w:lang w:val="en-US"/>
        </w:rPr>
        <w:t>…</w:t>
      </w:r>
    </w:p>
    <w:p w14:paraId="5BCC10B7" w14:textId="77777777" w:rsidR="00505F2D" w:rsidRDefault="00505F2D" w:rsidP="00505F2D">
      <w:pPr>
        <w:rPr>
          <w:lang w:val="en-US"/>
        </w:rPr>
      </w:pPr>
    </w:p>
    <w:p w14:paraId="0AAB171B" w14:textId="77777777" w:rsidR="00505F2D" w:rsidRPr="00505F2D" w:rsidRDefault="00505F2D" w:rsidP="00505F2D">
      <w:pPr>
        <w:rPr>
          <w:lang w:val="en-US"/>
        </w:rPr>
      </w:pPr>
    </w:p>
    <w:sectPr w:rsidR="00505F2D" w:rsidRPr="00505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F2B03"/>
    <w:multiLevelType w:val="hybridMultilevel"/>
    <w:tmpl w:val="7A1C1990"/>
    <w:lvl w:ilvl="0" w:tplc="E0800F70">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3895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85"/>
    <w:rsid w:val="000015FB"/>
    <w:rsid w:val="00042647"/>
    <w:rsid w:val="000518F3"/>
    <w:rsid w:val="000D159B"/>
    <w:rsid w:val="00153C7D"/>
    <w:rsid w:val="00177B9B"/>
    <w:rsid w:val="00193E4A"/>
    <w:rsid w:val="001C5F7D"/>
    <w:rsid w:val="00293F69"/>
    <w:rsid w:val="00320F8F"/>
    <w:rsid w:val="003C7768"/>
    <w:rsid w:val="003D5067"/>
    <w:rsid w:val="00505F2D"/>
    <w:rsid w:val="00511F1B"/>
    <w:rsid w:val="00663204"/>
    <w:rsid w:val="006855D7"/>
    <w:rsid w:val="00752ECE"/>
    <w:rsid w:val="00812A0E"/>
    <w:rsid w:val="00877EFF"/>
    <w:rsid w:val="009345CF"/>
    <w:rsid w:val="009A7544"/>
    <w:rsid w:val="00AF2685"/>
    <w:rsid w:val="00B83D6D"/>
    <w:rsid w:val="00C8189E"/>
    <w:rsid w:val="00CB3849"/>
    <w:rsid w:val="00D07291"/>
    <w:rsid w:val="00D46212"/>
    <w:rsid w:val="00D83273"/>
    <w:rsid w:val="00DC131D"/>
    <w:rsid w:val="00E32D28"/>
    <w:rsid w:val="00E91608"/>
    <w:rsid w:val="00E95EF6"/>
    <w:rsid w:val="00E97833"/>
    <w:rsid w:val="00EC440C"/>
    <w:rsid w:val="00FA0928"/>
    <w:rsid w:val="00FC4BF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41AF"/>
  <w15:chartTrackingRefBased/>
  <w15:docId w15:val="{32BC4918-C604-4881-B5FE-0256B737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685"/>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AF26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6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6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6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68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F26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6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6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6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685"/>
    <w:rPr>
      <w:rFonts w:eastAsiaTheme="majorEastAsia" w:cstheme="majorBidi"/>
      <w:color w:val="272727" w:themeColor="text1" w:themeTint="D8"/>
    </w:rPr>
  </w:style>
  <w:style w:type="paragraph" w:styleId="Title">
    <w:name w:val="Title"/>
    <w:basedOn w:val="Normal"/>
    <w:next w:val="Normal"/>
    <w:link w:val="TitleChar"/>
    <w:uiPriority w:val="10"/>
    <w:qFormat/>
    <w:rsid w:val="00AF2685"/>
    <w:pPr>
      <w:spacing w:after="80" w:line="240" w:lineRule="auto"/>
      <w:contextualSpacing/>
    </w:pPr>
    <w:rPr>
      <w:rFonts w:asciiTheme="majorHAnsi" w:eastAsiaTheme="majorEastAsia" w:hAnsiTheme="majorHAnsi" w:cstheme="majorBidi"/>
      <w:spacing w:val="-10"/>
      <w:kern w:val="28"/>
      <w:sz w:val="40"/>
      <w:szCs w:val="40"/>
      <w:lang w:val="en-US"/>
    </w:rPr>
  </w:style>
  <w:style w:type="character" w:customStyle="1" w:styleId="TitleChar">
    <w:name w:val="Title Char"/>
    <w:basedOn w:val="DefaultParagraphFont"/>
    <w:link w:val="Title"/>
    <w:uiPriority w:val="10"/>
    <w:rsid w:val="00AF2685"/>
    <w:rPr>
      <w:rFonts w:asciiTheme="majorHAnsi" w:eastAsiaTheme="majorEastAsia" w:hAnsiTheme="majorHAnsi" w:cstheme="majorBidi"/>
      <w:spacing w:val="-10"/>
      <w:kern w:val="28"/>
      <w:sz w:val="40"/>
      <w:szCs w:val="40"/>
      <w:lang w:val="en-US"/>
    </w:rPr>
  </w:style>
  <w:style w:type="paragraph" w:styleId="Subtitle">
    <w:name w:val="Subtitle"/>
    <w:basedOn w:val="Normal"/>
    <w:next w:val="Normal"/>
    <w:link w:val="SubtitleChar"/>
    <w:uiPriority w:val="11"/>
    <w:qFormat/>
    <w:rsid w:val="00AF2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685"/>
    <w:pPr>
      <w:spacing w:before="160"/>
      <w:jc w:val="center"/>
    </w:pPr>
    <w:rPr>
      <w:i/>
      <w:iCs/>
      <w:color w:val="404040" w:themeColor="text1" w:themeTint="BF"/>
    </w:rPr>
  </w:style>
  <w:style w:type="character" w:customStyle="1" w:styleId="QuoteChar">
    <w:name w:val="Quote Char"/>
    <w:basedOn w:val="DefaultParagraphFont"/>
    <w:link w:val="Quote"/>
    <w:uiPriority w:val="29"/>
    <w:rsid w:val="00AF2685"/>
    <w:rPr>
      <w:i/>
      <w:iCs/>
      <w:color w:val="404040" w:themeColor="text1" w:themeTint="BF"/>
    </w:rPr>
  </w:style>
  <w:style w:type="paragraph" w:styleId="ListParagraph">
    <w:name w:val="List Paragraph"/>
    <w:basedOn w:val="Normal"/>
    <w:uiPriority w:val="34"/>
    <w:qFormat/>
    <w:rsid w:val="00AF2685"/>
    <w:pPr>
      <w:ind w:left="720"/>
      <w:contextualSpacing/>
    </w:pPr>
  </w:style>
  <w:style w:type="character" w:styleId="IntenseEmphasis">
    <w:name w:val="Intense Emphasis"/>
    <w:basedOn w:val="DefaultParagraphFont"/>
    <w:uiPriority w:val="21"/>
    <w:qFormat/>
    <w:rsid w:val="00AF2685"/>
    <w:rPr>
      <w:i/>
      <w:iCs/>
      <w:color w:val="0F4761" w:themeColor="accent1" w:themeShade="BF"/>
    </w:rPr>
  </w:style>
  <w:style w:type="paragraph" w:styleId="IntenseQuote">
    <w:name w:val="Intense Quote"/>
    <w:basedOn w:val="Normal"/>
    <w:next w:val="Normal"/>
    <w:link w:val="IntenseQuoteChar"/>
    <w:uiPriority w:val="30"/>
    <w:qFormat/>
    <w:rsid w:val="00AF2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685"/>
    <w:rPr>
      <w:i/>
      <w:iCs/>
      <w:color w:val="0F4761" w:themeColor="accent1" w:themeShade="BF"/>
    </w:rPr>
  </w:style>
  <w:style w:type="character" w:styleId="IntenseReference">
    <w:name w:val="Intense Reference"/>
    <w:basedOn w:val="DefaultParagraphFont"/>
    <w:uiPriority w:val="32"/>
    <w:qFormat/>
    <w:rsid w:val="00AF2685"/>
    <w:rPr>
      <w:b/>
      <w:bCs/>
      <w:smallCaps/>
      <w:color w:val="0F4761" w:themeColor="accent1" w:themeShade="BF"/>
      <w:spacing w:val="5"/>
    </w:rPr>
  </w:style>
  <w:style w:type="character" w:styleId="Hyperlink">
    <w:name w:val="Hyperlink"/>
    <w:basedOn w:val="DefaultParagraphFont"/>
    <w:uiPriority w:val="99"/>
    <w:unhideWhenUsed/>
    <w:rsid w:val="00AF2685"/>
    <w:rPr>
      <w:color w:val="467886" w:themeColor="hyperlink"/>
      <w:u w:val="single"/>
    </w:rPr>
  </w:style>
  <w:style w:type="character" w:styleId="UnresolvedMention">
    <w:name w:val="Unresolved Mention"/>
    <w:basedOn w:val="DefaultParagraphFont"/>
    <w:uiPriority w:val="99"/>
    <w:semiHidden/>
    <w:unhideWhenUsed/>
    <w:rsid w:val="00AF2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rl.brunius@chalmers.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FF6F5-F0D7-47F3-A4B9-C440CD235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1811</Words>
  <Characters>9600</Characters>
  <Application>Microsoft Office Word</Application>
  <DocSecurity>0</DocSecurity>
  <Lines>80</Lines>
  <Paragraphs>22</Paragraphs>
  <ScaleCrop>false</ScaleCrop>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Brunius</dc:creator>
  <cp:keywords/>
  <dc:description/>
  <cp:lastModifiedBy>Carl Brunius</cp:lastModifiedBy>
  <cp:revision>35</cp:revision>
  <dcterms:created xsi:type="dcterms:W3CDTF">2024-09-01T19:43:00Z</dcterms:created>
  <dcterms:modified xsi:type="dcterms:W3CDTF">2024-09-01T20:27:00Z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1ef177a0-aa08-397c-9748-6a902a990128</vt:lpwstr>
  </property>
  <property fmtid="{D5CDD505-2E9C-101B-9397-08002B2CF9AE}" pid="4" name="Mendeley Citation Style_1">
    <vt:lpwstr>http://www.zotero.org/styles/elsevier-vancouver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http://www.zotero.org/styles/elsevier-vancouver</vt:lpwstr>
  </property>
  <property fmtid="{D5CDD505-2E9C-101B-9397-08002B2CF9AE}" pid="12" name="Mendeley Recent Style Name 3_1">
    <vt:lpwstr>Elsevier - Vancouver</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http://www.zotero.org/styles/minimal-style-for-grant-proposals</vt:lpwstr>
  </property>
  <property fmtid="{D5CDD505-2E9C-101B-9397-08002B2CF9AE}" pid="18" name="Mendeley Recent Style Name 6_1">
    <vt:lpwstr>Minimal style for grant proposals</vt:lpwstr>
  </property>
  <property fmtid="{D5CDD505-2E9C-101B-9397-08002B2CF9AE}" pid="19" name="Mendeley Recent Style Id 7_1">
    <vt:lpwstr>http://www.zotero.org/styles/minimal-grant-proposals</vt:lpwstr>
  </property>
  <property fmtid="{D5CDD505-2E9C-101B-9397-08002B2CF9AE}" pid="20" name="Mendeley Recent Style Name 7_1">
    <vt:lpwstr>Minimal style for grant proposals</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http://www.zotero.org/styles/nature-publishing-group-vancouver</vt:lpwstr>
  </property>
  <property fmtid="{D5CDD505-2E9C-101B-9397-08002B2CF9AE}" pid="24" name="Mendeley Recent Style Name 9_1">
    <vt:lpwstr>Nature Publishing Group - Vancouver</vt:lpwstr>
  </property>
</Properties>
</file>