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871337" w14:textId="77777777" w:rsidR="00EE4142" w:rsidRPr="00EE4142" w:rsidRDefault="00EE4142" w:rsidP="00EE4142">
      <w:pPr>
        <w:spacing w:before="100" w:beforeAutospacing="1" w:after="100" w:afterAutospacing="1" w:line="276" w:lineRule="auto"/>
        <w:outlineLvl w:val="1"/>
        <w:rPr>
          <w:rFonts w:asciiTheme="majorBidi" w:eastAsia="Times New Roman" w:hAnsiTheme="majorBidi" w:cstheme="majorBidi"/>
          <w:b/>
          <w:bCs/>
          <w:kern w:val="0"/>
          <w:sz w:val="36"/>
          <w:szCs w:val="36"/>
          <w14:ligatures w14:val="none"/>
        </w:rPr>
      </w:pPr>
      <w:r w:rsidRPr="00EE4142">
        <w:rPr>
          <w:rFonts w:asciiTheme="majorBidi" w:eastAsia="Times New Roman" w:hAnsiTheme="majorBidi" w:cstheme="majorBidi"/>
          <w:b/>
          <w:bCs/>
          <w:kern w:val="0"/>
          <w:sz w:val="36"/>
          <w:szCs w:val="36"/>
          <w14:ligatures w14:val="none"/>
        </w:rPr>
        <w:t>Substantial Benefit to Many / Pressing Need</w:t>
      </w:r>
    </w:p>
    <w:p w14:paraId="79F8EC3C"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Aman-OS addresses a serious rural service gap in dispersed communities such as Al Qua’a, where incidents are not concentrated in one city block but spread across farms, desert roads, camel facilities, worker accommodation areas, and utility corridors. In these settings, a delayed response to a blocked access road, broken water line, stray camel hazard, or unsafe outdoor work condition can affect many groups at once: farm owners, outdoor workers, municipal response crews, delivery drivers, truck routes, residents, animals, and emergency access. This is especially relevant in Al Ain, where camel farming is a major part of the rural landscape, with 254,034 camels recorded in the region (Abu Dhabi Media Office, 2024).</w:t>
      </w:r>
    </w:p>
    <w:p w14:paraId="5D8BB008"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The need is pressing because Al Qua’a faces a combination of extreme heat, rural distance, agricultural dependence, and road exposure. Al Qua’a recorded 43.3°C as the highest temperature in the UAE on one April day in 2026, showing the seriousness of heat conditions in the area (Aletihad, 2026). A normal dashboard only shows the problem after it is reported. Aman-OS goes further by turning a field report into a structured incident, classifying it visually, checking safety and labor-compliance rules, and routing the right response crew through the fastest path.</w:t>
      </w:r>
    </w:p>
    <w:p w14:paraId="52ED14DF"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The benefit is not limited to one user. The platform improves rural resilience by helping municipalities support rural and remote communities through more accessible digital services (U.AE, 2025). It also aligns with the UAE Digital Government Strategy’s focus on proactive, inclusive, and data-driven government services (U.AE, 2024). The platform helps municipalities:</w:t>
      </w:r>
    </w:p>
    <w:p w14:paraId="6C46936A" w14:textId="2DE9BBFA"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w:t>
      </w:r>
      <w:r w:rsidR="008A4232" w:rsidRPr="008A4232">
        <w:rPr>
          <w:rFonts w:asciiTheme="majorBidi" w:eastAsia="Times New Roman" w:hAnsiTheme="majorBidi" w:cstheme="majorBidi"/>
          <w:kern w:val="0"/>
          <w14:ligatures w14:val="none"/>
        </w:rPr>
        <w:t xml:space="preserve"> </w:t>
      </w:r>
      <w:r w:rsidR="008A4232" w:rsidRPr="00EE4142">
        <w:rPr>
          <w:rFonts w:asciiTheme="majorBidi" w:eastAsia="Times New Roman" w:hAnsiTheme="majorBidi" w:cstheme="majorBidi"/>
          <w:kern w:val="0"/>
          <w14:ligatures w14:val="none"/>
        </w:rPr>
        <w:t>• receive reports from people already using mobile messaging;</w:t>
      </w:r>
      <w:r w:rsidR="008A4232" w:rsidRPr="00EE4142">
        <w:rPr>
          <w:rFonts w:asciiTheme="majorBidi" w:eastAsia="Times New Roman" w:hAnsiTheme="majorBidi" w:cstheme="majorBidi"/>
          <w:kern w:val="0"/>
          <w14:ligatures w14:val="none"/>
        </w:rPr>
        <w:br/>
        <w:t>• detect and classify incidents from photos;</w:t>
      </w:r>
      <w:r w:rsidR="008A4232" w:rsidRPr="00EE4142">
        <w:rPr>
          <w:rFonts w:asciiTheme="majorBidi" w:eastAsia="Times New Roman" w:hAnsiTheme="majorBidi" w:cstheme="majorBidi"/>
          <w:kern w:val="0"/>
          <w14:ligatures w14:val="none"/>
        </w:rPr>
        <w:br/>
        <w:t>• prioritize urgent hazards across a wide area;</w:t>
      </w:r>
      <w:r w:rsidR="008A4232" w:rsidRPr="00EE4142">
        <w:rPr>
          <w:rFonts w:asciiTheme="majorBidi" w:eastAsia="Times New Roman" w:hAnsiTheme="majorBidi" w:cstheme="majorBidi"/>
          <w:kern w:val="0"/>
          <w14:ligatures w14:val="none"/>
        </w:rPr>
        <w:br/>
        <w:t>• reduce wasted response trips;</w:t>
      </w:r>
      <w:r w:rsidR="008A4232" w:rsidRPr="00EE4142">
        <w:rPr>
          <w:rFonts w:asciiTheme="majorBidi" w:eastAsia="Times New Roman" w:hAnsiTheme="majorBidi" w:cstheme="majorBidi"/>
          <w:kern w:val="0"/>
          <w14:ligatures w14:val="none"/>
        </w:rPr>
        <w:br/>
        <w:t>• protect workers from illegal or unsafe heat exposure;</w:t>
      </w:r>
      <w:r w:rsidR="008A4232" w:rsidRPr="00EE4142">
        <w:rPr>
          <w:rFonts w:asciiTheme="majorBidi" w:eastAsia="Times New Roman" w:hAnsiTheme="majorBidi" w:cstheme="majorBidi"/>
          <w:kern w:val="0"/>
          <w14:ligatures w14:val="none"/>
        </w:rPr>
        <w:br/>
        <w:t>• maintain roads, farms, and utility access more efficiently</w:t>
      </w:r>
    </w:p>
    <w:p w14:paraId="6A9232A1" w14:textId="77777777" w:rsidR="00EE4142" w:rsidRPr="00EE4142" w:rsidRDefault="00EE4142" w:rsidP="00EE4142">
      <w:pPr>
        <w:spacing w:before="100" w:beforeAutospacing="1" w:after="100" w:afterAutospacing="1" w:line="276" w:lineRule="auto"/>
        <w:outlineLvl w:val="1"/>
        <w:rPr>
          <w:rFonts w:asciiTheme="majorBidi" w:eastAsia="Times New Roman" w:hAnsiTheme="majorBidi" w:cstheme="majorBidi"/>
          <w:b/>
          <w:bCs/>
          <w:kern w:val="0"/>
          <w:sz w:val="36"/>
          <w:szCs w:val="36"/>
          <w14:ligatures w14:val="none"/>
        </w:rPr>
      </w:pPr>
      <w:r w:rsidRPr="00EE4142">
        <w:rPr>
          <w:rFonts w:asciiTheme="majorBidi" w:eastAsia="Times New Roman" w:hAnsiTheme="majorBidi" w:cstheme="majorBidi"/>
          <w:b/>
          <w:bCs/>
          <w:kern w:val="0"/>
          <w:sz w:val="36"/>
          <w:szCs w:val="36"/>
          <w14:ligatures w14:val="none"/>
        </w:rPr>
        <w:t>Specific, Testable Claims</w:t>
      </w:r>
    </w:p>
    <w:p w14:paraId="05AD44B3" w14:textId="77777777" w:rsidR="00EE4142" w:rsidRPr="00EE4142" w:rsidRDefault="00EE4142" w:rsidP="00EE4142">
      <w:pPr>
        <w:spacing w:before="100" w:beforeAutospacing="1" w:after="100" w:afterAutospacing="1" w:line="276" w:lineRule="auto"/>
        <w:outlineLvl w:val="2"/>
        <w:rPr>
          <w:rFonts w:asciiTheme="majorBidi" w:eastAsia="Times New Roman" w:hAnsiTheme="majorBidi" w:cstheme="majorBidi"/>
          <w:b/>
          <w:bCs/>
          <w:kern w:val="0"/>
          <w:sz w:val="27"/>
          <w:szCs w:val="27"/>
          <w14:ligatures w14:val="none"/>
        </w:rPr>
      </w:pPr>
      <w:r w:rsidRPr="00EE4142">
        <w:rPr>
          <w:rFonts w:asciiTheme="majorBidi" w:eastAsia="Times New Roman" w:hAnsiTheme="majorBidi" w:cstheme="majorBidi"/>
          <w:b/>
          <w:bCs/>
          <w:kern w:val="0"/>
          <w:sz w:val="27"/>
          <w:szCs w:val="27"/>
          <w14:ligatures w14:val="none"/>
        </w:rPr>
        <w:t>Claim 1: Faster incident triage</w:t>
      </w:r>
    </w:p>
    <w:p w14:paraId="63314451"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Aman-OS can convert an unstructured photo report into a classified municipal incident within seconds using computer vision. The system uses YOLO-style object detection to support real-time image classification of field-submitted photos (Redmon et al., 2016).</w:t>
      </w:r>
    </w:p>
    <w:p w14:paraId="7416C797"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lastRenderedPageBreak/>
        <w:t>How we test it:</w:t>
      </w:r>
      <w:r w:rsidRPr="00EE4142">
        <w:rPr>
          <w:rFonts w:asciiTheme="majorBidi" w:eastAsia="Times New Roman" w:hAnsiTheme="majorBidi" w:cstheme="majorBidi"/>
          <w:kern w:val="0"/>
          <w14:ligatures w14:val="none"/>
        </w:rPr>
        <w:br/>
        <w:t>Upload a test set of incident images such as sand blockage, water leak, stray camel/livestock hazard, and road obstruction. Measure:</w:t>
      </w:r>
    </w:p>
    <w:p w14:paraId="28F3E8D6"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classification accuracy;</w:t>
      </w:r>
      <w:r w:rsidRPr="00EE4142">
        <w:rPr>
          <w:rFonts w:asciiTheme="majorBidi" w:eastAsia="Times New Roman" w:hAnsiTheme="majorBidi" w:cstheme="majorBidi"/>
          <w:kern w:val="0"/>
          <w14:ligatures w14:val="none"/>
        </w:rPr>
        <w:br/>
        <w:t>• average processing time;</w:t>
      </w:r>
      <w:r w:rsidRPr="00EE4142">
        <w:rPr>
          <w:rFonts w:asciiTheme="majorBidi" w:eastAsia="Times New Roman" w:hAnsiTheme="majorBidi" w:cstheme="majorBidi"/>
          <w:kern w:val="0"/>
          <w14:ligatures w14:val="none"/>
        </w:rPr>
        <w:br/>
        <w:t>• number of incidents successfully converted into dashboard pins.</w:t>
      </w:r>
    </w:p>
    <w:p w14:paraId="303832AF"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Success target:</w:t>
      </w:r>
      <w:r w:rsidRPr="00EE4142">
        <w:rPr>
          <w:rFonts w:asciiTheme="majorBidi" w:eastAsia="Times New Roman" w:hAnsiTheme="majorBidi" w:cstheme="majorBidi"/>
          <w:kern w:val="0"/>
          <w14:ligatures w14:val="none"/>
        </w:rPr>
        <w:br/>
        <w:t>At least 80% correct classification on a small hackathon test set of 20–30 sample images.</w:t>
      </w:r>
    </w:p>
    <w:p w14:paraId="76FD2E5A" w14:textId="77777777" w:rsidR="00EE4142" w:rsidRPr="00EE4142" w:rsidRDefault="00EE4142" w:rsidP="00EE4142">
      <w:pPr>
        <w:spacing w:before="100" w:beforeAutospacing="1" w:after="100" w:afterAutospacing="1" w:line="276" w:lineRule="auto"/>
        <w:outlineLvl w:val="2"/>
        <w:rPr>
          <w:rFonts w:asciiTheme="majorBidi" w:eastAsia="Times New Roman" w:hAnsiTheme="majorBidi" w:cstheme="majorBidi"/>
          <w:b/>
          <w:bCs/>
          <w:kern w:val="0"/>
          <w:sz w:val="27"/>
          <w:szCs w:val="27"/>
          <w14:ligatures w14:val="none"/>
        </w:rPr>
      </w:pPr>
      <w:r w:rsidRPr="00EE4142">
        <w:rPr>
          <w:rFonts w:asciiTheme="majorBidi" w:eastAsia="Times New Roman" w:hAnsiTheme="majorBidi" w:cstheme="majorBidi"/>
          <w:b/>
          <w:bCs/>
          <w:kern w:val="0"/>
          <w:sz w:val="27"/>
          <w:szCs w:val="27"/>
          <w14:ligatures w14:val="none"/>
        </w:rPr>
        <w:t>Claim 2: Better rural route efficiency</w:t>
      </w:r>
    </w:p>
    <w:p w14:paraId="69E8172C"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Aman-OS can reduce total response travel distance compared with manually visiting incident pins in report order. The routing engine uses a genetic algorithm approach to search for an efficient route across multiple rural incident locations (Holland, 1975). This is similar to travelling-salesman-style optimization, where the goal is to reduce total travel distance across several stops (Larrañaga et al., 1999).</w:t>
      </w:r>
    </w:p>
    <w:p w14:paraId="07CDE328"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How we test it:</w:t>
      </w:r>
      <w:r w:rsidRPr="00EE4142">
        <w:rPr>
          <w:rFonts w:asciiTheme="majorBidi" w:eastAsia="Times New Roman" w:hAnsiTheme="majorBidi" w:cstheme="majorBidi"/>
          <w:kern w:val="0"/>
          <w14:ligatures w14:val="none"/>
        </w:rPr>
        <w:br/>
        <w:t>Create 10–15 simulated incident coordinates around Al Qua’a and compare:</w:t>
      </w:r>
    </w:p>
    <w:p w14:paraId="009025CA"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route in report order;</w:t>
      </w:r>
      <w:r w:rsidRPr="00EE4142">
        <w:rPr>
          <w:rFonts w:asciiTheme="majorBidi" w:eastAsia="Times New Roman" w:hAnsiTheme="majorBidi" w:cstheme="majorBidi"/>
          <w:kern w:val="0"/>
          <w14:ligatures w14:val="none"/>
        </w:rPr>
        <w:br/>
        <w:t>• nearest-neighbor route;</w:t>
      </w:r>
      <w:r w:rsidRPr="00EE4142">
        <w:rPr>
          <w:rFonts w:asciiTheme="majorBidi" w:eastAsia="Times New Roman" w:hAnsiTheme="majorBidi" w:cstheme="majorBidi"/>
          <w:kern w:val="0"/>
          <w14:ligatures w14:val="none"/>
        </w:rPr>
        <w:br/>
        <w:t>• genetic algorithm optimized route.</w:t>
      </w:r>
    </w:p>
    <w:p w14:paraId="350668F6"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Success target:</w:t>
      </w:r>
      <w:r w:rsidRPr="00EE4142">
        <w:rPr>
          <w:rFonts w:asciiTheme="majorBidi" w:eastAsia="Times New Roman" w:hAnsiTheme="majorBidi" w:cstheme="majorBidi"/>
          <w:kern w:val="0"/>
          <w14:ligatures w14:val="none"/>
        </w:rPr>
        <w:br/>
        <w:t>The optimized route should reduce total travel distance by at least 15–25% compared with report-order routing.</w:t>
      </w:r>
    </w:p>
    <w:p w14:paraId="51F57025" w14:textId="77777777" w:rsidR="00EE4142" w:rsidRPr="00EE4142" w:rsidRDefault="00EE4142" w:rsidP="00EE4142">
      <w:pPr>
        <w:spacing w:before="100" w:beforeAutospacing="1" w:after="100" w:afterAutospacing="1" w:line="276" w:lineRule="auto"/>
        <w:outlineLvl w:val="2"/>
        <w:rPr>
          <w:rFonts w:asciiTheme="majorBidi" w:eastAsia="Times New Roman" w:hAnsiTheme="majorBidi" w:cstheme="majorBidi"/>
          <w:b/>
          <w:bCs/>
          <w:kern w:val="0"/>
          <w:sz w:val="27"/>
          <w:szCs w:val="27"/>
          <w14:ligatures w14:val="none"/>
        </w:rPr>
      </w:pPr>
      <w:r w:rsidRPr="00EE4142">
        <w:rPr>
          <w:rFonts w:asciiTheme="majorBidi" w:eastAsia="Times New Roman" w:hAnsiTheme="majorBidi" w:cstheme="majorBidi"/>
          <w:b/>
          <w:bCs/>
          <w:kern w:val="0"/>
          <w:sz w:val="27"/>
          <w:szCs w:val="27"/>
          <w14:ligatures w14:val="none"/>
        </w:rPr>
        <w:t>Claim 3: Safer heat-aware dispatch</w:t>
      </w:r>
    </w:p>
    <w:p w14:paraId="4FDC2B6C"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Aman-OS can flag unsafe dispatch windows during UAE midday-break hours and recommend either delayed dispatch, emergency-only exception handling, or additional safety controls. This is based on UAE midday-break rules, which restrict outdoor work under direct sunlight from 12:30 PM to 3:00 PM during the summer period (Ministry of Human Resources and Emiratisation [MoHRE], n.d.).</w:t>
      </w:r>
    </w:p>
    <w:p w14:paraId="4C7AA6A6"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How we test it:</w:t>
      </w:r>
      <w:r w:rsidRPr="00EE4142">
        <w:rPr>
          <w:rFonts w:asciiTheme="majorBidi" w:eastAsia="Times New Roman" w:hAnsiTheme="majorBidi" w:cstheme="majorBidi"/>
          <w:kern w:val="0"/>
          <w14:ligatures w14:val="none"/>
        </w:rPr>
        <w:br/>
        <w:t>Run the same incident at different times:</w:t>
      </w:r>
    </w:p>
    <w:p w14:paraId="18581509"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lastRenderedPageBreak/>
        <w:t>• 11:00 AM;</w:t>
      </w:r>
      <w:r w:rsidRPr="00EE4142">
        <w:rPr>
          <w:rFonts w:asciiTheme="majorBidi" w:eastAsia="Times New Roman" w:hAnsiTheme="majorBidi" w:cstheme="majorBidi"/>
          <w:kern w:val="0"/>
          <w14:ligatures w14:val="none"/>
        </w:rPr>
        <w:br/>
        <w:t>• 12:45 PM;</w:t>
      </w:r>
      <w:r w:rsidRPr="00EE4142">
        <w:rPr>
          <w:rFonts w:asciiTheme="majorBidi" w:eastAsia="Times New Roman" w:hAnsiTheme="majorBidi" w:cstheme="majorBidi"/>
          <w:kern w:val="0"/>
          <w14:ligatures w14:val="none"/>
        </w:rPr>
        <w:br/>
        <w:t>• 2:30 PM;</w:t>
      </w:r>
      <w:r w:rsidRPr="00EE4142">
        <w:rPr>
          <w:rFonts w:asciiTheme="majorBidi" w:eastAsia="Times New Roman" w:hAnsiTheme="majorBidi" w:cstheme="majorBidi"/>
          <w:kern w:val="0"/>
          <w14:ligatures w14:val="none"/>
        </w:rPr>
        <w:br/>
        <w:t>• 4:00 PM.</w:t>
      </w:r>
    </w:p>
    <w:p w14:paraId="062BAEE0"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Success target:</w:t>
      </w:r>
      <w:r w:rsidRPr="00EE4142">
        <w:rPr>
          <w:rFonts w:asciiTheme="majorBidi" w:eastAsia="Times New Roman" w:hAnsiTheme="majorBidi" w:cstheme="majorBidi"/>
          <w:kern w:val="0"/>
          <w14:ligatures w14:val="none"/>
        </w:rPr>
        <w:br/>
        <w:t>The system correctly flags restricted outdoor work between 12:30 PM and 3:00 PM during the summer midday-break period, while still allowing urgent public-safety exceptions with required controls (MoHRE, n.d.).</w:t>
      </w:r>
    </w:p>
    <w:p w14:paraId="54E0681E" w14:textId="77777777" w:rsidR="00EE4142" w:rsidRPr="00EE4142" w:rsidRDefault="00EE4142" w:rsidP="00EE4142">
      <w:pPr>
        <w:spacing w:before="100" w:beforeAutospacing="1" w:after="100" w:afterAutospacing="1" w:line="276" w:lineRule="auto"/>
        <w:outlineLvl w:val="2"/>
        <w:rPr>
          <w:rFonts w:asciiTheme="majorBidi" w:eastAsia="Times New Roman" w:hAnsiTheme="majorBidi" w:cstheme="majorBidi"/>
          <w:b/>
          <w:bCs/>
          <w:kern w:val="0"/>
          <w:sz w:val="27"/>
          <w:szCs w:val="27"/>
          <w14:ligatures w14:val="none"/>
        </w:rPr>
      </w:pPr>
      <w:r w:rsidRPr="00EE4142">
        <w:rPr>
          <w:rFonts w:asciiTheme="majorBidi" w:eastAsia="Times New Roman" w:hAnsiTheme="majorBidi" w:cstheme="majorBidi"/>
          <w:b/>
          <w:bCs/>
          <w:kern w:val="0"/>
          <w:sz w:val="27"/>
          <w:szCs w:val="27"/>
          <w14:ligatures w14:val="none"/>
        </w:rPr>
        <w:t>Claim 4: Better community reporting access</w:t>
      </w:r>
    </w:p>
    <w:p w14:paraId="40072F33"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Aman-OS lowers reporting friction by allowing a field worker to send a photo and location through a WhatsApp-style interface instead of filling a formal municipal form. This supports the UAE’s wider direction toward making digital services more accessible for rural and remote communities (U.AE, 2025).</w:t>
      </w:r>
    </w:p>
    <w:p w14:paraId="6EAA8B5F"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How we test it:</w:t>
      </w:r>
      <w:r w:rsidRPr="00EE4142">
        <w:rPr>
          <w:rFonts w:asciiTheme="majorBidi" w:eastAsia="Times New Roman" w:hAnsiTheme="majorBidi" w:cstheme="majorBidi"/>
          <w:kern w:val="0"/>
          <w14:ligatures w14:val="none"/>
        </w:rPr>
        <w:br/>
        <w:t>Ask 5–8 students or community testers to submit the same incident using:</w:t>
      </w:r>
    </w:p>
    <w:p w14:paraId="1FB19F2B"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a form-based flow;</w:t>
      </w:r>
      <w:r w:rsidRPr="00EE4142">
        <w:rPr>
          <w:rFonts w:asciiTheme="majorBidi" w:eastAsia="Times New Roman" w:hAnsiTheme="majorBidi" w:cstheme="majorBidi"/>
          <w:kern w:val="0"/>
          <w14:ligatures w14:val="none"/>
        </w:rPr>
        <w:br/>
        <w:t>• the Aman-OS chat/photo flow.</w:t>
      </w:r>
    </w:p>
    <w:p w14:paraId="7C33FE6C"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Success target:</w:t>
      </w:r>
      <w:r w:rsidRPr="00EE4142">
        <w:rPr>
          <w:rFonts w:asciiTheme="majorBidi" w:eastAsia="Times New Roman" w:hAnsiTheme="majorBidi" w:cstheme="majorBidi"/>
          <w:kern w:val="0"/>
          <w14:ligatures w14:val="none"/>
        </w:rPr>
        <w:br/>
        <w:t>Users complete the chat/photo report faster and rate it easier to use.</w:t>
      </w:r>
    </w:p>
    <w:p w14:paraId="71B47236" w14:textId="77777777" w:rsidR="00EE4142" w:rsidRPr="00EE4142" w:rsidRDefault="00EE4142" w:rsidP="00EE4142">
      <w:pPr>
        <w:spacing w:before="100" w:beforeAutospacing="1" w:after="100" w:afterAutospacing="1" w:line="276" w:lineRule="auto"/>
        <w:outlineLvl w:val="2"/>
        <w:rPr>
          <w:rFonts w:asciiTheme="majorBidi" w:eastAsia="Times New Roman" w:hAnsiTheme="majorBidi" w:cstheme="majorBidi"/>
          <w:b/>
          <w:bCs/>
          <w:kern w:val="0"/>
          <w:sz w:val="27"/>
          <w:szCs w:val="27"/>
          <w14:ligatures w14:val="none"/>
        </w:rPr>
      </w:pPr>
      <w:r w:rsidRPr="00EE4142">
        <w:rPr>
          <w:rFonts w:asciiTheme="majorBidi" w:eastAsia="Times New Roman" w:hAnsiTheme="majorBidi" w:cstheme="majorBidi"/>
          <w:b/>
          <w:bCs/>
          <w:kern w:val="0"/>
          <w:sz w:val="27"/>
          <w:szCs w:val="27"/>
          <w14:ligatures w14:val="none"/>
        </w:rPr>
        <w:t>Claim 5: Useful for low-connectivity rural conditions</w:t>
      </w:r>
    </w:p>
    <w:p w14:paraId="328E80EC"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Aman-OS supports offline-first field reporting by saving the incident locally and syncing it when the network returns. This supports the need for digital services that can work for rural and remote users, where access and connectivity may not always match dense urban conditions (U.AE, 2025).</w:t>
      </w:r>
    </w:p>
    <w:p w14:paraId="1FF4A897"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How we test it:</w:t>
      </w:r>
      <w:r w:rsidRPr="00EE4142">
        <w:rPr>
          <w:rFonts w:asciiTheme="majorBidi" w:eastAsia="Times New Roman" w:hAnsiTheme="majorBidi" w:cstheme="majorBidi"/>
          <w:kern w:val="0"/>
          <w14:ligatures w14:val="none"/>
        </w:rPr>
        <w:br/>
        <w:t>Turn off internet connection, create an incident, reconnect, and verify that the incident appears on the municipal dashboard.</w:t>
      </w:r>
    </w:p>
    <w:p w14:paraId="07F46DF1"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Success target:</w:t>
      </w:r>
      <w:r w:rsidRPr="00EE4142">
        <w:rPr>
          <w:rFonts w:asciiTheme="majorBidi" w:eastAsia="Times New Roman" w:hAnsiTheme="majorBidi" w:cstheme="majorBidi"/>
          <w:kern w:val="0"/>
          <w14:ligatures w14:val="none"/>
        </w:rPr>
        <w:br/>
        <w:t>100% of offline-created incidents sync correctly after reconnection in the demo.</w:t>
      </w:r>
    </w:p>
    <w:p w14:paraId="472A7C29" w14:textId="77777777" w:rsidR="00EE4142" w:rsidRPr="00EE4142" w:rsidRDefault="00EE4142" w:rsidP="00EE4142">
      <w:pPr>
        <w:spacing w:before="100" w:beforeAutospacing="1" w:after="100" w:afterAutospacing="1" w:line="276" w:lineRule="auto"/>
        <w:outlineLvl w:val="1"/>
        <w:rPr>
          <w:rFonts w:asciiTheme="majorBidi" w:eastAsia="Times New Roman" w:hAnsiTheme="majorBidi" w:cstheme="majorBidi"/>
          <w:b/>
          <w:bCs/>
          <w:kern w:val="0"/>
          <w:sz w:val="36"/>
          <w:szCs w:val="36"/>
          <w14:ligatures w14:val="none"/>
        </w:rPr>
      </w:pPr>
      <w:r w:rsidRPr="00EE4142">
        <w:rPr>
          <w:rFonts w:asciiTheme="majorBidi" w:eastAsia="Times New Roman" w:hAnsiTheme="majorBidi" w:cstheme="majorBidi"/>
          <w:b/>
          <w:bCs/>
          <w:kern w:val="0"/>
          <w:sz w:val="36"/>
          <w:szCs w:val="36"/>
          <w14:ligatures w14:val="none"/>
        </w:rPr>
        <w:t>Community Validation Plan</w:t>
      </w:r>
    </w:p>
    <w:p w14:paraId="43EA00EB"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lastRenderedPageBreak/>
        <w:t>To prove this is not just a technical demo, we will validate the idea with three groups:</w:t>
      </w:r>
    </w:p>
    <w:p w14:paraId="033210EA" w14:textId="77777777" w:rsidR="00EE4142" w:rsidRPr="00EE4142" w:rsidRDefault="00EE4142" w:rsidP="00EE4142">
      <w:pPr>
        <w:numPr>
          <w:ilvl w:val="0"/>
          <w:numId w:val="10"/>
        </w:num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Rural/farm users</w:t>
      </w:r>
      <w:r w:rsidRPr="00EE4142">
        <w:rPr>
          <w:rFonts w:asciiTheme="majorBidi" w:eastAsia="Times New Roman" w:hAnsiTheme="majorBidi" w:cstheme="majorBidi"/>
          <w:kern w:val="0"/>
          <w14:ligatures w14:val="none"/>
        </w:rPr>
        <w:br/>
        <w:t>Ask whether photo-based reporting is easier than calling or filling forms, and what incidents they commonly face.</w:t>
      </w:r>
    </w:p>
    <w:p w14:paraId="32BF96CF" w14:textId="77777777" w:rsidR="00EE4142" w:rsidRPr="00EE4142" w:rsidRDefault="00EE4142" w:rsidP="00EE4142">
      <w:pPr>
        <w:numPr>
          <w:ilvl w:val="0"/>
          <w:numId w:val="10"/>
        </w:num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Municipal or operations users</w:t>
      </w:r>
      <w:r w:rsidRPr="00EE4142">
        <w:rPr>
          <w:rFonts w:asciiTheme="majorBidi" w:eastAsia="Times New Roman" w:hAnsiTheme="majorBidi" w:cstheme="majorBidi"/>
          <w:kern w:val="0"/>
          <w14:ligatures w14:val="none"/>
        </w:rPr>
        <w:br/>
        <w:t>Ask whether map-based prioritization and route optimization would help them plan response work.</w:t>
      </w:r>
    </w:p>
    <w:p w14:paraId="7B0946B5" w14:textId="77777777" w:rsidR="00EE4142" w:rsidRPr="00EE4142" w:rsidRDefault="00EE4142" w:rsidP="00EE4142">
      <w:pPr>
        <w:numPr>
          <w:ilvl w:val="0"/>
          <w:numId w:val="10"/>
        </w:num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EHS/labor safety users</w:t>
      </w:r>
      <w:r w:rsidRPr="00EE4142">
        <w:rPr>
          <w:rFonts w:asciiTheme="majorBidi" w:eastAsia="Times New Roman" w:hAnsiTheme="majorBidi" w:cstheme="majorBidi"/>
          <w:kern w:val="0"/>
          <w14:ligatures w14:val="none"/>
        </w:rPr>
        <w:br/>
        <w:t>Ask whether heat-aware dispatch rules would reduce unsafe outdoor work decisions during summer, especially under UAE midday-break requirements (MoHRE, n.d.).</w:t>
      </w:r>
    </w:p>
    <w:p w14:paraId="2DEA97D9"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Minimum validation target before submission:</w:t>
      </w:r>
    </w:p>
    <w:p w14:paraId="1BD030AF"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5 user interviews;</w:t>
      </w:r>
      <w:r w:rsidRPr="00EE4142">
        <w:rPr>
          <w:rFonts w:asciiTheme="majorBidi" w:eastAsia="Times New Roman" w:hAnsiTheme="majorBidi" w:cstheme="majorBidi"/>
          <w:kern w:val="0"/>
          <w14:ligatures w14:val="none"/>
        </w:rPr>
        <w:br/>
        <w:t>• 1 EHS expert review;</w:t>
      </w:r>
      <w:r w:rsidRPr="00EE4142">
        <w:rPr>
          <w:rFonts w:asciiTheme="majorBidi" w:eastAsia="Times New Roman" w:hAnsiTheme="majorBidi" w:cstheme="majorBidi"/>
          <w:kern w:val="0"/>
          <w14:ligatures w14:val="none"/>
        </w:rPr>
        <w:br/>
        <w:t>• 1 simulated municipal operations walkthrough;</w:t>
      </w:r>
      <w:r w:rsidRPr="00EE4142">
        <w:rPr>
          <w:rFonts w:asciiTheme="majorBidi" w:eastAsia="Times New Roman" w:hAnsiTheme="majorBidi" w:cstheme="majorBidi"/>
          <w:kern w:val="0"/>
          <w14:ligatures w14:val="none"/>
        </w:rPr>
        <w:br/>
        <w:t>• 20–30 test incident images;</w:t>
      </w:r>
      <w:r w:rsidRPr="00EE4142">
        <w:rPr>
          <w:rFonts w:asciiTheme="majorBidi" w:eastAsia="Times New Roman" w:hAnsiTheme="majorBidi" w:cstheme="majorBidi"/>
          <w:kern w:val="0"/>
          <w14:ligatures w14:val="none"/>
        </w:rPr>
        <w:br/>
        <w:t>• 10–15 simulated rural coordinates.</w:t>
      </w:r>
    </w:p>
    <w:p w14:paraId="1CE85CAE" w14:textId="77777777" w:rsidR="00EE4142" w:rsidRPr="00EE4142" w:rsidRDefault="00EE4142" w:rsidP="00EE4142">
      <w:pPr>
        <w:spacing w:before="100" w:beforeAutospacing="1" w:after="100" w:afterAutospacing="1" w:line="276" w:lineRule="auto"/>
        <w:outlineLvl w:val="1"/>
        <w:rPr>
          <w:rFonts w:asciiTheme="majorBidi" w:eastAsia="Times New Roman" w:hAnsiTheme="majorBidi" w:cstheme="majorBidi"/>
          <w:b/>
          <w:bCs/>
          <w:kern w:val="0"/>
          <w:sz w:val="36"/>
          <w:szCs w:val="36"/>
          <w14:ligatures w14:val="none"/>
        </w:rPr>
      </w:pPr>
      <w:r w:rsidRPr="00EE4142">
        <w:rPr>
          <w:rFonts w:asciiTheme="majorBidi" w:eastAsia="Times New Roman" w:hAnsiTheme="majorBidi" w:cstheme="majorBidi"/>
          <w:b/>
          <w:bCs/>
          <w:kern w:val="0"/>
          <w:sz w:val="36"/>
          <w:szCs w:val="36"/>
          <w14:ligatures w14:val="none"/>
        </w:rPr>
        <w:t>Persona</w:t>
      </w:r>
    </w:p>
    <w:p w14:paraId="19382E0B"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Name: Naveed Khan</w:t>
      </w:r>
      <w:r w:rsidRPr="00EE4142">
        <w:rPr>
          <w:rFonts w:asciiTheme="majorBidi" w:eastAsia="Times New Roman" w:hAnsiTheme="majorBidi" w:cstheme="majorBidi"/>
          <w:kern w:val="0"/>
          <w14:ligatures w14:val="none"/>
        </w:rPr>
        <w:br/>
        <w:t>Age: 34</w:t>
      </w:r>
      <w:r w:rsidRPr="00EE4142">
        <w:rPr>
          <w:rFonts w:asciiTheme="majorBidi" w:eastAsia="Times New Roman" w:hAnsiTheme="majorBidi" w:cstheme="majorBidi"/>
          <w:kern w:val="0"/>
          <w14:ligatures w14:val="none"/>
        </w:rPr>
        <w:br/>
        <w:t>Role: Camel farm field supervisor</w:t>
      </w:r>
      <w:r w:rsidRPr="00EE4142">
        <w:rPr>
          <w:rFonts w:asciiTheme="majorBidi" w:eastAsia="Times New Roman" w:hAnsiTheme="majorBidi" w:cstheme="majorBidi"/>
          <w:kern w:val="0"/>
          <w14:ligatures w14:val="none"/>
        </w:rPr>
        <w:br/>
        <w:t>Location: Al Qua’a, Al Ain Region</w:t>
      </w:r>
      <w:r w:rsidRPr="00EE4142">
        <w:rPr>
          <w:rFonts w:asciiTheme="majorBidi" w:eastAsia="Times New Roman" w:hAnsiTheme="majorBidi" w:cstheme="majorBidi"/>
          <w:kern w:val="0"/>
          <w14:ligatures w14:val="none"/>
        </w:rPr>
        <w:br/>
        <w:t>Languages: Urdu, basic Arabic, basic English</w:t>
      </w:r>
      <w:r w:rsidRPr="00EE4142">
        <w:rPr>
          <w:rFonts w:asciiTheme="majorBidi" w:eastAsia="Times New Roman" w:hAnsiTheme="majorBidi" w:cstheme="majorBidi"/>
          <w:kern w:val="0"/>
          <w14:ligatures w14:val="none"/>
        </w:rPr>
        <w:br/>
        <w:t>Tech comfort: Uses WhatsApp daily, but avoids complicated government forms unless someone helps him.</w:t>
      </w:r>
    </w:p>
    <w:p w14:paraId="1B4B23A1" w14:textId="77777777" w:rsidR="00EE4142" w:rsidRPr="00EE4142" w:rsidRDefault="00EE4142" w:rsidP="00EE4142">
      <w:pPr>
        <w:spacing w:before="100" w:beforeAutospacing="1" w:after="100" w:afterAutospacing="1" w:line="276" w:lineRule="auto"/>
        <w:outlineLvl w:val="2"/>
        <w:rPr>
          <w:rFonts w:asciiTheme="majorBidi" w:eastAsia="Times New Roman" w:hAnsiTheme="majorBidi" w:cstheme="majorBidi"/>
          <w:b/>
          <w:bCs/>
          <w:kern w:val="0"/>
          <w:sz w:val="27"/>
          <w:szCs w:val="27"/>
          <w14:ligatures w14:val="none"/>
        </w:rPr>
      </w:pPr>
      <w:r w:rsidRPr="00EE4142">
        <w:rPr>
          <w:rFonts w:asciiTheme="majorBidi" w:eastAsia="Times New Roman" w:hAnsiTheme="majorBidi" w:cstheme="majorBidi"/>
          <w:b/>
          <w:bCs/>
          <w:kern w:val="0"/>
          <w:sz w:val="27"/>
          <w:szCs w:val="27"/>
          <w14:ligatures w14:val="none"/>
        </w:rPr>
        <w:t>Background</w:t>
      </w:r>
    </w:p>
    <w:p w14:paraId="2CA2A3D7"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Naveed supervises daily work across a camel farm outside the main urban area. His work depends on road access, water supply, animal safety, and outdoor labor scheduling. Because the farm is spread out, problems are often discovered by workers moving between pens, water tanks, dirt roads, and access gates. This persona reflects Al Ain’s strong camel farming context, where 254,034 camels have been recorded in the region (Abu Dhabi Media Office, 2024).</w:t>
      </w:r>
    </w:p>
    <w:p w14:paraId="76744C77" w14:textId="77777777" w:rsidR="00EE4142" w:rsidRPr="00EE4142" w:rsidRDefault="00EE4142" w:rsidP="00EE4142">
      <w:pPr>
        <w:spacing w:before="100" w:beforeAutospacing="1" w:after="100" w:afterAutospacing="1" w:line="276" w:lineRule="auto"/>
        <w:outlineLvl w:val="2"/>
        <w:rPr>
          <w:rFonts w:asciiTheme="majorBidi" w:eastAsia="Times New Roman" w:hAnsiTheme="majorBidi" w:cstheme="majorBidi"/>
          <w:b/>
          <w:bCs/>
          <w:kern w:val="0"/>
          <w:sz w:val="27"/>
          <w:szCs w:val="27"/>
          <w14:ligatures w14:val="none"/>
        </w:rPr>
      </w:pPr>
      <w:r w:rsidRPr="00EE4142">
        <w:rPr>
          <w:rFonts w:asciiTheme="majorBidi" w:eastAsia="Times New Roman" w:hAnsiTheme="majorBidi" w:cstheme="majorBidi"/>
          <w:b/>
          <w:bCs/>
          <w:kern w:val="0"/>
          <w:sz w:val="27"/>
          <w:szCs w:val="27"/>
          <w14:ligatures w14:val="none"/>
        </w:rPr>
        <w:t>Daily Reality</w:t>
      </w:r>
    </w:p>
    <w:p w14:paraId="66A65781"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lastRenderedPageBreak/>
        <w:t>His day starts early because of the heat. By noon, outdoor work becomes dangerous and legally sensitive because UAE midday-break rules restrict outdoor work under direct sunlight from 12:30 PM to 3:00 PM during the summer period (MoHRE, n.d.). If a water line breaks, a sand drift blocks the access road, or a camel escapes near a road, he needs help quickly, but he does not always know which department to contact. Calling can take time, and explaining the exact location is difficult.</w:t>
      </w:r>
    </w:p>
    <w:p w14:paraId="1677EDD2" w14:textId="77777777" w:rsidR="00EE4142" w:rsidRPr="00EE4142" w:rsidRDefault="00EE4142" w:rsidP="00EE4142">
      <w:pPr>
        <w:spacing w:before="100" w:beforeAutospacing="1" w:after="100" w:afterAutospacing="1" w:line="276" w:lineRule="auto"/>
        <w:outlineLvl w:val="2"/>
        <w:rPr>
          <w:rFonts w:asciiTheme="majorBidi" w:eastAsia="Times New Roman" w:hAnsiTheme="majorBidi" w:cstheme="majorBidi"/>
          <w:b/>
          <w:bCs/>
          <w:kern w:val="0"/>
          <w:sz w:val="27"/>
          <w:szCs w:val="27"/>
          <w14:ligatures w14:val="none"/>
        </w:rPr>
      </w:pPr>
      <w:r w:rsidRPr="00EE4142">
        <w:rPr>
          <w:rFonts w:asciiTheme="majorBidi" w:eastAsia="Times New Roman" w:hAnsiTheme="majorBidi" w:cstheme="majorBidi"/>
          <w:b/>
          <w:bCs/>
          <w:kern w:val="0"/>
          <w:sz w:val="27"/>
          <w:szCs w:val="27"/>
          <w14:ligatures w14:val="none"/>
        </w:rPr>
        <w:t>Pain Points</w:t>
      </w:r>
    </w:p>
    <w:p w14:paraId="11EB51BB"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Reporting issues takes too long.</w:t>
      </w:r>
      <w:r w:rsidRPr="00EE4142">
        <w:rPr>
          <w:rFonts w:asciiTheme="majorBidi" w:eastAsia="Times New Roman" w:hAnsiTheme="majorBidi" w:cstheme="majorBidi"/>
          <w:kern w:val="0"/>
          <w14:ligatures w14:val="none"/>
        </w:rPr>
        <w:br/>
        <w:t>• Location descriptions are unclear in rural areas.</w:t>
      </w:r>
      <w:r w:rsidRPr="00EE4142">
        <w:rPr>
          <w:rFonts w:asciiTheme="majorBidi" w:eastAsia="Times New Roman" w:hAnsiTheme="majorBidi" w:cstheme="majorBidi"/>
          <w:kern w:val="0"/>
          <w14:ligatures w14:val="none"/>
        </w:rPr>
        <w:br/>
        <w:t>• Photos are easier than written explanations.</w:t>
      </w:r>
      <w:r w:rsidRPr="00EE4142">
        <w:rPr>
          <w:rFonts w:asciiTheme="majorBidi" w:eastAsia="Times New Roman" w:hAnsiTheme="majorBidi" w:cstheme="majorBidi"/>
          <w:kern w:val="0"/>
          <w14:ligatures w14:val="none"/>
        </w:rPr>
        <w:br/>
        <w:t>• Emergency crews may not know which incident is most urgent.</w:t>
      </w:r>
      <w:r w:rsidRPr="00EE4142">
        <w:rPr>
          <w:rFonts w:asciiTheme="majorBidi" w:eastAsia="Times New Roman" w:hAnsiTheme="majorBidi" w:cstheme="majorBidi"/>
          <w:kern w:val="0"/>
          <w14:ligatures w14:val="none"/>
        </w:rPr>
        <w:br/>
        <w:t>• Outdoor workers cannot safely wait under direct sun.</w:t>
      </w:r>
      <w:r w:rsidRPr="00EE4142">
        <w:rPr>
          <w:rFonts w:asciiTheme="majorBidi" w:eastAsia="Times New Roman" w:hAnsiTheme="majorBidi" w:cstheme="majorBidi"/>
          <w:kern w:val="0"/>
          <w14:ligatures w14:val="none"/>
        </w:rPr>
        <w:br/>
        <w:t>• Some problems cannot wait until the end of the day, especially water, animal, and road hazards.</w:t>
      </w:r>
    </w:p>
    <w:p w14:paraId="0BAB2E81" w14:textId="77777777" w:rsidR="00EE4142" w:rsidRPr="00EE4142" w:rsidRDefault="00EE4142" w:rsidP="00EE4142">
      <w:pPr>
        <w:spacing w:before="100" w:beforeAutospacing="1" w:after="100" w:afterAutospacing="1" w:line="276" w:lineRule="auto"/>
        <w:outlineLvl w:val="2"/>
        <w:rPr>
          <w:rFonts w:asciiTheme="majorBidi" w:eastAsia="Times New Roman" w:hAnsiTheme="majorBidi" w:cstheme="majorBidi"/>
          <w:b/>
          <w:bCs/>
          <w:kern w:val="0"/>
          <w:sz w:val="27"/>
          <w:szCs w:val="27"/>
          <w14:ligatures w14:val="none"/>
        </w:rPr>
      </w:pPr>
      <w:r w:rsidRPr="00EE4142">
        <w:rPr>
          <w:rFonts w:asciiTheme="majorBidi" w:eastAsia="Times New Roman" w:hAnsiTheme="majorBidi" w:cstheme="majorBidi"/>
          <w:b/>
          <w:bCs/>
          <w:kern w:val="0"/>
          <w:sz w:val="27"/>
          <w:szCs w:val="27"/>
          <w14:ligatures w14:val="none"/>
        </w:rPr>
        <w:t>Goals</w:t>
      </w:r>
    </w:p>
    <w:p w14:paraId="4123CDD9"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Report incidents in less than one minute.</w:t>
      </w:r>
      <w:r w:rsidRPr="00EE4142">
        <w:rPr>
          <w:rFonts w:asciiTheme="majorBidi" w:eastAsia="Times New Roman" w:hAnsiTheme="majorBidi" w:cstheme="majorBidi"/>
          <w:kern w:val="0"/>
          <w14:ligatures w14:val="none"/>
        </w:rPr>
        <w:br/>
        <w:t>• Send a photo and location without filling long forms.</w:t>
      </w:r>
      <w:r w:rsidRPr="00EE4142">
        <w:rPr>
          <w:rFonts w:asciiTheme="majorBidi" w:eastAsia="Times New Roman" w:hAnsiTheme="majorBidi" w:cstheme="majorBidi"/>
          <w:kern w:val="0"/>
          <w14:ligatures w14:val="none"/>
        </w:rPr>
        <w:br/>
        <w:t>• Receive confirmation that someone saw the report.</w:t>
      </w:r>
      <w:r w:rsidRPr="00EE4142">
        <w:rPr>
          <w:rFonts w:asciiTheme="majorBidi" w:eastAsia="Times New Roman" w:hAnsiTheme="majorBidi" w:cstheme="majorBidi"/>
          <w:kern w:val="0"/>
          <w14:ligatures w14:val="none"/>
        </w:rPr>
        <w:br/>
        <w:t>• Know whether a crew is coming now or after the heat restriction window.</w:t>
      </w:r>
      <w:r w:rsidRPr="00EE4142">
        <w:rPr>
          <w:rFonts w:asciiTheme="majorBidi" w:eastAsia="Times New Roman" w:hAnsiTheme="majorBidi" w:cstheme="majorBidi"/>
          <w:kern w:val="0"/>
          <w14:ligatures w14:val="none"/>
        </w:rPr>
        <w:br/>
        <w:t>• Keep workers, animals, and road users safe.</w:t>
      </w:r>
    </w:p>
    <w:p w14:paraId="159CE683" w14:textId="77777777" w:rsidR="00EE4142" w:rsidRPr="00EE4142" w:rsidRDefault="00EE4142" w:rsidP="00EE4142">
      <w:pPr>
        <w:spacing w:before="100" w:beforeAutospacing="1" w:after="100" w:afterAutospacing="1" w:line="276" w:lineRule="auto"/>
        <w:outlineLvl w:val="2"/>
        <w:rPr>
          <w:rFonts w:asciiTheme="majorBidi" w:eastAsia="Times New Roman" w:hAnsiTheme="majorBidi" w:cstheme="majorBidi"/>
          <w:b/>
          <w:bCs/>
          <w:kern w:val="0"/>
          <w:sz w:val="27"/>
          <w:szCs w:val="27"/>
          <w14:ligatures w14:val="none"/>
        </w:rPr>
      </w:pPr>
      <w:r w:rsidRPr="00EE4142">
        <w:rPr>
          <w:rFonts w:asciiTheme="majorBidi" w:eastAsia="Times New Roman" w:hAnsiTheme="majorBidi" w:cstheme="majorBidi"/>
          <w:b/>
          <w:bCs/>
          <w:kern w:val="0"/>
          <w:sz w:val="27"/>
          <w:szCs w:val="27"/>
          <w14:ligatures w14:val="none"/>
        </w:rPr>
        <w:t>Scenario</w:t>
      </w:r>
    </w:p>
    <w:p w14:paraId="3F43D98D"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At 12:40 PM in July, Naveed sees a broken water line flooding a camel pen area. He opens the Aman-OS WhatsApp-style chat, sends a photo, and shares his location. The system classifies the incident as a utility leak, checks the heat restriction window, marks it as urgent because it affects animal welfare and water infrastructure, and tells the municipality that emergency dispatch may proceed only with heat-safety controls. Naveed receives an automatic update: “Your report has been received. This is classified as an urgent water issue. A response route is being prepared.”</w:t>
      </w:r>
    </w:p>
    <w:p w14:paraId="28FDC546" w14:textId="77777777" w:rsidR="00EE4142" w:rsidRPr="00EE4142" w:rsidRDefault="00EE4142" w:rsidP="00EE4142">
      <w:pPr>
        <w:spacing w:before="100" w:beforeAutospacing="1" w:after="100" w:afterAutospacing="1" w:line="276" w:lineRule="auto"/>
        <w:outlineLvl w:val="2"/>
        <w:rPr>
          <w:rFonts w:asciiTheme="majorBidi" w:eastAsia="Times New Roman" w:hAnsiTheme="majorBidi" w:cstheme="majorBidi"/>
          <w:b/>
          <w:bCs/>
          <w:kern w:val="0"/>
          <w:sz w:val="27"/>
          <w:szCs w:val="27"/>
          <w14:ligatures w14:val="none"/>
        </w:rPr>
      </w:pPr>
      <w:r w:rsidRPr="00EE4142">
        <w:rPr>
          <w:rFonts w:asciiTheme="majorBidi" w:eastAsia="Times New Roman" w:hAnsiTheme="majorBidi" w:cstheme="majorBidi"/>
          <w:b/>
          <w:bCs/>
          <w:kern w:val="0"/>
          <w:sz w:val="27"/>
          <w:szCs w:val="27"/>
          <w14:ligatures w14:val="none"/>
        </w:rPr>
        <w:t>Why Aman-OS Helps Him</w:t>
      </w:r>
    </w:p>
    <w:p w14:paraId="2A85DA1C"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Aman-OS turns Naveed from “someone trying to explain a rural problem over the phone” into a real-time field sensor for the municipality. He does not need to understand municipal departments, routing, or labor rules. He only needs to send a photo.</w:t>
      </w:r>
    </w:p>
    <w:p w14:paraId="6C0D292E" w14:textId="77777777" w:rsidR="00EE4142" w:rsidRPr="00EE4142" w:rsidRDefault="00EE4142" w:rsidP="00EE4142">
      <w:pPr>
        <w:spacing w:before="100" w:beforeAutospacing="1" w:after="100" w:afterAutospacing="1" w:line="276" w:lineRule="auto"/>
        <w:outlineLvl w:val="1"/>
        <w:rPr>
          <w:rFonts w:asciiTheme="majorBidi" w:eastAsia="Times New Roman" w:hAnsiTheme="majorBidi" w:cstheme="majorBidi"/>
          <w:b/>
          <w:bCs/>
          <w:kern w:val="0"/>
          <w:sz w:val="36"/>
          <w:szCs w:val="36"/>
          <w14:ligatures w14:val="none"/>
        </w:rPr>
      </w:pPr>
      <w:r w:rsidRPr="00EE4142">
        <w:rPr>
          <w:rFonts w:asciiTheme="majorBidi" w:eastAsia="Times New Roman" w:hAnsiTheme="majorBidi" w:cstheme="majorBidi"/>
          <w:b/>
          <w:bCs/>
          <w:kern w:val="0"/>
          <w:sz w:val="36"/>
          <w:szCs w:val="36"/>
          <w14:ligatures w14:val="none"/>
        </w:rPr>
        <w:t>References</w:t>
      </w:r>
    </w:p>
    <w:p w14:paraId="4FF1AEB7"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lastRenderedPageBreak/>
        <w:t xml:space="preserve">Aletihad. (2026, April 25). </w:t>
      </w:r>
      <w:r w:rsidRPr="00EE4142">
        <w:rPr>
          <w:rFonts w:asciiTheme="majorBidi" w:eastAsia="Times New Roman" w:hAnsiTheme="majorBidi" w:cstheme="majorBidi"/>
          <w:i/>
          <w:iCs/>
          <w:kern w:val="0"/>
          <w14:ligatures w14:val="none"/>
        </w:rPr>
        <w:t>NCM: Highest temperature recorded across UAE on Saturday was 43.3°C in Al Quaa.</w:t>
      </w:r>
      <w:r w:rsidRPr="00EE4142">
        <w:rPr>
          <w:rFonts w:asciiTheme="majorBidi" w:eastAsia="Times New Roman" w:hAnsiTheme="majorBidi" w:cstheme="majorBidi"/>
          <w:kern w:val="0"/>
          <w14:ligatures w14:val="none"/>
        </w:rPr>
        <w:t xml:space="preserve"> </w:t>
      </w:r>
      <w:hyperlink r:id="rId5" w:history="1">
        <w:r w:rsidRPr="00EE4142">
          <w:rPr>
            <w:rFonts w:asciiTheme="majorBidi" w:eastAsia="Times New Roman" w:hAnsiTheme="majorBidi" w:cstheme="majorBidi"/>
            <w:color w:val="0000FF"/>
            <w:kern w:val="0"/>
            <w:u w:val="single"/>
            <w14:ligatures w14:val="none"/>
          </w:rPr>
          <w:t>https://en.aletihad.ae/news/uae/4660956/ncm--highest-temperature-recorded-across-uae-on-saturday-was</w:t>
        </w:r>
      </w:hyperlink>
    </w:p>
    <w:p w14:paraId="05C876A1"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xml:space="preserve">Ministry of Human Resources and Emiratisation. (n.d.). </w:t>
      </w:r>
      <w:r w:rsidRPr="00EE4142">
        <w:rPr>
          <w:rFonts w:asciiTheme="majorBidi" w:eastAsia="Times New Roman" w:hAnsiTheme="majorBidi" w:cstheme="majorBidi"/>
          <w:i/>
          <w:iCs/>
          <w:kern w:val="0"/>
          <w14:ligatures w14:val="none"/>
        </w:rPr>
        <w:t>Occupational heat stress prevention policy: The midday break.</w:t>
      </w:r>
      <w:r w:rsidRPr="00EE4142">
        <w:rPr>
          <w:rFonts w:asciiTheme="majorBidi" w:eastAsia="Times New Roman" w:hAnsiTheme="majorBidi" w:cstheme="majorBidi"/>
          <w:kern w:val="0"/>
          <w14:ligatures w14:val="none"/>
        </w:rPr>
        <w:t xml:space="preserve"> </w:t>
      </w:r>
      <w:hyperlink r:id="rId6" w:history="1">
        <w:r w:rsidRPr="00EE4142">
          <w:rPr>
            <w:rFonts w:asciiTheme="majorBidi" w:eastAsia="Times New Roman" w:hAnsiTheme="majorBidi" w:cstheme="majorBidi"/>
            <w:color w:val="0000FF"/>
            <w:kern w:val="0"/>
            <w:u w:val="single"/>
            <w14:ligatures w14:val="none"/>
          </w:rPr>
          <w:t>https://mohre.gov.ae/en/guidance-and-awareness-portal-new/the-midday-break</w:t>
        </w:r>
      </w:hyperlink>
    </w:p>
    <w:p w14:paraId="767BB149"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xml:space="preserve">Abu Dhabi Media Office. (2024, June 22). </w:t>
      </w:r>
      <w:r w:rsidRPr="00EE4142">
        <w:rPr>
          <w:rFonts w:asciiTheme="majorBidi" w:eastAsia="Times New Roman" w:hAnsiTheme="majorBidi" w:cstheme="majorBidi"/>
          <w:i/>
          <w:iCs/>
          <w:kern w:val="0"/>
          <w14:ligatures w14:val="none"/>
        </w:rPr>
        <w:t>Abu Dhabi Agriculture and Food Safety Authority marks World Camel Day through ongoing efforts in camel health and food security.</w:t>
      </w:r>
      <w:r w:rsidRPr="00EE4142">
        <w:rPr>
          <w:rFonts w:asciiTheme="majorBidi" w:eastAsia="Times New Roman" w:hAnsiTheme="majorBidi" w:cstheme="majorBidi"/>
          <w:kern w:val="0"/>
          <w14:ligatures w14:val="none"/>
        </w:rPr>
        <w:t xml:space="preserve"> </w:t>
      </w:r>
      <w:hyperlink r:id="rId7" w:history="1">
        <w:r w:rsidRPr="00EE4142">
          <w:rPr>
            <w:rFonts w:asciiTheme="majorBidi" w:eastAsia="Times New Roman" w:hAnsiTheme="majorBidi" w:cstheme="majorBidi"/>
            <w:color w:val="0000FF"/>
            <w:kern w:val="0"/>
            <w:u w:val="single"/>
            <w14:ligatures w14:val="none"/>
          </w:rPr>
          <w:t>https://www.mediaoffice.abudhabi/en/economy/abu-dhabi-agriculture-and-food-safety-authority-marks-world-camel-day-through-ongoing-efforts-in-camel-health-and-food-security/</w:t>
        </w:r>
      </w:hyperlink>
    </w:p>
    <w:p w14:paraId="024D4392"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xml:space="preserve">U.AE. (2025, November 12). </w:t>
      </w:r>
      <w:r w:rsidRPr="00EE4142">
        <w:rPr>
          <w:rFonts w:asciiTheme="majorBidi" w:eastAsia="Times New Roman" w:hAnsiTheme="majorBidi" w:cstheme="majorBidi"/>
          <w:i/>
          <w:iCs/>
          <w:kern w:val="0"/>
          <w14:ligatures w14:val="none"/>
        </w:rPr>
        <w:t>eServices for rural and remote areas in the UAE.</w:t>
      </w:r>
      <w:r w:rsidRPr="00EE4142">
        <w:rPr>
          <w:rFonts w:asciiTheme="majorBidi" w:eastAsia="Times New Roman" w:hAnsiTheme="majorBidi" w:cstheme="majorBidi"/>
          <w:kern w:val="0"/>
          <w14:ligatures w14:val="none"/>
        </w:rPr>
        <w:t xml:space="preserve"> </w:t>
      </w:r>
      <w:hyperlink r:id="rId8" w:history="1">
        <w:r w:rsidRPr="00EE4142">
          <w:rPr>
            <w:rFonts w:asciiTheme="majorBidi" w:eastAsia="Times New Roman" w:hAnsiTheme="majorBidi" w:cstheme="majorBidi"/>
            <w:color w:val="0000FF"/>
            <w:kern w:val="0"/>
            <w:u w:val="single"/>
            <w14:ligatures w14:val="none"/>
          </w:rPr>
          <w:t>https://u.ae/en/about-the-uae/digital-uae/digital-inclusion/eServices-for-Rural-and-Remote-Areas-in-the-UAE</w:t>
        </w:r>
      </w:hyperlink>
    </w:p>
    <w:p w14:paraId="6925E9DD"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xml:space="preserve">U.AE. (2024, December 30). </w:t>
      </w:r>
      <w:r w:rsidRPr="00EE4142">
        <w:rPr>
          <w:rFonts w:asciiTheme="majorBidi" w:eastAsia="Times New Roman" w:hAnsiTheme="majorBidi" w:cstheme="majorBidi"/>
          <w:i/>
          <w:iCs/>
          <w:kern w:val="0"/>
          <w14:ligatures w14:val="none"/>
        </w:rPr>
        <w:t>The UAE Digital Government Strategy 2025.</w:t>
      </w:r>
      <w:r w:rsidRPr="00EE4142">
        <w:rPr>
          <w:rFonts w:asciiTheme="majorBidi" w:eastAsia="Times New Roman" w:hAnsiTheme="majorBidi" w:cstheme="majorBidi"/>
          <w:kern w:val="0"/>
          <w14:ligatures w14:val="none"/>
        </w:rPr>
        <w:t xml:space="preserve"> </w:t>
      </w:r>
      <w:hyperlink r:id="rId9" w:history="1">
        <w:r w:rsidRPr="00EE4142">
          <w:rPr>
            <w:rFonts w:asciiTheme="majorBidi" w:eastAsia="Times New Roman" w:hAnsiTheme="majorBidi" w:cstheme="majorBidi"/>
            <w:color w:val="0000FF"/>
            <w:kern w:val="0"/>
            <w:u w:val="single"/>
            <w14:ligatures w14:val="none"/>
          </w:rPr>
          <w:t>https://u.ae/en/about-the-uae/strategies-initiatives-and-awards/strategies-plans-and-visions/government-services-and-digital-transformation/uae-national-digital-government-strategy</w:t>
        </w:r>
      </w:hyperlink>
    </w:p>
    <w:p w14:paraId="6E89BB78"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xml:space="preserve">Redmon, J., Divvala, S., Girshick, R., &amp; Farhadi, A. (2016). </w:t>
      </w:r>
      <w:r w:rsidRPr="00EE4142">
        <w:rPr>
          <w:rFonts w:asciiTheme="majorBidi" w:eastAsia="Times New Roman" w:hAnsiTheme="majorBidi" w:cstheme="majorBidi"/>
          <w:i/>
          <w:iCs/>
          <w:kern w:val="0"/>
          <w14:ligatures w14:val="none"/>
        </w:rPr>
        <w:t>You only look once: Unified, real-time object detection.</w:t>
      </w:r>
      <w:r w:rsidRPr="00EE4142">
        <w:rPr>
          <w:rFonts w:asciiTheme="majorBidi" w:eastAsia="Times New Roman" w:hAnsiTheme="majorBidi" w:cstheme="majorBidi"/>
          <w:kern w:val="0"/>
          <w14:ligatures w14:val="none"/>
        </w:rPr>
        <w:t xml:space="preserve"> Proceedings of the IEEE Conference on Computer Vision and Pattern Recognition. </w:t>
      </w:r>
      <w:hyperlink r:id="rId10" w:history="1">
        <w:r w:rsidRPr="00EE4142">
          <w:rPr>
            <w:rFonts w:asciiTheme="majorBidi" w:eastAsia="Times New Roman" w:hAnsiTheme="majorBidi" w:cstheme="majorBidi"/>
            <w:color w:val="0000FF"/>
            <w:kern w:val="0"/>
            <w:u w:val="single"/>
            <w14:ligatures w14:val="none"/>
          </w:rPr>
          <w:t>https://www.cv-foundation.org/openaccess/content_cvpr_2016/papers/Redmon_You_Only_Look_CVPR_2016_paper.pdf</w:t>
        </w:r>
      </w:hyperlink>
    </w:p>
    <w:p w14:paraId="34E9E8ED"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xml:space="preserve">Holland, J. H. (1975). </w:t>
      </w:r>
      <w:r w:rsidRPr="00EE4142">
        <w:rPr>
          <w:rFonts w:asciiTheme="majorBidi" w:eastAsia="Times New Roman" w:hAnsiTheme="majorBidi" w:cstheme="majorBidi"/>
          <w:i/>
          <w:iCs/>
          <w:kern w:val="0"/>
          <w14:ligatures w14:val="none"/>
        </w:rPr>
        <w:t>Adaptation in natural and artificial systems.</w:t>
      </w:r>
      <w:r w:rsidRPr="00EE4142">
        <w:rPr>
          <w:rFonts w:asciiTheme="majorBidi" w:eastAsia="Times New Roman" w:hAnsiTheme="majorBidi" w:cstheme="majorBidi"/>
          <w:kern w:val="0"/>
          <w14:ligatures w14:val="none"/>
        </w:rPr>
        <w:t xml:space="preserve"> University of Michigan Press.</w:t>
      </w:r>
    </w:p>
    <w:p w14:paraId="0C998905" w14:textId="77777777" w:rsidR="00EE4142" w:rsidRPr="00EE4142" w:rsidRDefault="00EE4142" w:rsidP="00EE4142">
      <w:pPr>
        <w:spacing w:before="100" w:beforeAutospacing="1" w:after="100" w:afterAutospacing="1" w:line="276" w:lineRule="auto"/>
        <w:rPr>
          <w:rFonts w:asciiTheme="majorBidi" w:eastAsia="Times New Roman" w:hAnsiTheme="majorBidi" w:cstheme="majorBidi"/>
          <w:kern w:val="0"/>
          <w14:ligatures w14:val="none"/>
        </w:rPr>
      </w:pPr>
      <w:r w:rsidRPr="00EE4142">
        <w:rPr>
          <w:rFonts w:asciiTheme="majorBidi" w:eastAsia="Times New Roman" w:hAnsiTheme="majorBidi" w:cstheme="majorBidi"/>
          <w:kern w:val="0"/>
          <w14:ligatures w14:val="none"/>
        </w:rPr>
        <w:t xml:space="preserve">Larrañaga, P., Kuijpers, C. M. H., Murga, R. H., Inza, I., &amp; Dizdarevic, S. (1999). Genetic algorithms for the travelling salesman problem: A review of representations and operators. </w:t>
      </w:r>
      <w:r w:rsidRPr="00EE4142">
        <w:rPr>
          <w:rFonts w:asciiTheme="majorBidi" w:eastAsia="Times New Roman" w:hAnsiTheme="majorBidi" w:cstheme="majorBidi"/>
          <w:i/>
          <w:iCs/>
          <w:kern w:val="0"/>
          <w14:ligatures w14:val="none"/>
        </w:rPr>
        <w:t>Artificial Intelligence Review, 13</w:t>
      </w:r>
      <w:r w:rsidRPr="00EE4142">
        <w:rPr>
          <w:rFonts w:asciiTheme="majorBidi" w:eastAsia="Times New Roman" w:hAnsiTheme="majorBidi" w:cstheme="majorBidi"/>
          <w:kern w:val="0"/>
          <w14:ligatures w14:val="none"/>
        </w:rPr>
        <w:t xml:space="preserve">, 129–170. </w:t>
      </w:r>
      <w:hyperlink r:id="rId11" w:history="1">
        <w:r w:rsidRPr="00EE4142">
          <w:rPr>
            <w:rFonts w:asciiTheme="majorBidi" w:eastAsia="Times New Roman" w:hAnsiTheme="majorBidi" w:cstheme="majorBidi"/>
            <w:color w:val="0000FF"/>
            <w:kern w:val="0"/>
            <w:u w:val="single"/>
            <w14:ligatures w14:val="none"/>
          </w:rPr>
          <w:t>https://link.springer.com/article/10.1023/A:1006529012972</w:t>
        </w:r>
      </w:hyperlink>
    </w:p>
    <w:p w14:paraId="6624FA27" w14:textId="77777777" w:rsidR="00D9593C" w:rsidRDefault="00D9593C" w:rsidP="00B754AB">
      <w:pPr>
        <w:pStyle w:val="NormalWeb"/>
      </w:pPr>
    </w:p>
    <w:p w14:paraId="4019ED27" w14:textId="77777777" w:rsidR="00D9593C" w:rsidRDefault="00D9593C" w:rsidP="00B754AB">
      <w:pPr>
        <w:pStyle w:val="NormalWeb"/>
      </w:pPr>
    </w:p>
    <w:p w14:paraId="02E29A0A" w14:textId="77777777" w:rsidR="00D9593C" w:rsidRDefault="00D9593C" w:rsidP="00B754AB">
      <w:pPr>
        <w:pStyle w:val="NormalWeb"/>
      </w:pPr>
    </w:p>
    <w:p w14:paraId="5580FD1B" w14:textId="77777777" w:rsidR="00D9593C" w:rsidRDefault="00D9593C" w:rsidP="00B754AB">
      <w:pPr>
        <w:pStyle w:val="NormalWeb"/>
      </w:pPr>
    </w:p>
    <w:p w14:paraId="4982CE16" w14:textId="4F46C396" w:rsidR="00D9593C" w:rsidRPr="009B1702" w:rsidRDefault="00D9593C" w:rsidP="00D9593C">
      <w:pPr>
        <w:pStyle w:val="NormalWeb"/>
        <w:rPr>
          <w:b/>
          <w:bCs/>
          <w:sz w:val="28"/>
          <w:szCs w:val="28"/>
        </w:rPr>
      </w:pPr>
      <w:r w:rsidRPr="009B1702">
        <w:rPr>
          <w:b/>
          <w:bCs/>
          <w:sz w:val="28"/>
          <w:szCs w:val="28"/>
        </w:rPr>
        <w:lastRenderedPageBreak/>
        <w:t>Datesets:</w:t>
      </w:r>
    </w:p>
    <w:p w14:paraId="6B4717CA" w14:textId="11F73BF5" w:rsidR="00D9593C" w:rsidRDefault="00D9593C" w:rsidP="00D9593C">
      <w:pPr>
        <w:pStyle w:val="NormalWeb"/>
      </w:pPr>
      <w:r>
        <w:t>Road hazards:</w:t>
      </w:r>
    </w:p>
    <w:p w14:paraId="6F5EA0DF" w14:textId="3CFFD726" w:rsidR="00D9593C" w:rsidRDefault="00D9593C" w:rsidP="00D9593C">
      <w:pPr>
        <w:pStyle w:val="NormalWeb"/>
      </w:pPr>
      <w:hyperlink r:id="rId12" w:history="1">
        <w:r w:rsidRPr="004E0A4B">
          <w:rPr>
            <w:rStyle w:val="Hyperlink"/>
          </w:rPr>
          <w:t>https://universe.roboflow.com/hasan-badawy-6fk0q/urban-kie53/browse?queryText=&amp;pageSize=50&amp;startingIndex=0&amp;browseQuery=true</w:t>
        </w:r>
      </w:hyperlink>
    </w:p>
    <w:p w14:paraId="2F90C72A" w14:textId="22630830" w:rsidR="00D9593C" w:rsidRDefault="00D9593C" w:rsidP="00D9593C">
      <w:pPr>
        <w:pStyle w:val="NormalWeb"/>
      </w:pPr>
      <w:hyperlink r:id="rId13" w:history="1">
        <w:r w:rsidRPr="004E0A4B">
          <w:rPr>
            <w:rStyle w:val="Hyperlink"/>
          </w:rPr>
          <w:t>https://universe.roboflow.com/hardware-sbyjf/urban-eikjo/browse?queryText=&amp;pageSize=50&amp;startingIndex=0&amp;browseQuery=true</w:t>
        </w:r>
      </w:hyperlink>
    </w:p>
    <w:p w14:paraId="7B9471A8" w14:textId="422EC2B3" w:rsidR="00D9593C" w:rsidRDefault="00D9593C" w:rsidP="00D9593C">
      <w:pPr>
        <w:pStyle w:val="NormalWeb"/>
      </w:pPr>
      <w:r>
        <w:t>Road damages:</w:t>
      </w:r>
    </w:p>
    <w:p w14:paraId="337870B9" w14:textId="08A5D68F" w:rsidR="00D9593C" w:rsidRDefault="00D9593C" w:rsidP="00D9593C">
      <w:pPr>
        <w:pStyle w:val="NormalWeb"/>
      </w:pPr>
      <w:hyperlink r:id="rId14" w:history="1">
        <w:r w:rsidRPr="004E0A4B">
          <w:rPr>
            <w:rStyle w:val="Hyperlink"/>
          </w:rPr>
          <w:t>https://universe.roboflow.com/street-hazard-wquul/road-hazards/browse?queryText=&amp;pageSize=50&amp;startingIndex=0&amp;browseQuery=true</w:t>
        </w:r>
      </w:hyperlink>
    </w:p>
    <w:p w14:paraId="18998718" w14:textId="65034341" w:rsidR="00D9593C" w:rsidRDefault="00D9593C" w:rsidP="00D9593C">
      <w:pPr>
        <w:pStyle w:val="NormalWeb"/>
      </w:pPr>
      <w:r>
        <w:t>Hazards in waste:</w:t>
      </w:r>
    </w:p>
    <w:p w14:paraId="6296BF26" w14:textId="11D14558" w:rsidR="00D9593C" w:rsidRDefault="00D9593C" w:rsidP="00D9593C">
      <w:pPr>
        <w:pStyle w:val="NormalWeb"/>
      </w:pPr>
      <w:hyperlink r:id="rId15" w:history="1">
        <w:r w:rsidRPr="004E0A4B">
          <w:rPr>
            <w:rStyle w:val="Hyperlink"/>
          </w:rPr>
          <w:t>https://universe.roboflow.com/pankaj-kumar-oasxi/hazards-2/browse?queryText=&amp;pageSize=50&amp;startingIndex=0&amp;browseQuery=true</w:t>
        </w:r>
      </w:hyperlink>
    </w:p>
    <w:p w14:paraId="0683931D" w14:textId="304E2C16" w:rsidR="00D9593C" w:rsidRDefault="00D9593C" w:rsidP="00D9593C">
      <w:pPr>
        <w:pStyle w:val="NormalWeb"/>
      </w:pPr>
      <w:r>
        <w:t>More detailed road damages:</w:t>
      </w:r>
    </w:p>
    <w:p w14:paraId="552FA3A7" w14:textId="7F1CD44D" w:rsidR="00D9593C" w:rsidRDefault="00D9593C" w:rsidP="00D9593C">
      <w:pPr>
        <w:pStyle w:val="NormalWeb"/>
      </w:pPr>
      <w:hyperlink r:id="rId16" w:history="1">
        <w:r w:rsidRPr="004E0A4B">
          <w:rPr>
            <w:rStyle w:val="Hyperlink"/>
          </w:rPr>
          <w:t>https://universe.roboflow.com/aliyan-csg6s/road-hazards-1k5to/browse?queryText=&amp;pageSize=50&amp;startingIndex=0&amp;browseQuery=true</w:t>
        </w:r>
      </w:hyperlink>
      <w:r>
        <w:t xml:space="preserve"> </w:t>
      </w:r>
    </w:p>
    <w:p w14:paraId="60DB295B" w14:textId="15D78D96" w:rsidR="009B1702" w:rsidRDefault="009B1702" w:rsidP="00D9593C">
      <w:pPr>
        <w:pStyle w:val="NormalWeb"/>
      </w:pPr>
      <w:r>
        <w:t>Natural hazards:</w:t>
      </w:r>
    </w:p>
    <w:p w14:paraId="7B73DBBE" w14:textId="52907663" w:rsidR="009B1702" w:rsidRDefault="009B1702" w:rsidP="00D9593C">
      <w:pPr>
        <w:pStyle w:val="NormalWeb"/>
      </w:pPr>
      <w:hyperlink r:id="rId17" w:history="1">
        <w:r w:rsidRPr="004E0A4B">
          <w:rPr>
            <w:rStyle w:val="Hyperlink"/>
          </w:rPr>
          <w:t>https://universe.roboflow.com/xomrk/natural-hazards-ywsvw/browse?queryText=&amp;pageSize=50&amp;startingIndex=0&amp;browseQuery=true</w:t>
        </w:r>
      </w:hyperlink>
    </w:p>
    <w:p w14:paraId="2EBE4A15" w14:textId="77777777" w:rsidR="009B1702" w:rsidRDefault="009B1702" w:rsidP="00D9593C">
      <w:pPr>
        <w:pStyle w:val="NormalWeb"/>
      </w:pPr>
    </w:p>
    <w:p w14:paraId="7F6619FC" w14:textId="77777777" w:rsidR="009B1702" w:rsidRDefault="009B1702" w:rsidP="00D9593C">
      <w:pPr>
        <w:pStyle w:val="NormalWeb"/>
      </w:pPr>
    </w:p>
    <w:p w14:paraId="31E212C1" w14:textId="77777777" w:rsidR="00D9593C" w:rsidRDefault="00D9593C" w:rsidP="00D9593C">
      <w:pPr>
        <w:pStyle w:val="NormalWeb"/>
      </w:pPr>
    </w:p>
    <w:p w14:paraId="1F8184C7" w14:textId="77777777" w:rsidR="00D9593C" w:rsidRDefault="00D9593C" w:rsidP="00D9593C">
      <w:pPr>
        <w:pStyle w:val="NormalWeb"/>
      </w:pPr>
    </w:p>
    <w:p w14:paraId="5DBDA08A" w14:textId="77777777" w:rsidR="00D9593C" w:rsidRDefault="00D9593C" w:rsidP="00D9593C">
      <w:pPr>
        <w:pStyle w:val="NormalWeb"/>
      </w:pPr>
    </w:p>
    <w:p w14:paraId="12D02B41" w14:textId="77777777" w:rsidR="00D9593C" w:rsidRDefault="00D9593C" w:rsidP="00D9593C">
      <w:pPr>
        <w:pStyle w:val="NormalWeb"/>
      </w:pPr>
    </w:p>
    <w:p w14:paraId="609A7FB0" w14:textId="77777777" w:rsidR="00B754AB" w:rsidRPr="00B754AB" w:rsidRDefault="00B754AB" w:rsidP="00B754AB">
      <w:pPr>
        <w:spacing w:before="100" w:beforeAutospacing="1" w:after="100" w:afterAutospacing="1" w:line="276" w:lineRule="auto"/>
        <w:rPr>
          <w:rFonts w:asciiTheme="majorBidi" w:eastAsia="Times New Roman" w:hAnsiTheme="majorBidi" w:cstheme="majorBidi"/>
          <w:kern w:val="0"/>
          <w14:ligatures w14:val="none"/>
        </w:rPr>
      </w:pPr>
    </w:p>
    <w:p w14:paraId="2E41E238" w14:textId="77777777" w:rsidR="00D16E23" w:rsidRPr="00B754AB" w:rsidRDefault="00D16E23" w:rsidP="00B754AB">
      <w:pPr>
        <w:spacing w:line="276" w:lineRule="auto"/>
        <w:rPr>
          <w:rFonts w:asciiTheme="majorBidi" w:hAnsiTheme="majorBidi" w:cstheme="majorBidi"/>
        </w:rPr>
      </w:pPr>
    </w:p>
    <w:sectPr w:rsidR="00D16E23" w:rsidRPr="00B754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47830"/>
    <w:multiLevelType w:val="multilevel"/>
    <w:tmpl w:val="41907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C66A4"/>
    <w:multiLevelType w:val="multilevel"/>
    <w:tmpl w:val="D8F0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84B85"/>
    <w:multiLevelType w:val="multilevel"/>
    <w:tmpl w:val="C54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2697A"/>
    <w:multiLevelType w:val="multilevel"/>
    <w:tmpl w:val="5BD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D46DF"/>
    <w:multiLevelType w:val="multilevel"/>
    <w:tmpl w:val="1442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AF5266"/>
    <w:multiLevelType w:val="multilevel"/>
    <w:tmpl w:val="BBB2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8174E"/>
    <w:multiLevelType w:val="multilevel"/>
    <w:tmpl w:val="9AD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C418A"/>
    <w:multiLevelType w:val="multilevel"/>
    <w:tmpl w:val="3794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16F42"/>
    <w:multiLevelType w:val="multilevel"/>
    <w:tmpl w:val="318C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A21A4"/>
    <w:multiLevelType w:val="multilevel"/>
    <w:tmpl w:val="9A30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822999">
    <w:abstractNumId w:val="8"/>
  </w:num>
  <w:num w:numId="2" w16cid:durableId="567377275">
    <w:abstractNumId w:val="9"/>
  </w:num>
  <w:num w:numId="3" w16cid:durableId="123012504">
    <w:abstractNumId w:val="3"/>
  </w:num>
  <w:num w:numId="4" w16cid:durableId="1652753215">
    <w:abstractNumId w:val="6"/>
  </w:num>
  <w:num w:numId="5" w16cid:durableId="712584636">
    <w:abstractNumId w:val="7"/>
  </w:num>
  <w:num w:numId="6" w16cid:durableId="1734115229">
    <w:abstractNumId w:val="4"/>
  </w:num>
  <w:num w:numId="7" w16cid:durableId="416563878">
    <w:abstractNumId w:val="1"/>
  </w:num>
  <w:num w:numId="8" w16cid:durableId="280185281">
    <w:abstractNumId w:val="2"/>
  </w:num>
  <w:num w:numId="9" w16cid:durableId="1892383588">
    <w:abstractNumId w:val="5"/>
  </w:num>
  <w:num w:numId="10" w16cid:durableId="13371524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4AB"/>
    <w:rsid w:val="001C5A00"/>
    <w:rsid w:val="00314A26"/>
    <w:rsid w:val="003E1A45"/>
    <w:rsid w:val="008A4232"/>
    <w:rsid w:val="009B1702"/>
    <w:rsid w:val="00A92A64"/>
    <w:rsid w:val="00B754AB"/>
    <w:rsid w:val="00CA7049"/>
    <w:rsid w:val="00D16E23"/>
    <w:rsid w:val="00D9593C"/>
    <w:rsid w:val="00DC30EF"/>
    <w:rsid w:val="00DD4194"/>
    <w:rsid w:val="00EE414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8B1FFF8"/>
  <w15:chartTrackingRefBased/>
  <w15:docId w15:val="{2750DE15-DF3A-5945-86D9-AAD07538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5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5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5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5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4AB"/>
    <w:rPr>
      <w:rFonts w:eastAsiaTheme="majorEastAsia" w:cstheme="majorBidi"/>
      <w:color w:val="272727" w:themeColor="text1" w:themeTint="D8"/>
    </w:rPr>
  </w:style>
  <w:style w:type="paragraph" w:styleId="Title">
    <w:name w:val="Title"/>
    <w:basedOn w:val="Normal"/>
    <w:next w:val="Normal"/>
    <w:link w:val="TitleChar"/>
    <w:uiPriority w:val="10"/>
    <w:qFormat/>
    <w:rsid w:val="00B75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4AB"/>
    <w:pPr>
      <w:spacing w:before="160"/>
      <w:jc w:val="center"/>
    </w:pPr>
    <w:rPr>
      <w:i/>
      <w:iCs/>
      <w:color w:val="404040" w:themeColor="text1" w:themeTint="BF"/>
    </w:rPr>
  </w:style>
  <w:style w:type="character" w:customStyle="1" w:styleId="QuoteChar">
    <w:name w:val="Quote Char"/>
    <w:basedOn w:val="DefaultParagraphFont"/>
    <w:link w:val="Quote"/>
    <w:uiPriority w:val="29"/>
    <w:rsid w:val="00B754AB"/>
    <w:rPr>
      <w:i/>
      <w:iCs/>
      <w:color w:val="404040" w:themeColor="text1" w:themeTint="BF"/>
    </w:rPr>
  </w:style>
  <w:style w:type="paragraph" w:styleId="ListParagraph">
    <w:name w:val="List Paragraph"/>
    <w:basedOn w:val="Normal"/>
    <w:uiPriority w:val="34"/>
    <w:qFormat/>
    <w:rsid w:val="00B754AB"/>
    <w:pPr>
      <w:ind w:left="720"/>
      <w:contextualSpacing/>
    </w:pPr>
  </w:style>
  <w:style w:type="character" w:styleId="IntenseEmphasis">
    <w:name w:val="Intense Emphasis"/>
    <w:basedOn w:val="DefaultParagraphFont"/>
    <w:uiPriority w:val="21"/>
    <w:qFormat/>
    <w:rsid w:val="00B754AB"/>
    <w:rPr>
      <w:i/>
      <w:iCs/>
      <w:color w:val="0F4761" w:themeColor="accent1" w:themeShade="BF"/>
    </w:rPr>
  </w:style>
  <w:style w:type="paragraph" w:styleId="IntenseQuote">
    <w:name w:val="Intense Quote"/>
    <w:basedOn w:val="Normal"/>
    <w:next w:val="Normal"/>
    <w:link w:val="IntenseQuoteChar"/>
    <w:uiPriority w:val="30"/>
    <w:qFormat/>
    <w:rsid w:val="00B75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4AB"/>
    <w:rPr>
      <w:i/>
      <w:iCs/>
      <w:color w:val="0F4761" w:themeColor="accent1" w:themeShade="BF"/>
    </w:rPr>
  </w:style>
  <w:style w:type="character" w:styleId="IntenseReference">
    <w:name w:val="Intense Reference"/>
    <w:basedOn w:val="DefaultParagraphFont"/>
    <w:uiPriority w:val="32"/>
    <w:qFormat/>
    <w:rsid w:val="00B754AB"/>
    <w:rPr>
      <w:b/>
      <w:bCs/>
      <w:smallCaps/>
      <w:color w:val="0F4761" w:themeColor="accent1" w:themeShade="BF"/>
      <w:spacing w:val="5"/>
    </w:rPr>
  </w:style>
  <w:style w:type="paragraph" w:styleId="NormalWeb">
    <w:name w:val="Normal (Web)"/>
    <w:basedOn w:val="Normal"/>
    <w:uiPriority w:val="99"/>
    <w:semiHidden/>
    <w:unhideWhenUsed/>
    <w:rsid w:val="00B754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754AB"/>
    <w:rPr>
      <w:i/>
      <w:iCs/>
    </w:rPr>
  </w:style>
  <w:style w:type="character" w:styleId="Hyperlink">
    <w:name w:val="Hyperlink"/>
    <w:basedOn w:val="DefaultParagraphFont"/>
    <w:uiPriority w:val="99"/>
    <w:unhideWhenUsed/>
    <w:rsid w:val="00B754AB"/>
    <w:rPr>
      <w:color w:val="0000FF"/>
      <w:u w:val="single"/>
    </w:rPr>
  </w:style>
  <w:style w:type="character" w:styleId="UnresolvedMention">
    <w:name w:val="Unresolved Mention"/>
    <w:basedOn w:val="DefaultParagraphFont"/>
    <w:uiPriority w:val="99"/>
    <w:semiHidden/>
    <w:unhideWhenUsed/>
    <w:rsid w:val="00D95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ae/en/about-the-uae/digital-uae/digital-inclusion/eServices-for-Rural-and-Remote-Areas-in-the-UAE" TargetMode="External"/><Relationship Id="rId13" Type="http://schemas.openxmlformats.org/officeDocument/2006/relationships/hyperlink" Target="https://universe.roboflow.com/hardware-sbyjf/urban-eikjo/browse?queryText=&amp;pageSize=50&amp;startingIndex=0&amp;browseQuery=tru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ediaoffice.abudhabi/en/economy/abu-dhabi-agriculture-and-food-safety-authority-marks-world-camel-day-through-ongoing-efforts-in-camel-health-and-food-security/" TargetMode="External"/><Relationship Id="rId12" Type="http://schemas.openxmlformats.org/officeDocument/2006/relationships/hyperlink" Target="https://universe.roboflow.com/hasan-badawy-6fk0q/urban-kie53/browse?queryText=&amp;pageSize=50&amp;startingIndex=0&amp;browseQuery=true" TargetMode="External"/><Relationship Id="rId17" Type="http://schemas.openxmlformats.org/officeDocument/2006/relationships/hyperlink" Target="https://universe.roboflow.com/xomrk/natural-hazards-ywsvw/browse?queryText=&amp;pageSize=50&amp;startingIndex=0&amp;browseQuery=true" TargetMode="External"/><Relationship Id="rId2" Type="http://schemas.openxmlformats.org/officeDocument/2006/relationships/styles" Target="styles.xml"/><Relationship Id="rId16" Type="http://schemas.openxmlformats.org/officeDocument/2006/relationships/hyperlink" Target="https://universe.roboflow.com/aliyan-csg6s/road-hazards-1k5to/browse?queryText=&amp;pageSize=50&amp;startingIndex=0&amp;browseQuery=true" TargetMode="External"/><Relationship Id="rId1" Type="http://schemas.openxmlformats.org/officeDocument/2006/relationships/numbering" Target="numbering.xml"/><Relationship Id="rId6" Type="http://schemas.openxmlformats.org/officeDocument/2006/relationships/hyperlink" Target="https://mohre.gov.ae/en/guidance-and-awareness-portal-new/the-midday-break" TargetMode="External"/><Relationship Id="rId11" Type="http://schemas.openxmlformats.org/officeDocument/2006/relationships/hyperlink" Target="https://link.springer.com/article/10.1023/A:1006529012972" TargetMode="External"/><Relationship Id="rId5" Type="http://schemas.openxmlformats.org/officeDocument/2006/relationships/hyperlink" Target="https://en.aletihad.ae/news/uae/4660956/ncm--highest-temperature-recorded-across-uae-on-saturday-was" TargetMode="External"/><Relationship Id="rId15" Type="http://schemas.openxmlformats.org/officeDocument/2006/relationships/hyperlink" Target="https://universe.roboflow.com/pankaj-kumar-oasxi/hazards-2/browse?queryText=&amp;pageSize=50&amp;startingIndex=0&amp;browseQuery=true" TargetMode="External"/><Relationship Id="rId10" Type="http://schemas.openxmlformats.org/officeDocument/2006/relationships/hyperlink" Target="https://www.cv-foundation.org/openaccess/content_cvpr_2016/papers/Redmon_You_Only_Look_CVPR_2016_paper.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ae/en/about-the-uae/strategies-initiatives-and-awards/strategies-plans-and-visions/government-services-and-digital-transformation/uae-national-digital-government-strategy" TargetMode="External"/><Relationship Id="rId14" Type="http://schemas.openxmlformats.org/officeDocument/2006/relationships/hyperlink" Target="https://universe.roboflow.com/street-hazard-wquul/road-hazards/browse?queryText=&amp;pageSize=50&amp;startingIndex=0&amp;browseQuery=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1983</Words>
  <Characters>11308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Suhail Alabrach</dc:creator>
  <cp:keywords/>
  <dc:description/>
  <cp:lastModifiedBy>Jana Suhail Alabrach</cp:lastModifiedBy>
  <cp:revision>5</cp:revision>
  <dcterms:created xsi:type="dcterms:W3CDTF">2026-06-26T15:55:00Z</dcterms:created>
  <dcterms:modified xsi:type="dcterms:W3CDTF">2026-06-26T16:23:00Z</dcterms:modified>
</cp:coreProperties>
</file>