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B0FE5E" w14:textId="338AE876" w:rsidR="00EE79E0" w:rsidRDefault="00B245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  <w:lang w:eastAsia="en-US"/>
        </w:rPr>
        <w:drawing>
          <wp:anchor distT="0" distB="0" distL="114300" distR="114300" simplePos="0" relativeHeight="251660288" behindDoc="0" locked="0" layoutInCell="1" allowOverlap="1" wp14:anchorId="6EEA65F2" wp14:editId="4D5C2593">
            <wp:simplePos x="0" y="0"/>
            <wp:positionH relativeFrom="column">
              <wp:posOffset>5417242</wp:posOffset>
            </wp:positionH>
            <wp:positionV relativeFrom="paragraph">
              <wp:posOffset>-567574</wp:posOffset>
            </wp:positionV>
            <wp:extent cx="1094509" cy="109450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509" cy="1094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549C1531" wp14:editId="0F905C7F">
            <wp:simplePos x="0" y="0"/>
            <wp:positionH relativeFrom="column">
              <wp:posOffset>-1073554</wp:posOffset>
            </wp:positionH>
            <wp:positionV relativeFrom="paragraph">
              <wp:posOffset>-519315</wp:posOffset>
            </wp:positionV>
            <wp:extent cx="2881745" cy="92000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745" cy="920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B3CBC" w14:textId="77777777" w:rsidR="00EE79E0" w:rsidRDefault="00EE79E0">
      <w:pPr>
        <w:spacing w:line="240" w:lineRule="auto"/>
      </w:pPr>
      <w:bookmarkStart w:id="0" w:name="_heading=h.gjdgxs" w:colFirst="0" w:colLast="0"/>
      <w:bookmarkEnd w:id="0"/>
    </w:p>
    <w:p w14:paraId="58FADB2C" w14:textId="77777777" w:rsidR="002E5796" w:rsidRDefault="002E5796" w:rsidP="002E5796">
      <w:pPr>
        <w:spacing w:line="360" w:lineRule="auto"/>
        <w:jc w:val="center"/>
        <w:rPr>
          <w:b/>
          <w:sz w:val="36"/>
          <w:szCs w:val="36"/>
        </w:rPr>
      </w:pPr>
    </w:p>
    <w:p w14:paraId="2FF5B105" w14:textId="35A368DE" w:rsidR="00EE79E0" w:rsidRDefault="00C234C0" w:rsidP="002E5796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Multi-Functional Cane</w:t>
      </w:r>
    </w:p>
    <w:p w14:paraId="7F94D38C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0B849C12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79641BE7" w14:textId="2AD073DD" w:rsidR="00EE79E0" w:rsidRDefault="00A5063D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ELBC803- Embedded Design Project</w:t>
      </w:r>
    </w:p>
    <w:p w14:paraId="108F640F" w14:textId="77777777" w:rsidR="00EE79E0" w:rsidRDefault="003A5388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By</w:t>
      </w:r>
    </w:p>
    <w:p w14:paraId="67FE3FBB" w14:textId="77777777" w:rsidR="00EE79E0" w:rsidRDefault="00EE79E0" w:rsidP="002E5796">
      <w:pPr>
        <w:spacing w:line="360" w:lineRule="auto"/>
        <w:jc w:val="center"/>
        <w:rPr>
          <w:sz w:val="28"/>
          <w:szCs w:val="28"/>
        </w:rPr>
      </w:pPr>
    </w:p>
    <w:p w14:paraId="1FDFD030" w14:textId="513A0EDC" w:rsidR="00EE79E0" w:rsidRDefault="00C234C0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Ali </w:t>
      </w:r>
      <w:proofErr w:type="spellStart"/>
      <w:r>
        <w:rPr>
          <w:b/>
          <w:sz w:val="28"/>
          <w:szCs w:val="28"/>
        </w:rPr>
        <w:t>Yazbeck</w:t>
      </w:r>
      <w:proofErr w:type="spellEnd"/>
      <w:r>
        <w:rPr>
          <w:b/>
          <w:sz w:val="28"/>
          <w:szCs w:val="28"/>
        </w:rPr>
        <w:t xml:space="preserve"> –</w:t>
      </w:r>
      <w:r w:rsidR="00534E1F">
        <w:rPr>
          <w:b/>
          <w:sz w:val="28"/>
          <w:szCs w:val="28"/>
        </w:rPr>
        <w:t xml:space="preserve"> 94764</w:t>
      </w:r>
    </w:p>
    <w:p w14:paraId="395B6C4C" w14:textId="70C2551F" w:rsidR="00C234C0" w:rsidRDefault="00C234C0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Serena </w:t>
      </w:r>
      <w:proofErr w:type="spellStart"/>
      <w:r>
        <w:rPr>
          <w:b/>
          <w:sz w:val="28"/>
          <w:szCs w:val="28"/>
        </w:rPr>
        <w:t>Haidar</w:t>
      </w:r>
      <w:proofErr w:type="spellEnd"/>
      <w:r>
        <w:rPr>
          <w:b/>
          <w:sz w:val="28"/>
          <w:szCs w:val="28"/>
        </w:rPr>
        <w:t xml:space="preserve"> – 90457</w:t>
      </w:r>
    </w:p>
    <w:p w14:paraId="50919593" w14:textId="7546754D" w:rsidR="00C234C0" w:rsidRDefault="00C234C0" w:rsidP="002E5796">
      <w:pPr>
        <w:spacing w:line="360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Zein</w:t>
      </w:r>
      <w:proofErr w:type="spellEnd"/>
      <w:r>
        <w:rPr>
          <w:b/>
          <w:sz w:val="28"/>
          <w:szCs w:val="28"/>
        </w:rPr>
        <w:t xml:space="preserve"> Attar - 94266</w:t>
      </w:r>
    </w:p>
    <w:p w14:paraId="68428073" w14:textId="77777777" w:rsidR="00EE79E0" w:rsidRDefault="00EE79E0" w:rsidP="002E5796">
      <w:pPr>
        <w:spacing w:line="360" w:lineRule="auto"/>
        <w:jc w:val="center"/>
      </w:pPr>
    </w:p>
    <w:p w14:paraId="5A46B2C3" w14:textId="77777777" w:rsidR="00EE79E0" w:rsidRDefault="00EE79E0" w:rsidP="002E5796">
      <w:pPr>
        <w:spacing w:line="360" w:lineRule="auto"/>
        <w:jc w:val="center"/>
      </w:pPr>
    </w:p>
    <w:p w14:paraId="6544CDC3" w14:textId="7137DB41" w:rsidR="00EE79E0" w:rsidRDefault="003A5388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Submitted to the </w:t>
      </w:r>
      <w:r w:rsidR="00A5063D">
        <w:rPr>
          <w:sz w:val="28"/>
          <w:szCs w:val="28"/>
        </w:rPr>
        <w:t>Faculty</w:t>
      </w:r>
      <w:r>
        <w:rPr>
          <w:sz w:val="28"/>
          <w:szCs w:val="28"/>
        </w:rPr>
        <w:t xml:space="preserve"> of Engineering of the </w:t>
      </w:r>
    </w:p>
    <w:p w14:paraId="1B969366" w14:textId="0D9A25C2" w:rsidR="00EE79E0" w:rsidRDefault="00A5063D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Islamic University in Lebanon</w:t>
      </w:r>
    </w:p>
    <w:p w14:paraId="7AA1768F" w14:textId="1A1574C6" w:rsidR="00EE79E0" w:rsidRDefault="00D535F5" w:rsidP="002E5796">
      <w:pPr>
        <w:spacing w:line="360" w:lineRule="auto"/>
        <w:jc w:val="center"/>
        <w:rPr>
          <w:sz w:val="28"/>
          <w:szCs w:val="28"/>
        </w:rPr>
      </w:pPr>
      <w:r w:rsidRPr="00C234C0">
        <w:rPr>
          <w:sz w:val="28"/>
          <w:szCs w:val="28"/>
        </w:rPr>
        <w:t>Baalbek</w:t>
      </w:r>
      <w:r w:rsidR="003A5388" w:rsidRPr="00C234C0">
        <w:rPr>
          <w:sz w:val="28"/>
          <w:szCs w:val="28"/>
        </w:rPr>
        <w:t>,</w:t>
      </w:r>
      <w:r w:rsidR="003A5388">
        <w:rPr>
          <w:sz w:val="28"/>
          <w:szCs w:val="28"/>
        </w:rPr>
        <w:t xml:space="preserve"> Lebanon</w:t>
      </w:r>
    </w:p>
    <w:p w14:paraId="1F4E493B" w14:textId="1F09B778" w:rsidR="00EE79E0" w:rsidRDefault="00D535F5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In</w:t>
      </w:r>
      <w:r w:rsidR="003A5388">
        <w:rPr>
          <w:sz w:val="28"/>
          <w:szCs w:val="28"/>
        </w:rPr>
        <w:t xml:space="preserve"> partial fulfillment of the requirements for the degree of</w:t>
      </w:r>
    </w:p>
    <w:p w14:paraId="195C2AE3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7FE600C1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35B7F874" w14:textId="4F0D614D" w:rsidR="00EE79E0" w:rsidRDefault="003A5388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  <w:r>
        <w:rPr>
          <w:b/>
          <w:smallCaps/>
          <w:sz w:val="28"/>
          <w:szCs w:val="28"/>
        </w:rPr>
        <w:t>ACHELOR</w:t>
      </w:r>
      <w:r>
        <w:rPr>
          <w:b/>
          <w:sz w:val="28"/>
          <w:szCs w:val="28"/>
        </w:rPr>
        <w:t xml:space="preserve"> OF </w:t>
      </w:r>
      <w:r w:rsidR="00A5063D">
        <w:rPr>
          <w:b/>
          <w:sz w:val="28"/>
          <w:szCs w:val="28"/>
        </w:rPr>
        <w:t>ENGINEERING</w:t>
      </w:r>
      <w:r>
        <w:rPr>
          <w:b/>
          <w:sz w:val="28"/>
          <w:szCs w:val="28"/>
        </w:rPr>
        <w:t xml:space="preserve"> IN </w:t>
      </w:r>
      <w:r w:rsidR="00A5063D">
        <w:rPr>
          <w:b/>
          <w:sz w:val="28"/>
          <w:szCs w:val="28"/>
        </w:rPr>
        <w:t>COMPUTER AND COMMUNICATIONS</w:t>
      </w:r>
      <w:r>
        <w:rPr>
          <w:b/>
          <w:sz w:val="28"/>
          <w:szCs w:val="28"/>
        </w:rPr>
        <w:t xml:space="preserve"> </w:t>
      </w:r>
    </w:p>
    <w:p w14:paraId="6DC35C38" w14:textId="3DD6678F" w:rsidR="00EE79E0" w:rsidRDefault="00C234C0" w:rsidP="002E5796">
      <w:pPr>
        <w:spacing w:line="360" w:lineRule="auto"/>
        <w:jc w:val="center"/>
        <w:rPr>
          <w:b/>
        </w:rPr>
      </w:pPr>
      <w:bookmarkStart w:id="1" w:name="_heading=h.30j0zll" w:colFirst="0" w:colLast="0"/>
      <w:bookmarkEnd w:id="1"/>
      <w:r w:rsidRPr="00C234C0">
        <w:rPr>
          <w:b/>
        </w:rPr>
        <w:t>Spring 2024-2025</w:t>
      </w:r>
    </w:p>
    <w:p w14:paraId="7AB5C7A0" w14:textId="77777777" w:rsidR="00EE79E0" w:rsidRDefault="00EE79E0" w:rsidP="002E5796">
      <w:pPr>
        <w:spacing w:line="360" w:lineRule="auto"/>
        <w:ind w:left="3780"/>
      </w:pPr>
    </w:p>
    <w:p w14:paraId="7B456DE1" w14:textId="77777777" w:rsidR="00EE79E0" w:rsidRDefault="00EE79E0" w:rsidP="002E5796">
      <w:pPr>
        <w:spacing w:line="360" w:lineRule="auto"/>
        <w:ind w:left="3780"/>
      </w:pPr>
    </w:p>
    <w:p w14:paraId="46AE3220" w14:textId="6BF11ECA" w:rsidR="00EE79E0" w:rsidRDefault="002663D2" w:rsidP="002663D2">
      <w:pPr>
        <w:spacing w:line="240" w:lineRule="auto"/>
        <w:ind w:left="1710"/>
        <w:jc w:val="left"/>
      </w:pPr>
      <w:bookmarkStart w:id="2" w:name="_heading=h.1fob9te" w:colFirst="0" w:colLast="0"/>
      <w:bookmarkEnd w:id="2"/>
      <w:r>
        <w:rPr>
          <w:b/>
        </w:rPr>
        <w:t xml:space="preserve">Approved </w:t>
      </w:r>
      <w:r w:rsidR="003A5388">
        <w:rPr>
          <w:b/>
        </w:rPr>
        <w:t>by:</w:t>
      </w:r>
      <w:bookmarkStart w:id="3" w:name="_heading=h.3znysh7" w:colFirst="0" w:colLast="0"/>
      <w:bookmarkEnd w:id="3"/>
      <w:r w:rsidR="003A5388">
        <w:br/>
      </w:r>
      <w:r w:rsidR="00C234C0">
        <w:rPr>
          <w:b/>
        </w:rPr>
        <w:t xml:space="preserve">Dr. Mohammad </w:t>
      </w:r>
      <w:proofErr w:type="spellStart"/>
      <w:r w:rsidR="00C234C0">
        <w:rPr>
          <w:b/>
        </w:rPr>
        <w:t>Chreif</w:t>
      </w:r>
      <w:proofErr w:type="spellEnd"/>
    </w:p>
    <w:p w14:paraId="23C5CCB2" w14:textId="77777777" w:rsidR="00EE79E0" w:rsidRDefault="00EE79E0">
      <w:pPr>
        <w:spacing w:line="240" w:lineRule="auto"/>
        <w:jc w:val="center"/>
      </w:pPr>
    </w:p>
    <w:p w14:paraId="764A7EAF" w14:textId="77777777" w:rsidR="00EE79E0" w:rsidRDefault="00EE79E0">
      <w:pPr>
        <w:spacing w:line="240" w:lineRule="auto"/>
        <w:jc w:val="center"/>
      </w:pPr>
    </w:p>
    <w:p w14:paraId="22EAFE5B" w14:textId="77777777" w:rsidR="00EE79E0" w:rsidRDefault="00EE79E0">
      <w:pPr>
        <w:spacing w:line="240" w:lineRule="auto"/>
        <w:jc w:val="center"/>
      </w:pPr>
    </w:p>
    <w:p w14:paraId="2C2CA96C" w14:textId="77777777" w:rsidR="00EE79E0" w:rsidRDefault="00EE79E0"/>
    <w:p w14:paraId="486C6F32" w14:textId="77777777" w:rsidR="00EE79E0" w:rsidRDefault="003A5388" w:rsidP="00497059">
      <w:pPr>
        <w:pStyle w:val="Heading-No-Number"/>
      </w:pPr>
      <w:r>
        <w:br w:type="page"/>
      </w:r>
      <w:r>
        <w:lastRenderedPageBreak/>
        <w:t>TABLE OF CONTENTS</w:t>
      </w:r>
    </w:p>
    <w:p w14:paraId="02F2BEA3" w14:textId="77777777" w:rsidR="00497059" w:rsidRDefault="004970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smallCaps/>
          <w:color w:val="000000"/>
          <w:sz w:val="28"/>
          <w:szCs w:val="28"/>
        </w:rPr>
      </w:pPr>
    </w:p>
    <w:sdt>
      <w:sdtPr>
        <w:rPr>
          <w:rFonts w:ascii="Times New Roman" w:hAnsi="Times New Roman"/>
          <w:b w:val="0"/>
          <w:bCs w:val="0"/>
          <w:caps w:val="0"/>
        </w:rPr>
        <w:id w:val="1132290818"/>
        <w:docPartObj>
          <w:docPartGallery w:val="Table of Contents"/>
          <w:docPartUnique/>
        </w:docPartObj>
      </w:sdtPr>
      <w:sdtEndPr/>
      <w:sdtContent>
        <w:p w14:paraId="35883527" w14:textId="77777777" w:rsidR="00220C7A" w:rsidRDefault="003A5388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CA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74520948" w:history="1">
            <w:r w:rsidR="00220C7A" w:rsidRPr="0004330F">
              <w:rPr>
                <w:rStyle w:val="Hyperlink"/>
                <w:noProof/>
              </w:rPr>
              <w:t>CHAPTER 1</w:t>
            </w:r>
            <w:r w:rsidR="00220C7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INTRODUCTION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_Toc174520948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1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456BED04" w14:textId="77777777" w:rsidR="00220C7A" w:rsidRDefault="00A85A07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CA"/>
            </w:rPr>
          </w:pPr>
          <w:hyperlink w:anchor="_Toc174520949" w:history="1">
            <w:r w:rsidR="00220C7A" w:rsidRPr="0004330F">
              <w:rPr>
                <w:rStyle w:val="Hyperlink"/>
                <w:noProof/>
              </w:rPr>
              <w:t>CHAPTER 2</w:t>
            </w:r>
            <w:r w:rsidR="00220C7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System Design and Implementation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_Toc174520949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3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587086BF" w14:textId="77777777" w:rsidR="00220C7A" w:rsidRDefault="00A85A07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0" w:history="1">
            <w:r w:rsidR="00220C7A" w:rsidRPr="0004330F">
              <w:rPr>
                <w:rStyle w:val="Hyperlink"/>
                <w:rFonts w:ascii="Times New Roman" w:hAnsi="Times New Roman"/>
                <w:noProof/>
              </w:rPr>
              <w:t>2.1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Introduction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_Toc174520950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3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6FEE347C" w14:textId="77777777" w:rsidR="00220C7A" w:rsidRDefault="00A85A07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1" w:history="1">
            <w:r w:rsidR="00220C7A" w:rsidRPr="0004330F">
              <w:rPr>
                <w:rStyle w:val="Hyperlink"/>
                <w:noProof/>
              </w:rPr>
              <w:t>2.2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Required Components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_Toc174520951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3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206076DB" w14:textId="77777777" w:rsidR="00220C7A" w:rsidRDefault="00A85A07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2" w:history="1">
            <w:r w:rsidR="00220C7A" w:rsidRPr="0004330F">
              <w:rPr>
                <w:rStyle w:val="Hyperlink"/>
                <w:noProof/>
              </w:rPr>
              <w:t>2.3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Circuit Design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_Toc174520952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4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2FBC6223" w14:textId="77777777" w:rsidR="00220C7A" w:rsidRDefault="00A85A07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3" w:history="1">
            <w:r w:rsidR="00220C7A" w:rsidRPr="0004330F">
              <w:rPr>
                <w:rStyle w:val="Hyperlink"/>
                <w:noProof/>
              </w:rPr>
              <w:t>2.4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Implementation Steps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_Toc174520953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5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690DA37E" w14:textId="77777777" w:rsidR="00220C7A" w:rsidRDefault="00A85A07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CA"/>
            </w:rPr>
          </w:pPr>
          <w:hyperlink w:anchor="_Toc174520954" w:history="1">
            <w:r w:rsidR="00220C7A" w:rsidRPr="0004330F">
              <w:rPr>
                <w:rStyle w:val="Hyperlink"/>
                <w:noProof/>
              </w:rPr>
              <w:t>CHAPTER 3</w:t>
            </w:r>
            <w:r w:rsidR="00220C7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Conclusion and Future Work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_Toc174520954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8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4B45FD40" w14:textId="77777777" w:rsidR="00220C7A" w:rsidRDefault="00A85A07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5" w:history="1">
            <w:r w:rsidR="00220C7A" w:rsidRPr="0004330F">
              <w:rPr>
                <w:rStyle w:val="Hyperlink"/>
                <w:noProof/>
              </w:rPr>
              <w:t>3.1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Conclusion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_Toc174520955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8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57117057" w14:textId="77777777" w:rsidR="00220C7A" w:rsidRDefault="00A85A07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6" w:history="1">
            <w:r w:rsidR="00220C7A" w:rsidRPr="0004330F">
              <w:rPr>
                <w:rStyle w:val="Hyperlink"/>
                <w:noProof/>
              </w:rPr>
              <w:t>3.2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Future Work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_Toc174520956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8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530FAF9E" w14:textId="77777777" w:rsidR="00EE79E0" w:rsidRDefault="003A5388">
          <w:pPr>
            <w:tabs>
              <w:tab w:val="right" w:pos="9000"/>
            </w:tabs>
          </w:pPr>
          <w:r>
            <w:fldChar w:fldCharType="end"/>
          </w:r>
        </w:p>
      </w:sdtContent>
    </w:sdt>
    <w:p w14:paraId="1BD11D76" w14:textId="77777777" w:rsidR="00EE79E0" w:rsidRDefault="003A5388">
      <w:r>
        <w:br w:type="page"/>
      </w:r>
    </w:p>
    <w:p w14:paraId="40640245" w14:textId="77777777" w:rsidR="00D45B51" w:rsidRDefault="00D45B51">
      <w:pPr>
        <w:rPr>
          <w:b/>
          <w:smallCaps/>
          <w:sz w:val="28"/>
          <w:szCs w:val="28"/>
        </w:rPr>
      </w:pPr>
    </w:p>
    <w:p w14:paraId="57B7F911" w14:textId="77777777" w:rsidR="00EE79E0" w:rsidRDefault="003A5388" w:rsidP="00497059">
      <w:pPr>
        <w:pStyle w:val="Heading-No-Number"/>
      </w:pPr>
      <w:r>
        <w:t>LIST OF FIGURES</w:t>
      </w:r>
    </w:p>
    <w:p w14:paraId="47DADF83" w14:textId="77777777" w:rsidR="00EE79E0" w:rsidRDefault="00EE79E0">
      <w:pPr>
        <w:tabs>
          <w:tab w:val="right" w:pos="9000"/>
        </w:tabs>
        <w:ind w:left="720"/>
        <w:rPr>
          <w:b/>
        </w:rPr>
      </w:pPr>
    </w:p>
    <w:p w14:paraId="32BD725E" w14:textId="77777777" w:rsidR="00220C7A" w:rsidRDefault="00F110CA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74520957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1 Complete circuit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_Toc174520957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5</w:t>
        </w:r>
        <w:r w:rsidR="00220C7A">
          <w:rPr>
            <w:noProof/>
            <w:webHidden/>
          </w:rPr>
          <w:fldChar w:fldCharType="end"/>
        </w:r>
      </w:hyperlink>
    </w:p>
    <w:p w14:paraId="28D94875" w14:textId="77777777" w:rsidR="00220C7A" w:rsidRDefault="00A85A07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hyperlink w:anchor="_Toc174520958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2 Circuit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_Toc174520958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5</w:t>
        </w:r>
        <w:r w:rsidR="00220C7A">
          <w:rPr>
            <w:noProof/>
            <w:webHidden/>
          </w:rPr>
          <w:fldChar w:fldCharType="end"/>
        </w:r>
      </w:hyperlink>
    </w:p>
    <w:p w14:paraId="32BD6ED8" w14:textId="77777777" w:rsidR="00220C7A" w:rsidRDefault="00A85A07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hyperlink w:anchor="_Toc174520959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3 Led connections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_Toc174520959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6</w:t>
        </w:r>
        <w:r w:rsidR="00220C7A">
          <w:rPr>
            <w:noProof/>
            <w:webHidden/>
          </w:rPr>
          <w:fldChar w:fldCharType="end"/>
        </w:r>
      </w:hyperlink>
    </w:p>
    <w:p w14:paraId="2852331B" w14:textId="77777777" w:rsidR="00220C7A" w:rsidRDefault="00A85A07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hyperlink w:anchor="_Toc174520960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4 Connecting Arduino to breadboard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_Toc174520960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6</w:t>
        </w:r>
        <w:r w:rsidR="00220C7A">
          <w:rPr>
            <w:noProof/>
            <w:webHidden/>
          </w:rPr>
          <w:fldChar w:fldCharType="end"/>
        </w:r>
      </w:hyperlink>
    </w:p>
    <w:p w14:paraId="747F5617" w14:textId="77777777" w:rsidR="00EE79E0" w:rsidRDefault="00F110CA">
      <w:pPr>
        <w:tabs>
          <w:tab w:val="right" w:pos="9000"/>
        </w:tabs>
      </w:pPr>
      <w:r>
        <w:fldChar w:fldCharType="end"/>
      </w:r>
    </w:p>
    <w:p w14:paraId="5416B4E7" w14:textId="77777777" w:rsidR="00EE79E0" w:rsidRDefault="00EE79E0">
      <w:pPr>
        <w:tabs>
          <w:tab w:val="right" w:pos="9000"/>
        </w:tabs>
      </w:pPr>
    </w:p>
    <w:p w14:paraId="0626E833" w14:textId="77777777" w:rsidR="00EE79E0" w:rsidRDefault="00EE79E0">
      <w:pPr>
        <w:tabs>
          <w:tab w:val="right" w:pos="9000"/>
        </w:tabs>
      </w:pPr>
    </w:p>
    <w:p w14:paraId="1DA69DAF" w14:textId="77777777" w:rsidR="00EE79E0" w:rsidRDefault="00EE79E0">
      <w:pPr>
        <w:tabs>
          <w:tab w:val="right" w:pos="9000"/>
        </w:tabs>
      </w:pPr>
    </w:p>
    <w:p w14:paraId="1BFBFC0C" w14:textId="77777777" w:rsidR="00EE79E0" w:rsidRDefault="00EE79E0">
      <w:pPr>
        <w:tabs>
          <w:tab w:val="right" w:pos="9000"/>
        </w:tabs>
      </w:pPr>
    </w:p>
    <w:p w14:paraId="2D01180D" w14:textId="77777777" w:rsidR="00EE79E0" w:rsidRDefault="00EE79E0">
      <w:pPr>
        <w:tabs>
          <w:tab w:val="right" w:pos="9000"/>
        </w:tabs>
      </w:pPr>
    </w:p>
    <w:p w14:paraId="1E046D56" w14:textId="77777777" w:rsidR="00EE79E0" w:rsidRDefault="00EE79E0">
      <w:pPr>
        <w:tabs>
          <w:tab w:val="right" w:pos="9000"/>
        </w:tabs>
      </w:pPr>
    </w:p>
    <w:p w14:paraId="2AE34214" w14:textId="77777777" w:rsidR="00EE79E0" w:rsidRDefault="00EE79E0">
      <w:pPr>
        <w:tabs>
          <w:tab w:val="right" w:pos="9000"/>
        </w:tabs>
      </w:pPr>
    </w:p>
    <w:p w14:paraId="6B6AB7D4" w14:textId="77777777" w:rsidR="00EE79E0" w:rsidRDefault="00EE79E0">
      <w:pPr>
        <w:tabs>
          <w:tab w:val="right" w:pos="9000"/>
        </w:tabs>
      </w:pPr>
    </w:p>
    <w:p w14:paraId="781B338D" w14:textId="77777777" w:rsidR="00EE79E0" w:rsidRDefault="00EE79E0">
      <w:pPr>
        <w:tabs>
          <w:tab w:val="right" w:pos="9000"/>
        </w:tabs>
      </w:pPr>
    </w:p>
    <w:p w14:paraId="4695AC05" w14:textId="77777777" w:rsidR="00EE79E0" w:rsidRDefault="00EE79E0">
      <w:pPr>
        <w:tabs>
          <w:tab w:val="right" w:pos="9000"/>
        </w:tabs>
      </w:pPr>
    </w:p>
    <w:p w14:paraId="76F52922" w14:textId="77777777" w:rsidR="00EE79E0" w:rsidRDefault="00EE79E0">
      <w:pPr>
        <w:tabs>
          <w:tab w:val="right" w:pos="9000"/>
        </w:tabs>
      </w:pPr>
    </w:p>
    <w:p w14:paraId="3637FE14" w14:textId="77777777" w:rsidR="00EE79E0" w:rsidRDefault="00EE79E0">
      <w:pPr>
        <w:tabs>
          <w:tab w:val="right" w:pos="9000"/>
        </w:tabs>
      </w:pPr>
    </w:p>
    <w:p w14:paraId="1D1B2181" w14:textId="77777777" w:rsidR="00EE79E0" w:rsidRDefault="00EE79E0">
      <w:pPr>
        <w:tabs>
          <w:tab w:val="right" w:pos="9000"/>
        </w:tabs>
      </w:pPr>
    </w:p>
    <w:p w14:paraId="34E11C58" w14:textId="77777777" w:rsidR="00EE79E0" w:rsidRDefault="00EE79E0">
      <w:pPr>
        <w:tabs>
          <w:tab w:val="right" w:pos="9000"/>
        </w:tabs>
      </w:pPr>
    </w:p>
    <w:p w14:paraId="3B092493" w14:textId="77777777" w:rsidR="00EE79E0" w:rsidRDefault="00EE79E0">
      <w:pPr>
        <w:tabs>
          <w:tab w:val="right" w:pos="9000"/>
        </w:tabs>
      </w:pPr>
    </w:p>
    <w:p w14:paraId="68CCF59D" w14:textId="77777777" w:rsidR="00EE79E0" w:rsidRDefault="00EE79E0">
      <w:pPr>
        <w:tabs>
          <w:tab w:val="right" w:pos="9000"/>
        </w:tabs>
        <w:ind w:left="720"/>
      </w:pPr>
    </w:p>
    <w:p w14:paraId="19F77C8D" w14:textId="77777777" w:rsidR="00EE79E0" w:rsidRDefault="00EE79E0">
      <w:pPr>
        <w:tabs>
          <w:tab w:val="right" w:pos="9000"/>
        </w:tabs>
        <w:sectPr w:rsidR="00EE79E0">
          <w:footerReference w:type="default" r:id="rId11"/>
          <w:pgSz w:w="11907" w:h="16839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671F202" w14:textId="4DBE84CF" w:rsidR="00EE79E0" w:rsidRDefault="003A5388" w:rsidP="00497059">
      <w:pPr>
        <w:pStyle w:val="Heading1"/>
      </w:pPr>
      <w:r>
        <w:lastRenderedPageBreak/>
        <w:br/>
      </w:r>
      <w:bookmarkStart w:id="4" w:name="_Toc174520948"/>
      <w:r>
        <w:t>INTRODUCTION</w:t>
      </w:r>
      <w:bookmarkEnd w:id="4"/>
    </w:p>
    <w:p w14:paraId="20F9DB82" w14:textId="77777777" w:rsidR="00534E1F" w:rsidRPr="00534E1F" w:rsidRDefault="00534E1F" w:rsidP="00522A48"/>
    <w:p w14:paraId="4DEC63B2" w14:textId="28252503" w:rsidR="00534E1F" w:rsidRPr="00534E1F" w:rsidRDefault="00534E1F" w:rsidP="00522A48">
      <w:pPr>
        <w:pStyle w:val="Heading2"/>
      </w:pPr>
      <w:r w:rsidRPr="00534E1F">
        <w:t>What Is Engineering?</w:t>
      </w:r>
    </w:p>
    <w:p w14:paraId="618EB3CC" w14:textId="746FCC00" w:rsidR="00522A48" w:rsidRDefault="00534E1F" w:rsidP="00522A48">
      <w:pPr>
        <w:spacing w:after="160"/>
        <w:ind w:firstLine="720"/>
        <w:rPr>
          <w:color w:val="000000"/>
          <w:szCs w:val="36"/>
          <w:lang w:eastAsia="en-US"/>
        </w:rPr>
      </w:pPr>
      <w:r w:rsidRPr="00534E1F">
        <w:rPr>
          <w:color w:val="000000"/>
          <w:szCs w:val="36"/>
          <w:lang w:eastAsia="en-US"/>
        </w:rPr>
        <w:t xml:space="preserve">Engineering is the disciplined art of applying scientific and mathematical principles to design, build, and optimize structures, systems, and processes for humanity’s benefit </w:t>
      </w:r>
      <w:sdt>
        <w:sdtPr>
          <w:rPr>
            <w:color w:val="000000"/>
            <w:szCs w:val="36"/>
            <w:lang w:eastAsia="en-US"/>
          </w:rPr>
          <w:id w:val="1437948952"/>
          <w:citation/>
        </w:sdtPr>
        <w:sdtEndPr/>
        <w:sdtContent>
          <w:r w:rsidRPr="00534E1F">
            <w:rPr>
              <w:color w:val="000000"/>
              <w:szCs w:val="36"/>
              <w:lang w:eastAsia="en-US"/>
            </w:rPr>
            <w:fldChar w:fldCharType="begin"/>
          </w:r>
          <w:r w:rsidR="001936AA">
            <w:rPr>
              <w:color w:val="000000"/>
              <w:szCs w:val="36"/>
              <w:lang w:eastAsia="en-US"/>
            </w:rPr>
            <w:instrText xml:space="preserve">CITATION Smi25 \l 1033 </w:instrText>
          </w:r>
          <w:r w:rsidRPr="00534E1F">
            <w:rPr>
              <w:color w:val="000000"/>
              <w:szCs w:val="36"/>
              <w:lang w:eastAsia="en-US"/>
            </w:rPr>
            <w:fldChar w:fldCharType="separate"/>
          </w:r>
          <w:r w:rsidR="00537F2E" w:rsidRPr="00537F2E">
            <w:rPr>
              <w:noProof/>
              <w:color w:val="000000"/>
              <w:szCs w:val="36"/>
              <w:lang w:eastAsia="en-US"/>
            </w:rPr>
            <w:t>[1]</w:t>
          </w:r>
          <w:r w:rsidRPr="00534E1F">
            <w:rPr>
              <w:color w:val="000000"/>
              <w:szCs w:val="36"/>
              <w:lang w:eastAsia="en-US"/>
            </w:rPr>
            <w:fldChar w:fldCharType="end"/>
          </w:r>
        </w:sdtContent>
      </w:sdt>
      <w:r w:rsidR="001B767E">
        <w:rPr>
          <w:color w:val="000000"/>
          <w:szCs w:val="36"/>
          <w:lang w:eastAsia="en-US"/>
        </w:rPr>
        <w:t>.</w:t>
      </w:r>
      <w:r w:rsidR="00522A48">
        <w:rPr>
          <w:color w:val="000000"/>
          <w:szCs w:val="36"/>
          <w:lang w:eastAsia="en-US"/>
        </w:rPr>
        <w:t xml:space="preserve"> </w:t>
      </w:r>
      <w:r w:rsidRPr="00534E1F">
        <w:rPr>
          <w:color w:val="000000"/>
          <w:szCs w:val="36"/>
          <w:lang w:eastAsia="en-US"/>
        </w:rPr>
        <w:t xml:space="preserve">Fundamentally, engineering solves real-world problems, serving people and the planet alike, and propelling society forward </w:t>
      </w:r>
      <w:sdt>
        <w:sdtPr>
          <w:rPr>
            <w:color w:val="000000"/>
            <w:szCs w:val="36"/>
            <w:lang w:eastAsia="en-US"/>
          </w:rPr>
          <w:id w:val="1312369516"/>
          <w:citation/>
        </w:sdtPr>
        <w:sdtEndPr/>
        <w:sdtContent>
          <w:r w:rsidR="001B767E">
            <w:rPr>
              <w:color w:val="000000"/>
              <w:szCs w:val="36"/>
              <w:lang w:eastAsia="en-US"/>
            </w:rPr>
            <w:fldChar w:fldCharType="begin"/>
          </w:r>
          <w:r w:rsidR="001936AA">
            <w:rPr>
              <w:color w:val="000000"/>
              <w:szCs w:val="36"/>
              <w:lang w:eastAsia="en-US"/>
            </w:rPr>
            <w:instrText xml:space="preserve">CITATION Ame25 \l 1033 </w:instrText>
          </w:r>
          <w:r w:rsidR="001B767E">
            <w:rPr>
              <w:color w:val="000000"/>
              <w:szCs w:val="36"/>
              <w:lang w:eastAsia="en-US"/>
            </w:rPr>
            <w:fldChar w:fldCharType="separate"/>
          </w:r>
          <w:r w:rsidR="00537F2E" w:rsidRPr="00537F2E">
            <w:rPr>
              <w:noProof/>
              <w:color w:val="000000"/>
              <w:szCs w:val="36"/>
              <w:lang w:eastAsia="en-US"/>
            </w:rPr>
            <w:t>[2]</w:t>
          </w:r>
          <w:r w:rsidR="001B767E">
            <w:rPr>
              <w:color w:val="000000"/>
              <w:szCs w:val="36"/>
              <w:lang w:eastAsia="en-US"/>
            </w:rPr>
            <w:fldChar w:fldCharType="end"/>
          </w:r>
        </w:sdtContent>
      </w:sdt>
      <w:r w:rsidR="001B767E">
        <w:rPr>
          <w:color w:val="000000"/>
          <w:szCs w:val="36"/>
          <w:lang w:eastAsia="en-US"/>
        </w:rPr>
        <w:t>.</w:t>
      </w:r>
      <w:r w:rsidR="00522A48">
        <w:rPr>
          <w:color w:val="000000"/>
          <w:szCs w:val="36"/>
          <w:lang w:eastAsia="en-US"/>
        </w:rPr>
        <w:t xml:space="preserve"> </w:t>
      </w:r>
    </w:p>
    <w:p w14:paraId="4B7E0E15" w14:textId="2A0BA3A4" w:rsidR="00522A48" w:rsidRDefault="00534E1F" w:rsidP="00522A48">
      <w:pPr>
        <w:spacing w:after="160"/>
        <w:rPr>
          <w:color w:val="000000"/>
          <w:szCs w:val="36"/>
          <w:lang w:eastAsia="en-US"/>
        </w:rPr>
      </w:pPr>
      <w:r w:rsidRPr="00534E1F">
        <w:rPr>
          <w:color w:val="000000"/>
          <w:szCs w:val="36"/>
          <w:lang w:eastAsia="en-US"/>
        </w:rPr>
        <w:t>The field branches into specialties such as biomedical, chemical, electrical, civil, materials, and mechanical engineering, each addressing unique challenges from health to infrastructure to energy.</w:t>
      </w:r>
      <w:r w:rsidR="00522A48">
        <w:rPr>
          <w:color w:val="000000"/>
          <w:szCs w:val="36"/>
          <w:lang w:eastAsia="en-US"/>
        </w:rPr>
        <w:t xml:space="preserve"> </w:t>
      </w:r>
      <w:r w:rsidRPr="00534E1F">
        <w:rPr>
          <w:color w:val="000000"/>
          <w:szCs w:val="36"/>
          <w:lang w:eastAsia="en-US"/>
        </w:rPr>
        <w:t xml:space="preserve">Beyond these fields, emerging and interdisciplinary domains, like environmental, aerospace, software, and mechatronics, illustrate engineering’s boundless reach across modern life </w:t>
      </w:r>
      <w:sdt>
        <w:sdtPr>
          <w:rPr>
            <w:color w:val="000000"/>
            <w:szCs w:val="36"/>
            <w:lang w:eastAsia="en-US"/>
          </w:rPr>
          <w:id w:val="312304218"/>
          <w:citation/>
        </w:sdtPr>
        <w:sdtEndPr/>
        <w:sdtContent>
          <w:r w:rsidR="001B767E">
            <w:rPr>
              <w:color w:val="000000"/>
              <w:szCs w:val="36"/>
              <w:lang w:eastAsia="en-US"/>
            </w:rPr>
            <w:fldChar w:fldCharType="begin"/>
          </w:r>
          <w:r w:rsidR="001936AA">
            <w:rPr>
              <w:color w:val="000000"/>
              <w:szCs w:val="36"/>
              <w:lang w:eastAsia="en-US"/>
            </w:rPr>
            <w:instrText xml:space="preserve">CITATION Nat25 \l 1033 </w:instrText>
          </w:r>
          <w:r w:rsidR="001B767E">
            <w:rPr>
              <w:color w:val="000000"/>
              <w:szCs w:val="36"/>
              <w:lang w:eastAsia="en-US"/>
            </w:rPr>
            <w:fldChar w:fldCharType="separate"/>
          </w:r>
          <w:r w:rsidR="00537F2E" w:rsidRPr="00537F2E">
            <w:rPr>
              <w:noProof/>
              <w:color w:val="000000"/>
              <w:szCs w:val="36"/>
              <w:lang w:eastAsia="en-US"/>
            </w:rPr>
            <w:t>[3]</w:t>
          </w:r>
          <w:r w:rsidR="001B767E">
            <w:rPr>
              <w:color w:val="000000"/>
              <w:szCs w:val="36"/>
              <w:lang w:eastAsia="en-US"/>
            </w:rPr>
            <w:fldChar w:fldCharType="end"/>
          </w:r>
        </w:sdtContent>
      </w:sdt>
      <w:r w:rsidR="00522A48">
        <w:rPr>
          <w:color w:val="000000"/>
          <w:szCs w:val="36"/>
          <w:lang w:eastAsia="en-US"/>
        </w:rPr>
        <w:t xml:space="preserve">. </w:t>
      </w:r>
    </w:p>
    <w:p w14:paraId="5136600F" w14:textId="3141FC6F" w:rsidR="001B767E" w:rsidRDefault="00534E1F" w:rsidP="00522A48">
      <w:pPr>
        <w:spacing w:after="160"/>
        <w:rPr>
          <w:color w:val="000000"/>
          <w:szCs w:val="36"/>
          <w:lang w:eastAsia="en-US"/>
        </w:rPr>
      </w:pPr>
      <w:r w:rsidRPr="00534E1F">
        <w:rPr>
          <w:color w:val="000000"/>
          <w:szCs w:val="36"/>
          <w:lang w:eastAsia="en-US"/>
        </w:rPr>
        <w:t>Yet all engineers share a common framework: define requirements, model solutions, test prototypes, and refine designs until form</w:t>
      </w:r>
      <w:r w:rsidR="001B767E">
        <w:rPr>
          <w:color w:val="000000"/>
          <w:szCs w:val="36"/>
          <w:lang w:eastAsia="en-US"/>
        </w:rPr>
        <w:t xml:space="preserve"> and function unite seamlessly.</w:t>
      </w:r>
    </w:p>
    <w:p w14:paraId="69E7AAA1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2E0FEFA0" w14:textId="5DB00086" w:rsidR="001B767E" w:rsidRPr="001B767E" w:rsidRDefault="001B767E" w:rsidP="00522A48">
      <w:pPr>
        <w:pStyle w:val="Heading2"/>
        <w:rPr>
          <w:lang w:eastAsia="en-US"/>
        </w:rPr>
      </w:pPr>
      <w:r w:rsidRPr="001B767E">
        <w:rPr>
          <w:lang w:eastAsia="en-US"/>
        </w:rPr>
        <w:t>Project Idea and Objectives</w:t>
      </w:r>
    </w:p>
    <w:p w14:paraId="34688E3D" w14:textId="06FEA55F" w:rsidR="001B767E" w:rsidRPr="001B767E" w:rsidRDefault="001B767E" w:rsidP="00522A48">
      <w:pPr>
        <w:spacing w:after="160"/>
        <w:ind w:firstLine="72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 xml:space="preserve">Globally, over 2.2 billion people live with a near or distance vision impairment or blindness. Alarmingly, at least 1 billion of these cases are treatable or preventable, highlighting a profound need for assistive technologies </w:t>
      </w:r>
      <w:sdt>
        <w:sdtPr>
          <w:rPr>
            <w:color w:val="000000"/>
            <w:szCs w:val="36"/>
            <w:lang w:eastAsia="en-US"/>
          </w:rPr>
          <w:id w:val="501705470"/>
          <w:citation/>
        </w:sdtPr>
        <w:sdtEndPr/>
        <w:sdtContent>
          <w:r>
            <w:rPr>
              <w:color w:val="000000"/>
              <w:szCs w:val="36"/>
              <w:lang w:eastAsia="en-US"/>
            </w:rPr>
            <w:fldChar w:fldCharType="begin"/>
          </w:r>
          <w:r>
            <w:rPr>
              <w:color w:val="000000"/>
              <w:szCs w:val="36"/>
              <w:lang w:eastAsia="en-US"/>
            </w:rPr>
            <w:instrText xml:space="preserve"> CITATION Wor19 \l 1033 </w:instrText>
          </w:r>
          <w:r>
            <w:rPr>
              <w:color w:val="000000"/>
              <w:szCs w:val="36"/>
              <w:lang w:eastAsia="en-US"/>
            </w:rPr>
            <w:fldChar w:fldCharType="separate"/>
          </w:r>
          <w:r w:rsidR="00537F2E" w:rsidRPr="00537F2E">
            <w:rPr>
              <w:noProof/>
              <w:color w:val="000000"/>
              <w:szCs w:val="36"/>
              <w:lang w:eastAsia="en-US"/>
            </w:rPr>
            <w:t>[4]</w:t>
          </w:r>
          <w:r>
            <w:rPr>
              <w:color w:val="000000"/>
              <w:szCs w:val="36"/>
              <w:lang w:eastAsia="en-US"/>
            </w:rPr>
            <w:fldChar w:fldCharType="end"/>
          </w:r>
        </w:sdtContent>
      </w:sdt>
    </w:p>
    <w:p w14:paraId="2A258E15" w14:textId="64019EAC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 xml:space="preserve">Vision loss often leads to reduced independence, limited mobility, and an </w:t>
      </w:r>
      <w:r w:rsidR="00522A48" w:rsidRPr="001B767E">
        <w:rPr>
          <w:color w:val="000000"/>
          <w:szCs w:val="36"/>
          <w:lang w:eastAsia="en-US"/>
        </w:rPr>
        <w:t>increased</w:t>
      </w:r>
      <w:r w:rsidRPr="001B767E">
        <w:rPr>
          <w:color w:val="000000"/>
          <w:szCs w:val="36"/>
          <w:lang w:eastAsia="en-US"/>
        </w:rPr>
        <w:t xml:space="preserve"> risk of accidents, especially when navigating new environments.</w:t>
      </w:r>
    </w:p>
    <w:p w14:paraId="7DC87FE3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Today, existing mobility aids like traditional white canes, often rely on mechanical contact feedback. More advanced versions offer vibration alerts or audio cues, yet neglect hazards like water puddles, low-light visibility, or emergency signaling. These limitations leave visually impaired people vulnerable in critical situations.</w:t>
      </w:r>
    </w:p>
    <w:p w14:paraId="0FDF1384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 xml:space="preserve">To bridge this gap, our project presents a </w:t>
      </w:r>
      <w:r w:rsidRPr="001B767E">
        <w:rPr>
          <w:b/>
          <w:bCs/>
          <w:color w:val="000000"/>
          <w:szCs w:val="36"/>
          <w:lang w:eastAsia="en-US"/>
        </w:rPr>
        <w:t xml:space="preserve">Multifunctional Smart Cane: </w:t>
      </w:r>
      <w:r w:rsidRPr="001B767E">
        <w:rPr>
          <w:color w:val="000000"/>
          <w:szCs w:val="36"/>
          <w:lang w:eastAsia="en-US"/>
        </w:rPr>
        <w:t>an integrated assistive system designed to extend the capabilities of traditional canes using embedded technology.</w:t>
      </w:r>
    </w:p>
    <w:p w14:paraId="7BFC5FBA" w14:textId="59FF8075" w:rsidR="001B767E" w:rsidRPr="001B767E" w:rsidRDefault="00522A48" w:rsidP="00522A48">
      <w:pPr>
        <w:tabs>
          <w:tab w:val="left" w:pos="2568"/>
        </w:tabs>
        <w:spacing w:after="160"/>
        <w:rPr>
          <w:b/>
          <w:bCs/>
          <w:color w:val="000000"/>
          <w:szCs w:val="36"/>
          <w:lang w:eastAsia="en-US"/>
        </w:rPr>
      </w:pPr>
      <w:r w:rsidRPr="00522A48">
        <w:rPr>
          <w:b/>
          <w:bCs/>
          <w:color w:val="000000"/>
          <w:szCs w:val="36"/>
          <w:lang w:eastAsia="en-US"/>
        </w:rPr>
        <w:t>Key features:</w:t>
      </w:r>
    </w:p>
    <w:p w14:paraId="1BF16C4B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Ultrasonic sensors to detect nearby solid obstacles</w:t>
      </w:r>
    </w:p>
    <w:p w14:paraId="17D42754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 water sensor to identify slippery surfaces like puddles</w:t>
      </w:r>
    </w:p>
    <w:p w14:paraId="40F59031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 GPS + GSM module to allow users to send location-tagged SOS messages in emergency cases</w:t>
      </w:r>
    </w:p>
    <w:p w14:paraId="27A97700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An LDR-based lighting system that activates a bright LED in dark environments to increase user visibility</w:t>
      </w:r>
    </w:p>
    <w:p w14:paraId="2B47149E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 digital compass and sound module intended to provide directional orientation cues</w:t>
      </w:r>
    </w:p>
    <w:p w14:paraId="60EEAE2A" w14:textId="1D274C2D" w:rsidR="001B767E" w:rsidRPr="001B767E" w:rsidRDefault="00522A48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>
        <w:rPr>
          <w:color w:val="000000"/>
          <w:szCs w:val="36"/>
          <w:lang w:eastAsia="en-US"/>
        </w:rPr>
        <w:t>A</w:t>
      </w:r>
      <w:r w:rsidR="001B767E" w:rsidRPr="001B767E">
        <w:rPr>
          <w:color w:val="000000"/>
          <w:szCs w:val="36"/>
          <w:lang w:eastAsia="en-US"/>
        </w:rPr>
        <w:t xml:space="preserve"> rechargeable Li-ion battery system, ensuring portable, long-lasting operation.</w:t>
      </w:r>
    </w:p>
    <w:p w14:paraId="3F9C6703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6E28AB30" w14:textId="77777777" w:rsidR="001B767E" w:rsidRPr="001B767E" w:rsidRDefault="001B767E" w:rsidP="00522A48">
      <w:pPr>
        <w:spacing w:after="160"/>
        <w:rPr>
          <w:b/>
          <w:bCs/>
          <w:color w:val="000000"/>
          <w:szCs w:val="36"/>
          <w:lang w:eastAsia="en-US"/>
        </w:rPr>
      </w:pPr>
      <w:r w:rsidRPr="001B767E">
        <w:rPr>
          <w:b/>
          <w:bCs/>
          <w:color w:val="000000"/>
          <w:szCs w:val="36"/>
          <w:lang w:eastAsia="en-US"/>
        </w:rPr>
        <w:t>Project Objectives:</w:t>
      </w:r>
    </w:p>
    <w:p w14:paraId="293C4D1F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lastRenderedPageBreak/>
        <w:t>Detect obstacles and slippery surfaces: Using ultrasonic sensors for solid objects and a water sensor for puddles.</w:t>
      </w:r>
    </w:p>
    <w:p w14:paraId="09675B55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Enable Emergency response: One-button system sends GPS coordinates via SMS using GSM module.</w:t>
      </w:r>
    </w:p>
    <w:p w14:paraId="5D2780C7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Improve visibility in low-light: Automatic LED activation triggered by an LDR sensor to make the user visible to others.</w:t>
      </w:r>
    </w:p>
    <w:p w14:paraId="4F843546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Assist with basic directional navigation: A digital compass paired with sound feedback to help orient the user.</w:t>
      </w:r>
    </w:p>
    <w:p w14:paraId="1DFC9640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Ensure long-lasting operation: Powered by a rechargeable Li-ion battery for portability and efficiency.</w:t>
      </w:r>
    </w:p>
    <w:p w14:paraId="7E1CC43A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30A0E101" w14:textId="6C8835C4" w:rsid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By delivering these</w:t>
      </w:r>
      <w:r w:rsidR="00522A48">
        <w:rPr>
          <w:color w:val="000000"/>
          <w:szCs w:val="36"/>
          <w:lang w:eastAsia="en-US"/>
        </w:rPr>
        <w:t xml:space="preserve"> features</w:t>
      </w:r>
      <w:r w:rsidRPr="001B767E">
        <w:rPr>
          <w:color w:val="000000"/>
          <w:szCs w:val="36"/>
          <w:lang w:eastAsia="en-US"/>
        </w:rPr>
        <w:t>, we address the fundamental challenges of safety, independence, and confidence for visually impaired users.</w:t>
      </w:r>
    </w:p>
    <w:p w14:paraId="26E4A7A0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2CFF6ACF" w14:textId="134648EC" w:rsidR="001B767E" w:rsidRPr="001B767E" w:rsidRDefault="001B767E" w:rsidP="00522A48">
      <w:pPr>
        <w:pStyle w:val="Heading2"/>
        <w:rPr>
          <w:lang w:eastAsia="en-US"/>
        </w:rPr>
      </w:pPr>
      <w:r w:rsidRPr="001B767E">
        <w:rPr>
          <w:lang w:eastAsia="en-US"/>
        </w:rPr>
        <w:t xml:space="preserve">What Is the </w:t>
      </w:r>
      <w:r w:rsidR="00645F9B">
        <w:rPr>
          <w:lang w:eastAsia="en-US"/>
        </w:rPr>
        <w:t>Arduino Mega 2560</w:t>
      </w:r>
      <w:r w:rsidRPr="001B767E">
        <w:rPr>
          <w:lang w:eastAsia="en-US"/>
        </w:rPr>
        <w:t>?</w:t>
      </w:r>
    </w:p>
    <w:p w14:paraId="44F0C605" w14:textId="199E662C" w:rsidR="00645F9B" w:rsidRPr="00645F9B" w:rsidRDefault="001B767E" w:rsidP="00645F9B">
      <w:pPr>
        <w:spacing w:after="160"/>
        <w:rPr>
          <w:color w:val="000000"/>
          <w:szCs w:val="36"/>
        </w:rPr>
      </w:pPr>
      <w:r w:rsidRPr="001B767E">
        <w:rPr>
          <w:color w:val="000000"/>
          <w:szCs w:val="36"/>
          <w:lang w:eastAsia="en-US"/>
        </w:rPr>
        <w:t xml:space="preserve"> </w:t>
      </w:r>
      <w:r w:rsidR="00522A48">
        <w:rPr>
          <w:color w:val="000000"/>
          <w:szCs w:val="36"/>
          <w:lang w:eastAsia="en-US"/>
        </w:rPr>
        <w:tab/>
      </w:r>
      <w:r w:rsidR="00645F9B" w:rsidRPr="00645F9B">
        <w:rPr>
          <w:color w:val="000000"/>
          <w:szCs w:val="36"/>
        </w:rPr>
        <w:t xml:space="preserve">The </w:t>
      </w:r>
      <w:r w:rsidR="00645F9B" w:rsidRPr="00645F9B">
        <w:rPr>
          <w:bCs/>
          <w:color w:val="000000"/>
          <w:szCs w:val="36"/>
        </w:rPr>
        <w:t>Arduino Mega 2560</w:t>
      </w:r>
      <w:r w:rsidR="00645F9B" w:rsidRPr="00645F9B">
        <w:rPr>
          <w:color w:val="000000"/>
          <w:szCs w:val="36"/>
        </w:rPr>
        <w:t xml:space="preserve"> is a high-performance microcontroller board built around the </w:t>
      </w:r>
      <w:r w:rsidR="00645F9B" w:rsidRPr="00645F9B">
        <w:rPr>
          <w:bCs/>
          <w:color w:val="000000"/>
          <w:szCs w:val="36"/>
        </w:rPr>
        <w:t>ATmega2560</w:t>
      </w:r>
      <w:r w:rsidR="00645F9B" w:rsidRPr="00645F9B">
        <w:rPr>
          <w:color w:val="000000"/>
          <w:szCs w:val="36"/>
        </w:rPr>
        <w:t xml:space="preserve"> chip. It is designed for projects that require numerous inputs and outputs or complex control systems. With 54 digital I/O pins, 16 analog inputs, and 4 serial communication ports, it is well-suited for advanced embedded and automation projects, robotics, and large-scale sensor networks.</w:t>
      </w:r>
      <w:sdt>
        <w:sdtPr>
          <w:rPr>
            <w:color w:val="000000"/>
            <w:szCs w:val="36"/>
          </w:rPr>
          <w:id w:val="1210684397"/>
          <w:citation/>
        </w:sdtPr>
        <w:sdtContent>
          <w:r w:rsidR="007F4556">
            <w:rPr>
              <w:color w:val="000000"/>
              <w:szCs w:val="36"/>
            </w:rPr>
            <w:fldChar w:fldCharType="begin"/>
          </w:r>
          <w:r w:rsidR="007F4556">
            <w:rPr>
              <w:color w:val="000000"/>
              <w:szCs w:val="36"/>
            </w:rPr>
            <w:instrText xml:space="preserve"> CITATION Ard25 \l 1033 </w:instrText>
          </w:r>
          <w:r w:rsidR="007F4556">
            <w:rPr>
              <w:color w:val="000000"/>
              <w:szCs w:val="36"/>
            </w:rPr>
            <w:fldChar w:fldCharType="separate"/>
          </w:r>
          <w:r w:rsidR="007F4556">
            <w:rPr>
              <w:noProof/>
              <w:color w:val="000000"/>
              <w:szCs w:val="36"/>
            </w:rPr>
            <w:t xml:space="preserve"> </w:t>
          </w:r>
          <w:r w:rsidR="007F4556" w:rsidRPr="007F4556">
            <w:rPr>
              <w:noProof/>
              <w:color w:val="000000"/>
              <w:szCs w:val="36"/>
            </w:rPr>
            <w:t>[5]</w:t>
          </w:r>
          <w:r w:rsidR="007F4556">
            <w:rPr>
              <w:color w:val="000000"/>
              <w:szCs w:val="36"/>
            </w:rPr>
            <w:fldChar w:fldCharType="end"/>
          </w:r>
        </w:sdtContent>
      </w:sdt>
    </w:p>
    <w:p w14:paraId="14C067E2" w14:textId="433052C6" w:rsidR="001B767E" w:rsidRPr="001B767E" w:rsidRDefault="00645F9B" w:rsidP="00F24153">
      <w:pPr>
        <w:spacing w:after="160"/>
        <w:rPr>
          <w:color w:val="000000"/>
          <w:szCs w:val="36"/>
          <w:lang w:eastAsia="en-US"/>
        </w:rPr>
      </w:pPr>
      <w:r w:rsidRPr="00645F9B">
        <w:rPr>
          <w:color w:val="000000"/>
          <w:szCs w:val="36"/>
          <w:lang w:eastAsia="en-US"/>
        </w:rPr>
        <w:t>Unlike boards with integrated wireless capabilities, such as the ESP32, the Mega 2560 relies on external modules (e.g., Bluetooth, GSM, or Wi-Fi) to extend its connectivity. It remains a popular choice for developers who prioritize pin availability and processing stability in large projects.</w:t>
      </w:r>
    </w:p>
    <w:p w14:paraId="1C5E06D4" w14:textId="5C719897" w:rsidR="00EE79E0" w:rsidRPr="00F24153" w:rsidRDefault="00A4730D" w:rsidP="00741F21">
      <w:pPr>
        <w:tabs>
          <w:tab w:val="right" w:pos="9000"/>
        </w:tabs>
        <w:rPr>
          <w:b/>
          <w:bCs/>
          <w:color w:val="000000"/>
          <w:szCs w:val="36"/>
          <w:lang w:eastAsia="en-US"/>
        </w:rPr>
      </w:pPr>
      <w:r w:rsidRPr="00F24153">
        <w:rPr>
          <w:b/>
          <w:bCs/>
          <w:color w:val="000000"/>
          <w:szCs w:val="36"/>
          <w:lang w:eastAsia="en-US"/>
        </w:rPr>
        <w:t xml:space="preserve">Arduino Mega 2560 Specifications </w:t>
      </w:r>
      <w:sdt>
        <w:sdtPr>
          <w:rPr>
            <w:b/>
            <w:bCs/>
            <w:color w:val="000000"/>
            <w:szCs w:val="36"/>
            <w:lang w:eastAsia="en-US"/>
          </w:rPr>
          <w:id w:val="128751866"/>
          <w:citation/>
        </w:sdtPr>
        <w:sdtContent>
          <w:r w:rsidR="007F4556">
            <w:rPr>
              <w:b/>
              <w:bCs/>
              <w:color w:val="000000"/>
              <w:szCs w:val="36"/>
              <w:lang w:eastAsia="en-US"/>
            </w:rPr>
            <w:fldChar w:fldCharType="begin"/>
          </w:r>
          <w:r w:rsidR="007F4556">
            <w:rPr>
              <w:b/>
              <w:bCs/>
              <w:color w:val="000000"/>
              <w:szCs w:val="36"/>
              <w:lang w:eastAsia="en-US"/>
            </w:rPr>
            <w:instrText xml:space="preserve"> CITATION Ard251 \l 1033 </w:instrText>
          </w:r>
          <w:r w:rsidR="007F4556">
            <w:rPr>
              <w:b/>
              <w:bCs/>
              <w:color w:val="000000"/>
              <w:szCs w:val="36"/>
              <w:lang w:eastAsia="en-US"/>
            </w:rPr>
            <w:fldChar w:fldCharType="separate"/>
          </w:r>
          <w:r w:rsidR="007F4556" w:rsidRPr="007F4556">
            <w:rPr>
              <w:noProof/>
              <w:color w:val="000000"/>
              <w:szCs w:val="36"/>
              <w:lang w:eastAsia="en-US"/>
            </w:rPr>
            <w:t>[6]</w:t>
          </w:r>
          <w:r w:rsidR="007F4556">
            <w:rPr>
              <w:b/>
              <w:bCs/>
              <w:color w:val="000000"/>
              <w:szCs w:val="36"/>
              <w:lang w:eastAsia="en-US"/>
            </w:rPr>
            <w:fldChar w:fldCharType="end"/>
          </w:r>
        </w:sdtContent>
      </w:sdt>
    </w:p>
    <w:p w14:paraId="381BE889" w14:textId="165FA128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Microcontroller:</w:t>
      </w:r>
      <w:r>
        <w:t xml:space="preserve"> ATmega2560</w:t>
      </w:r>
    </w:p>
    <w:p w14:paraId="25DEB420" w14:textId="32BE454D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t>Operating Voltage: 5V</w:t>
      </w:r>
    </w:p>
    <w:p w14:paraId="28387AE7" w14:textId="28FB07BC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t>Input Voltage (recommended): 7–12V</w:t>
      </w:r>
    </w:p>
    <w:p w14:paraId="04DCAD95" w14:textId="3F7EF80E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t>Input Voltage (limits): 6–20V</w:t>
      </w:r>
    </w:p>
    <w:p w14:paraId="45089227" w14:textId="4F392E05" w:rsidR="00A4730D" w:rsidRPr="00F24153" w:rsidRDefault="00A4730D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 xml:space="preserve">Memory </w:t>
      </w:r>
    </w:p>
    <w:p w14:paraId="0CD6CC86" w14:textId="101D4FFA" w:rsidR="00A4730D" w:rsidRDefault="00A4730D" w:rsidP="00741F21">
      <w:pPr>
        <w:pStyle w:val="ListParagraph"/>
        <w:numPr>
          <w:ilvl w:val="0"/>
          <w:numId w:val="28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Flash Memory:</w:t>
      </w:r>
      <w:r>
        <w:t xml:space="preserve"> 256 KB (8 KB used by the bootloader)</w:t>
      </w:r>
    </w:p>
    <w:p w14:paraId="619982DA" w14:textId="515C7313" w:rsidR="00A4730D" w:rsidRDefault="00A4730D" w:rsidP="00741F21">
      <w:pPr>
        <w:pStyle w:val="ListParagraph"/>
        <w:numPr>
          <w:ilvl w:val="0"/>
          <w:numId w:val="28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SRAM:</w:t>
      </w:r>
      <w:r>
        <w:t xml:space="preserve"> 8 KB</w:t>
      </w:r>
    </w:p>
    <w:p w14:paraId="67EEF060" w14:textId="7930275C" w:rsidR="00A4730D" w:rsidRDefault="00A4730D" w:rsidP="00741F21">
      <w:pPr>
        <w:pStyle w:val="ListParagraph"/>
        <w:numPr>
          <w:ilvl w:val="0"/>
          <w:numId w:val="28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EEPROM:</w:t>
      </w:r>
      <w:r>
        <w:t xml:space="preserve"> 4 KB</w:t>
      </w:r>
    </w:p>
    <w:p w14:paraId="521E9C63" w14:textId="47941322" w:rsidR="00A4730D" w:rsidRPr="00F24153" w:rsidRDefault="00A4730D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>Digital and Analog I/O</w:t>
      </w:r>
    </w:p>
    <w:p w14:paraId="4E83EAD1" w14:textId="35590D13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Digital I/O Pins:</w:t>
      </w:r>
      <w:r>
        <w:t xml:space="preserve"> 54 (15 with PWM output capability)</w:t>
      </w:r>
    </w:p>
    <w:p w14:paraId="5FACCEEC" w14:textId="28417C1A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Analog Input Pins:</w:t>
      </w:r>
      <w:r>
        <w:t xml:space="preserve"> 16</w:t>
      </w:r>
    </w:p>
    <w:p w14:paraId="161F018C" w14:textId="3A9C7FB7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PWM Channels:</w:t>
      </w:r>
      <w:r>
        <w:t xml:space="preserve"> 15</w:t>
      </w:r>
    </w:p>
    <w:p w14:paraId="6DCE784A" w14:textId="49781146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UARTs:</w:t>
      </w:r>
      <w:r>
        <w:t xml:space="preserve"> 4 hardware serial ports</w:t>
      </w:r>
    </w:p>
    <w:p w14:paraId="6CFD736C" w14:textId="515749AA" w:rsidR="0059502E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Interfaces Supported:</w:t>
      </w:r>
      <w:r>
        <w:t xml:space="preserve"> SPI, I2C, USB</w:t>
      </w:r>
    </w:p>
    <w:p w14:paraId="7EF5CC70" w14:textId="1A709B2B" w:rsidR="00A4730D" w:rsidRPr="00F24153" w:rsidRDefault="00A4730D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>Clocks and Timers</w:t>
      </w:r>
    </w:p>
    <w:p w14:paraId="4F5D4DF2" w14:textId="3263BB48" w:rsidR="00A4730D" w:rsidRDefault="00A4730D" w:rsidP="00741F21">
      <w:pPr>
        <w:pStyle w:val="ListParagraph"/>
        <w:numPr>
          <w:ilvl w:val="0"/>
          <w:numId w:val="30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Clock Speed:</w:t>
      </w:r>
      <w:r>
        <w:t xml:space="preserve"> 16 MHz (external crystal oscillator)</w:t>
      </w:r>
    </w:p>
    <w:p w14:paraId="06CB0973" w14:textId="6AB1A1E9" w:rsidR="0059502E" w:rsidRDefault="00A4730D" w:rsidP="00741F21">
      <w:pPr>
        <w:pStyle w:val="ListParagraph"/>
        <w:numPr>
          <w:ilvl w:val="0"/>
          <w:numId w:val="30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Timers:</w:t>
      </w:r>
      <w:r>
        <w:t xml:space="preserve"> Includes hardware timers for PWM, timing, and interrup</w:t>
      </w:r>
      <w:r w:rsidR="0059502E">
        <w:t>ts</w:t>
      </w:r>
    </w:p>
    <w:p w14:paraId="6713F05F" w14:textId="6DD70105" w:rsidR="00F24153" w:rsidRPr="00F24153" w:rsidRDefault="00F24153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>Others Features</w:t>
      </w:r>
    </w:p>
    <w:p w14:paraId="2D703029" w14:textId="7C8B4CFA" w:rsidR="00F24153" w:rsidRDefault="00F24153" w:rsidP="00741F21">
      <w:pPr>
        <w:pStyle w:val="ListParagraph"/>
        <w:numPr>
          <w:ilvl w:val="0"/>
          <w:numId w:val="31"/>
        </w:numPr>
        <w:tabs>
          <w:tab w:val="right" w:pos="9000"/>
        </w:tabs>
      </w:pPr>
      <w:r>
        <w:lastRenderedPageBreak/>
        <w:t>ICSP header for direct microcontroller programming</w:t>
      </w:r>
    </w:p>
    <w:p w14:paraId="0FA86D85" w14:textId="645B6DEB" w:rsidR="00F24153" w:rsidRDefault="00F24153" w:rsidP="00741F21">
      <w:pPr>
        <w:pStyle w:val="ListParagraph"/>
        <w:numPr>
          <w:ilvl w:val="0"/>
          <w:numId w:val="31"/>
        </w:numPr>
        <w:tabs>
          <w:tab w:val="right" w:pos="9000"/>
        </w:tabs>
      </w:pPr>
      <w:r w:rsidRPr="00F24153">
        <w:t>Reset button, voltage regulator, and power jack</w:t>
      </w:r>
    </w:p>
    <w:p w14:paraId="59F8A3F1" w14:textId="381F439F" w:rsidR="00F24153" w:rsidRDefault="00F24153" w:rsidP="00741F21">
      <w:pPr>
        <w:pStyle w:val="ListParagraph"/>
        <w:numPr>
          <w:ilvl w:val="0"/>
          <w:numId w:val="31"/>
        </w:numPr>
        <w:tabs>
          <w:tab w:val="right" w:pos="9000"/>
        </w:tabs>
      </w:pPr>
      <w:r w:rsidRPr="00F24153">
        <w:t>Compatible with standard Arduino shields and the Arduino IDE</w:t>
      </w:r>
    </w:p>
    <w:p w14:paraId="10901607" w14:textId="3D668259" w:rsidR="00A4730D" w:rsidRDefault="00A4730D" w:rsidP="00A4730D">
      <w:pPr>
        <w:tabs>
          <w:tab w:val="right" w:pos="9000"/>
        </w:tabs>
      </w:pPr>
      <w:r>
        <w:t xml:space="preserve"> </w:t>
      </w:r>
    </w:p>
    <w:p w14:paraId="6E7C9B80" w14:textId="77777777" w:rsidR="00A4730D" w:rsidRDefault="00A4730D" w:rsidP="00A4730D">
      <w:pPr>
        <w:pStyle w:val="ListParagraph"/>
        <w:tabs>
          <w:tab w:val="right" w:pos="9000"/>
        </w:tabs>
        <w:ind w:left="1440"/>
      </w:pPr>
    </w:p>
    <w:p w14:paraId="64A83F52" w14:textId="77777777" w:rsidR="00A4730D" w:rsidRDefault="00A4730D" w:rsidP="00A4730D">
      <w:pPr>
        <w:pStyle w:val="ListParagraph"/>
        <w:tabs>
          <w:tab w:val="right" w:pos="9000"/>
        </w:tabs>
        <w:ind w:left="1440"/>
      </w:pPr>
    </w:p>
    <w:p w14:paraId="63413B4B" w14:textId="77777777" w:rsidR="00A4730D" w:rsidRPr="00A4730D" w:rsidRDefault="00A4730D" w:rsidP="00A4730D">
      <w:pPr>
        <w:tabs>
          <w:tab w:val="right" w:pos="9000"/>
        </w:tabs>
        <w:ind w:left="720"/>
      </w:pPr>
    </w:p>
    <w:p w14:paraId="2B5B3A61" w14:textId="77777777" w:rsidR="00EE79E0" w:rsidRDefault="003A5388">
      <w:pPr>
        <w:spacing w:line="240" w:lineRule="auto"/>
      </w:pPr>
      <w:r>
        <w:br w:type="page"/>
      </w:r>
    </w:p>
    <w:p w14:paraId="65DB6C89" w14:textId="77777777" w:rsidR="00EE79E0" w:rsidRDefault="003A5388" w:rsidP="00497059">
      <w:pPr>
        <w:pStyle w:val="Heading1"/>
      </w:pPr>
      <w:r>
        <w:lastRenderedPageBreak/>
        <w:br/>
      </w:r>
      <w:bookmarkStart w:id="5" w:name="_Toc174520949"/>
      <w:r>
        <w:t>System Design and Implementation</w:t>
      </w:r>
      <w:bookmarkEnd w:id="5"/>
    </w:p>
    <w:p w14:paraId="2DDFA0AF" w14:textId="77777777" w:rsidR="00EE79E0" w:rsidRDefault="00EE79E0"/>
    <w:p w14:paraId="7724160A" w14:textId="77777777" w:rsidR="00EE79E0" w:rsidRDefault="003A5388">
      <w:pPr>
        <w:pStyle w:val="Heading2"/>
        <w:numPr>
          <w:ilvl w:val="1"/>
          <w:numId w:val="2"/>
        </w:numPr>
        <w:ind w:left="576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6" w:name="_Toc174520950"/>
      <w:r>
        <w:t>Introduction</w:t>
      </w:r>
      <w:bookmarkEnd w:id="6"/>
    </w:p>
    <w:p w14:paraId="7E2A5465" w14:textId="77777777" w:rsidR="001E1F87" w:rsidRDefault="00242AC4" w:rsidP="00B04045">
      <w:pPr>
        <w:spacing w:line="240" w:lineRule="auto"/>
      </w:pPr>
      <w:r w:rsidRPr="00242AC4">
        <w:t>In this chapter, we present the components used in the Multi-Function</w:t>
      </w:r>
      <w:r w:rsidR="00741F21">
        <w:t>al</w:t>
      </w:r>
      <w:r w:rsidRPr="00242AC4">
        <w:t xml:space="preserve"> Smart Cane and the systematic steps followed for its implementation.</w:t>
      </w:r>
      <w:r>
        <w:t xml:space="preserve"> </w:t>
      </w:r>
    </w:p>
    <w:p w14:paraId="2D7A081D" w14:textId="1A16154C" w:rsidR="00EE79E0" w:rsidRDefault="00242AC4" w:rsidP="001E1F87">
      <w:pPr>
        <w:spacing w:line="240" w:lineRule="auto"/>
      </w:pPr>
      <w:r w:rsidRPr="00242AC4">
        <w:t xml:space="preserve">The </w:t>
      </w:r>
      <w:r w:rsidR="001E1F87">
        <w:t xml:space="preserve">main </w:t>
      </w:r>
      <w:r w:rsidRPr="00242AC4">
        <w:t xml:space="preserve">goal of this system is to assist visually impaired </w:t>
      </w:r>
      <w:r w:rsidR="001E1F87">
        <w:t>people</w:t>
      </w:r>
      <w:r w:rsidRPr="00242AC4">
        <w:t xml:space="preserve"> in navigating their surroundings safely and independently by integrating sensors and modules for obstacle det</w:t>
      </w:r>
      <w:r w:rsidR="001E1F87">
        <w:t>ection, location tracking, darkness</w:t>
      </w:r>
      <w:r w:rsidRPr="00242AC4">
        <w:t xml:space="preserve"> detection, and emergency messaging. </w:t>
      </w:r>
    </w:p>
    <w:p w14:paraId="5C3BC220" w14:textId="77777777" w:rsidR="001E1F87" w:rsidRDefault="001E1F87" w:rsidP="001E1F87">
      <w:pPr>
        <w:spacing w:line="240" w:lineRule="auto"/>
      </w:pPr>
    </w:p>
    <w:p w14:paraId="3D95FCEE" w14:textId="72D236DF" w:rsidR="00EE79E0" w:rsidRDefault="003A5388">
      <w:pPr>
        <w:pStyle w:val="Heading2"/>
        <w:numPr>
          <w:ilvl w:val="1"/>
          <w:numId w:val="2"/>
        </w:numPr>
        <w:ind w:left="576"/>
      </w:pPr>
      <w:bookmarkStart w:id="7" w:name="_Toc174520951"/>
      <w:r>
        <w:t>Required Components</w:t>
      </w:r>
      <w:bookmarkEnd w:id="7"/>
    </w:p>
    <w:p w14:paraId="7A41779B" w14:textId="7A55B183" w:rsidR="00D75861" w:rsidRDefault="00D75861" w:rsidP="00D75861">
      <w:pPr>
        <w:spacing w:line="240" w:lineRule="auto"/>
        <w:ind w:firstLine="720"/>
      </w:pPr>
      <w:r w:rsidRPr="00D75861">
        <w:t>The following table lists all the components used to build the multi-function</w:t>
      </w:r>
      <w:r w:rsidR="001E1F87">
        <w:t>al</w:t>
      </w:r>
      <w:r w:rsidRPr="00D75861">
        <w:t xml:space="preserve"> smart cane. Each part was chosen based on its compatibility with the Arduino Mega 2560 and its relevance to the features we wanted to implement.</w:t>
      </w:r>
    </w:p>
    <w:p w14:paraId="62A7DC99" w14:textId="77777777" w:rsidR="00D75861" w:rsidRDefault="00D75861" w:rsidP="00D75861">
      <w:pPr>
        <w:spacing w:line="240" w:lineRule="auto"/>
      </w:pPr>
    </w:p>
    <w:tbl>
      <w:tblPr>
        <w:tblStyle w:val="1"/>
        <w:tblW w:w="7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6"/>
        <w:gridCol w:w="5137"/>
      </w:tblGrid>
      <w:tr w:rsidR="00600CED" w14:paraId="65F45EA9" w14:textId="77777777" w:rsidTr="00600CED">
        <w:trPr>
          <w:trHeight w:val="1259"/>
        </w:trPr>
        <w:tc>
          <w:tcPr>
            <w:tcW w:w="2816" w:type="dxa"/>
          </w:tcPr>
          <w:p w14:paraId="7BAF9FC9" w14:textId="77777777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38B6EEA8" wp14:editId="361FB18E">
                  <wp:extent cx="1460704" cy="897597"/>
                  <wp:effectExtent l="0" t="0" r="1905" b="0"/>
                  <wp:docPr id="1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.jpg"/>
                          <pic:cNvPicPr preferRelativeResize="0"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704" cy="8975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1B91D70F" w14:textId="19EB20AC" w:rsidR="00600CED" w:rsidRDefault="00600CED">
            <w:r>
              <w:t xml:space="preserve">ARDUINO </w:t>
            </w:r>
            <w:r w:rsidR="00CD1800">
              <w:t>MEGA-2560</w:t>
            </w:r>
            <w:r w:rsidR="00C7218B">
              <w:t xml:space="preserve">                             </w:t>
            </w:r>
            <w:r w:rsidR="00CD1800">
              <w:t>x1</w:t>
            </w:r>
          </w:p>
          <w:p w14:paraId="44F429CC" w14:textId="5D3C31A7" w:rsidR="00600CED" w:rsidRDefault="00600CED" w:rsidP="001E1F87">
            <w:r>
              <w:t xml:space="preserve">The brain </w:t>
            </w:r>
            <w:r w:rsidR="001E1F87">
              <w:t>of</w:t>
            </w:r>
            <w:r>
              <w:t xml:space="preserve"> the system.</w:t>
            </w:r>
          </w:p>
        </w:tc>
      </w:tr>
      <w:tr w:rsidR="00600CED" w14:paraId="46361E9C" w14:textId="77777777" w:rsidTr="00600CED">
        <w:trPr>
          <w:trHeight w:val="1036"/>
        </w:trPr>
        <w:tc>
          <w:tcPr>
            <w:tcW w:w="2816" w:type="dxa"/>
          </w:tcPr>
          <w:p w14:paraId="6AE05448" w14:textId="77777777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410BCD48" wp14:editId="7CCF2BE7">
                  <wp:extent cx="1520494" cy="628583"/>
                  <wp:effectExtent l="0" t="0" r="0" b="0"/>
                  <wp:docPr id="15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94" cy="6285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3B0E34A9" w14:textId="392F955E" w:rsidR="00600CED" w:rsidRDefault="00600CED">
            <w:r>
              <w:t>Breadboard</w:t>
            </w:r>
            <w:r w:rsidR="00C7218B">
              <w:t xml:space="preserve">                                                  </w:t>
            </w:r>
            <w:r>
              <w:t>x1</w:t>
            </w:r>
          </w:p>
          <w:p w14:paraId="2B06FD74" w14:textId="4DA4D046" w:rsidR="00600CED" w:rsidRDefault="00600CED" w:rsidP="001E1F87">
            <w:r>
              <w:t xml:space="preserve">For </w:t>
            </w:r>
            <w:r w:rsidR="001E1F87">
              <w:t>connecting</w:t>
            </w:r>
            <w:r>
              <w:t xml:space="preserve"> components</w:t>
            </w:r>
          </w:p>
        </w:tc>
      </w:tr>
      <w:tr w:rsidR="00600CED" w14:paraId="2CE1FA41" w14:textId="77777777" w:rsidTr="00600CED">
        <w:trPr>
          <w:trHeight w:val="1021"/>
        </w:trPr>
        <w:tc>
          <w:tcPr>
            <w:tcW w:w="2816" w:type="dxa"/>
          </w:tcPr>
          <w:p w14:paraId="25412DDA" w14:textId="77777777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32D43A93" wp14:editId="27BD0307">
                  <wp:extent cx="987552" cy="960120"/>
                  <wp:effectExtent l="0" t="0" r="3175" b="0"/>
                  <wp:docPr id="14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g"/>
                          <pic:cNvPicPr preferRelativeResize="0"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9601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5088BC3E" w14:textId="39D8F66A" w:rsidR="00600CED" w:rsidRDefault="00C7218B">
            <w:r>
              <w:t xml:space="preserve">LDR Sensor                                                  </w:t>
            </w:r>
            <w:r w:rsidR="00600CED">
              <w:t>x1</w:t>
            </w:r>
          </w:p>
          <w:p w14:paraId="28AA6B45" w14:textId="250D4F2B" w:rsidR="00600CED" w:rsidRDefault="00C7218B" w:rsidP="001E1F87">
            <w:r w:rsidRPr="00C7218B">
              <w:t xml:space="preserve">Detects light intensity to automatically turn on </w:t>
            </w:r>
            <w:r w:rsidR="001E1F87">
              <w:t>a</w:t>
            </w:r>
            <w:r w:rsidRPr="00C7218B">
              <w:t xml:space="preserve"> LED when it’s dark</w:t>
            </w:r>
          </w:p>
        </w:tc>
      </w:tr>
      <w:tr w:rsidR="00600CED" w14:paraId="6EB68176" w14:textId="77777777" w:rsidTr="00600CED">
        <w:trPr>
          <w:trHeight w:val="1036"/>
        </w:trPr>
        <w:tc>
          <w:tcPr>
            <w:tcW w:w="2816" w:type="dxa"/>
          </w:tcPr>
          <w:p w14:paraId="744A4E53" w14:textId="37561039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7F623CCC" wp14:editId="61535150">
                  <wp:extent cx="950976" cy="969264"/>
                  <wp:effectExtent l="0" t="0" r="1905" b="2540"/>
                  <wp:docPr id="17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6.jpg"/>
                          <pic:cNvPicPr preferRelativeResize="0"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" t="2206" r="2636" b="2124"/>
                          <a:stretch/>
                        </pic:blipFill>
                        <pic:spPr bwMode="auto">
                          <a:xfrm>
                            <a:off x="0" y="0"/>
                            <a:ext cx="950976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61ABC7A0" w14:textId="6C9987AD" w:rsidR="00600CED" w:rsidRDefault="00EC7379">
            <w:r>
              <w:t>LED Light</w:t>
            </w:r>
            <w:r w:rsidR="00600CED">
              <w:t xml:space="preserve">            </w:t>
            </w:r>
            <w:r>
              <w:t xml:space="preserve">                                         </w:t>
            </w:r>
            <w:r w:rsidR="00600CED">
              <w:t>x</w:t>
            </w:r>
            <w:r w:rsidR="00C7218B">
              <w:t>1</w:t>
            </w:r>
          </w:p>
          <w:p w14:paraId="16164089" w14:textId="3FBA25AA" w:rsidR="00600CED" w:rsidRDefault="00EC7379" w:rsidP="00EC7379">
            <w:r w:rsidRPr="00EC7379">
              <w:t>Lights up the path in dark areas based on the LDR readings</w:t>
            </w:r>
          </w:p>
        </w:tc>
      </w:tr>
      <w:tr w:rsidR="00600CED" w14:paraId="72B183A5" w14:textId="77777777" w:rsidTr="00600CED">
        <w:trPr>
          <w:trHeight w:val="1021"/>
        </w:trPr>
        <w:tc>
          <w:tcPr>
            <w:tcW w:w="2816" w:type="dxa"/>
          </w:tcPr>
          <w:p w14:paraId="6A9186D2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noProof/>
                <w:highlight w:val="yellow"/>
                <w:lang w:eastAsia="en-US"/>
              </w:rPr>
              <w:drawing>
                <wp:inline distT="0" distB="0" distL="0" distR="0" wp14:anchorId="418163BD" wp14:editId="1BDC2334">
                  <wp:extent cx="1522558" cy="694193"/>
                  <wp:effectExtent l="0" t="0" r="0" b="0"/>
                  <wp:docPr id="16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58" cy="6941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6BEE2956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Resistor 220-ohm     x7</w:t>
            </w:r>
          </w:p>
          <w:p w14:paraId="2AB4BC88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 xml:space="preserve"> To implement electrical resistance as a circuit element</w:t>
            </w:r>
          </w:p>
        </w:tc>
      </w:tr>
      <w:tr w:rsidR="00600CED" w14:paraId="3E728434" w14:textId="77777777" w:rsidTr="00600CED">
        <w:trPr>
          <w:trHeight w:val="1036"/>
        </w:trPr>
        <w:tc>
          <w:tcPr>
            <w:tcW w:w="2816" w:type="dxa"/>
          </w:tcPr>
          <w:p w14:paraId="1F1453C5" w14:textId="5405EA0B" w:rsidR="00600CED" w:rsidRPr="00741F21" w:rsidRDefault="00600CED">
            <w:pPr>
              <w:rPr>
                <w:highlight w:val="yellow"/>
              </w:rPr>
            </w:pPr>
          </w:p>
        </w:tc>
        <w:tc>
          <w:tcPr>
            <w:tcW w:w="5137" w:type="dxa"/>
          </w:tcPr>
          <w:p w14:paraId="69DE65BC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Potentiometer     x1</w:t>
            </w:r>
          </w:p>
          <w:p w14:paraId="13F1CDD8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To measure electric potential</w:t>
            </w:r>
          </w:p>
        </w:tc>
      </w:tr>
      <w:tr w:rsidR="00600CED" w14:paraId="6473650E" w14:textId="77777777" w:rsidTr="00600CED">
        <w:trPr>
          <w:trHeight w:val="1036"/>
        </w:trPr>
        <w:tc>
          <w:tcPr>
            <w:tcW w:w="2816" w:type="dxa"/>
          </w:tcPr>
          <w:p w14:paraId="4A46833A" w14:textId="7BEB9CC9" w:rsidR="00600CED" w:rsidRPr="00741F21" w:rsidRDefault="00600CED">
            <w:pPr>
              <w:rPr>
                <w:highlight w:val="yellow"/>
              </w:rPr>
            </w:pPr>
          </w:p>
        </w:tc>
        <w:tc>
          <w:tcPr>
            <w:tcW w:w="5137" w:type="dxa"/>
          </w:tcPr>
          <w:p w14:paraId="0E2514BA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Temperature sensor    x1</w:t>
            </w:r>
          </w:p>
          <w:p w14:paraId="3F98D014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To measure the amount of heat energy or even coldness that is generated by an object or system</w:t>
            </w:r>
          </w:p>
        </w:tc>
      </w:tr>
      <w:tr w:rsidR="00600CED" w14:paraId="29B3762E" w14:textId="77777777" w:rsidTr="00600CED">
        <w:trPr>
          <w:trHeight w:val="1036"/>
        </w:trPr>
        <w:tc>
          <w:tcPr>
            <w:tcW w:w="2816" w:type="dxa"/>
          </w:tcPr>
          <w:p w14:paraId="39F8C977" w14:textId="77777777" w:rsidR="00600CED" w:rsidRPr="00741F21" w:rsidRDefault="00600CED">
            <w:pPr>
              <w:rPr>
                <w:noProof/>
                <w:highlight w:val="yellow"/>
                <w:lang w:val="en-CA"/>
              </w:rPr>
            </w:pPr>
            <w:r w:rsidRPr="00741F21">
              <w:rPr>
                <w:noProof/>
                <w:highlight w:val="yellow"/>
                <w:lang w:eastAsia="en-US"/>
              </w:rPr>
              <w:lastRenderedPageBreak/>
              <w:drawing>
                <wp:inline distT="0" distB="0" distL="0" distR="0" wp14:anchorId="51A1C6E1" wp14:editId="46577F21">
                  <wp:extent cx="1154032" cy="838200"/>
                  <wp:effectExtent l="0" t="0" r="8255" b="0"/>
                  <wp:docPr id="1" name="Picture 1" descr="C:\Users\melia\Desktop\Images\pi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elia\Desktop\Images\pi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71958" cy="85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1855ABFB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PIR sensor X1</w:t>
            </w:r>
          </w:p>
        </w:tc>
      </w:tr>
      <w:tr w:rsidR="00600CED" w14:paraId="6924B38A" w14:textId="77777777" w:rsidTr="00600CED">
        <w:trPr>
          <w:trHeight w:val="1036"/>
        </w:trPr>
        <w:tc>
          <w:tcPr>
            <w:tcW w:w="2816" w:type="dxa"/>
          </w:tcPr>
          <w:p w14:paraId="64C98CD0" w14:textId="77777777" w:rsidR="00600CED" w:rsidRDefault="00600CED">
            <w:pPr>
              <w:rPr>
                <w:noProof/>
                <w:lang w:val="en-CA"/>
              </w:rPr>
            </w:pPr>
          </w:p>
        </w:tc>
        <w:tc>
          <w:tcPr>
            <w:tcW w:w="5137" w:type="dxa"/>
          </w:tcPr>
          <w:p w14:paraId="232BFA0E" w14:textId="77777777" w:rsidR="00600CED" w:rsidRDefault="00600CED"/>
        </w:tc>
      </w:tr>
    </w:tbl>
    <w:p w14:paraId="4008A7C6" w14:textId="77777777" w:rsidR="00EE79E0" w:rsidRDefault="00EE79E0">
      <w:pPr>
        <w:spacing w:line="240" w:lineRule="auto"/>
      </w:pPr>
    </w:p>
    <w:p w14:paraId="27192D53" w14:textId="77777777" w:rsidR="00EE79E0" w:rsidRDefault="00EE79E0">
      <w:pPr>
        <w:spacing w:line="240" w:lineRule="auto"/>
      </w:pPr>
    </w:p>
    <w:p w14:paraId="1ECC527E" w14:textId="77777777" w:rsidR="00CC35BB" w:rsidRDefault="00CC35BB">
      <w:pPr>
        <w:spacing w:line="240" w:lineRule="auto"/>
      </w:pPr>
    </w:p>
    <w:p w14:paraId="5A3C7094" w14:textId="77777777" w:rsidR="00CC35BB" w:rsidRDefault="00CC35BB">
      <w:pPr>
        <w:spacing w:line="240" w:lineRule="auto"/>
      </w:pPr>
    </w:p>
    <w:p w14:paraId="6A116C6C" w14:textId="77777777" w:rsidR="00CC35BB" w:rsidRDefault="00CC35BB">
      <w:pPr>
        <w:spacing w:line="240" w:lineRule="auto"/>
      </w:pPr>
    </w:p>
    <w:p w14:paraId="6A2F962A" w14:textId="77777777" w:rsidR="00CC35BB" w:rsidRDefault="00CC35BB">
      <w:pPr>
        <w:spacing w:line="240" w:lineRule="auto"/>
      </w:pPr>
    </w:p>
    <w:p w14:paraId="581DAE89" w14:textId="77777777" w:rsidR="00CC35BB" w:rsidRDefault="00CC35BB">
      <w:pPr>
        <w:spacing w:line="240" w:lineRule="auto"/>
      </w:pPr>
    </w:p>
    <w:p w14:paraId="17EBD141" w14:textId="77777777" w:rsidR="00CC35BB" w:rsidRDefault="00CC35BB">
      <w:pPr>
        <w:spacing w:line="240" w:lineRule="auto"/>
      </w:pPr>
    </w:p>
    <w:p w14:paraId="18401918" w14:textId="77777777" w:rsidR="00CC35BB" w:rsidRDefault="00CC35BB">
      <w:pPr>
        <w:spacing w:line="240" w:lineRule="auto"/>
      </w:pPr>
    </w:p>
    <w:p w14:paraId="0CF14195" w14:textId="53C4EDDB" w:rsidR="004207F8" w:rsidRDefault="003A5388" w:rsidP="00CC35BB">
      <w:pPr>
        <w:pStyle w:val="Heading2"/>
        <w:numPr>
          <w:ilvl w:val="1"/>
          <w:numId w:val="2"/>
        </w:numPr>
        <w:ind w:left="576" w:right="-963"/>
      </w:pPr>
      <w:bookmarkStart w:id="8" w:name="bookmark=id.26in1rg" w:colFirst="0" w:colLast="0"/>
      <w:bookmarkStart w:id="9" w:name="bookmark=id.3rdcrjn" w:colFirst="0" w:colLast="0"/>
      <w:bookmarkStart w:id="10" w:name="_Toc174520952"/>
      <w:bookmarkEnd w:id="8"/>
      <w:bookmarkEnd w:id="9"/>
      <w:r>
        <w:t>Circuit Design</w:t>
      </w:r>
      <w:bookmarkEnd w:id="10"/>
    </w:p>
    <w:p w14:paraId="5D526F42" w14:textId="26FC6C41" w:rsidR="009F3BF8" w:rsidRDefault="00CC35BB" w:rsidP="00DE11F9">
      <w:pPr>
        <w:keepNext/>
      </w:pPr>
      <w:r w:rsidRPr="00CC35BB">
        <w:t>Figure 2.1</w:t>
      </w:r>
      <w:r w:rsidR="007F50E7">
        <w:t xml:space="preserve"> </w:t>
      </w:r>
      <w:r w:rsidRPr="00CC35BB">
        <w:t>show</w:t>
      </w:r>
      <w:r w:rsidR="007F50E7">
        <w:t>s</w:t>
      </w:r>
      <w:r w:rsidRPr="00CC35BB">
        <w:t xml:space="preserve"> the full circuit schematic of the system, which includes</w:t>
      </w:r>
      <w:r>
        <w:t xml:space="preserve"> </w:t>
      </w:r>
      <w:r w:rsidRPr="00CC35BB">
        <w:t xml:space="preserve">the </w:t>
      </w:r>
      <w:r>
        <w:t>Arduino Mega 2560</w:t>
      </w:r>
      <w:r w:rsidRPr="00CC35BB">
        <w:t xml:space="preserve"> microcontroller, ultrasonic </w:t>
      </w:r>
      <w:r w:rsidR="00197E65" w:rsidRPr="00CC35BB">
        <w:t xml:space="preserve">sensors, </w:t>
      </w:r>
      <w:r w:rsidR="00197E65">
        <w:t>a</w:t>
      </w:r>
      <w:r w:rsidR="00DE11F9">
        <w:t xml:space="preserve"> GPS and </w:t>
      </w:r>
      <w:r w:rsidRPr="00CC35BB">
        <w:t>GSM</w:t>
      </w:r>
      <w:r w:rsidR="00DE11F9">
        <w:t xml:space="preserve"> modules for emergency functionality</w:t>
      </w:r>
      <w:r w:rsidRPr="00CC35BB">
        <w:t>, and other</w:t>
      </w:r>
      <w:r>
        <w:t xml:space="preserve"> </w:t>
      </w:r>
      <w:r w:rsidRPr="00CC35BB">
        <w:t>components connected with proper power management and grounding.</w:t>
      </w:r>
    </w:p>
    <w:p w14:paraId="29875461" w14:textId="6E76BC82" w:rsidR="004207F8" w:rsidRDefault="006201AC" w:rsidP="004207F8">
      <w:pPr>
        <w:keepNext/>
      </w:pPr>
      <w:bookmarkStart w:id="11" w:name="_GoBack"/>
      <w:bookmarkEnd w:id="11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3BF55" wp14:editId="05A81FA2">
                <wp:simplePos x="0" y="0"/>
                <wp:positionH relativeFrom="column">
                  <wp:posOffset>1583690</wp:posOffset>
                </wp:positionH>
                <wp:positionV relativeFrom="paragraph">
                  <wp:posOffset>4191000</wp:posOffset>
                </wp:positionV>
                <wp:extent cx="2532380" cy="635"/>
                <wp:effectExtent l="0" t="0" r="0" b="0"/>
                <wp:wrapTopAndBottom/>
                <wp:docPr id="1131803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4EEFE" w14:textId="0A664113" w:rsidR="009F3BF8" w:rsidRPr="00B75B82" w:rsidRDefault="009F3BF8" w:rsidP="009F3BF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TYLEREF 1 \s ">
                              <w:r>
                                <w:rPr>
                                  <w:noProof/>
                                  <w:cs/>
                                </w:rPr>
                                <w:t>‎</w:t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.</w:t>
                            </w:r>
                            <w:fldSimple w:instr=" SEQ Figure \* ARABIC \s 1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Pr="00353C96">
                              <w:t>Full System Circuit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B3BF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4.7pt;margin-top:330pt;width:199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" stroked="f">
                <v:textbox style="mso-fit-shape-to-text:t" inset="0,0,0,0">
                  <w:txbxContent>
                    <w:p w14:paraId="2524EEFE" w14:textId="0A664113" w:rsidR="009F3BF8" w:rsidRPr="00B75B82" w:rsidRDefault="009F3BF8" w:rsidP="009F3BF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TYLEREF 1 \s ">
                        <w:r>
                          <w:rPr>
                            <w:noProof/>
                            <w:cs/>
                          </w:rPr>
                          <w:t>‎</w:t>
                        </w:r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.</w:t>
                      </w:r>
                      <w:fldSimple w:instr=" SEQ Figure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 w:rsidRPr="00353C96">
                        <w:t>Full System Circuit Design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25B4E337" wp14:editId="36FA6A60">
            <wp:simplePos x="0" y="0"/>
            <wp:positionH relativeFrom="column">
              <wp:posOffset>1350010</wp:posOffset>
            </wp:positionH>
            <wp:positionV relativeFrom="paragraph">
              <wp:posOffset>291465</wp:posOffset>
            </wp:positionV>
            <wp:extent cx="3284855" cy="381825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45D9F" w14:textId="5EC3FBD9" w:rsidR="00FA6FEE" w:rsidRDefault="00FA6FEE" w:rsidP="00FA6FEE"/>
    <w:p w14:paraId="52185EFF" w14:textId="1589754F" w:rsidR="00FA6FEE" w:rsidRDefault="00FA6FEE" w:rsidP="00FA6FEE"/>
    <w:p w14:paraId="37566D30" w14:textId="17DFCA89" w:rsidR="00DE11F9" w:rsidRPr="00FA6FEE" w:rsidRDefault="00DE11F9" w:rsidP="00FA6FEE"/>
    <w:p w14:paraId="0C014C5C" w14:textId="77777777" w:rsidR="00EE79E0" w:rsidRDefault="003A5388">
      <w:pPr>
        <w:pStyle w:val="Heading2"/>
        <w:numPr>
          <w:ilvl w:val="1"/>
          <w:numId w:val="2"/>
        </w:numPr>
        <w:ind w:left="576" w:right="-963"/>
      </w:pPr>
      <w:bookmarkStart w:id="12" w:name="_heading=h.lnxbz9" w:colFirst="0" w:colLast="0"/>
      <w:bookmarkStart w:id="13" w:name="_Toc174520953"/>
      <w:bookmarkEnd w:id="12"/>
      <w:r>
        <w:t>Implementation Steps</w:t>
      </w:r>
      <w:bookmarkEnd w:id="13"/>
    </w:p>
    <w:p w14:paraId="23A5B497" w14:textId="77847B8D" w:rsidR="00166031" w:rsidRDefault="00E40A03" w:rsidP="00E40A03">
      <w:pPr>
        <w:pStyle w:val="Heading3"/>
        <w:numPr>
          <w:ilvl w:val="0"/>
          <w:numId w:val="0"/>
        </w:numPr>
        <w:ind w:left="1440"/>
      </w:pPr>
      <w:r>
        <w:t>2.4.1 LDR Sensor</w:t>
      </w:r>
    </w:p>
    <w:p w14:paraId="3084CCE8" w14:textId="77777777" w:rsidR="00E40A03" w:rsidRPr="00E40A03" w:rsidRDefault="00E40A03" w:rsidP="00E40A03"/>
    <w:p w14:paraId="2CD1DDAA" w14:textId="0FDC37F5" w:rsidR="00FE50C7" w:rsidRDefault="00166031" w:rsidP="00425054">
      <w:pPr>
        <w:tabs>
          <w:tab w:val="right" w:pos="9000"/>
        </w:tabs>
      </w:pPr>
      <w:r>
        <w:t>I</w:t>
      </w:r>
      <w:r w:rsidR="00FE50C7">
        <w:t xml:space="preserve">n this step, an </w:t>
      </w:r>
      <w:r w:rsidR="00FE50C7" w:rsidRPr="00FE50C7">
        <w:rPr>
          <w:rStyle w:val="Strong"/>
          <w:b w:val="0"/>
          <w:bCs w:val="0"/>
        </w:rPr>
        <w:t>LDR sensor</w:t>
      </w:r>
      <w:r w:rsidR="00FE50C7">
        <w:t xml:space="preserve"> </w:t>
      </w:r>
      <w:r w:rsidR="00DE11F9">
        <w:t xml:space="preserve">is </w:t>
      </w:r>
      <w:r w:rsidR="00DE11F9">
        <w:t xml:space="preserve">connected </w:t>
      </w:r>
      <w:r w:rsidR="00FE50C7">
        <w:t>to</w:t>
      </w:r>
      <w:r w:rsidR="00DE11F9">
        <w:t xml:space="preserve"> the</w:t>
      </w:r>
      <w:r w:rsidR="00FE50C7">
        <w:t xml:space="preserve"> </w:t>
      </w:r>
      <w:r w:rsidR="00FE50C7" w:rsidRPr="00DE11F9">
        <w:rPr>
          <w:b/>
          <w:bCs/>
          <w:highlight w:val="yellow"/>
        </w:rPr>
        <w:t xml:space="preserve">analog pin </w:t>
      </w:r>
      <w:r w:rsidR="00FE50C7" w:rsidRPr="00DE11F9">
        <w:rPr>
          <w:rStyle w:val="Strong"/>
          <w:b w:val="0"/>
          <w:bCs w:val="0"/>
          <w:highlight w:val="yellow"/>
        </w:rPr>
        <w:t>A0</w:t>
      </w:r>
      <w:r w:rsidR="00FE50C7">
        <w:t xml:space="preserve"> and </w:t>
      </w:r>
      <w:r w:rsidR="00DE11F9">
        <w:t>a</w:t>
      </w:r>
      <w:r w:rsidR="00FE50C7">
        <w:t xml:space="preserve"> </w:t>
      </w:r>
      <w:r w:rsidR="00FE50C7" w:rsidRPr="00FE50C7">
        <w:rPr>
          <w:rStyle w:val="Strong"/>
          <w:b w:val="0"/>
          <w:bCs w:val="0"/>
        </w:rPr>
        <w:t>LED</w:t>
      </w:r>
      <w:r w:rsidR="009F3BF8">
        <w:t xml:space="preserve"> </w:t>
      </w:r>
      <w:r w:rsidR="00FE50C7">
        <w:t xml:space="preserve">to </w:t>
      </w:r>
      <w:r w:rsidR="00FE50C7" w:rsidRPr="00DE11F9">
        <w:rPr>
          <w:highlight w:val="yellow"/>
        </w:rPr>
        <w:t xml:space="preserve">digital pin </w:t>
      </w:r>
      <w:r w:rsidR="00DE11F9" w:rsidRPr="00DE11F9">
        <w:rPr>
          <w:highlight w:val="yellow"/>
        </w:rPr>
        <w:t>A</w:t>
      </w:r>
      <w:r w:rsidR="00FE50C7" w:rsidRPr="00DE11F9">
        <w:rPr>
          <w:rStyle w:val="Strong"/>
          <w:b w:val="0"/>
          <w:bCs w:val="0"/>
          <w:highlight w:val="yellow"/>
        </w:rPr>
        <w:t>8</w:t>
      </w:r>
      <w:r w:rsidR="00FE50C7">
        <w:t xml:space="preserve"> on the Arduino Mega</w:t>
      </w:r>
      <w:r>
        <w:t xml:space="preserve"> </w:t>
      </w:r>
      <w:r w:rsidR="00FE50C7">
        <w:t>2560. When the LDR detects</w:t>
      </w:r>
      <w:r w:rsidR="009F3BF8">
        <w:t xml:space="preserve"> </w:t>
      </w:r>
      <w:r w:rsidR="00FE50C7">
        <w:t xml:space="preserve">darkness (light level </w:t>
      </w:r>
      <w:r w:rsidR="00DE11F9">
        <w:t xml:space="preserve">gets </w:t>
      </w:r>
      <w:r w:rsidR="00FE50C7">
        <w:t>below a set</w:t>
      </w:r>
      <w:r w:rsidR="00DE11F9">
        <w:t xml:space="preserve"> </w:t>
      </w:r>
      <w:r w:rsidR="00FE50C7">
        <w:t>threshold), the Arduino turns on the</w:t>
      </w:r>
      <w:r w:rsidR="009F3BF8">
        <w:t xml:space="preserve"> </w:t>
      </w:r>
      <w:r w:rsidR="00FE50C7">
        <w:t>LED automatically.</w:t>
      </w:r>
      <w:r>
        <w:t xml:space="preserve"> </w:t>
      </w:r>
      <w:r w:rsidR="00FE50C7">
        <w:t>This feature helps the user</w:t>
      </w:r>
      <w:r w:rsidR="00425054">
        <w:t xml:space="preserve"> </w:t>
      </w:r>
      <w:r w:rsidR="00FE50C7">
        <w:t>walk safely in low-light</w:t>
      </w:r>
      <w:r w:rsidR="009F3BF8">
        <w:t xml:space="preserve"> </w:t>
      </w:r>
      <w:r w:rsidR="00FE50C7">
        <w:t>environments by turning on the light without any manual</w:t>
      </w:r>
      <w:r w:rsidR="00425054">
        <w:t xml:space="preserve"> </w:t>
      </w:r>
      <w:r w:rsidR="00FE50C7">
        <w:t>input.</w:t>
      </w:r>
    </w:p>
    <w:p w14:paraId="0E5B718C" w14:textId="77777777" w:rsidR="00425054" w:rsidRDefault="00425054" w:rsidP="00425054">
      <w:pPr>
        <w:tabs>
          <w:tab w:val="right" w:pos="9000"/>
        </w:tabs>
      </w:pPr>
    </w:p>
    <w:p w14:paraId="73559990" w14:textId="77777777" w:rsidR="009F3BF8" w:rsidRDefault="00D45B51" w:rsidP="009F3BF8">
      <w:pPr>
        <w:pStyle w:val="ListParagraph"/>
        <w:keepNext/>
        <w:tabs>
          <w:tab w:val="right" w:pos="9000"/>
        </w:tabs>
        <w:ind w:left="1560"/>
        <w:jc w:val="center"/>
      </w:pPr>
      <w:r>
        <w:rPr>
          <w:noProof/>
          <w:lang w:eastAsia="en-US"/>
        </w:rPr>
        <w:drawing>
          <wp:inline distT="0" distB="0" distL="0" distR="0" wp14:anchorId="14C07847" wp14:editId="236259F5">
            <wp:extent cx="2660904" cy="2660904"/>
            <wp:effectExtent l="0" t="0" r="6350" b="6350"/>
            <wp:docPr id="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jp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904" cy="2660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421AE" w14:textId="2F96C41C" w:rsidR="009F3BF8" w:rsidRDefault="009F3BF8" w:rsidP="009F3BF8">
      <w:pPr>
        <w:pStyle w:val="Caption"/>
      </w:pPr>
      <w:r>
        <w:t xml:space="preserve">Figure </w:t>
      </w:r>
      <w:fldSimple w:instr=" STYLEREF 1 \s ">
        <w:r>
          <w:rPr>
            <w:noProof/>
            <w:cs/>
          </w:rPr>
          <w:t>‎</w:t>
        </w:r>
        <w:r>
          <w:rPr>
            <w:noProof/>
          </w:rPr>
          <w:t>2</w:t>
        </w:r>
      </w:fldSimple>
      <w:r>
        <w:t>.</w:t>
      </w:r>
      <w:fldSimple w:instr=" SEQ Figure \* ARABIC \s 1 ">
        <w:r>
          <w:rPr>
            <w:noProof/>
          </w:rPr>
          <w:t>2</w:t>
        </w:r>
      </w:fldSimple>
      <w:r>
        <w:t xml:space="preserve"> </w:t>
      </w:r>
      <w:r w:rsidRPr="00015C96">
        <w:t>LDR and LED light circuit connected to Arduino Mega 2560</w:t>
      </w:r>
    </w:p>
    <w:p w14:paraId="45EE2ACE" w14:textId="77777777" w:rsidR="00425054" w:rsidRPr="00425054" w:rsidRDefault="00425054" w:rsidP="00425054"/>
    <w:p w14:paraId="7802B202" w14:textId="77C184FC" w:rsidR="009F3BF8" w:rsidRPr="00425054" w:rsidRDefault="00425054" w:rsidP="009F3BF8">
      <w:pPr>
        <w:rPr>
          <w:b/>
          <w:bCs/>
        </w:rPr>
      </w:pPr>
      <w:r>
        <w:rPr>
          <w:b/>
          <w:bCs/>
        </w:rPr>
        <w:t>Arduino Code:</w:t>
      </w:r>
    </w:p>
    <w:p w14:paraId="7939407F" w14:textId="77777777" w:rsidR="009F3BF8" w:rsidRDefault="009F3BF8" w:rsidP="009F3BF8"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 = A</w:t>
      </w:r>
      <w:proofErr w:type="gramStart"/>
      <w:r>
        <w:t xml:space="preserve">0;   </w:t>
      </w:r>
      <w:proofErr w:type="gramEnd"/>
      <w:r>
        <w:t xml:space="preserve">    // LDR connected to analog pin A0</w:t>
      </w:r>
    </w:p>
    <w:p w14:paraId="246C34C9" w14:textId="77777777" w:rsidR="009F3BF8" w:rsidRDefault="009F3BF8" w:rsidP="009F3BF8"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8;   </w:t>
      </w:r>
      <w:proofErr w:type="gramEnd"/>
      <w:r>
        <w:t xml:space="preserve">     // LED connected to digital pin 8</w:t>
      </w:r>
    </w:p>
    <w:p w14:paraId="1E665E77" w14:textId="204FBB7D" w:rsidR="009F3BF8" w:rsidRDefault="009F3BF8" w:rsidP="009F3BF8">
      <w:proofErr w:type="spellStart"/>
      <w:r>
        <w:t>int</w:t>
      </w:r>
      <w:proofErr w:type="spellEnd"/>
      <w:r>
        <w:t xml:space="preserve"> threshold = </w:t>
      </w:r>
      <w:proofErr w:type="gramStart"/>
      <w:r>
        <w:t xml:space="preserve">500;   </w:t>
      </w:r>
      <w:proofErr w:type="gramEnd"/>
      <w:r>
        <w:t>// Light threshold for darkness</w:t>
      </w:r>
    </w:p>
    <w:p w14:paraId="5842AC28" w14:textId="77777777" w:rsidR="009F3BF8" w:rsidRDefault="009F3BF8" w:rsidP="009F3BF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0D36BD3" w14:textId="77777777" w:rsidR="009F3BF8" w:rsidRDefault="009F3BF8" w:rsidP="009F3BF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19DC49B5" w14:textId="77777777" w:rsidR="009F3BF8" w:rsidRDefault="009F3BF8" w:rsidP="009F3BF8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AD328EC" w14:textId="5880129E" w:rsidR="009F3BF8" w:rsidRDefault="009F3BF8" w:rsidP="009F3BF8">
      <w:r>
        <w:t>}</w:t>
      </w:r>
    </w:p>
    <w:p w14:paraId="21D5BBC1" w14:textId="77777777" w:rsidR="009F3BF8" w:rsidRDefault="009F3BF8" w:rsidP="009F3BF8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F90A2AC" w14:textId="77777777" w:rsidR="009F3BF8" w:rsidRDefault="009F3BF8" w:rsidP="009F3BF8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lightLevel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 // Read light value</w:t>
      </w:r>
    </w:p>
    <w:p w14:paraId="0ABD65DF" w14:textId="77777777" w:rsidR="009F3BF8" w:rsidRDefault="009F3BF8" w:rsidP="009F3BF8">
      <w:r>
        <w:t xml:space="preserve">  if (</w:t>
      </w:r>
      <w:proofErr w:type="spellStart"/>
      <w:r>
        <w:t>lightLevel</w:t>
      </w:r>
      <w:proofErr w:type="spellEnd"/>
      <w:r>
        <w:t xml:space="preserve"> &lt; threshold) {</w:t>
      </w:r>
    </w:p>
    <w:p w14:paraId="1EF9D722" w14:textId="77777777" w:rsidR="009F3BF8" w:rsidRDefault="009F3BF8" w:rsidP="009F3BF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        // Turn on LED</w:t>
      </w:r>
    </w:p>
    <w:p w14:paraId="71BEF2E3" w14:textId="77777777" w:rsidR="009F3BF8" w:rsidRDefault="009F3BF8" w:rsidP="009F3BF8">
      <w:r>
        <w:t xml:space="preserve">  } else {</w:t>
      </w:r>
    </w:p>
    <w:p w14:paraId="4578EFDE" w14:textId="77777777" w:rsidR="009F3BF8" w:rsidRDefault="009F3BF8" w:rsidP="009F3BF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         // Turn off LED</w:t>
      </w:r>
    </w:p>
    <w:p w14:paraId="713A5262" w14:textId="0E594CA0" w:rsidR="00645F9B" w:rsidRDefault="009F3BF8" w:rsidP="00645F9B">
      <w:r>
        <w:t xml:space="preserve">  }</w:t>
      </w:r>
      <w:r w:rsidR="00645F9B">
        <w:t xml:space="preserve"> }</w:t>
      </w:r>
    </w:p>
    <w:p w14:paraId="12DD49FA" w14:textId="77777777" w:rsidR="00425054" w:rsidRDefault="00425054" w:rsidP="00645F9B"/>
    <w:p w14:paraId="25E5D541" w14:textId="58AE00B2" w:rsidR="00645F9B" w:rsidRPr="00425054" w:rsidRDefault="00425054" w:rsidP="00645F9B">
      <w:pPr>
        <w:rPr>
          <w:b/>
          <w:bCs/>
        </w:rPr>
      </w:pPr>
      <w:r>
        <w:rPr>
          <w:b/>
          <w:bCs/>
        </w:rPr>
        <w:t xml:space="preserve"> </w:t>
      </w:r>
      <w:r w:rsidR="00645F9B" w:rsidRPr="00425054">
        <w:rPr>
          <w:b/>
          <w:bCs/>
        </w:rPr>
        <w:t>Explanation</w:t>
      </w:r>
    </w:p>
    <w:p w14:paraId="7D32EF3C" w14:textId="2B672854" w:rsidR="00645F9B" w:rsidRPr="00645F9B" w:rsidRDefault="00026099" w:rsidP="00026099">
      <w:pPr>
        <w:numPr>
          <w:ilvl w:val="0"/>
          <w:numId w:val="13"/>
        </w:numPr>
      </w:pP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 xml:space="preserve">): </w:t>
      </w:r>
      <w:r w:rsidR="00645F9B" w:rsidRPr="00645F9B">
        <w:t>read</w:t>
      </w:r>
      <w:r>
        <w:t>s the light level from the LDR.</w:t>
      </w:r>
    </w:p>
    <w:p w14:paraId="2610BBB9" w14:textId="4A5B7D39" w:rsidR="00645F9B" w:rsidRPr="00645F9B" w:rsidRDefault="00645F9B" w:rsidP="00026099">
      <w:pPr>
        <w:numPr>
          <w:ilvl w:val="0"/>
          <w:numId w:val="13"/>
        </w:numPr>
      </w:pPr>
      <w:r w:rsidRPr="00645F9B">
        <w:t xml:space="preserve">If the value is less than 500 (dark), </w:t>
      </w:r>
      <w:r w:rsidR="00026099">
        <w:t>the LED turns on.</w:t>
      </w:r>
    </w:p>
    <w:p w14:paraId="406B843B" w14:textId="6EA00CE1" w:rsidR="00026099" w:rsidRDefault="00645F9B" w:rsidP="00026099">
      <w:pPr>
        <w:numPr>
          <w:ilvl w:val="0"/>
          <w:numId w:val="13"/>
        </w:numPr>
      </w:pPr>
      <w:r w:rsidRPr="00645F9B">
        <w:lastRenderedPageBreak/>
        <w:t>If it's brighter, the LED stays off.</w:t>
      </w:r>
      <w:r>
        <w:t xml:space="preserve"> </w:t>
      </w:r>
    </w:p>
    <w:p w14:paraId="5478C3E2" w14:textId="7853AA8B" w:rsidR="00026099" w:rsidRPr="00645F9B" w:rsidRDefault="00026099" w:rsidP="00026099">
      <w:r>
        <w:t>This ensures safer navigation for the user in the dark, making them more visible to others.</w:t>
      </w:r>
    </w:p>
    <w:p w14:paraId="2DDF9E7E" w14:textId="303C4A6A" w:rsidR="00645F9B" w:rsidRDefault="00645F9B" w:rsidP="00645F9B"/>
    <w:p w14:paraId="21CD3D6C" w14:textId="6A8975CF" w:rsidR="0014044D" w:rsidRDefault="0014044D" w:rsidP="00026099">
      <w:pPr>
        <w:pStyle w:val="Heading3"/>
        <w:numPr>
          <w:ilvl w:val="0"/>
          <w:numId w:val="0"/>
        </w:numPr>
        <w:ind w:left="1440"/>
      </w:pPr>
      <w:r>
        <w:t>2.4.</w:t>
      </w:r>
      <w:r w:rsidR="00026099">
        <w:t>2 GPS+GSM modules</w:t>
      </w:r>
    </w:p>
    <w:p w14:paraId="36797279" w14:textId="244FBFC2" w:rsidR="00026099" w:rsidRPr="00026099" w:rsidRDefault="00026099" w:rsidP="00026099"/>
    <w:p w14:paraId="1441CEDB" w14:textId="41C7C9C9" w:rsidR="00026099" w:rsidRDefault="00026099" w:rsidP="00026099"/>
    <w:p w14:paraId="28950979" w14:textId="265160A0" w:rsidR="00026099" w:rsidRDefault="00026099" w:rsidP="00026099"/>
    <w:p w14:paraId="1AF4A7C1" w14:textId="0F658559" w:rsidR="00026099" w:rsidRDefault="00026099" w:rsidP="00026099"/>
    <w:p w14:paraId="44B95F4E" w14:textId="5A37D3F6" w:rsidR="00026099" w:rsidRDefault="00026099" w:rsidP="00026099"/>
    <w:p w14:paraId="2ACB7BBB" w14:textId="0C9882D9" w:rsidR="00026099" w:rsidRDefault="00026099" w:rsidP="00026099"/>
    <w:p w14:paraId="51E07F45" w14:textId="41FC555A" w:rsidR="00026099" w:rsidRDefault="00026099" w:rsidP="00026099"/>
    <w:p w14:paraId="08632C39" w14:textId="23A6DC6A" w:rsidR="00026099" w:rsidRDefault="00026099" w:rsidP="00026099"/>
    <w:p w14:paraId="536293E4" w14:textId="3681810D" w:rsidR="00026099" w:rsidRDefault="00026099" w:rsidP="00026099"/>
    <w:p w14:paraId="2140AE5C" w14:textId="28424A69" w:rsidR="00026099" w:rsidRDefault="00026099" w:rsidP="00026099"/>
    <w:p w14:paraId="122D53CC" w14:textId="4C24D9E4" w:rsidR="00026099" w:rsidRDefault="00026099" w:rsidP="00026099"/>
    <w:p w14:paraId="3CC7DB8A" w14:textId="722B17DD" w:rsidR="00026099" w:rsidRDefault="00026099" w:rsidP="00026099"/>
    <w:p w14:paraId="7A3F6B9F" w14:textId="54FD6B16" w:rsidR="00026099" w:rsidRDefault="00026099" w:rsidP="00026099"/>
    <w:p w14:paraId="1902188A" w14:textId="0BEBD5C3" w:rsidR="00026099" w:rsidRDefault="00026099" w:rsidP="00026099"/>
    <w:p w14:paraId="71745614" w14:textId="3CDDE421" w:rsidR="00026099" w:rsidRDefault="00026099" w:rsidP="00026099"/>
    <w:p w14:paraId="27859CFB" w14:textId="1F1792F5" w:rsidR="00026099" w:rsidRDefault="00026099" w:rsidP="00026099"/>
    <w:p w14:paraId="666D7587" w14:textId="5BE63A45" w:rsidR="00026099" w:rsidRDefault="00026099" w:rsidP="00026099"/>
    <w:p w14:paraId="2A563DD0" w14:textId="3E400F8E" w:rsidR="00026099" w:rsidRDefault="00026099" w:rsidP="00026099"/>
    <w:p w14:paraId="3AA18105" w14:textId="22C8AA53" w:rsidR="00026099" w:rsidRDefault="00026099" w:rsidP="00026099"/>
    <w:p w14:paraId="073AEE19" w14:textId="467E53C8" w:rsidR="00026099" w:rsidRDefault="00026099" w:rsidP="00026099"/>
    <w:p w14:paraId="7760EAA8" w14:textId="61A67880" w:rsidR="00026099" w:rsidRDefault="00026099" w:rsidP="00026099"/>
    <w:p w14:paraId="4A69B398" w14:textId="6EFA1183" w:rsidR="00026099" w:rsidRDefault="00026099" w:rsidP="00026099"/>
    <w:p w14:paraId="0A7EC31B" w14:textId="668C50DF" w:rsidR="00026099" w:rsidRDefault="00026099" w:rsidP="00026099"/>
    <w:p w14:paraId="300770CD" w14:textId="57CC0400" w:rsidR="00026099" w:rsidRDefault="00026099" w:rsidP="00026099"/>
    <w:p w14:paraId="48C26B10" w14:textId="1ED5A557" w:rsidR="00026099" w:rsidRDefault="00026099" w:rsidP="00026099"/>
    <w:p w14:paraId="0534BA86" w14:textId="72E3E3A4" w:rsidR="00026099" w:rsidRDefault="00026099" w:rsidP="00026099"/>
    <w:p w14:paraId="2BA102EA" w14:textId="10F1B3A0" w:rsidR="00026099" w:rsidRDefault="00026099" w:rsidP="00026099"/>
    <w:p w14:paraId="2384A88A" w14:textId="2573DC67" w:rsidR="00026099" w:rsidRDefault="00026099" w:rsidP="00026099"/>
    <w:p w14:paraId="68DB1D47" w14:textId="1B0AF705" w:rsidR="00026099" w:rsidRDefault="00026099" w:rsidP="00026099"/>
    <w:p w14:paraId="0EB328D3" w14:textId="3F059B91" w:rsidR="00026099" w:rsidRDefault="00026099" w:rsidP="00026099"/>
    <w:p w14:paraId="552DDCB2" w14:textId="266E7AEA" w:rsidR="00026099" w:rsidRDefault="00026099" w:rsidP="00026099"/>
    <w:p w14:paraId="776E29AA" w14:textId="4C467BCB" w:rsidR="00026099" w:rsidRDefault="00026099" w:rsidP="00026099"/>
    <w:p w14:paraId="4707EF1E" w14:textId="27CBC09E" w:rsidR="00026099" w:rsidRDefault="00026099" w:rsidP="00026099"/>
    <w:p w14:paraId="4EA939C0" w14:textId="77777777" w:rsidR="00026099" w:rsidRDefault="00026099" w:rsidP="00026099"/>
    <w:p w14:paraId="032E915E" w14:textId="4BF708BF" w:rsidR="00026099" w:rsidRDefault="00026099" w:rsidP="00026099"/>
    <w:p w14:paraId="5F1761F9" w14:textId="65FF405D" w:rsidR="00026099" w:rsidRDefault="00026099" w:rsidP="00026099"/>
    <w:p w14:paraId="0C551DB5" w14:textId="13858B93" w:rsidR="00026099" w:rsidRDefault="00026099" w:rsidP="00026099"/>
    <w:p w14:paraId="05483C94" w14:textId="45C40C96" w:rsidR="00026099" w:rsidRDefault="00026099" w:rsidP="00026099"/>
    <w:p w14:paraId="0D23BD72" w14:textId="77777777" w:rsidR="00026099" w:rsidRPr="00645F9B" w:rsidRDefault="00026099" w:rsidP="00026099"/>
    <w:p w14:paraId="13FF809A" w14:textId="47F8F267" w:rsidR="0014044D" w:rsidRDefault="0014044D" w:rsidP="00645F9B"/>
    <w:p w14:paraId="34783462" w14:textId="77777777" w:rsidR="0014044D" w:rsidRPr="00FA6FEE" w:rsidRDefault="0014044D" w:rsidP="00645F9B"/>
    <w:p w14:paraId="40463ECF" w14:textId="77777777" w:rsidR="00493AF1" w:rsidRDefault="003A5388" w:rsidP="00493AF1">
      <w:pPr>
        <w:keepNext/>
        <w:tabs>
          <w:tab w:val="right" w:pos="9000"/>
        </w:tabs>
        <w:ind w:firstLine="810"/>
      </w:pPr>
      <w:r>
        <w:rPr>
          <w:noProof/>
          <w:lang w:eastAsia="en-US"/>
        </w:rPr>
        <w:lastRenderedPageBreak/>
        <w:drawing>
          <wp:inline distT="0" distB="0" distL="0" distR="0" wp14:anchorId="56402F95" wp14:editId="776E3CC5">
            <wp:extent cx="4239412" cy="135433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412" cy="1354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45C92" w14:textId="77777777" w:rsidR="00EE79E0" w:rsidRDefault="00493AF1" w:rsidP="00220C7A">
      <w:pPr>
        <w:pStyle w:val="Caption"/>
      </w:pPr>
      <w:bookmarkStart w:id="14" w:name="_Toc174520960"/>
      <w:r w:rsidRPr="00425054">
        <w:rPr>
          <w:highlight w:val="yellow"/>
        </w:rPr>
        <w:t xml:space="preserve">Figure </w:t>
      </w:r>
      <w:r w:rsidR="00270693" w:rsidRPr="00425054">
        <w:rPr>
          <w:highlight w:val="yellow"/>
        </w:rPr>
        <w:fldChar w:fldCharType="begin"/>
      </w:r>
      <w:r w:rsidR="00270693" w:rsidRPr="00425054">
        <w:rPr>
          <w:highlight w:val="yellow"/>
        </w:rPr>
        <w:instrText xml:space="preserve"> STYLEREF 1 \s </w:instrText>
      </w:r>
      <w:r w:rsidR="00270693" w:rsidRPr="00425054">
        <w:rPr>
          <w:highlight w:val="yellow"/>
        </w:rPr>
        <w:fldChar w:fldCharType="separate"/>
      </w:r>
      <w:r w:rsidR="002B4FEC" w:rsidRPr="00425054">
        <w:rPr>
          <w:noProof/>
          <w:highlight w:val="yellow"/>
          <w:cs/>
        </w:rPr>
        <w:t>‎</w:t>
      </w:r>
      <w:r w:rsidR="002B4FEC" w:rsidRPr="00425054">
        <w:rPr>
          <w:noProof/>
          <w:highlight w:val="yellow"/>
        </w:rPr>
        <w:t>2</w:t>
      </w:r>
      <w:r w:rsidR="00270693" w:rsidRPr="00425054">
        <w:rPr>
          <w:noProof/>
          <w:highlight w:val="yellow"/>
        </w:rPr>
        <w:fldChar w:fldCharType="end"/>
      </w:r>
      <w:r w:rsidR="002B4FEC" w:rsidRPr="00425054">
        <w:rPr>
          <w:highlight w:val="yellow"/>
        </w:rPr>
        <w:noBreakHyphen/>
      </w:r>
      <w:r w:rsidR="00220C7A" w:rsidRPr="00425054">
        <w:rPr>
          <w:highlight w:val="yellow"/>
        </w:rPr>
        <w:t>3</w:t>
      </w:r>
      <w:r w:rsidRPr="00425054">
        <w:rPr>
          <w:highlight w:val="yellow"/>
        </w:rPr>
        <w:t xml:space="preserve"> Connecting Arduino to breadboard</w:t>
      </w:r>
      <w:bookmarkEnd w:id="14"/>
    </w:p>
    <w:p w14:paraId="10C030EC" w14:textId="77777777" w:rsidR="00EE79E0" w:rsidRDefault="00EE79E0">
      <w:bookmarkStart w:id="15" w:name="_heading=h.1ksv4uv" w:colFirst="0" w:colLast="0"/>
      <w:bookmarkEnd w:id="15"/>
    </w:p>
    <w:p w14:paraId="38218615" w14:textId="77777777" w:rsidR="00EE79E0" w:rsidRDefault="003A5388">
      <w:pPr>
        <w:spacing w:line="240" w:lineRule="auto"/>
      </w:pPr>
      <w:r>
        <w:br w:type="page"/>
      </w:r>
    </w:p>
    <w:p w14:paraId="79219DE1" w14:textId="77777777" w:rsidR="00EE79E0" w:rsidRDefault="003A5388" w:rsidP="00497059">
      <w:pPr>
        <w:pStyle w:val="Heading1"/>
      </w:pPr>
      <w:r>
        <w:lastRenderedPageBreak/>
        <w:br/>
      </w:r>
      <w:bookmarkStart w:id="16" w:name="_Toc174520954"/>
      <w:r>
        <w:t>Conclusion and Future Work</w:t>
      </w:r>
      <w:bookmarkEnd w:id="16"/>
    </w:p>
    <w:p w14:paraId="19B2C12B" w14:textId="77777777" w:rsidR="00EE79E0" w:rsidRDefault="00EE79E0">
      <w:pPr>
        <w:tabs>
          <w:tab w:val="right" w:pos="9000"/>
        </w:tabs>
      </w:pPr>
    </w:p>
    <w:p w14:paraId="79A94EFB" w14:textId="77777777" w:rsidR="00EE79E0" w:rsidRPr="001666DC" w:rsidRDefault="003A5388">
      <w:pPr>
        <w:pStyle w:val="Heading2"/>
        <w:numPr>
          <w:ilvl w:val="1"/>
          <w:numId w:val="2"/>
        </w:numPr>
        <w:ind w:left="576"/>
        <w:rPr>
          <w:highlight w:val="yellow"/>
        </w:rPr>
      </w:pPr>
      <w:bookmarkStart w:id="17" w:name="_Toc174520955"/>
      <w:r w:rsidRPr="001666DC">
        <w:rPr>
          <w:highlight w:val="yellow"/>
        </w:rPr>
        <w:t>Conclusion</w:t>
      </w:r>
      <w:bookmarkEnd w:id="17"/>
    </w:p>
    <w:p w14:paraId="6F47F482" w14:textId="77777777" w:rsidR="00EE79E0" w:rsidRPr="001666DC" w:rsidRDefault="003A5388" w:rsidP="00220C7A">
      <w:pPr>
        <w:tabs>
          <w:tab w:val="right" w:pos="9000"/>
        </w:tabs>
        <w:ind w:firstLine="810"/>
        <w:rPr>
          <w:highlight w:val="yellow"/>
        </w:rPr>
      </w:pPr>
      <w:r w:rsidRPr="001666DC">
        <w:rPr>
          <w:highlight w:val="yellow"/>
        </w:rPr>
        <w:t xml:space="preserve">In this paragraph, you write a </w:t>
      </w:r>
      <w:r w:rsidR="00220C7A" w:rsidRPr="001666DC">
        <w:rPr>
          <w:highlight w:val="yellow"/>
        </w:rPr>
        <w:t>summary</w:t>
      </w:r>
      <w:r w:rsidRPr="001666DC">
        <w:rPr>
          <w:highlight w:val="yellow"/>
        </w:rPr>
        <w:t xml:space="preserve"> </w:t>
      </w:r>
      <w:r w:rsidR="00220C7A" w:rsidRPr="001666DC">
        <w:rPr>
          <w:highlight w:val="yellow"/>
        </w:rPr>
        <w:t>of</w:t>
      </w:r>
      <w:r w:rsidRPr="001666DC">
        <w:rPr>
          <w:highlight w:val="yellow"/>
        </w:rPr>
        <w:t xml:space="preserve"> what you presented in the above two chapters. Instead of using expressions like “in our project we will implement …</w:t>
      </w:r>
      <w:r w:rsidR="00220C7A" w:rsidRPr="001666DC">
        <w:rPr>
          <w:highlight w:val="yellow"/>
        </w:rPr>
        <w:t>.”</w:t>
      </w:r>
      <w:r w:rsidRPr="001666DC">
        <w:rPr>
          <w:highlight w:val="yellow"/>
        </w:rPr>
        <w:t>, in the conclusion we usually use expressions like “As we could see above, in our project we implemented …</w:t>
      </w:r>
      <w:r w:rsidR="00220C7A" w:rsidRPr="001666DC">
        <w:rPr>
          <w:highlight w:val="yellow"/>
        </w:rPr>
        <w:t>…”</w:t>
      </w:r>
      <w:r w:rsidRPr="001666DC">
        <w:rPr>
          <w:highlight w:val="yellow"/>
        </w:rPr>
        <w:t xml:space="preserve">. </w:t>
      </w:r>
    </w:p>
    <w:p w14:paraId="367C0CD9" w14:textId="77777777" w:rsidR="00EE79E0" w:rsidRPr="001666DC" w:rsidRDefault="003A5388" w:rsidP="00220C7A">
      <w:pPr>
        <w:tabs>
          <w:tab w:val="right" w:pos="9000"/>
        </w:tabs>
        <w:ind w:firstLine="810"/>
        <w:rPr>
          <w:highlight w:val="yellow"/>
        </w:rPr>
      </w:pPr>
      <w:r w:rsidRPr="001666DC">
        <w:rPr>
          <w:highlight w:val="yellow"/>
        </w:rPr>
        <w:t xml:space="preserve">Besides, you need to write about the experiences you </w:t>
      </w:r>
      <w:r w:rsidR="00220C7A" w:rsidRPr="001666DC">
        <w:rPr>
          <w:highlight w:val="yellow"/>
        </w:rPr>
        <w:t>learned</w:t>
      </w:r>
      <w:r w:rsidRPr="001666DC">
        <w:rPr>
          <w:highlight w:val="yellow"/>
        </w:rPr>
        <w:t xml:space="preserve"> while taking the course and implementing the project.</w:t>
      </w:r>
    </w:p>
    <w:p w14:paraId="5005B0C8" w14:textId="77777777" w:rsidR="00EE79E0" w:rsidRPr="001666DC" w:rsidRDefault="00EE79E0">
      <w:pPr>
        <w:rPr>
          <w:highlight w:val="yellow"/>
        </w:rPr>
      </w:pPr>
    </w:p>
    <w:p w14:paraId="055BBB3B" w14:textId="77777777" w:rsidR="00EE79E0" w:rsidRPr="001666DC" w:rsidRDefault="003A5388">
      <w:pPr>
        <w:pStyle w:val="Heading2"/>
        <w:numPr>
          <w:ilvl w:val="1"/>
          <w:numId w:val="2"/>
        </w:numPr>
        <w:ind w:left="576"/>
        <w:rPr>
          <w:highlight w:val="yellow"/>
        </w:rPr>
      </w:pPr>
      <w:bookmarkStart w:id="18" w:name="_Toc174520956"/>
      <w:r w:rsidRPr="001666DC">
        <w:rPr>
          <w:highlight w:val="yellow"/>
        </w:rPr>
        <w:t>Future Work</w:t>
      </w:r>
      <w:bookmarkEnd w:id="18"/>
    </w:p>
    <w:p w14:paraId="2B2A805B" w14:textId="77777777" w:rsidR="00EE79E0" w:rsidRDefault="003A5388">
      <w:pPr>
        <w:tabs>
          <w:tab w:val="right" w:pos="9000"/>
        </w:tabs>
        <w:ind w:firstLine="810"/>
      </w:pPr>
      <w:r w:rsidRPr="001666DC">
        <w:rPr>
          <w:highlight w:val="yellow"/>
        </w:rPr>
        <w:t>In this paragraph</w:t>
      </w:r>
      <w:r w:rsidR="00220C7A" w:rsidRPr="001666DC">
        <w:rPr>
          <w:highlight w:val="yellow"/>
        </w:rPr>
        <w:t>,</w:t>
      </w:r>
      <w:r w:rsidRPr="001666DC">
        <w:rPr>
          <w:highlight w:val="yellow"/>
        </w:rPr>
        <w:t xml:space="preserve"> you need to write any idea you have about expanding the work you did in your project to be more deve</w:t>
      </w:r>
      <w:r w:rsidR="00EC4C62" w:rsidRPr="001666DC">
        <w:rPr>
          <w:highlight w:val="yellow"/>
        </w:rPr>
        <w:t>loped and to be used in real lif</w:t>
      </w:r>
      <w:r w:rsidRPr="001666DC">
        <w:rPr>
          <w:highlight w:val="yellow"/>
        </w:rPr>
        <w:t>e.</w:t>
      </w:r>
      <w:r>
        <w:t xml:space="preserve"> </w:t>
      </w:r>
    </w:p>
    <w:p w14:paraId="188AE632" w14:textId="29C61AAC" w:rsidR="00534E1F" w:rsidRDefault="00534E1F">
      <w:pPr>
        <w:tabs>
          <w:tab w:val="right" w:pos="9000"/>
        </w:tabs>
        <w:rPr>
          <w:b/>
        </w:rPr>
      </w:pPr>
    </w:p>
    <w:p w14:paraId="2FFA1014" w14:textId="77777777" w:rsidR="00534E1F" w:rsidRDefault="00534E1F">
      <w:pPr>
        <w:rPr>
          <w:b/>
        </w:rPr>
      </w:pPr>
      <w:r>
        <w:rPr>
          <w:b/>
        </w:rPr>
        <w:br w:type="page"/>
      </w:r>
    </w:p>
    <w:sdt>
      <w:sdtPr>
        <w:rPr>
          <w:b w:val="0"/>
          <w:bCs w:val="0"/>
          <w:caps w:val="0"/>
          <w:sz w:val="24"/>
          <w:szCs w:val="24"/>
        </w:rPr>
        <w:id w:val="2041782625"/>
        <w:docPartObj>
          <w:docPartGallery w:val="Bibliographies"/>
          <w:docPartUnique/>
        </w:docPartObj>
      </w:sdtPr>
      <w:sdtEndPr/>
      <w:sdtContent>
        <w:p w14:paraId="72BF15A5" w14:textId="69F62B70" w:rsidR="001B767E" w:rsidRDefault="001B767E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719743F2" w14:textId="77777777" w:rsidR="00B568F3" w:rsidRDefault="001B767E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492"/>
              </w:tblGrid>
              <w:tr w:rsidR="00B568F3" w14:paraId="6A5D7B4B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35924C" w14:textId="0697334A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53A5862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J. Smith, "Britannica," 28 Apr 2025. [Online]. Available: https://www.britannica.com/technology/engineering. [Accessed 8 May 2025].</w:t>
                    </w:r>
                  </w:p>
                </w:tc>
              </w:tr>
              <w:tr w:rsidR="00B568F3" w14:paraId="64D25A2E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F4FE854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790B090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C. o. E. Companies, "ACEC," Yoko Co, 2025. [Online]. Available: https://www.acec.org/about-acec/what-is-engineering/. [Accessed 13 May 2025].</w:t>
                    </w:r>
                  </w:p>
                </w:tc>
              </w:tr>
              <w:tr w:rsidR="00B568F3" w14:paraId="672FEF9D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DA76B1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085849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N. University, "National University," 2025. [Online]. </w:t>
                    </w:r>
                    <w:r w:rsidRPr="00B568F3">
                      <w:rPr>
                        <w:noProof/>
                        <w:lang w:val="fr-FR"/>
                      </w:rPr>
                      <w:t xml:space="preserve">Available: https://www.nu.edu/blog/types-of-engineering/#15-different-types-of-engineering-jobs. </w:t>
                    </w:r>
                    <w:r>
                      <w:rPr>
                        <w:noProof/>
                      </w:rPr>
                      <w:t>[Accessed 13 May 2025].</w:t>
                    </w:r>
                  </w:p>
                </w:tc>
              </w:tr>
              <w:tr w:rsidR="00B568F3" w14:paraId="621B8BC2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508470F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99AC8F1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H. Organization, "World report on vision," World Health Organization, 2019.</w:t>
                    </w:r>
                  </w:p>
                </w:tc>
              </w:tr>
              <w:tr w:rsidR="00B568F3" w14:paraId="048F636F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CD72E2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5BD2709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"Arduino Store," [Online]. Available: https://store.arduino.cc/products/arduino-mega-2560-rev3. [Accessed May 2025].</w:t>
                    </w:r>
                  </w:p>
                </w:tc>
              </w:tr>
              <w:tr w:rsidR="00B568F3" w14:paraId="39BE308B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BE640AA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4B7B19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"Arduino Docs," [Online]. Available: https://docs.arduino.cc/hardware/mega-2560/. [Accessed May 2025].</w:t>
                    </w:r>
                  </w:p>
                </w:tc>
              </w:tr>
            </w:tbl>
            <w:p w14:paraId="505922C1" w14:textId="77777777" w:rsidR="00B568F3" w:rsidRDefault="00B568F3">
              <w:pPr>
                <w:divId w:val="882405570"/>
                <w:rPr>
                  <w:noProof/>
                </w:rPr>
              </w:pPr>
            </w:p>
            <w:p w14:paraId="27AE50F5" w14:textId="3943E4C2" w:rsidR="001B767E" w:rsidRDefault="001B767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192C5E1" w14:textId="77777777" w:rsidR="00534E1F" w:rsidRPr="00534E1F" w:rsidRDefault="00534E1F" w:rsidP="00534E1F"/>
    <w:sectPr w:rsidR="00534E1F" w:rsidRPr="00534E1F">
      <w:pgSz w:w="11907" w:h="16839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61AD9C" w14:textId="77777777" w:rsidR="00A85A07" w:rsidRDefault="00A85A07">
      <w:pPr>
        <w:spacing w:line="240" w:lineRule="auto"/>
      </w:pPr>
      <w:r>
        <w:separator/>
      </w:r>
    </w:p>
  </w:endnote>
  <w:endnote w:type="continuationSeparator" w:id="0">
    <w:p w14:paraId="49B39EB7" w14:textId="77777777" w:rsidR="00A85A07" w:rsidRDefault="00A85A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charset w:val="80"/>
    <w:family w:val="roman"/>
    <w:pitch w:val="variable"/>
    <w:sig w:usb0="E00002FF" w:usb1="2AC7EDFE" w:usb2="00000012" w:usb3="00000000" w:csb0="0002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FACBB" w14:textId="56BFD5AD" w:rsidR="00EE79E0" w:rsidRDefault="003A538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201AC">
      <w:rPr>
        <w:noProof/>
        <w:color w:val="000000"/>
      </w:rPr>
      <w:t>10</w:t>
    </w:r>
    <w:r>
      <w:rPr>
        <w:color w:val="000000"/>
      </w:rPr>
      <w:fldChar w:fldCharType="end"/>
    </w:r>
  </w:p>
  <w:p w14:paraId="55D27F96" w14:textId="77777777" w:rsidR="00EE79E0" w:rsidRDefault="00EE79E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C795D7" w14:textId="77777777" w:rsidR="00A85A07" w:rsidRDefault="00A85A07">
      <w:pPr>
        <w:spacing w:line="240" w:lineRule="auto"/>
      </w:pPr>
      <w:r>
        <w:separator/>
      </w:r>
    </w:p>
  </w:footnote>
  <w:footnote w:type="continuationSeparator" w:id="0">
    <w:p w14:paraId="401522D3" w14:textId="77777777" w:rsidR="00A85A07" w:rsidRDefault="00A85A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F073F"/>
    <w:multiLevelType w:val="hybridMultilevel"/>
    <w:tmpl w:val="6E88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97E48"/>
    <w:multiLevelType w:val="multilevel"/>
    <w:tmpl w:val="ADF29116"/>
    <w:lvl w:ilvl="0">
      <w:numFmt w:val="bullet"/>
      <w:lvlText w:val="-"/>
      <w:lvlJc w:val="left"/>
      <w:pPr>
        <w:ind w:left="119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91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3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7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9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3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5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664FFC"/>
    <w:multiLevelType w:val="hybridMultilevel"/>
    <w:tmpl w:val="15E45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16F9D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210EA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56E04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64B9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20043"/>
    <w:multiLevelType w:val="hybridMultilevel"/>
    <w:tmpl w:val="84EE3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A0D34"/>
    <w:multiLevelType w:val="hybridMultilevel"/>
    <w:tmpl w:val="B614C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A26FF"/>
    <w:multiLevelType w:val="hybridMultilevel"/>
    <w:tmpl w:val="3E3E4E4A"/>
    <w:lvl w:ilvl="0" w:tplc="85F6D1D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248A0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37CD8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52687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C34C4"/>
    <w:multiLevelType w:val="hybridMultilevel"/>
    <w:tmpl w:val="0958C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C2B69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E2B2A"/>
    <w:multiLevelType w:val="multilevel"/>
    <w:tmpl w:val="36BC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350"/>
        </w:tabs>
        <w:ind w:left="135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43E4295"/>
    <w:multiLevelType w:val="multilevel"/>
    <w:tmpl w:val="0FA6A804"/>
    <w:lvl w:ilvl="0">
      <w:start w:val="1"/>
      <w:numFmt w:val="decimal"/>
      <w:pStyle w:val="Heading1"/>
      <w:lvlText w:val="CHAPTER %1"/>
      <w:lvlJc w:val="center"/>
      <w:pPr>
        <w:ind w:left="0" w:firstLine="360"/>
      </w:pPr>
      <w:rPr>
        <w:b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-4194" w:hanging="576"/>
      </w:pPr>
      <w:rPr>
        <w:b/>
      </w:rPr>
    </w:lvl>
    <w:lvl w:ilvl="2">
      <w:start w:val="1"/>
      <w:numFmt w:val="decimal"/>
      <w:lvlText w:val="%1.%2.%3"/>
      <w:lvlJc w:val="left"/>
      <w:pPr>
        <w:ind w:left="-4050" w:hanging="720"/>
      </w:pPr>
    </w:lvl>
    <w:lvl w:ilvl="3">
      <w:start w:val="1"/>
      <w:numFmt w:val="decimal"/>
      <w:lvlText w:val="%1.%2.%3.%4"/>
      <w:lvlJc w:val="left"/>
      <w:pPr>
        <w:ind w:left="-3906" w:hanging="864"/>
      </w:pPr>
    </w:lvl>
    <w:lvl w:ilvl="4">
      <w:start w:val="1"/>
      <w:numFmt w:val="decimal"/>
      <w:lvlText w:val="%1.%2.%3.%4.%5"/>
      <w:lvlJc w:val="left"/>
      <w:pPr>
        <w:ind w:left="-3762" w:hanging="1008"/>
      </w:pPr>
    </w:lvl>
    <w:lvl w:ilvl="5">
      <w:start w:val="1"/>
      <w:numFmt w:val="decimal"/>
      <w:lvlText w:val="%1.%2.%3.%4.%5.%6"/>
      <w:lvlJc w:val="left"/>
      <w:pPr>
        <w:ind w:left="-3618" w:hanging="1152"/>
      </w:pPr>
    </w:lvl>
    <w:lvl w:ilvl="6">
      <w:start w:val="1"/>
      <w:numFmt w:val="decimal"/>
      <w:lvlText w:val="%1.%2.%3.%4.%5.%6.%7"/>
      <w:lvlJc w:val="left"/>
      <w:pPr>
        <w:ind w:left="-3474" w:hanging="1296"/>
      </w:pPr>
    </w:lvl>
    <w:lvl w:ilvl="7">
      <w:start w:val="1"/>
      <w:numFmt w:val="decimal"/>
      <w:lvlText w:val="%1.%2.%3.%4.%5.%6.%7.%8"/>
      <w:lvlJc w:val="left"/>
      <w:pPr>
        <w:ind w:left="-3330" w:hanging="1440"/>
      </w:pPr>
    </w:lvl>
    <w:lvl w:ilvl="8">
      <w:start w:val="1"/>
      <w:numFmt w:val="decimal"/>
      <w:lvlText w:val="%1.%2.%3.%4.%5.%6.%7.%8.%9"/>
      <w:lvlJc w:val="left"/>
      <w:pPr>
        <w:ind w:left="-3186" w:hanging="1584"/>
      </w:pPr>
    </w:lvl>
  </w:abstractNum>
  <w:abstractNum w:abstractNumId="17" w15:restartNumberingAfterBreak="0">
    <w:nsid w:val="444B300F"/>
    <w:multiLevelType w:val="hybridMultilevel"/>
    <w:tmpl w:val="FD66F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952DE"/>
    <w:multiLevelType w:val="hybridMultilevel"/>
    <w:tmpl w:val="BF14F96A"/>
    <w:lvl w:ilvl="0" w:tplc="85F6D1D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C0249B"/>
    <w:multiLevelType w:val="hybridMultilevel"/>
    <w:tmpl w:val="080C11D6"/>
    <w:lvl w:ilvl="0" w:tplc="85F6D1D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F37DF"/>
    <w:multiLevelType w:val="hybridMultilevel"/>
    <w:tmpl w:val="B99C4992"/>
    <w:lvl w:ilvl="0" w:tplc="E6B090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56122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05D88"/>
    <w:multiLevelType w:val="hybridMultilevel"/>
    <w:tmpl w:val="F7BC7BB8"/>
    <w:lvl w:ilvl="0" w:tplc="1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56831E89"/>
    <w:multiLevelType w:val="hybridMultilevel"/>
    <w:tmpl w:val="5AB66EE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4" w15:restartNumberingAfterBreak="0">
    <w:nsid w:val="5B9B1513"/>
    <w:multiLevelType w:val="hybridMultilevel"/>
    <w:tmpl w:val="7C80A0D0"/>
    <w:lvl w:ilvl="0" w:tplc="1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5E5F19FA"/>
    <w:multiLevelType w:val="hybridMultilevel"/>
    <w:tmpl w:val="76725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E12FB2"/>
    <w:multiLevelType w:val="multilevel"/>
    <w:tmpl w:val="DD24468A"/>
    <w:lvl w:ilvl="0">
      <w:start w:val="1"/>
      <w:numFmt w:val="bullet"/>
      <w:lvlText w:val="●"/>
      <w:lvlJc w:val="left"/>
      <w:pPr>
        <w:ind w:left="119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77831A4"/>
    <w:multiLevelType w:val="hybridMultilevel"/>
    <w:tmpl w:val="0E1451F2"/>
    <w:lvl w:ilvl="0" w:tplc="85F6D1DA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83E5D8D"/>
    <w:multiLevelType w:val="hybridMultilevel"/>
    <w:tmpl w:val="003074BC"/>
    <w:lvl w:ilvl="0" w:tplc="F3FE13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25A8F"/>
    <w:multiLevelType w:val="hybridMultilevel"/>
    <w:tmpl w:val="4BB27800"/>
    <w:lvl w:ilvl="0" w:tplc="85F6D1DA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543458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26"/>
  </w:num>
  <w:num w:numId="4">
    <w:abstractNumId w:val="15"/>
  </w:num>
  <w:num w:numId="5">
    <w:abstractNumId w:val="24"/>
  </w:num>
  <w:num w:numId="6">
    <w:abstractNumId w:val="22"/>
  </w:num>
  <w:num w:numId="7">
    <w:abstractNumId w:val="28"/>
  </w:num>
  <w:num w:numId="8">
    <w:abstractNumId w:val="9"/>
  </w:num>
  <w:num w:numId="9">
    <w:abstractNumId w:val="2"/>
  </w:num>
  <w:num w:numId="10">
    <w:abstractNumId w:val="20"/>
  </w:num>
  <w:num w:numId="11">
    <w:abstractNumId w:val="23"/>
  </w:num>
  <w:num w:numId="12">
    <w:abstractNumId w:val="25"/>
  </w:num>
  <w:num w:numId="13">
    <w:abstractNumId w:val="10"/>
  </w:num>
  <w:num w:numId="14">
    <w:abstractNumId w:val="11"/>
  </w:num>
  <w:num w:numId="15">
    <w:abstractNumId w:val="6"/>
  </w:num>
  <w:num w:numId="16">
    <w:abstractNumId w:val="5"/>
  </w:num>
  <w:num w:numId="17">
    <w:abstractNumId w:val="4"/>
  </w:num>
  <w:num w:numId="18">
    <w:abstractNumId w:val="14"/>
  </w:num>
  <w:num w:numId="19">
    <w:abstractNumId w:val="21"/>
  </w:num>
  <w:num w:numId="20">
    <w:abstractNumId w:val="12"/>
  </w:num>
  <w:num w:numId="21">
    <w:abstractNumId w:val="30"/>
  </w:num>
  <w:num w:numId="22">
    <w:abstractNumId w:val="3"/>
  </w:num>
  <w:num w:numId="23">
    <w:abstractNumId w:val="18"/>
  </w:num>
  <w:num w:numId="24">
    <w:abstractNumId w:val="29"/>
  </w:num>
  <w:num w:numId="25">
    <w:abstractNumId w:val="27"/>
  </w:num>
  <w:num w:numId="26">
    <w:abstractNumId w:val="19"/>
  </w:num>
  <w:num w:numId="27">
    <w:abstractNumId w:val="8"/>
  </w:num>
  <w:num w:numId="28">
    <w:abstractNumId w:val="0"/>
  </w:num>
  <w:num w:numId="29">
    <w:abstractNumId w:val="7"/>
  </w:num>
  <w:num w:numId="30">
    <w:abstractNumId w:val="17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9E0"/>
    <w:rsid w:val="00026099"/>
    <w:rsid w:val="00084ED4"/>
    <w:rsid w:val="00093E16"/>
    <w:rsid w:val="000F7933"/>
    <w:rsid w:val="0014044D"/>
    <w:rsid w:val="00152DA0"/>
    <w:rsid w:val="00166031"/>
    <w:rsid w:val="001666DC"/>
    <w:rsid w:val="001936AA"/>
    <w:rsid w:val="00197E65"/>
    <w:rsid w:val="001B767E"/>
    <w:rsid w:val="001E1F87"/>
    <w:rsid w:val="001F75E6"/>
    <w:rsid w:val="00220C7A"/>
    <w:rsid w:val="00242AC4"/>
    <w:rsid w:val="00245945"/>
    <w:rsid w:val="002663D2"/>
    <w:rsid w:val="00270693"/>
    <w:rsid w:val="00271E55"/>
    <w:rsid w:val="002B4FEC"/>
    <w:rsid w:val="002C577E"/>
    <w:rsid w:val="002E5796"/>
    <w:rsid w:val="00325785"/>
    <w:rsid w:val="003A1739"/>
    <w:rsid w:val="003A5388"/>
    <w:rsid w:val="003E73DC"/>
    <w:rsid w:val="003E7B01"/>
    <w:rsid w:val="004207F8"/>
    <w:rsid w:val="00425054"/>
    <w:rsid w:val="00435154"/>
    <w:rsid w:val="00457A33"/>
    <w:rsid w:val="00493AF1"/>
    <w:rsid w:val="00497059"/>
    <w:rsid w:val="00522A48"/>
    <w:rsid w:val="00534E1F"/>
    <w:rsid w:val="00537F2E"/>
    <w:rsid w:val="005937E7"/>
    <w:rsid w:val="00594E13"/>
    <w:rsid w:val="0059502E"/>
    <w:rsid w:val="005A0E4B"/>
    <w:rsid w:val="00600CED"/>
    <w:rsid w:val="006201AC"/>
    <w:rsid w:val="00645F9B"/>
    <w:rsid w:val="00681C3F"/>
    <w:rsid w:val="006C45B3"/>
    <w:rsid w:val="007170C9"/>
    <w:rsid w:val="00740341"/>
    <w:rsid w:val="00741F21"/>
    <w:rsid w:val="007761D7"/>
    <w:rsid w:val="007F4556"/>
    <w:rsid w:val="007F50E7"/>
    <w:rsid w:val="008A0CB5"/>
    <w:rsid w:val="009F3BF8"/>
    <w:rsid w:val="00A36E67"/>
    <w:rsid w:val="00A4730D"/>
    <w:rsid w:val="00A5063D"/>
    <w:rsid w:val="00A5320E"/>
    <w:rsid w:val="00A85A07"/>
    <w:rsid w:val="00AB2236"/>
    <w:rsid w:val="00AF3199"/>
    <w:rsid w:val="00B04045"/>
    <w:rsid w:val="00B245AF"/>
    <w:rsid w:val="00B568F3"/>
    <w:rsid w:val="00BB6420"/>
    <w:rsid w:val="00BC62D1"/>
    <w:rsid w:val="00C234C0"/>
    <w:rsid w:val="00C333E6"/>
    <w:rsid w:val="00C7218B"/>
    <w:rsid w:val="00CC35BB"/>
    <w:rsid w:val="00CD1800"/>
    <w:rsid w:val="00CE51DC"/>
    <w:rsid w:val="00D328FD"/>
    <w:rsid w:val="00D45B51"/>
    <w:rsid w:val="00D50B79"/>
    <w:rsid w:val="00D535F5"/>
    <w:rsid w:val="00D75861"/>
    <w:rsid w:val="00DB4584"/>
    <w:rsid w:val="00DE11F9"/>
    <w:rsid w:val="00E40A03"/>
    <w:rsid w:val="00E44A04"/>
    <w:rsid w:val="00E6274F"/>
    <w:rsid w:val="00E63083"/>
    <w:rsid w:val="00EC4C62"/>
    <w:rsid w:val="00EC7379"/>
    <w:rsid w:val="00EE79E0"/>
    <w:rsid w:val="00F110CA"/>
    <w:rsid w:val="00F24153"/>
    <w:rsid w:val="00F41A0B"/>
    <w:rsid w:val="00F609D0"/>
    <w:rsid w:val="00FA6FEE"/>
    <w:rsid w:val="00FE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C57EE"/>
  <w15:docId w15:val="{584E6E76-B133-42B6-A31D-687D73C5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CA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E6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7059"/>
    <w:pPr>
      <w:numPr>
        <w:numId w:val="2"/>
      </w:numPr>
      <w:adjustRightInd w:val="0"/>
      <w:spacing w:line="240" w:lineRule="auto"/>
      <w:ind w:right="27"/>
      <w:jc w:val="center"/>
      <w:outlineLvl w:val="0"/>
    </w:pPr>
    <w:rPr>
      <w:b/>
      <w:bCs/>
      <w:caps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A46B9"/>
    <w:pPr>
      <w:keepNext/>
      <w:keepLines/>
      <w:numPr>
        <w:ilvl w:val="1"/>
        <w:numId w:val="4"/>
      </w:numPr>
      <w:outlineLvl w:val="1"/>
    </w:pPr>
    <w:rPr>
      <w:rFonts w:asciiTheme="majorBidi" w:eastAsiaTheme="majorEastAsia" w:hAnsiTheme="majorBid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sid w:val="00946D4A"/>
    <w:pPr>
      <w:keepNext/>
      <w:numPr>
        <w:ilvl w:val="2"/>
        <w:numId w:val="4"/>
      </w:numPr>
      <w:tabs>
        <w:tab w:val="left" w:pos="4320"/>
      </w:tabs>
      <w:ind w:right="-720"/>
      <w:outlineLvl w:val="2"/>
    </w:pPr>
    <w:rPr>
      <w:rFonts w:cs="Arial"/>
      <w:b/>
      <w:bCs/>
      <w:sz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16F1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16F1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16F1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16F1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16F1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16F1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003B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03B7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3B77"/>
  </w:style>
  <w:style w:type="paragraph" w:styleId="TOC3">
    <w:name w:val="toc 3"/>
    <w:basedOn w:val="Normal"/>
    <w:next w:val="Normal"/>
    <w:autoRedefine/>
    <w:uiPriority w:val="39"/>
    <w:rsid w:val="00EB12ED"/>
    <w:pPr>
      <w:ind w:left="480"/>
    </w:pPr>
    <w:rPr>
      <w:rFonts w:asciiTheme="majorBidi" w:hAnsiTheme="majorBidi"/>
    </w:rPr>
  </w:style>
  <w:style w:type="character" w:styleId="Hyperlink">
    <w:name w:val="Hyperlink"/>
    <w:basedOn w:val="DefaultParagraphFont"/>
    <w:uiPriority w:val="99"/>
    <w:rsid w:val="00974901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11680B"/>
    <w:pPr>
      <w:spacing w:before="120" w:after="120"/>
      <w:jc w:val="center"/>
    </w:pPr>
    <w:rPr>
      <w:b/>
    </w:rPr>
  </w:style>
  <w:style w:type="character" w:customStyle="1" w:styleId="FooterChar">
    <w:name w:val="Footer Char"/>
    <w:basedOn w:val="DefaultParagraphFont"/>
    <w:link w:val="Footer"/>
    <w:uiPriority w:val="99"/>
    <w:rsid w:val="00DB4A24"/>
    <w:rPr>
      <w:sz w:val="24"/>
      <w:szCs w:val="24"/>
    </w:rPr>
  </w:style>
  <w:style w:type="paragraph" w:customStyle="1" w:styleId="Heading-No-Number">
    <w:name w:val="Heading-No-Number"/>
    <w:basedOn w:val="Normal"/>
    <w:next w:val="Normal"/>
    <w:qFormat/>
    <w:rsid w:val="00145813"/>
    <w:pPr>
      <w:jc w:val="center"/>
    </w:pPr>
    <w:rPr>
      <w:b/>
      <w:bCs/>
      <w:caps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6B183A"/>
    <w:pPr>
      <w:spacing w:before="120" w:after="120"/>
    </w:pPr>
    <w:rPr>
      <w:rFonts w:asciiTheme="majorBidi" w:hAnsiTheme="majorBid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EB12ED"/>
    <w:pPr>
      <w:ind w:left="240"/>
    </w:pPr>
    <w:rPr>
      <w:rFonts w:asciiTheme="majorBidi" w:hAnsiTheme="majorBidi"/>
    </w:rPr>
  </w:style>
  <w:style w:type="paragraph" w:styleId="TOC4">
    <w:name w:val="toc 4"/>
    <w:basedOn w:val="Normal"/>
    <w:next w:val="Normal"/>
    <w:autoRedefine/>
    <w:rsid w:val="00145813"/>
    <w:pPr>
      <w:ind w:left="720"/>
    </w:pPr>
    <w:rPr>
      <w:rFonts w:asciiTheme="minorHAnsi" w:hAnsiTheme="minorHAnsi"/>
      <w:sz w:val="18"/>
      <w:szCs w:val="21"/>
    </w:rPr>
  </w:style>
  <w:style w:type="paragraph" w:styleId="TOC5">
    <w:name w:val="toc 5"/>
    <w:basedOn w:val="Normal"/>
    <w:next w:val="Normal"/>
    <w:autoRedefine/>
    <w:rsid w:val="00145813"/>
    <w:pPr>
      <w:ind w:left="960"/>
    </w:pPr>
    <w:rPr>
      <w:rFonts w:asciiTheme="minorHAnsi" w:hAnsiTheme="minorHAnsi"/>
      <w:sz w:val="18"/>
      <w:szCs w:val="21"/>
    </w:rPr>
  </w:style>
  <w:style w:type="paragraph" w:styleId="TOC6">
    <w:name w:val="toc 6"/>
    <w:basedOn w:val="Normal"/>
    <w:next w:val="Normal"/>
    <w:autoRedefine/>
    <w:rsid w:val="00145813"/>
    <w:pPr>
      <w:ind w:left="1200"/>
    </w:pPr>
    <w:rPr>
      <w:rFonts w:asciiTheme="minorHAnsi" w:hAnsiTheme="minorHAnsi"/>
      <w:sz w:val="18"/>
      <w:szCs w:val="21"/>
    </w:rPr>
  </w:style>
  <w:style w:type="paragraph" w:styleId="TOC7">
    <w:name w:val="toc 7"/>
    <w:basedOn w:val="Normal"/>
    <w:next w:val="Normal"/>
    <w:autoRedefine/>
    <w:rsid w:val="00145813"/>
    <w:pPr>
      <w:ind w:left="1440"/>
    </w:pPr>
    <w:rPr>
      <w:rFonts w:asciiTheme="minorHAnsi" w:hAnsiTheme="minorHAnsi"/>
      <w:sz w:val="18"/>
      <w:szCs w:val="21"/>
    </w:rPr>
  </w:style>
  <w:style w:type="paragraph" w:styleId="TOC8">
    <w:name w:val="toc 8"/>
    <w:basedOn w:val="Normal"/>
    <w:next w:val="Normal"/>
    <w:autoRedefine/>
    <w:rsid w:val="00145813"/>
    <w:pPr>
      <w:ind w:left="1680"/>
    </w:pPr>
    <w:rPr>
      <w:rFonts w:asciiTheme="minorHAnsi" w:hAnsiTheme="minorHAnsi"/>
      <w:sz w:val="18"/>
      <w:szCs w:val="21"/>
    </w:rPr>
  </w:style>
  <w:style w:type="paragraph" w:styleId="TOC9">
    <w:name w:val="toc 9"/>
    <w:basedOn w:val="Normal"/>
    <w:next w:val="Normal"/>
    <w:autoRedefine/>
    <w:rsid w:val="00145813"/>
    <w:pPr>
      <w:ind w:left="1920"/>
    </w:pPr>
    <w:rPr>
      <w:rFonts w:asciiTheme="minorHAnsi" w:hAnsiTheme="minorHAnsi"/>
      <w:sz w:val="18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97059"/>
    <w:rPr>
      <w:b/>
      <w:bCs/>
      <w:caps/>
      <w:sz w:val="32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D2D91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alloonText">
    <w:name w:val="Balloon Text"/>
    <w:basedOn w:val="Normal"/>
    <w:link w:val="BalloonTextChar"/>
    <w:rsid w:val="009D2D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D2D9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A0E23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3A46B9"/>
    <w:rPr>
      <w:rFonts w:asciiTheme="majorBidi" w:eastAsiaTheme="majorEastAsia" w:hAnsiTheme="majorBid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DA16F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A16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A16F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A16F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A16F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DA16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rsid w:val="00ED6634"/>
  </w:style>
  <w:style w:type="paragraph" w:styleId="ListParagraph">
    <w:name w:val="List Paragraph"/>
    <w:basedOn w:val="Normal"/>
    <w:uiPriority w:val="34"/>
    <w:qFormat/>
    <w:rsid w:val="007761B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32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2230"/>
    <w:rPr>
      <w:rFonts w:ascii="Courier New" w:hAnsi="Courier New" w:cs="Courier New"/>
      <w:lang w:eastAsia="zh-CN"/>
    </w:rPr>
  </w:style>
  <w:style w:type="paragraph" w:styleId="Bibliography">
    <w:name w:val="Bibliography"/>
    <w:basedOn w:val="Normal"/>
    <w:next w:val="Normal"/>
    <w:uiPriority w:val="37"/>
    <w:unhideWhenUsed/>
    <w:rsid w:val="00D00E39"/>
  </w:style>
  <w:style w:type="character" w:styleId="CommentReference">
    <w:name w:val="annotation reference"/>
    <w:basedOn w:val="DefaultParagraphFont"/>
    <w:rsid w:val="002D36CE"/>
    <w:rPr>
      <w:sz w:val="18"/>
      <w:szCs w:val="18"/>
    </w:rPr>
  </w:style>
  <w:style w:type="paragraph" w:styleId="CommentText">
    <w:name w:val="annotation text"/>
    <w:basedOn w:val="Normal"/>
    <w:link w:val="CommentTextChar"/>
    <w:rsid w:val="002D36C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2D36CE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2D36C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2D36CE"/>
    <w:rPr>
      <w:b/>
      <w:bCs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5B5F30"/>
    <w:rPr>
      <w:rFonts w:ascii="Palatino Linotype" w:eastAsia="HGSMinchoE" w:hAnsi="Palatino Linotype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5B5F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Pr>
      <w:rFonts w:ascii="Palatino Linotype" w:eastAsia="Palatino Linotype" w:hAnsi="Palatino Linotype" w:cs="Palatino Linotype"/>
      <w:sz w:val="22"/>
      <w:szCs w:val="22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E50C7"/>
    <w:pPr>
      <w:spacing w:before="100" w:beforeAutospacing="1" w:after="100" w:afterAutospacing="1" w:line="240" w:lineRule="auto"/>
    </w:pPr>
    <w:rPr>
      <w:lang w:eastAsia="en-US"/>
    </w:rPr>
  </w:style>
  <w:style w:type="character" w:styleId="Strong">
    <w:name w:val="Strong"/>
    <w:basedOn w:val="DefaultParagraphFont"/>
    <w:uiPriority w:val="22"/>
    <w:qFormat/>
    <w:rsid w:val="00FE50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+2MsDv0MBBBgePczeo8IxvK2CA==">AMUW2mUmNYUqaxPuOqsWNCqIEi0dZPHYsptrHvhJVqhQ/m65k6zKOiOa/76SQGssc/ATP2BT1+YCXTsaTE9m1V5uXxBs5GkcgKAtGndg93/vcqqJMccOSjJ9ey4qnhxY+huLMmuBI6AGJOLznGVB+IAivPEe1CMHrIFsu+JC4C0B/PiGcLE9cPNeXE3LVVyq//kwpTRaSQFnRyfHxFuVCaPHWobvPuFHYcb5pYPjtRXr6bTDcz2kXoVMLf6CTxv8IY5F2vSwIET7mif7Qqqr+vCV4rkzJpLFy2Q6htUJ4V2kYCsMq4UTJrAerXTl2gucQKDH2d9wXAdigFxuj3zG2lx5UZWjzi6llZygvDMc3/IOwMoID6PHWnESAD7yfAjMLDd3bRoC28o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Wor19</b:Tag>
    <b:SourceType>Report</b:SourceType>
    <b:Guid>{09EB401E-383F-4F23-9CAC-4EF02C241C1B}</b:Guid>
    <b:Title>World report on vision</b:Title>
    <b:Year>2019</b:Year>
    <b:Author>
      <b:Author>
        <b:NameList>
          <b:Person>
            <b:Last>Organization</b:Last>
            <b:First>World</b:First>
            <b:Middle>Health</b:Middle>
          </b:Person>
        </b:NameList>
      </b:Author>
    </b:Author>
    <b:Publisher>World Health Organization</b:Publisher>
    <b:RefOrder>4</b:RefOrder>
  </b:Source>
  <b:Source>
    <b:Tag>Nat25</b:Tag>
    <b:SourceType>InternetSite</b:SourceType>
    <b:Guid>{998A47D8-01EE-41C8-8CE6-67BF1802243E}</b:Guid>
    <b:Author>
      <b:Author>
        <b:NameList>
          <b:Person>
            <b:Last>University</b:Last>
            <b:First>National</b:First>
          </b:Person>
        </b:NameList>
      </b:Author>
    </b:Author>
    <b:Title>National University</b:Title>
    <b:Year>2025</b:Year>
    <b:YearAccessed>2025</b:YearAccessed>
    <b:MonthAccessed>May</b:MonthAccessed>
    <b:DayAccessed>13</b:DayAccessed>
    <b:URL>https://www.nu.edu/blog/types-of-engineering/#15-different-types-of-engineering-jobs</b:URL>
    <b:RefOrder>3</b:RefOrder>
  </b:Source>
  <b:Source>
    <b:Tag>Ame25</b:Tag>
    <b:SourceType>InternetSite</b:SourceType>
    <b:Guid>{46AFF1EF-DCC2-4902-BF6F-66B6185514E3}</b:Guid>
    <b:Title>ACEC</b:Title>
    <b:ProductionCompany>Yoko Co</b:ProductionCompany>
    <b:Year>2025</b:Year>
    <b:YearAccessed>2025</b:YearAccessed>
    <b:MonthAccessed>May</b:MonthAccessed>
    <b:DayAccessed>13</b:DayAccessed>
    <b:URL>https://www.acec.org/about-acec/what-is-engineering/</b:URL>
    <b:Author>
      <b:Author>
        <b:NameList>
          <b:Person>
            <b:Last>Companies</b:Last>
            <b:First>American</b:First>
            <b:Middle>Council of Engineering</b:Middle>
          </b:Person>
        </b:NameList>
      </b:Author>
    </b:Author>
    <b:InternetSiteTitle>American Council of Engineering Companies</b:InternetSiteTitle>
    <b:RefOrder>2</b:RefOrder>
  </b:Source>
  <b:Source>
    <b:Tag>Smi25</b:Tag>
    <b:SourceType>InternetSite</b:SourceType>
    <b:Guid>{A3F84B43-CF11-456C-9122-330DA873D7CF}</b:Guid>
    <b:Author>
      <b:Author>
        <b:NameList>
          <b:Person>
            <b:Last>Smith</b:Last>
            <b:First>Ralph</b:First>
            <b:Middle>J.</b:Middle>
          </b:Person>
        </b:NameList>
      </b:Author>
    </b:Author>
    <b:Title>Britannica</b:Title>
    <b:InternetSiteTitle>Britannica</b:InternetSiteTitle>
    <b:Year>2025</b:Year>
    <b:Month>Apr</b:Month>
    <b:Day>28</b:Day>
    <b:URL>https://www.britannica.com/technology/engineering</b:URL>
    <b:YearAccessed>2025</b:YearAccessed>
    <b:MonthAccessed>May</b:MonthAccessed>
    <b:DayAccessed>8</b:DayAccessed>
    <b:RefOrder>1</b:RefOrder>
  </b:Source>
  <b:Source>
    <b:Tag>Ard25</b:Tag>
    <b:SourceType>InternetSite</b:SourceType>
    <b:Guid>{13C218F4-5260-49D6-A71E-41624577D404}</b:Guid>
    <b:Title>Arduino Store</b:Title>
    <b:YearAccessed>2025</b:YearAccessed>
    <b:MonthAccessed>May</b:MonthAccessed>
    <b:URL>https://store.arduino.cc/products/arduino-mega-2560-rev3</b:URL>
    <b:RefOrder>5</b:RefOrder>
  </b:Source>
  <b:Source>
    <b:Tag>Ard251</b:Tag>
    <b:SourceType>InternetSite</b:SourceType>
    <b:Guid>{C4995F18-EFF3-4433-AC64-3F6388AA8C49}</b:Guid>
    <b:Title>Arduino Docs</b:Title>
    <b:YearAccessed>2025</b:YearAccessed>
    <b:MonthAccessed>May</b:MonthAccessed>
    <b:URL>https://docs.arduino.cc/hardware/mega-2560/</b:URL>
    <b:RefOrder>6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841B384-D72D-47CA-9E2B-00B7FEA7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1596</Words>
  <Characters>9198</Characters>
  <Application>Microsoft Office Word</Application>
  <DocSecurity>0</DocSecurity>
  <Lines>399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Ghantous</dc:creator>
  <cp:keywords/>
  <dc:description/>
  <cp:lastModifiedBy>Serena Haidar</cp:lastModifiedBy>
  <cp:revision>16</cp:revision>
  <dcterms:created xsi:type="dcterms:W3CDTF">2025-05-24T20:10:00Z</dcterms:created>
  <dcterms:modified xsi:type="dcterms:W3CDTF">2025-05-24T21:10:00Z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51bacece46596667f8685ef1489ed4e74246da41ac174ccbd747da73cd4a5a73</vt:lpwstr>
  </property>
</Properties>
</file>