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before="0" w:after="90" w:line="300" w:lineRule="auto"/>
      </w:pPr>
      <w:r>
        <w:t xml:space="preserve">总体结论</w:t>
      </w:r>
    </w:p>
    <w:p>
      <w:pPr>
        <w:pBdr>
          <w:bottom w:val="single" w:sz="6" w:space="1" w:color="BBBBBB"/>
        </w:pBdr>
        <w:spacing w:before="60" w:after="60"/>
      </w:pPr>
    </w:p>
    <w:p>
      <w:pPr>
        <w:spacing w:before="0" w:after="90" w:line="300" w:lineRule="auto"/>
      </w:pPr>
      <w:r>
        <w:rPr>
          <w:rFonts w:ascii="Times New Roman" w:hAnsi="Times New Roman" w:eastAsia="宋体"/>
          <w:sz w:val="18"/>
          <w:szCs w:val="18"/>
          <w:color w:val="666666"/>
        </w:rPr>
        <w:t xml:space="preserve">（由 make_doc.py 从 结论.md 生成，改一处即可 —— 别手改这份。）</w:t>
      </w:r>
    </w:p>
    <w:p>
      <w:pPr>
        <w:pStyle w:val="Heading1"/>
        <w:spacing w:before="0" w:after="90" w:line="300" w:lineRule="auto"/>
      </w:pPr>
      <w:r>
        <w:t xml:space="preserve">一页结论：哪类题答得好、哪类翻车、为什么</w:t>
      </w:r>
    </w:p>
    <w:p>
      <w:pPr>
        <w:pBdr>
          <w:bottom w:val="single" w:sz="6" w:space="1" w:color="BBBBBB"/>
        </w:pBdr>
        <w:spacing w:before="60" w:after="60"/>
      </w:pP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语料</w:t>
      </w:r>
      <w:r>
        <w:rPr>
          <w:rFonts w:ascii="Times New Roman" w:hAnsi="Times New Roman" w:eastAsia="宋体"/>
          <w:sz w:val="21"/>
          <w:szCs w:val="21"/>
        </w:rPr>
        <w:t xml:space="preserve">：16 家 A 股白酒公司 × (2026 半年报 + 2025 年报) = 32 份 PDF，切出 15,017 块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（正文 6,015 / 表格 9,002）。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系统</w:t>
      </w:r>
      <w:r>
        <w:rPr>
          <w:rFonts w:ascii="Times New Roman" w:hAnsi="Times New Roman" w:eastAsia="宋体"/>
          <w:sz w:val="21"/>
          <w:szCs w:val="21"/>
        </w:rPr>
        <w:t xml:space="preserve">：向量（百炼 text-embedding-v4，1024 维）+ BM25 → RRF 融合 → 同公司配额；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全景题另有旁路通道，</w:t>
      </w:r>
      <w:r>
        <w:rPr>
          <w:rFonts w:ascii="Times New Roman" w:hAnsi="Times New Roman" w:eastAsia="宋体"/>
          <w:b/>
          <w:sz w:val="21"/>
          <w:szCs w:val="21"/>
        </w:rPr>
        <w:t xml:space="preserve">按公司取证</w:t>
      </w:r>
      <w:r>
        <w:rPr>
          <w:rFonts w:ascii="Times New Roman" w:hAnsi="Times New Roman" w:eastAsia="宋体"/>
          <w:sz w:val="21"/>
          <w:szCs w:val="21"/>
        </w:rPr>
        <w:t xml:space="preserve">并产出一张覆盖地图。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评测</w:t>
      </w:r>
      <w:r>
        <w:rPr>
          <w:rFonts w:ascii="Times New Roman" w:hAnsi="Times New Roman" w:eastAsia="宋体"/>
          <w:sz w:val="21"/>
          <w:szCs w:val="21"/>
        </w:rPr>
        <w:t xml:space="preserve">：10 道题（含 4 道全景题／含点名的两家对比），判三个互不替代的维度 ——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</w:t>
      </w:r>
      <w:r>
        <w:rPr>
          <w:rFonts w:ascii="Times New Roman" w:hAnsi="Times New Roman" w:eastAsia="宋体"/>
          <w:sz w:val="21"/>
          <w:szCs w:val="21"/>
        </w:rPr>
        <w:t xml:space="preserve">（块里有没有标准答案）、</w:t>
      </w:r>
      <w:r>
        <w:rPr>
          <w:rFonts w:ascii="Times New Roman" w:hAnsi="Times New Roman" w:eastAsia="宋体"/>
          <w:b/>
          <w:sz w:val="21"/>
          <w:szCs w:val="21"/>
        </w:rPr>
        <w:t xml:space="preserve">回答</w:t>
      </w:r>
      <w:r>
        <w:rPr>
          <w:rFonts w:ascii="Times New Roman" w:hAnsi="Times New Roman" w:eastAsia="宋体"/>
          <w:sz w:val="21"/>
          <w:szCs w:val="21"/>
        </w:rPr>
        <w:t xml:space="preserve">（模型答对没有）、</w:t>
      </w:r>
      <w:r>
        <w:rPr>
          <w:rFonts w:ascii="Times New Roman" w:hAnsi="Times New Roman" w:eastAsia="宋体"/>
          <w:b/>
          <w:sz w:val="21"/>
          <w:szCs w:val="21"/>
        </w:rPr>
        <w:t xml:space="preserve">覆盖</w:t>
      </w:r>
      <w:r>
        <w:rPr>
          <w:rFonts w:ascii="Times New Roman" w:hAnsi="Times New Roman" w:eastAsia="宋体"/>
          <w:sz w:val="21"/>
          <w:szCs w:val="21"/>
        </w:rPr>
        <w:t xml:space="preserve">（全景题该取到的公司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是不是都取到了被问的那个字段）。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成绩：召回 9 / 10，回答 9 / 10，全景覆盖 3 / 4 题。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唯一答错的是 Q1（口径）；唯一覆盖不全的是 Q9（15/16，天佑德酒缺「同比」那一列）。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逐题记录见 `data/eval_report.md`。</w:t>
      </w:r>
    </w:p>
    <w:p>
      <w:pPr>
        <w:pBdr>
          <w:bottom w:val="single" w:sz="6" w:space="1" w:color="BBBBBB"/>
        </w:pBdr>
        <w:spacing w:before="60" w:after="60"/>
      </w:pPr>
    </w:p>
    <w:p>
      <w:pPr>
        <w:pStyle w:val="Heading2"/>
        <w:spacing w:before="0" w:after="90" w:line="300" w:lineRule="auto"/>
      </w:pPr>
      <w:r>
        <w:t xml:space="preserve">一、答得好的：答案落在单个块里、且该块渲染正常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单点事实题（Q2 水井坊亏损、Q3 五粮液营收、Q4 泸州老窖归母、Q5 茅台同比）</w:t>
      </w:r>
      <w:r>
        <w:rPr>
          <w:rFonts w:ascii="Times New Roman" w:hAnsi="Times New Roman" w:eastAsia="宋体"/>
          <w:b/>
          <w:sz w:val="21"/>
          <w:szCs w:val="21"/>
        </w:rPr>
        <w:t xml:space="preserve">4 题全对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共同点：答案能在一个块里找到，且那个块的表格还原是干净的。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两处超出预期的表现：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Q3 自己换了取数路径</w:t>
      </w:r>
      <w:r>
        <w:rPr>
          <w:rFonts w:ascii="Times New Roman" w:hAnsi="Times New Roman" w:eastAsia="宋体"/>
          <w:sz w:val="21"/>
          <w:szCs w:val="21"/>
        </w:rPr>
        <w:t xml:space="preserve">。五粮液 p7「主要会计数据」表渲染错位（表头行选错 + 列整体串位），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营业收入压根不在里面。模型避开了它，从 p12「营业收入构成」取到 284.17 亿，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还自己验算 `(28,416,674,541.77 − 23,509,972,048.65) / 23,509,972,048.65 ≈ 20.87%` 与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表中标注一致。</w:t>
      </w:r>
      <w:r>
        <w:rPr>
          <w:rFonts w:ascii="Times New Roman" w:hAnsi="Times New Roman" w:eastAsia="宋体"/>
          <w:b/>
          <w:sz w:val="21"/>
          <w:szCs w:val="21"/>
        </w:rPr>
        <w:t xml:space="preserve">检索到的是坏块，它绕过去了。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Q5 主动辨口径</w:t>
      </w:r>
      <w:r>
        <w:rPr>
          <w:rFonts w:ascii="Times New Roman" w:hAnsi="Times New Roman" w:eastAsia="宋体"/>
          <w:sz w:val="21"/>
          <w:szCs w:val="21"/>
        </w:rPr>
        <w:t xml:space="preserve">。指出管理层讨论里的「营业总收入 922.78 亿 / 同比 1.3%」与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「营业收入 +1.47%」是两个口径（前者含利息收入等），并说明不影响结论。</w:t>
      </w:r>
    </w:p>
    <w:p>
      <w:pPr>
        <w:pBdr>
          <w:bottom w:val="single" w:sz="6" w:space="1" w:color="BBBBBB"/>
        </w:pBdr>
        <w:spacing w:before="60" w:after="60"/>
      </w:pPr>
    </w:p>
    <w:p>
      <w:pPr>
        <w:pStyle w:val="Heading2"/>
        <w:spacing w:before="0" w:after="90" w:line="300" w:lineRule="auto"/>
      </w:pPr>
      <w:r>
        <w:t xml:space="preserve">二、翻车的两类，根因都在表格</w:t>
      </w:r>
    </w:p>
    <w:p>
      <w:pPr>
        <w:pStyle w:val="Heading3"/>
        <w:spacing w:before="0" w:after="90" w:line="300" w:lineRule="auto"/>
      </w:pPr>
      <w:r>
        <w:t xml:space="preserve">类型一 · 生成失败（Q1）：渲染伪影让模型不信正确的块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问金徽酒经营现金流净额。</w:t>
      </w:r>
      <w:r>
        <w:rPr>
          <w:rFonts w:ascii="Times New Roman" w:hAnsi="Times New Roman" w:eastAsia="宋体"/>
          <w:b/>
          <w:sz w:val="21"/>
          <w:szCs w:val="21"/>
        </w:rPr>
        <w:t xml:space="preserve">正确的块就在上下文里</w:t>
      </w:r>
      <w:r>
        <w:rPr>
          <w:rFonts w:ascii="Times New Roman" w:hAnsi="Times New Roman" w:eastAsia="宋体"/>
          <w:sz w:val="21"/>
          <w:szCs w:val="21"/>
        </w:rPr>
        <w:t xml:space="preserve"> —— p49 合并现金流量表，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211,867,041.23 元，与 p7、p16 三处互相印证。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但模型答了 </w:t>
      </w:r>
      <w:r>
        <w:rPr>
          <w:rFonts w:ascii="Times New Roman" w:hAnsi="Times New Roman" w:eastAsia="宋体"/>
          <w:b/>
          <w:sz w:val="21"/>
          <w:szCs w:val="21"/>
        </w:rPr>
        <w:t xml:space="preserve">195,709,201.66</w:t>
      </w:r>
      <w:r>
        <w:rPr>
          <w:rFonts w:ascii="Times New Roman" w:hAnsi="Times New Roman" w:eastAsia="宋体"/>
          <w:sz w:val="21"/>
          <w:szCs w:val="21"/>
        </w:rPr>
        <w:t xml:space="preserve">，来自 p51 的</w:t>
      </w:r>
      <w:r>
        <w:rPr>
          <w:rFonts w:ascii="Times New Roman" w:hAnsi="Times New Roman" w:eastAsia="宋体"/>
          <w:b/>
          <w:sz w:val="21"/>
          <w:szCs w:val="21"/>
        </w:rPr>
        <w:t xml:space="preserve">母公司现金流量表</w:t>
      </w:r>
      <w:r>
        <w:rPr>
          <w:rFonts w:ascii="Times New Roman" w:hAnsi="Times New Roman" w:eastAsia="宋体"/>
          <w:sz w:val="21"/>
          <w:szCs w:val="21"/>
        </w:rPr>
        <w:t xml:space="preserve">。它的原话是：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片段[1]中同名项目出现两个数值……但其上下文为「将净利润调节为经营活动现金流量」附注表，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且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格式异常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（含冒号分隔的两组数字），无法清晰对应本期/上年同期；而片段[2]是主体现金流量表，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结构完整、单位明确，应以[2]为准。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它</w:t>
      </w:r>
      <w:r>
        <w:rPr>
          <w:rFonts w:ascii="Times New Roman" w:hAnsi="Times New Roman" w:eastAsia="宋体"/>
          <w:b/>
          <w:sz w:val="21"/>
          <w:szCs w:val="21"/>
        </w:rPr>
        <w:t xml:space="preserve">看见了正确的数字，然后因为那个块的渲染难看而抛弃了它</w:t>
      </w:r>
      <w:r>
        <w:rPr>
          <w:rFonts w:ascii="Times New Roman" w:hAnsi="Times New Roman" w:eastAsia="宋体"/>
          <w:sz w:val="21"/>
          <w:szCs w:val="21"/>
        </w:rPr>
        <w:t xml:space="preserve">。触发条件是表格识别把数值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塞进了列名位置：`收到的税费返还 | 1,922,635,320.51: 432,821.14`。模型把这个伪影读成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「格式不可信」，转投了格式干净、但口径错误的那份表。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这类错最危险</w:t>
      </w:r>
      <w:r>
        <w:rPr>
          <w:rFonts w:ascii="Times New Roman" w:hAnsi="Times New Roman" w:eastAsia="宋体"/>
          <w:sz w:val="21"/>
          <w:szCs w:val="21"/>
        </w:rPr>
        <w:t xml:space="preserve">：检索指标全绿，只有把「召回」和「回答」分开判才暴露。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修法在表头识别，不在提示词 —— 提示词里已经写了「合并/母公司口径要说清楚」，没有用。</w:t>
      </w:r>
    </w:p>
    <w:p>
      <w:pPr>
        <w:pStyle w:val="Heading3"/>
        <w:spacing w:before="0" w:after="90" w:line="300" w:lineRule="auto"/>
      </w:pPr>
      <w:r>
        <w:t xml:space="preserve">类型二 · 覆盖失败（Q9）：全景通道的质量上限 = 锚点块的质量上限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（前三轮修供证、第四轮修摆法；</w:t>
      </w:r>
      <w:r>
        <w:rPr>
          <w:rFonts w:ascii="Times New Roman" w:hAnsi="Times New Roman" w:eastAsia="宋体"/>
          <w:b/>
          <w:sz w:val="21"/>
          <w:szCs w:val="21"/>
        </w:rPr>
        <w:t xml:space="preserve">回答已稳，覆盖仍判 15/16</w:t>
      </w:r>
      <w:r>
        <w:rPr>
          <w:rFonts w:ascii="Times New Roman" w:hAnsi="Times New Roman" w:eastAsia="宋体"/>
          <w:sz w:val="21"/>
          <w:szCs w:val="21"/>
        </w:rPr>
        <w:t xml:space="preserve">）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问哪几家营收同比正增长。正确答案 4 家，其中 </w:t>
      </w:r>
      <w:r>
        <w:rPr>
          <w:rFonts w:ascii="Times New Roman" w:hAnsi="Times New Roman" w:eastAsia="宋体"/>
          <w:b/>
          <w:sz w:val="21"/>
          <w:szCs w:val="21"/>
        </w:rPr>
        <w:t xml:space="preserve">五粮液 +20.87% 是 16 家里增速最高的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改之前，全景通道给每家取一个「主要会计数据」块。五粮液的锚点就是那张坏掉的 p7 表 ——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不含营业收入，也不含 20.87%</w:t>
      </w:r>
      <w:r>
        <w:rPr>
          <w:rFonts w:ascii="Times New Roman" w:hAnsi="Times New Roman" w:eastAsia="宋体"/>
          <w:sz w:val="21"/>
          <w:szCs w:val="21"/>
        </w:rPr>
        <w:t xml:space="preserve">。增速最高的那一家从未进入上下文，模型只好写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「五粮液……该片段未提供营业收入同比增减率 → 无法判断」。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16 个锚点坏 1 个，那一家就从全景视野里整个消失，而且不报警。</w:t>
      </w:r>
      <w:r>
        <w:rPr>
          <w:rFonts w:ascii="Times New Roman" w:hAnsi="Times New Roman" w:eastAsia="宋体"/>
          <w:sz w:val="21"/>
          <w:szCs w:val="21"/>
        </w:rPr>
        <w:t xml:space="preserve"> 这是旁路通道的结构性代价：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它绕过了相似度排序，就也失去了「排名靠后所以大概不重要」这层兜底。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更麻烦的是模型</w:t>
      </w:r>
      <w:r>
        <w:rPr>
          <w:rFonts w:ascii="Times New Roman" w:hAnsi="Times New Roman" w:eastAsia="宋体"/>
          <w:b/>
          <w:sz w:val="21"/>
          <w:szCs w:val="21"/>
        </w:rPr>
        <w:t xml:space="preserve">只会说「无法判断」，不会说「我缺了一家的数据」</w:t>
      </w:r>
      <w:r>
        <w:rPr>
          <w:rFonts w:ascii="Times New Roman" w:hAnsi="Times New Roman" w:eastAsia="宋体"/>
          <w:sz w:val="21"/>
          <w:szCs w:val="21"/>
        </w:rPr>
        <w:t xml:space="preserve"> —— 缺口对下游不可见。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改法不是调检索，是把「取证」变成一件要交账的事</w:t>
      </w:r>
      <w:r>
        <w:rPr>
          <w:rFonts w:ascii="Times New Roman" w:hAnsi="Times New Roman" w:eastAsia="宋体"/>
          <w:sz w:val="21"/>
          <w:szCs w:val="21"/>
        </w:rPr>
        <w:t xml:space="preserve">，三处一起动：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1. </w:t>
      </w:r>
      <w:r>
        <w:rPr>
          <w:rFonts w:ascii="Times New Roman" w:hAnsi="Times New Roman" w:eastAsia="宋体"/>
          <w:b/>
          <w:sz w:val="21"/>
          <w:szCs w:val="21"/>
        </w:rPr>
        <w:t xml:space="preserve">按公司取证</w:t>
      </w:r>
      <w:r>
        <w:rPr>
          <w:rFonts w:ascii="Times New Roman" w:hAnsi="Times New Roman" w:eastAsia="宋体"/>
          <w:sz w:val="21"/>
          <w:szCs w:val="21"/>
        </w:rPr>
        <w:t xml:space="preserve">。锚点上先校验被问的字段在不在；不在就回退到该公司别的块继续找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（五粮液 → p12 收入构成表 `28,416,674,541.77 / 同比增减 20.87%`；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天佑德酒 → p45 第 45 页利润表 `574,885,860.71 / −14.68%`）。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取证仍然</w:t>
      </w:r>
      <w:r>
        <w:rPr>
          <w:rFonts w:ascii="Times New Roman" w:hAnsi="Times New Roman" w:eastAsia="宋体"/>
          <w:b/>
          <w:sz w:val="21"/>
          <w:szCs w:val="21"/>
        </w:rPr>
        <w:t xml:space="preserve">一家一块</w:t>
      </w:r>
      <w:r>
        <w:rPr>
          <w:rFonts w:ascii="Times New Roman" w:hAnsi="Times New Roman" w:eastAsia="宋体"/>
          <w:sz w:val="21"/>
          <w:szCs w:val="21"/>
        </w:rPr>
        <w:t xml:space="preserve">，上下文规模没涨。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2. </w:t>
      </w:r>
      <w:r>
        <w:rPr>
          <w:rFonts w:ascii="Times New Roman" w:hAnsi="Times New Roman" w:eastAsia="宋体"/>
          <w:b/>
          <w:sz w:val="21"/>
          <w:szCs w:val="21"/>
        </w:rPr>
        <w:t xml:space="preserve">覆盖地图进上下文</w:t>
      </w:r>
      <w:r>
        <w:rPr>
          <w:rFonts w:ascii="Times New Roman" w:hAnsi="Times New Roman" w:eastAsia="宋体"/>
          <w:sz w:val="21"/>
          <w:szCs w:val="21"/>
        </w:rPr>
        <w:t xml:space="preserve">。每家一行：状态（✅ 已覆盖 / ⚠️ 部分覆盖 / ❌ 缺据）、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取值、项目、期次、口径、取自哪一页哪条路径（锚点／回退），以及它对应哪个片段号。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提示词据此强制模型</w:t>
      </w:r>
      <w:r>
        <w:rPr>
          <w:rFonts w:ascii="Times New Roman" w:hAnsi="Times New Roman" w:eastAsia="宋体"/>
          <w:b/>
          <w:sz w:val="21"/>
          <w:szCs w:val="21"/>
        </w:rPr>
        <w:t xml:space="preserve">点名说明缺哪几家、缺的是哪一项</w:t>
      </w:r>
      <w:r>
        <w:rPr>
          <w:rFonts w:ascii="Times New Roman" w:hAnsi="Times New Roman" w:eastAsia="宋体"/>
          <w:sz w:val="21"/>
          <w:szCs w:val="21"/>
        </w:rPr>
        <w:t xml:space="preserve">，且不许拿别家的数替它补上。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3. </w:t>
      </w:r>
      <w:r>
        <w:rPr>
          <w:rFonts w:ascii="Times New Roman" w:hAnsi="Times New Roman" w:eastAsia="宋体"/>
          <w:b/>
          <w:sz w:val="21"/>
          <w:szCs w:val="21"/>
        </w:rPr>
        <w:t xml:space="preserve">禁止没有数值的带过</w:t>
      </w:r>
      <w:r>
        <w:rPr>
          <w:rFonts w:ascii="Times New Roman" w:hAnsi="Times New Roman" w:eastAsia="宋体"/>
          <w:sz w:val="21"/>
          <w:szCs w:val="21"/>
        </w:rPr>
        <w:t xml:space="preserve">。筛选题必须逐家给出数值与出处；结论必须与所列数值</w:t>
      </w:r>
      <w:r>
        <w:rPr>
          <w:rFonts w:ascii="Times New Roman" w:hAnsi="Times New Roman" w:eastAsia="宋体"/>
          <w:b/>
          <w:sz w:val="21"/>
          <w:szCs w:val="21"/>
        </w:rPr>
        <w:t xml:space="preserve">逐条对得上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三处都生效了，但不是一次到位 —— 中间那轮暴露了新问题</w:t>
      </w:r>
      <w:r>
        <w:rPr>
          <w:rFonts w:ascii="Times New Roman" w:hAnsi="Times New Roman" w:eastAsia="宋体"/>
          <w:sz w:val="21"/>
          <w:szCs w:val="21"/>
        </w:rPr>
        <w:t xml:space="preserve">：模型把 15 家逐家列了出来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（数字全对），结论却仍写「共 2 家」，还把 +1.47% 和 +20.87% 归进「其余 13 家均同比下降」，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列表与结论打架。自动判定当时放它过了（四个名字都在文中，子串判定抓不住），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是人工复核发现后补了一条「结论家数必须与列表一致」的断言，才判出 ✗。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以为修好了，一截图又漏了五粮液 —— 这才是最值得写下来的一轮。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那一版的覆盖地图只摆「营业收入 = 28,416,674,541.77」，</w:t>
      </w:r>
      <w:r>
        <w:rPr>
          <w:rFonts w:ascii="Times New Roman" w:hAnsi="Times New Roman" w:eastAsia="宋体"/>
          <w:b/>
          <w:sz w:val="21"/>
          <w:szCs w:val="21"/>
        </w:rPr>
        <w:t xml:space="preserve">没摆同比那一列</w:t>
      </w:r>
      <w:r>
        <w:rPr>
          <w:rFonts w:ascii="Times New Roman" w:hAnsi="Times New Roman" w:eastAsia="宋体"/>
          <w:sz w:val="21"/>
          <w:szCs w:val="21"/>
        </w:rPr>
        <w:t xml:space="preserve">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而问句问的正是同比。模型于是自己回 16 张原文表里翻同比；五粮液那一行的同比恰好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挂在一条</w:t>
      </w:r>
      <w:r>
        <w:rPr>
          <w:rFonts w:ascii="Times New Roman" w:hAnsi="Times New Roman" w:eastAsia="宋体"/>
          <w:b/>
          <w:sz w:val="21"/>
          <w:szCs w:val="21"/>
        </w:rPr>
        <w:t xml:space="preserve">丢了行标签</w:t>
      </w:r>
      <w:r>
        <w:rPr>
          <w:rFonts w:ascii="Times New Roman" w:hAnsi="Times New Roman" w:eastAsia="宋体"/>
          <w:sz w:val="21"/>
          <w:szCs w:val="21"/>
        </w:rPr>
        <w:t xml:space="preserve">的数据上：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```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本报告期: 28,416,674,541.77 | 本报告期: 100% | ... | 同比增减: 20.87%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```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认不出这个 20.87% 是谁的，于是这家全场增速最高的公司再一次整个消失，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还写下「其余 12 家同比均为负增长（见覆盖地图所列同比数值），无例外」——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它嘴里念着地图，结论却跟地图打架。</w:t>
      </w:r>
      <w:r>
        <w:rPr>
          <w:rFonts w:ascii="Times New Roman" w:hAnsi="Times New Roman" w:eastAsia="宋体"/>
          <w:b/>
          <w:sz w:val="21"/>
          <w:szCs w:val="21"/>
        </w:rPr>
        <w:t xml:space="preserve">实测 4 次只对 1 次。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第四轮改的是</w:t>
      </w:r>
      <w:r>
        <w:rPr>
          <w:rFonts w:ascii="Times New Roman" w:hAnsi="Times New Roman" w:eastAsia="宋体"/>
          <w:b/>
          <w:sz w:val="21"/>
          <w:szCs w:val="21"/>
        </w:rPr>
        <w:t xml:space="preserve">摆什么</w:t>
      </w:r>
      <w:r>
        <w:rPr>
          <w:rFonts w:ascii="Times New Roman" w:hAnsi="Times New Roman" w:eastAsia="宋体"/>
          <w:sz w:val="21"/>
          <w:szCs w:val="21"/>
        </w:rPr>
        <w:t xml:space="preserve">，不是怎么问：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1. </w:t>
      </w:r>
      <w:r>
        <w:rPr>
          <w:rFonts w:ascii="Times New Roman" w:hAnsi="Times New Roman" w:eastAsia="宋体"/>
          <w:b/>
          <w:sz w:val="21"/>
          <w:szCs w:val="21"/>
        </w:rPr>
        <w:t xml:space="preserve">摆被问的那一列。</w:t>
      </w:r>
      <w:r>
        <w:rPr>
          <w:rFonts w:ascii="Times New Roman" w:hAnsi="Times New Roman" w:eastAsia="宋体"/>
          <w:sz w:val="21"/>
          <w:szCs w:val="21"/>
        </w:rPr>
        <w:t xml:space="preserve"> 覆盖地图每行同时给「值 + 同比」。同理，覆盖门槛从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「块里有同比字样」收紧成「</w:t>
      </w:r>
      <w:r>
        <w:rPr>
          <w:rFonts w:ascii="Times New Roman" w:hAnsi="Times New Roman" w:eastAsia="宋体"/>
          <w:b/>
          <w:sz w:val="21"/>
          <w:szCs w:val="21"/>
        </w:rPr>
        <w:t xml:space="preserve">这一行的同比也取到了</w:t>
      </w:r>
      <w:r>
        <w:rPr>
          <w:rFonts w:ascii="Times New Roman" w:hAnsi="Times New Roman" w:eastAsia="宋体"/>
          <w:sz w:val="21"/>
          <w:szCs w:val="21"/>
        </w:rPr>
        <w:t xml:space="preserve">」—— 否则一家没披露同比的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公司会被它下面「利润总额」那行的同比顶成已覆盖，数还是错的。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2. </w:t>
      </w:r>
      <w:r>
        <w:rPr>
          <w:rFonts w:ascii="Times New Roman" w:hAnsi="Times New Roman" w:eastAsia="宋体"/>
          <w:b/>
          <w:sz w:val="21"/>
          <w:szCs w:val="21"/>
        </w:rPr>
        <w:t xml:space="preserve">按同比降序排。</w:t>
      </w:r>
      <w:r>
        <w:rPr>
          <w:rFonts w:ascii="Times New Roman" w:hAnsi="Times New Roman" w:eastAsia="宋体"/>
          <w:sz w:val="21"/>
          <w:szCs w:val="21"/>
        </w:rPr>
        <w:t xml:space="preserve"> 正号挤成一段前缀，名单变成"开头这几行"。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3. </w:t>
      </w:r>
      <w:r>
        <w:rPr>
          <w:rFonts w:ascii="Times New Roman" w:hAnsi="Times New Roman" w:eastAsia="宋体"/>
          <w:b/>
          <w:sz w:val="21"/>
          <w:szCs w:val="21"/>
        </w:rPr>
        <w:t xml:space="preserve">末尾给一行方向小计</w:t>
      </w:r>
      <w:r>
        <w:rPr>
          <w:rFonts w:ascii="Times New Roman" w:hAnsi="Times New Roman" w:eastAsia="宋体"/>
          <w:sz w:val="21"/>
          <w:szCs w:val="21"/>
        </w:rPr>
        <w:t xml:space="preserve">（正 4 家 / 负 11 家 / 不可判断 1 家）当对账数。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这一轮的验证是能算的</w:t>
      </w:r>
      <w:r>
        <w:rPr>
          <w:rFonts w:ascii="Times New Roman" w:hAnsi="Times New Roman" w:eastAsia="宋体"/>
          <w:sz w:val="21"/>
          <w:szCs w:val="21"/>
        </w:rPr>
        <w:t xml:space="preserve">：15 家的同比全部满足「本期 ÷ 上年同期 − 1 = 取到的同比」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（误差 &lt; 0.02 个百分点）—— 证明取的是本行的值，不是邻行的。改后连跑 6 次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（探针 4 次 + 全量评测 2 次）全部答对 4 家，且不再出现「修正：」式的自我更正。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但有一处取舍必须写在明面上</w:t>
      </w:r>
      <w:r>
        <w:rPr>
          <w:rFonts w:ascii="Times New Roman" w:hAnsi="Times New Roman" w:eastAsia="宋体"/>
          <w:sz w:val="21"/>
          <w:szCs w:val="21"/>
        </w:rPr>
        <w:t xml:space="preserve">：方向小计是</w:t>
      </w:r>
      <w:r>
        <w:rPr>
          <w:rFonts w:ascii="Times New Roman" w:hAnsi="Times New Roman" w:eastAsia="宋体"/>
          <w:b/>
          <w:sz w:val="21"/>
          <w:szCs w:val="21"/>
        </w:rPr>
        <w:t xml:space="preserve">系统替模型做的那次计数</w:t>
      </w:r>
      <w:r>
        <w:rPr>
          <w:rFonts w:ascii="Times New Roman" w:hAnsi="Times New Roman" w:eastAsia="宋体"/>
          <w:sz w:val="21"/>
          <w:szCs w:val="21"/>
        </w:rPr>
        <w:t xml:space="preserve">。它只说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「有几家」，不说「是哪几家」，名单仍要模型按公司名列出 —— 可这道题「回答」这一维的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含义就此变了：从「模型会不会数 16 行」变成「模型会不会照账列名单」。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老师说「核齐全部公司」该由系统负责，这是落地；但</w:t>
      </w:r>
      <w:r>
        <w:rPr>
          <w:rFonts w:ascii="Times New Roman" w:hAnsi="Times New Roman" w:eastAsia="宋体"/>
          <w:b/>
          <w:sz w:val="21"/>
          <w:szCs w:val="21"/>
        </w:rPr>
        <w:t xml:space="preserve">指标变了，不能拿它跟前几轮对标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覆盖仍判未通过：15/16，天佑德酒 partial。</w:t>
      </w:r>
      <w:r>
        <w:rPr>
          <w:rFonts w:ascii="Times New Roman" w:hAnsi="Times New Roman" w:eastAsia="宋体"/>
          <w:sz w:val="21"/>
          <w:szCs w:val="21"/>
        </w:rPr>
        <w:t xml:space="preserve"> 它 2026 半年报的主表丢了行标签，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全库没有任何一个块同时带「营业收入」和「同比」那一列，只能明说缺哪一列。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模型对此的处理是对的（点名、不计入判断），但 15 ≠ 16 —— </w:t>
      </w:r>
      <w:r>
        <w:rPr>
          <w:rFonts w:ascii="Times New Roman" w:hAnsi="Times New Roman" w:eastAsia="宋体"/>
          <w:b/>
          <w:sz w:val="21"/>
          <w:szCs w:val="21"/>
        </w:rPr>
        <w:t xml:space="preserve">覆盖不完整就是覆盖不完整</w:t>
      </w:r>
      <w:r>
        <w:rPr>
          <w:rFonts w:ascii="Times New Roman" w:hAnsi="Times New Roman" w:eastAsia="宋体"/>
          <w:sz w:val="21"/>
          <w:szCs w:val="21"/>
        </w:rPr>
        <w:t xml:space="preserve">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这正是「缺据明说」要如实呈现的东西，不因为答对就改判。</w:t>
      </w:r>
    </w:p>
    <w:p>
      <w:pPr>
        <w:pBdr>
          <w:bottom w:val="single" w:sz="6" w:space="1" w:color="BBBBBB"/>
        </w:pBdr>
        <w:spacing w:before="60" w:after="60"/>
      </w:pPr>
    </w:p>
    <w:p>
      <w:pPr>
        <w:pStyle w:val="Heading2"/>
        <w:spacing w:before="0" w:after="90" w:line="300" w:lineRule="auto"/>
      </w:pPr>
      <w:r>
        <w:t xml:space="preserve">三、全景题的规律（4 题：3 对 1 覆盖不全）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w="19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/>
            </w:r>
          </w:p>
        </w:tc>
        <w:tc>
          <w:tcPr>
            <w:tcW w:w="19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问法</w:t>
            </w:r>
          </w:p>
        </w:tc>
        <w:tc>
          <w:tcPr>
            <w:tcW w:w="19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对覆盖完整性的要求</w:t>
            </w:r>
          </w:p>
        </w:tc>
        <w:tc>
          <w:tcPr>
            <w:tcW w:w="19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回答</w:t>
            </w:r>
          </w:p>
        </w:tc>
        <w:tc>
          <w:tcPr>
            <w:tcW w:w="19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覆盖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Q6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点名</w:t>
            </w: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两家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对比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只核这两家（覆盖范围跟问句走）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 2/2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Q7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谁</w:t>
            </w: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最高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（极值）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只要</w:t>
            </w: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一家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对就成立，容错最高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 16/16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Q8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哪几家</w:t>
            </w: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为负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（异常值）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少数派扎眼，模型会主动翻遍 16 块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 16/16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Q9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哪几家</w:t>
            </w: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满足条件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（方向筛选）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每家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都得在场且字段完整，容错为零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✗ 15/16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Q6 的覆盖范围按问句收敛</w:t>
      </w:r>
      <w:r>
        <w:rPr>
          <w:rFonts w:ascii="Times New Roman" w:hAnsi="Times New Roman" w:eastAsia="宋体"/>
          <w:sz w:val="21"/>
          <w:szCs w:val="21"/>
        </w:rPr>
        <w:t xml:space="preserve">：只点名两家就只核两家，上下文从 6 块涨到 8 块。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早先的版本会把 16 家全塞进来（→22 块），对一道两家对比题是纯浪费。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Q8 的克制质量最高</w:t>
      </w:r>
      <w:r>
        <w:rPr>
          <w:rFonts w:ascii="Times New Roman" w:hAnsi="Times New Roman" w:eastAsia="宋体"/>
          <w:sz w:val="21"/>
          <w:szCs w:val="21"/>
        </w:rPr>
        <w:t xml:space="preserve">：主动排除了两类假命中 —— 子公司口径的数（曲阜孔府家 −280 万）、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以及联营企业财务信息摘要。这两类现在都在取证层就被拦下（整块不算命中），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不指望模型每次都能识破。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Q9 那一格 ✗ 指覆盖，不指回答</w:t>
      </w:r>
      <w:r>
        <w:rPr>
          <w:rFonts w:ascii="Times New Roman" w:hAnsi="Times New Roman" w:eastAsia="宋体"/>
          <w:sz w:val="21"/>
          <w:szCs w:val="21"/>
        </w:rPr>
        <w:t xml:space="preserve">。这正是三维分开判的价值：Q9 的答案对了，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但支撑它的取证</w:t>
      </w:r>
      <w:r>
        <w:rPr>
          <w:rFonts w:ascii="Times New Roman" w:hAnsi="Times New Roman" w:eastAsia="宋体"/>
          <w:b/>
          <w:sz w:val="21"/>
          <w:szCs w:val="21"/>
        </w:rPr>
        <w:t xml:space="preserve">缺了一角</w:t>
      </w:r>
      <w:r>
        <w:rPr>
          <w:rFonts w:ascii="Times New Roman" w:hAnsi="Times New Roman" w:eastAsia="宋体"/>
          <w:sz w:val="21"/>
          <w:szCs w:val="21"/>
        </w:rPr>
        <w:t xml:space="preserve">，两个指标结论相反，都必须如实写出来。</w:t>
      </w:r>
    </w:p>
    <w:p>
      <w:pPr>
        <w:pBdr>
          <w:bottom w:val="single" w:sz="6" w:space="1" w:color="BBBBBB"/>
        </w:pBdr>
        <w:spacing w:before="60" w:after="60"/>
      </w:pPr>
    </w:p>
    <w:p>
      <w:pPr>
        <w:pStyle w:val="Heading2"/>
        <w:spacing w:before="0" w:after="90" w:line="300" w:lineRule="auto"/>
      </w:pPr>
      <w:r>
        <w:t xml:space="preserve">四、总判断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单块可取的事实题：稳。</w:t>
      </w:r>
      <w:r>
        <w:rPr>
          <w:rFonts w:ascii="Times New Roman" w:hAnsi="Times New Roman" w:eastAsia="宋体"/>
          <w:sz w:val="21"/>
          <w:szCs w:val="21"/>
        </w:rPr>
        <w:t xml:space="preserve"> 连「主表坏了」都能绕路取到（Q3）。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全景题：从「凭一个锚点断言」变成「逐家取证 + 缺据明说」。</w:t>
      </w:r>
      <w:r>
        <w:rPr>
          <w:rFonts w:ascii="Times New Roman" w:hAnsi="Times New Roman" w:eastAsia="宋体"/>
          <w:sz w:val="21"/>
          <w:szCs w:val="21"/>
        </w:rPr>
        <w:t xml:space="preserve"> Q9 之前是</w:t>
      </w:r>
      <w:r>
        <w:rPr>
          <w:rFonts w:ascii="Times New Roman" w:hAnsi="Times New Roman" w:eastAsia="宋体"/>
          <w:b/>
          <w:sz w:val="21"/>
          <w:szCs w:val="21"/>
        </w:rPr>
        <w:t xml:space="preserve">静默消失</w:t>
      </w:r>
      <w:r>
        <w:rPr>
          <w:rFonts w:ascii="Times New Roman" w:hAnsi="Times New Roman" w:eastAsia="宋体"/>
          <w:sz w:val="21"/>
          <w:szCs w:val="21"/>
        </w:rPr>
        <w:t xml:space="preserve">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现在是</w:t>
      </w:r>
      <w:r>
        <w:rPr>
          <w:rFonts w:ascii="Times New Roman" w:hAnsi="Times New Roman" w:eastAsia="宋体"/>
          <w:b/>
          <w:sz w:val="21"/>
          <w:szCs w:val="21"/>
        </w:rPr>
        <w:t xml:space="preserve">显式缺项</w:t>
      </w:r>
      <w:r>
        <w:rPr>
          <w:rFonts w:ascii="Times New Roman" w:hAnsi="Times New Roman" w:eastAsia="宋体"/>
          <w:sz w:val="21"/>
          <w:szCs w:val="21"/>
        </w:rPr>
        <w:t xml:space="preserve">——这是本次改造最实质的变化：把不可见的缺口变成可追责的记录。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Q9 还教了一件事：证据齐备 ≠ 结论正确。</w:t>
      </w:r>
      <w:r>
        <w:rPr>
          <w:rFonts w:ascii="Times New Roman" w:hAnsi="Times New Roman" w:eastAsia="宋体"/>
          <w:sz w:val="21"/>
          <w:szCs w:val="21"/>
        </w:rPr>
        <w:t xml:space="preserve"> 第四轮那版的地图，16 家的证据一应俱全、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五粮液那行白纸黑字写着 +20.87%，模型照样写「其余各家均为负增长」。缺的从来不是证据，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是</w:t>
      </w:r>
      <w:r>
        <w:rPr>
          <w:rFonts w:ascii="Times New Roman" w:hAnsi="Times New Roman" w:eastAsia="宋体"/>
          <w:b/>
          <w:sz w:val="21"/>
          <w:szCs w:val="21"/>
        </w:rPr>
        <w:t xml:space="preserve">模型没有能力对 16 行同构数据做一次可靠的计数</w:t>
      </w:r>
      <w:r>
        <w:rPr>
          <w:rFonts w:ascii="Times New Roman" w:hAnsi="Times New Roman" w:eastAsia="宋体"/>
          <w:sz w:val="21"/>
          <w:szCs w:val="21"/>
        </w:rPr>
        <w:t xml:space="preserve">。所以最后的修法是让系统把这一列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排好序、并把总数摆出来对账</w:t>
      </w:r>
      <w:r>
        <w:rPr>
          <w:rFonts w:ascii="Times New Roman" w:hAnsi="Times New Roman" w:eastAsia="宋体"/>
          <w:sz w:val="21"/>
          <w:szCs w:val="21"/>
        </w:rPr>
        <w:t xml:space="preserve">，模型只负责按名列举。凡是要在全景题上做统计，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都该按这个分工走：</w:t>
      </w:r>
      <w:r>
        <w:rPr>
          <w:rFonts w:ascii="Times New Roman" w:hAnsi="Times New Roman" w:eastAsia="宋体"/>
          <w:b/>
          <w:sz w:val="21"/>
          <w:szCs w:val="21"/>
        </w:rPr>
        <w:t xml:space="preserve">系统核账，模型叙述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剩下的两类失败，根因都在表格渲染，不在检索算法或提示词</w:t>
      </w:r>
      <w:r>
        <w:rPr>
          <w:rFonts w:ascii="Times New Roman" w:hAnsi="Times New Roman" w:eastAsia="宋体"/>
          <w:sz w:val="21"/>
          <w:szCs w:val="21"/>
        </w:rPr>
        <w:t xml:space="preserve">：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Q1 的口径错：数值串进列名位置，模型不信正确的块；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Q9 的覆盖缺：天佑德酒主表丢行标签，导致「营业收入 + 同比」不在同一个块里。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还有一类是</w:t>
      </w:r>
      <w:r>
        <w:rPr>
          <w:rFonts w:ascii="Times New Roman" w:hAnsi="Times New Roman" w:eastAsia="宋体"/>
          <w:b/>
          <w:sz w:val="21"/>
          <w:szCs w:val="21"/>
        </w:rPr>
        <w:t xml:space="preserve">口径标注</w:t>
      </w:r>
      <w:r>
        <w:rPr>
          <w:rFonts w:ascii="Times New Roman" w:hAnsi="Times New Roman" w:eastAsia="宋体"/>
          <w:sz w:val="21"/>
          <w:szCs w:val="21"/>
        </w:rPr>
        <w:t xml:space="preserve">：第八节的块内分不出合并/母公司（金徽酒 p49 合并现金流量表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与 p51 母公司现金流量表的 section / unit / 文本前缀完全一致），覆盖地图只能记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「未标注」——</w:t>
      </w:r>
      <w:r>
        <w:rPr>
          <w:rFonts w:ascii="Times New Roman" w:hAnsi="Times New Roman" w:eastAsia="宋体"/>
          <w:b/>
          <w:sz w:val="21"/>
          <w:szCs w:val="21"/>
        </w:rPr>
        <w:t xml:space="preserve">能做多少说多少，不猜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防编造是可靠的</w:t>
      </w:r>
      <w:r>
        <w:rPr>
          <w:rFonts w:ascii="Times New Roman" w:hAnsi="Times New Roman" w:eastAsia="宋体"/>
          <w:sz w:val="21"/>
          <w:szCs w:val="21"/>
        </w:rPr>
        <w:t xml:space="preserve">。Q10 问语料外的顺鑫农业，模型干净拒绝。它栽在</w:t>
      </w:r>
      <w:r>
        <w:rPr>
          <w:rFonts w:ascii="Times New Roman" w:hAnsi="Times New Roman" w:eastAsia="宋体"/>
          <w:b/>
          <w:sz w:val="21"/>
          <w:szCs w:val="21"/>
        </w:rPr>
        <w:t xml:space="preserve">读错源数据</w:t>
      </w:r>
      <w:r>
        <w:rPr>
          <w:rFonts w:ascii="Times New Roman" w:hAnsi="Times New Roman" w:eastAsia="宋体"/>
          <w:sz w:val="21"/>
          <w:szCs w:val="21"/>
        </w:rPr>
        <w:t xml:space="preserve">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不是</w:t>
      </w:r>
      <w:r>
        <w:rPr>
          <w:rFonts w:ascii="Times New Roman" w:hAnsi="Times New Roman" w:eastAsia="宋体"/>
          <w:b/>
          <w:sz w:val="21"/>
          <w:szCs w:val="21"/>
        </w:rPr>
        <w:t xml:space="preserve">凭空造数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pBdr>
          <w:bottom w:val="single" w:sz="6" w:space="1" w:color="BBBBBB"/>
        </w:pBdr>
        <w:spacing w:before="60" w:after="60"/>
      </w:pPr>
    </w:p>
    <w:p>
      <w:pPr>
        <w:pStyle w:val="Heading2"/>
        <w:spacing w:before="0" w:after="90" w:line="300" w:lineRule="auto"/>
      </w:pPr>
      <w:r>
        <w:t xml:space="preserve">五、已知未修（都指向表格）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1. </w:t>
      </w:r>
      <w:r>
        <w:rPr>
          <w:rFonts w:ascii="Times New Roman" w:hAnsi="Times New Roman" w:eastAsia="宋体"/>
          <w:b/>
          <w:sz w:val="21"/>
          <w:szCs w:val="21"/>
        </w:rPr>
        <w:t xml:space="preserve">表头行误判 → 数值串进列名位置</w:t>
      </w:r>
      <w:r>
        <w:rPr>
          <w:rFonts w:ascii="Times New Roman" w:hAnsi="Times New Roman" w:eastAsia="宋体"/>
          <w:sz w:val="21"/>
          <w:szCs w:val="21"/>
        </w:rPr>
        <w:t xml:space="preserve">（Q1 根因）。重复度不够高，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已有的 `TABLE_DUP_RATIO` 闸门拦不住 —— 那是为「整页重复」设计的，这是「局部错位」。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2. </w:t>
      </w:r>
      <w:r>
        <w:rPr>
          <w:rFonts w:ascii="Times New Roman" w:hAnsi="Times New Roman" w:eastAsia="宋体"/>
          <w:b/>
          <w:sz w:val="21"/>
          <w:szCs w:val="21"/>
        </w:rPr>
        <w:t xml:space="preserve">五粮液 p7、天佑德酒 p8 两张主表渲染错位 / 丢标签</w:t>
      </w:r>
      <w:r>
        <w:rPr>
          <w:rFonts w:ascii="Times New Roman" w:hAnsi="Times New Roman" w:eastAsia="宋体"/>
          <w:sz w:val="21"/>
          <w:szCs w:val="21"/>
        </w:rPr>
        <w:t xml:space="preserve">（Q9 覆盖缺项的根因）。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聚合层已经能用「回退 + 缺据」兜住它（五粮液不再消失；天佑德酒如实标部分覆盖），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但</w:t>
      </w:r>
      <w:r>
        <w:rPr>
          <w:rFonts w:ascii="Times New Roman" w:hAnsi="Times New Roman" w:eastAsia="宋体"/>
          <w:b/>
          <w:sz w:val="21"/>
          <w:szCs w:val="21"/>
        </w:rPr>
        <w:t xml:space="preserve">根还在 `parse.py` 的表头识别</w:t>
      </w:r>
      <w:r>
        <w:rPr>
          <w:rFonts w:ascii="Times New Roman" w:hAnsi="Times New Roman" w:eastAsia="宋体"/>
          <w:sz w:val="21"/>
          <w:szCs w:val="21"/>
        </w:rPr>
        <w:t xml:space="preserve">：要真正修好，得从表格 bbox 上方的页面横幅里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抓报表标题，代价是重建索引（1,498 次 embedding 调用）。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3. </w:t>
      </w:r>
      <w:r>
        <w:rPr>
          <w:rFonts w:ascii="Times New Roman" w:hAnsi="Times New Roman" w:eastAsia="宋体"/>
          <w:b/>
          <w:sz w:val="21"/>
          <w:szCs w:val="21"/>
        </w:rPr>
        <w:t xml:space="preserve">口径标注不可靠</w:t>
      </w:r>
      <w:r>
        <w:rPr>
          <w:rFonts w:ascii="Times New Roman" w:hAnsi="Times New Roman" w:eastAsia="宋体"/>
          <w:sz w:val="21"/>
          <w:szCs w:val="21"/>
        </w:rPr>
        <w:t xml:space="preserve">。第九节的块内分不出合并 / 母公司，覆盖地图只能记「未标注」；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第二节主表的口径是</w:t>
      </w:r>
      <w:r>
        <w:rPr>
          <w:rFonts w:ascii="Times New Roman" w:hAnsi="Times New Roman" w:eastAsia="宋体"/>
          <w:b/>
          <w:sz w:val="21"/>
          <w:szCs w:val="21"/>
        </w:rPr>
        <w:t xml:space="preserve">按披露制式规则推定</w:t>
      </w:r>
      <w:r>
        <w:rPr>
          <w:rFonts w:ascii="Times New Roman" w:hAnsi="Times New Roman" w:eastAsia="宋体"/>
          <w:sz w:val="21"/>
          <w:szCs w:val="21"/>
        </w:rPr>
        <w:t xml:space="preserve">的（写成「合并（第二节主表·规则推定）」，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标明这是推的，不是从行文里读出来的）。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4. </w:t>
      </w:r>
      <w:r>
        <w:rPr>
          <w:rFonts w:ascii="Times New Roman" w:hAnsi="Times New Roman" w:eastAsia="宋体"/>
          <w:b/>
          <w:sz w:val="21"/>
          <w:szCs w:val="21"/>
        </w:rPr>
        <w:t xml:space="preserve">top-k 通道未按期次过滤</w:t>
      </w:r>
      <w:r>
        <w:rPr>
          <w:rFonts w:ascii="Times New Roman" w:hAnsi="Times New Roman" w:eastAsia="宋体"/>
          <w:sz w:val="21"/>
          <w:szCs w:val="21"/>
        </w:rPr>
        <w:t xml:space="preserve">：问 2026 半年报，召回里混进了口子窖 2025年报 的块。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全景通道有 `_report_rank` 收敛期次，普通通道没有。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另有一处</w:t>
      </w:r>
      <w:r>
        <w:rPr>
          <w:rFonts w:ascii="Times New Roman" w:hAnsi="Times New Roman" w:eastAsia="宋体"/>
          <w:b/>
          <w:sz w:val="21"/>
          <w:szCs w:val="21"/>
        </w:rPr>
        <w:t xml:space="preserve">已知取舍</w:t>
      </w:r>
      <w:r>
        <w:rPr>
          <w:rFonts w:ascii="Times New Roman" w:hAnsi="Times New Roman" w:eastAsia="宋体"/>
          <w:sz w:val="21"/>
          <w:szCs w:val="21"/>
        </w:rPr>
        <w:t xml:space="preserve">：19 张检测出来的「表」是整页文字重复十几遍的误检块，已整张拒绝、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交回正文路径（数字一个没丢，但列与列的对应退化成按行排列）。占全库 0.24%。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  <w:szCs w:val="21"/>
      </w:rPr>
    </w:rPrDefault>
    <w:pPrDefault>
      <w:pPr>
        <w:spacing w:after="9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80" w:line="300" w:lineRule="auto"/>
    </w:pPr>
    <w:rPr>
      <w:rFonts w:ascii="Times New Roman" w:hAnsi="Times New Roman" w:eastAsia="黑体"/>
      <w:b/>
      <w:bCs/>
      <w:sz w:val="32"/>
      <w:szCs w:val="32"/>
      <w:color w:val="8B1D24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00" w:after="80" w:line="300" w:lineRule="auto"/>
    </w:pPr>
    <w:rPr>
      <w:rFonts w:ascii="Times New Roman" w:hAnsi="Times New Roman" w:eastAsia="黑体"/>
      <w:b/>
      <w:bCs/>
      <w:sz w:val="26"/>
      <w:szCs w:val="26"/>
      <w:color w:val="8B1D24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160" w:after="80" w:line="300" w:lineRule="auto"/>
    </w:pPr>
    <w:rPr>
      <w:rFonts w:ascii="Times New Roman" w:hAnsi="Times New Roman" w:eastAsia="黑体"/>
      <w:b/>
      <w:bCs/>
      <w:sz w:val="23"/>
      <w:szCs w:val="23"/>
      <w:color w:val="8B1D24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120" w:after="80" w:line="300" w:lineRule="auto"/>
    </w:pPr>
    <w:rPr>
      <w:rFonts w:ascii="Times New Roman" w:hAnsi="Times New Roman" w:eastAsia="黑体"/>
      <w:b/>
      <w:bCs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