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EBDC" w14:textId="659A804C" w:rsidR="00F1276E" w:rsidRPr="00671709" w:rsidRDefault="00F1276E" w:rsidP="00F1276E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127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Results Report — Scenario Comparison &amp; Sensitivity</w:t>
      </w:r>
    </w:p>
    <w:p w14:paraId="7338C46A" w14:textId="26784EE5" w:rsidR="00F1276E" w:rsidRPr="00F1276E" w:rsidRDefault="00F1276E" w:rsidP="00F1276E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1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Serena Wang</w:t>
      </w:r>
    </w:p>
    <w:p w14:paraId="7D0255EC" w14:textId="77777777" w:rsidR="00F1276E" w:rsidRPr="00F1276E" w:rsidRDefault="00F1276E" w:rsidP="00F127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76E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Summary (decision-oriented)</w:t>
      </w:r>
    </w:p>
    <w:p w14:paraId="5DA73A71" w14:textId="77777777" w:rsidR="00F1276E" w:rsidRPr="00F1276E" w:rsidRDefault="00F1276E" w:rsidP="00F127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</w:rPr>
        <w:t xml:space="preserve">Best risk-adjusted performance: </w:t>
      </w:r>
      <w:proofErr w:type="spellStart"/>
      <w:r w:rsidRPr="00F1276E">
        <w:rPr>
          <w:rFonts w:ascii="Times New Roman" w:eastAsia="Times New Roman" w:hAnsi="Times New Roman" w:cs="Times New Roman"/>
        </w:rPr>
        <w:t>alt_outlier</w:t>
      </w:r>
      <w:proofErr w:type="spellEnd"/>
      <w:r w:rsidRPr="00F1276E">
        <w:rPr>
          <w:rFonts w:ascii="Times New Roman" w:eastAsia="Times New Roman" w:hAnsi="Times New Roman" w:cs="Times New Roman"/>
        </w:rPr>
        <w:t xml:space="preserve"> (Sharpe 0.61, Return 13.5%, Vol 19.0%) — higher upside with a modest volatility increase.</w:t>
      </w:r>
    </w:p>
    <w:p w14:paraId="7379D6B1" w14:textId="77777777" w:rsidR="00F1276E" w:rsidRPr="00F1276E" w:rsidRDefault="00F1276E" w:rsidP="00F127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</w:rPr>
        <w:t>Safest/</w:t>
      </w:r>
      <w:proofErr w:type="spellStart"/>
      <w:r w:rsidRPr="00F1276E">
        <w:rPr>
          <w:rFonts w:ascii="Times New Roman" w:eastAsia="Times New Roman" w:hAnsi="Times New Roman" w:cs="Times New Roman"/>
        </w:rPr>
        <w:t>stablest</w:t>
      </w:r>
      <w:proofErr w:type="spellEnd"/>
      <w:r w:rsidRPr="00F1276E">
        <w:rPr>
          <w:rFonts w:ascii="Times New Roman" w:eastAsia="Times New Roman" w:hAnsi="Times New Roman" w:cs="Times New Roman"/>
        </w:rPr>
        <w:t>: baseline (Sharpe 0.56, Return 12.0%, lowest Vol 18.0%).</w:t>
      </w:r>
    </w:p>
    <w:p w14:paraId="242E35BF" w14:textId="77777777" w:rsidR="00F1276E" w:rsidRPr="00F1276E" w:rsidRDefault="00F1276E" w:rsidP="00F127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</w:rPr>
        <w:t xml:space="preserve">Avoid switching to mean imputation: </w:t>
      </w:r>
      <w:proofErr w:type="spellStart"/>
      <w:r w:rsidRPr="00F1276E">
        <w:rPr>
          <w:rFonts w:ascii="Times New Roman" w:eastAsia="Times New Roman" w:hAnsi="Times New Roman" w:cs="Times New Roman"/>
        </w:rPr>
        <w:t>alt_impute</w:t>
      </w:r>
      <w:proofErr w:type="spellEnd"/>
      <w:r w:rsidRPr="00F1276E">
        <w:rPr>
          <w:rFonts w:ascii="Times New Roman" w:eastAsia="Times New Roman" w:hAnsi="Times New Roman" w:cs="Times New Roman"/>
        </w:rPr>
        <w:t xml:space="preserve"> underperforms (Sharpe 0.49, Return 11.0%, Vol 18.5%).</w:t>
      </w:r>
    </w:p>
    <w:p w14:paraId="1BD0942A" w14:textId="77777777" w:rsidR="00F1276E" w:rsidRPr="00F1276E" w:rsidRDefault="003E734B" w:rsidP="00F1276E">
      <w:pPr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  <w:noProof/>
        </w:rPr>
        <w:pict w14:anchorId="2994C4D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BD0D671" w14:textId="707760F5" w:rsidR="00F1276E" w:rsidRPr="00671709" w:rsidRDefault="00F1276E" w:rsidP="00F127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76E">
        <w:rPr>
          <w:rFonts w:ascii="Times New Roman" w:eastAsia="Times New Roman" w:hAnsi="Times New Roman" w:cs="Times New Roman"/>
          <w:b/>
          <w:bCs/>
          <w:sz w:val="36"/>
          <w:szCs w:val="36"/>
        </w:rPr>
        <w:t>Figure 1 — Risk vs Return by Scenario</w:t>
      </w:r>
    </w:p>
    <w:p w14:paraId="2ECF98EE" w14:textId="4C9A6270" w:rsidR="00F1276E" w:rsidRPr="00F1276E" w:rsidRDefault="00F1276E" w:rsidP="00F127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1709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9BF4644" wp14:editId="482583A8">
            <wp:extent cx="5372100" cy="3873500"/>
            <wp:effectExtent l="0" t="0" r="0" b="0"/>
            <wp:docPr id="7" name="Picture 7" descr="A graph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with numbers and poin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75F6" w14:textId="128A1BD3" w:rsidR="00F1276E" w:rsidRPr="00F1276E" w:rsidRDefault="00F1276E" w:rsidP="00F127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</w:rPr>
        <w:t xml:space="preserve"> Scatter of Return (y-axis) vs Volatility (x-axis) for each scenario</w:t>
      </w:r>
    </w:p>
    <w:p w14:paraId="1D1D07BB" w14:textId="3AC39D7C" w:rsidR="00F1276E" w:rsidRPr="00F1276E" w:rsidRDefault="00F1276E" w:rsidP="00F127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  <w:b/>
          <w:bCs/>
        </w:rPr>
        <w:lastRenderedPageBreak/>
        <w:t>What the plot shows</w:t>
      </w:r>
      <w:r w:rsidRPr="00671709">
        <w:rPr>
          <w:rFonts w:ascii="Times New Roman" w:eastAsia="Times New Roman" w:hAnsi="Times New Roman" w:cs="Times New Roman"/>
          <w:b/>
          <w:bCs/>
        </w:rPr>
        <w:t>:</w:t>
      </w:r>
    </w:p>
    <w:p w14:paraId="7DBE4E99" w14:textId="77777777" w:rsidR="00F1276E" w:rsidRPr="00F1276E" w:rsidRDefault="00F1276E" w:rsidP="00F127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1276E">
        <w:rPr>
          <w:rFonts w:ascii="Times New Roman" w:eastAsia="Times New Roman" w:hAnsi="Times New Roman" w:cs="Times New Roman"/>
        </w:rPr>
        <w:t>alt_outlier</w:t>
      </w:r>
      <w:proofErr w:type="spellEnd"/>
      <w:r w:rsidRPr="00F1276E">
        <w:rPr>
          <w:rFonts w:ascii="Times New Roman" w:eastAsia="Times New Roman" w:hAnsi="Times New Roman" w:cs="Times New Roman"/>
        </w:rPr>
        <w:t xml:space="preserve"> sits higher and slightly right (higher return, slightly higher risk).</w:t>
      </w:r>
    </w:p>
    <w:p w14:paraId="08DA303B" w14:textId="77777777" w:rsidR="00F1276E" w:rsidRPr="00F1276E" w:rsidRDefault="00F1276E" w:rsidP="00F127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</w:rPr>
        <w:t>baseline is lower risk with mid-level return.</w:t>
      </w:r>
    </w:p>
    <w:p w14:paraId="35790999" w14:textId="77777777" w:rsidR="00F1276E" w:rsidRPr="00F1276E" w:rsidRDefault="00F1276E" w:rsidP="00F127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1276E">
        <w:rPr>
          <w:rFonts w:ascii="Times New Roman" w:eastAsia="Times New Roman" w:hAnsi="Times New Roman" w:cs="Times New Roman"/>
        </w:rPr>
        <w:t>alt_impute</w:t>
      </w:r>
      <w:proofErr w:type="spellEnd"/>
      <w:r w:rsidRPr="00F1276E">
        <w:rPr>
          <w:rFonts w:ascii="Times New Roman" w:eastAsia="Times New Roman" w:hAnsi="Times New Roman" w:cs="Times New Roman"/>
        </w:rPr>
        <w:t xml:space="preserve"> is lower return without any risk advantage vs baseline.</w:t>
      </w:r>
    </w:p>
    <w:p w14:paraId="7F71F4F7" w14:textId="6EB5CF32" w:rsidR="00F1276E" w:rsidRPr="00F1276E" w:rsidRDefault="00F1276E" w:rsidP="00F127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  <w:b/>
          <w:bCs/>
        </w:rPr>
        <w:t>Key insight for stakeholders</w:t>
      </w:r>
      <w:r w:rsidRPr="00671709">
        <w:rPr>
          <w:rFonts w:ascii="Times New Roman" w:eastAsia="Times New Roman" w:hAnsi="Times New Roman" w:cs="Times New Roman"/>
          <w:b/>
          <w:bCs/>
        </w:rPr>
        <w:t xml:space="preserve">: </w:t>
      </w:r>
      <w:r w:rsidRPr="00F1276E">
        <w:rPr>
          <w:rFonts w:ascii="Times New Roman" w:eastAsia="Times New Roman" w:hAnsi="Times New Roman" w:cs="Times New Roman"/>
        </w:rPr>
        <w:br/>
        <w:t xml:space="preserve">If you can tolerate a small increase in volatility, </w:t>
      </w:r>
      <w:proofErr w:type="spellStart"/>
      <w:r w:rsidRPr="00F1276E">
        <w:rPr>
          <w:rFonts w:ascii="Times New Roman" w:eastAsia="Times New Roman" w:hAnsi="Times New Roman" w:cs="Times New Roman"/>
        </w:rPr>
        <w:t>alt_outlier</w:t>
      </w:r>
      <w:proofErr w:type="spellEnd"/>
      <w:r w:rsidRPr="00F1276E">
        <w:rPr>
          <w:rFonts w:ascii="Times New Roman" w:eastAsia="Times New Roman" w:hAnsi="Times New Roman" w:cs="Times New Roman"/>
        </w:rPr>
        <w:t xml:space="preserve"> offers the best upside; otherwise, baseline provides a smoother ride with competitive returns.</w:t>
      </w:r>
    </w:p>
    <w:p w14:paraId="51CFA562" w14:textId="77777777" w:rsidR="00F1276E" w:rsidRPr="00F1276E" w:rsidRDefault="00F1276E" w:rsidP="00F127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  <w:b/>
          <w:bCs/>
        </w:rPr>
        <w:t>Assumptions / limitations.</w:t>
      </w:r>
    </w:p>
    <w:p w14:paraId="260891F8" w14:textId="77777777" w:rsidR="00F1276E" w:rsidRPr="00F1276E" w:rsidRDefault="00F1276E" w:rsidP="00F127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</w:rPr>
        <w:t>Single-period summary; add confidence intervals (e.g., bootstrap over time) for error bars on return/vol.</w:t>
      </w:r>
    </w:p>
    <w:p w14:paraId="468EFE44" w14:textId="77777777" w:rsidR="00F1276E" w:rsidRPr="00F1276E" w:rsidRDefault="003E734B" w:rsidP="00F1276E">
      <w:pPr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  <w:noProof/>
        </w:rPr>
        <w:pict w14:anchorId="4B4F3A9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6BD4779" w14:textId="534F396B" w:rsidR="00F1276E" w:rsidRPr="00671709" w:rsidRDefault="00F1276E" w:rsidP="00F127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7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Figure 2 — Scenario Impact on Sharpe </w:t>
      </w:r>
    </w:p>
    <w:p w14:paraId="10805B2E" w14:textId="578F994E" w:rsidR="00F1276E" w:rsidRPr="00F1276E" w:rsidRDefault="00F1276E" w:rsidP="00F127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1709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AF938A7" wp14:editId="02FFE6E6">
            <wp:extent cx="5943600" cy="4101465"/>
            <wp:effectExtent l="0" t="0" r="0" b="635"/>
            <wp:docPr id="8" name="Picture 8" descr="A graph with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with blue rectangl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2FA2" w14:textId="77777777" w:rsidR="00F1276E" w:rsidRPr="00671709" w:rsidRDefault="00F1276E" w:rsidP="00F127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14:paraId="0BC9DA81" w14:textId="77777777" w:rsidR="00F1276E" w:rsidRPr="00F1276E" w:rsidRDefault="00F1276E" w:rsidP="00F127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  <w:b/>
          <w:bCs/>
        </w:rPr>
        <w:lastRenderedPageBreak/>
        <w:t>Assumptions / limitations.</w:t>
      </w:r>
    </w:p>
    <w:p w14:paraId="4CC499DE" w14:textId="77777777" w:rsidR="00671709" w:rsidRPr="00671709" w:rsidRDefault="00F1276E" w:rsidP="00F1276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</w:rPr>
        <w:t>Point estimates without C</w:t>
      </w:r>
      <w:r w:rsidRPr="00671709">
        <w:rPr>
          <w:rFonts w:ascii="Times New Roman" w:eastAsia="Times New Roman" w:hAnsi="Times New Roman" w:cs="Times New Roman"/>
        </w:rPr>
        <w:t>I</w:t>
      </w:r>
    </w:p>
    <w:p w14:paraId="39C637F2" w14:textId="6AD01BBA" w:rsidR="00F1276E" w:rsidRPr="00F1276E" w:rsidRDefault="003E734B" w:rsidP="006717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  <w:noProof/>
        </w:rPr>
        <w:pict w14:anchorId="3987F40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45D18E8" w14:textId="315E65B8" w:rsidR="00F1276E" w:rsidRPr="00671709" w:rsidRDefault="00F1276E" w:rsidP="00F127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76E">
        <w:rPr>
          <w:rFonts w:ascii="Times New Roman" w:eastAsia="Times New Roman" w:hAnsi="Times New Roman" w:cs="Times New Roman"/>
          <w:b/>
          <w:bCs/>
          <w:sz w:val="36"/>
          <w:szCs w:val="36"/>
        </w:rPr>
        <w:t>Figure 3 — Metric A Over Time by Category</w:t>
      </w:r>
    </w:p>
    <w:p w14:paraId="0D71003D" w14:textId="6514538D" w:rsidR="00F1276E" w:rsidRPr="00F1276E" w:rsidRDefault="00F1276E" w:rsidP="00F127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1709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7D63DC9" wp14:editId="5C51D470">
            <wp:extent cx="5943600" cy="4072890"/>
            <wp:effectExtent l="0" t="0" r="0" b="3810"/>
            <wp:docPr id="9" name="Picture 9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with a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3588" w14:textId="4A4FB104" w:rsidR="00F1276E" w:rsidRPr="00F1276E" w:rsidRDefault="00F1276E" w:rsidP="00F127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</w:rPr>
        <w:t xml:space="preserve">Line (with markers) of </w:t>
      </w:r>
      <w:proofErr w:type="spellStart"/>
      <w:r w:rsidRPr="00F1276E">
        <w:rPr>
          <w:rFonts w:ascii="Times New Roman" w:eastAsia="Times New Roman" w:hAnsi="Times New Roman" w:cs="Times New Roman"/>
        </w:rPr>
        <w:t>MetricA</w:t>
      </w:r>
      <w:proofErr w:type="spellEnd"/>
      <w:r w:rsidRPr="00F1276E">
        <w:rPr>
          <w:rFonts w:ascii="Times New Roman" w:eastAsia="Times New Roman" w:hAnsi="Times New Roman" w:cs="Times New Roman"/>
        </w:rPr>
        <w:t xml:space="preserve"> across Date for each Category.</w:t>
      </w:r>
    </w:p>
    <w:p w14:paraId="21011FC8" w14:textId="122468D0" w:rsidR="00F1276E" w:rsidRPr="00F1276E" w:rsidRDefault="00F1276E" w:rsidP="006717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  <w:b/>
          <w:bCs/>
        </w:rPr>
        <w:t>What the plot shows</w:t>
      </w:r>
      <w:r w:rsidRPr="00671709">
        <w:rPr>
          <w:rFonts w:ascii="Times New Roman" w:eastAsia="Times New Roman" w:hAnsi="Times New Roman" w:cs="Times New Roman"/>
          <w:b/>
          <w:bCs/>
        </w:rPr>
        <w:t>:</w:t>
      </w:r>
    </w:p>
    <w:p w14:paraId="432CF101" w14:textId="77777777" w:rsidR="00F1276E" w:rsidRPr="00F1276E" w:rsidRDefault="00F1276E" w:rsidP="00F1276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</w:rPr>
        <w:t>With more observations per category, trends/seasonality would be clearer.</w:t>
      </w:r>
    </w:p>
    <w:p w14:paraId="19E6BFD7" w14:textId="77777777" w:rsidR="00F1276E" w:rsidRPr="00F1276E" w:rsidRDefault="00F1276E" w:rsidP="00F127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  <w:b/>
          <w:bCs/>
        </w:rPr>
        <w:t>Assumptions / limitations.</w:t>
      </w:r>
    </w:p>
    <w:p w14:paraId="2F88A00E" w14:textId="77777777" w:rsidR="00671709" w:rsidRPr="00671709" w:rsidRDefault="00F1276E" w:rsidP="00F1276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</w:rPr>
        <w:t>This sample is sparse (few dates); treat as illustrative until more data accrue</w:t>
      </w:r>
    </w:p>
    <w:p w14:paraId="4AAAD824" w14:textId="7A1FC2FF" w:rsidR="00F1276E" w:rsidRPr="00F1276E" w:rsidRDefault="003E734B" w:rsidP="006717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  <w:noProof/>
        </w:rPr>
        <w:pict w14:anchorId="2FA947F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732C66E" w14:textId="2D4FB7AF" w:rsidR="00F1276E" w:rsidRPr="00F1276E" w:rsidRDefault="00F1276E" w:rsidP="00F127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7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Sensitivity Analysis </w:t>
      </w:r>
    </w:p>
    <w:tbl>
      <w:tblPr>
        <w:tblW w:w="0" w:type="auto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794"/>
        <w:gridCol w:w="1020"/>
        <w:gridCol w:w="794"/>
        <w:gridCol w:w="944"/>
        <w:gridCol w:w="736"/>
        <w:gridCol w:w="959"/>
      </w:tblGrid>
      <w:tr w:rsidR="00F1276E" w:rsidRPr="00F1276E" w14:paraId="0F16E672" w14:textId="77777777" w:rsidTr="00671709">
        <w:trPr>
          <w:tblHeader/>
          <w:tblCellSpacing w:w="15" w:type="dxa"/>
        </w:trPr>
        <w:tc>
          <w:tcPr>
            <w:tcW w:w="697" w:type="dxa"/>
            <w:vAlign w:val="center"/>
            <w:hideMark/>
          </w:tcPr>
          <w:p w14:paraId="11F32C47" w14:textId="77777777" w:rsidR="00F1276E" w:rsidRPr="00F1276E" w:rsidRDefault="00F1276E" w:rsidP="00F1276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276E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14:paraId="38F649C1" w14:textId="77777777" w:rsidR="00F1276E" w:rsidRPr="00F1276E" w:rsidRDefault="00F1276E" w:rsidP="00F1276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276E">
              <w:rPr>
                <w:rFonts w:ascii="Times New Roman" w:eastAsia="Times New Roman" w:hAnsi="Times New Roman" w:cs="Times New Roman"/>
                <w:b/>
                <w:bCs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5B784029" w14:textId="77777777" w:rsidR="00F1276E" w:rsidRPr="00F1276E" w:rsidRDefault="00F1276E" w:rsidP="00F1276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276E">
              <w:rPr>
                <w:rFonts w:ascii="Times New Roman" w:eastAsia="Times New Roman" w:hAnsi="Times New Roman" w:cs="Times New Roman"/>
                <w:b/>
                <w:bCs/>
              </w:rPr>
              <w:t>Volatility</w:t>
            </w:r>
          </w:p>
        </w:tc>
        <w:tc>
          <w:tcPr>
            <w:tcW w:w="0" w:type="auto"/>
            <w:vAlign w:val="center"/>
            <w:hideMark/>
          </w:tcPr>
          <w:p w14:paraId="2F4256F0" w14:textId="77777777" w:rsidR="00F1276E" w:rsidRPr="00F1276E" w:rsidRDefault="00F1276E" w:rsidP="00F1276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276E">
              <w:rPr>
                <w:rFonts w:ascii="Times New Roman" w:eastAsia="Times New Roman" w:hAnsi="Times New Roman" w:cs="Times New Roman"/>
                <w:b/>
                <w:bCs/>
              </w:rPr>
              <w:t>Sharpe</w:t>
            </w:r>
          </w:p>
        </w:tc>
        <w:tc>
          <w:tcPr>
            <w:tcW w:w="0" w:type="auto"/>
            <w:vAlign w:val="center"/>
            <w:hideMark/>
          </w:tcPr>
          <w:p w14:paraId="1F0DFA33" w14:textId="77777777" w:rsidR="00F1276E" w:rsidRPr="00F1276E" w:rsidRDefault="00F1276E" w:rsidP="00F1276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F1276E">
              <w:rPr>
                <w:rFonts w:ascii="Times New Roman" w:eastAsia="Times New Roman" w:hAnsi="Times New Roman" w:cs="Times New Roman"/>
                <w:b/>
                <w:bCs/>
              </w:rPr>
              <w:t>ΔReturn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4352A" w14:textId="77777777" w:rsidR="00F1276E" w:rsidRPr="00F1276E" w:rsidRDefault="00F1276E" w:rsidP="00F1276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F1276E">
              <w:rPr>
                <w:rFonts w:ascii="Times New Roman" w:eastAsia="Times New Roman" w:hAnsi="Times New Roman" w:cs="Times New Roman"/>
                <w:b/>
                <w:bCs/>
              </w:rPr>
              <w:t>ΔVol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886C4" w14:textId="77777777" w:rsidR="00F1276E" w:rsidRPr="00F1276E" w:rsidRDefault="00F1276E" w:rsidP="00F1276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F1276E">
              <w:rPr>
                <w:rFonts w:ascii="Times New Roman" w:eastAsia="Times New Roman" w:hAnsi="Times New Roman" w:cs="Times New Roman"/>
                <w:b/>
                <w:bCs/>
              </w:rPr>
              <w:t>ΔSharpe</w:t>
            </w:r>
            <w:proofErr w:type="spellEnd"/>
          </w:p>
        </w:tc>
      </w:tr>
      <w:tr w:rsidR="00F1276E" w:rsidRPr="00F1276E" w14:paraId="6BB56EDD" w14:textId="77777777" w:rsidTr="00671709">
        <w:trPr>
          <w:tblCellSpacing w:w="15" w:type="dxa"/>
        </w:trPr>
        <w:tc>
          <w:tcPr>
            <w:tcW w:w="697" w:type="dxa"/>
            <w:vAlign w:val="center"/>
            <w:hideMark/>
          </w:tcPr>
          <w:p w14:paraId="7C9363B3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3D64C463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0.120</w:t>
            </w:r>
          </w:p>
        </w:tc>
        <w:tc>
          <w:tcPr>
            <w:tcW w:w="0" w:type="auto"/>
            <w:vAlign w:val="center"/>
            <w:hideMark/>
          </w:tcPr>
          <w:p w14:paraId="5DCED544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0.180</w:t>
            </w:r>
          </w:p>
        </w:tc>
        <w:tc>
          <w:tcPr>
            <w:tcW w:w="0" w:type="auto"/>
            <w:vAlign w:val="center"/>
            <w:hideMark/>
          </w:tcPr>
          <w:p w14:paraId="62D88098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26CA40D4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825D74A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EC0F64B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—</w:t>
            </w:r>
          </w:p>
        </w:tc>
      </w:tr>
      <w:tr w:rsidR="00F1276E" w:rsidRPr="00F1276E" w14:paraId="39903632" w14:textId="77777777" w:rsidTr="00671709">
        <w:trPr>
          <w:tblCellSpacing w:w="15" w:type="dxa"/>
        </w:trPr>
        <w:tc>
          <w:tcPr>
            <w:tcW w:w="697" w:type="dxa"/>
            <w:vAlign w:val="center"/>
            <w:hideMark/>
          </w:tcPr>
          <w:p w14:paraId="2A6B0966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1276E">
              <w:rPr>
                <w:rFonts w:ascii="Times New Roman" w:eastAsia="Times New Roman" w:hAnsi="Times New Roman" w:cs="Times New Roman"/>
              </w:rPr>
              <w:t>alt_impute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4644C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0.110</w:t>
            </w:r>
          </w:p>
        </w:tc>
        <w:tc>
          <w:tcPr>
            <w:tcW w:w="0" w:type="auto"/>
            <w:vAlign w:val="center"/>
            <w:hideMark/>
          </w:tcPr>
          <w:p w14:paraId="2B989413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0.185</w:t>
            </w:r>
          </w:p>
        </w:tc>
        <w:tc>
          <w:tcPr>
            <w:tcW w:w="0" w:type="auto"/>
            <w:vAlign w:val="center"/>
            <w:hideMark/>
          </w:tcPr>
          <w:p w14:paraId="177555ED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14:paraId="0B6E2158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−0.010</w:t>
            </w:r>
          </w:p>
        </w:tc>
        <w:tc>
          <w:tcPr>
            <w:tcW w:w="0" w:type="auto"/>
            <w:vAlign w:val="center"/>
            <w:hideMark/>
          </w:tcPr>
          <w:p w14:paraId="1B01E1F2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+0.005</w:t>
            </w:r>
          </w:p>
        </w:tc>
        <w:tc>
          <w:tcPr>
            <w:tcW w:w="0" w:type="auto"/>
            <w:vAlign w:val="center"/>
            <w:hideMark/>
          </w:tcPr>
          <w:p w14:paraId="3245C480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−0.07</w:t>
            </w:r>
          </w:p>
        </w:tc>
      </w:tr>
      <w:tr w:rsidR="00F1276E" w:rsidRPr="00F1276E" w14:paraId="528DC69F" w14:textId="77777777" w:rsidTr="00671709">
        <w:trPr>
          <w:tblCellSpacing w:w="15" w:type="dxa"/>
        </w:trPr>
        <w:tc>
          <w:tcPr>
            <w:tcW w:w="697" w:type="dxa"/>
            <w:vAlign w:val="center"/>
            <w:hideMark/>
          </w:tcPr>
          <w:p w14:paraId="6C7BF1E1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1276E">
              <w:rPr>
                <w:rFonts w:ascii="Times New Roman" w:eastAsia="Times New Roman" w:hAnsi="Times New Roman" w:cs="Times New Roman"/>
              </w:rPr>
              <w:t>alt_outlier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B3D25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0.135</w:t>
            </w:r>
          </w:p>
        </w:tc>
        <w:tc>
          <w:tcPr>
            <w:tcW w:w="0" w:type="auto"/>
            <w:vAlign w:val="center"/>
            <w:hideMark/>
          </w:tcPr>
          <w:p w14:paraId="6665B0BF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0.190</w:t>
            </w:r>
          </w:p>
        </w:tc>
        <w:tc>
          <w:tcPr>
            <w:tcW w:w="0" w:type="auto"/>
            <w:vAlign w:val="center"/>
            <w:hideMark/>
          </w:tcPr>
          <w:p w14:paraId="663A7656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0.61</w:t>
            </w:r>
          </w:p>
        </w:tc>
        <w:tc>
          <w:tcPr>
            <w:tcW w:w="0" w:type="auto"/>
            <w:vAlign w:val="center"/>
            <w:hideMark/>
          </w:tcPr>
          <w:p w14:paraId="6BDAB11C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+0.015</w:t>
            </w:r>
          </w:p>
        </w:tc>
        <w:tc>
          <w:tcPr>
            <w:tcW w:w="0" w:type="auto"/>
            <w:vAlign w:val="center"/>
            <w:hideMark/>
          </w:tcPr>
          <w:p w14:paraId="3FC96047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+0.010</w:t>
            </w:r>
          </w:p>
        </w:tc>
        <w:tc>
          <w:tcPr>
            <w:tcW w:w="0" w:type="auto"/>
            <w:vAlign w:val="center"/>
            <w:hideMark/>
          </w:tcPr>
          <w:p w14:paraId="2B7F6D38" w14:textId="77777777" w:rsidR="00F1276E" w:rsidRPr="00F1276E" w:rsidRDefault="00F1276E" w:rsidP="00F1276E">
            <w:pPr>
              <w:rPr>
                <w:rFonts w:ascii="Times New Roman" w:eastAsia="Times New Roman" w:hAnsi="Times New Roman" w:cs="Times New Roman"/>
              </w:rPr>
            </w:pPr>
            <w:r w:rsidRPr="00F1276E">
              <w:rPr>
                <w:rFonts w:ascii="Times New Roman" w:eastAsia="Times New Roman" w:hAnsi="Times New Roman" w:cs="Times New Roman"/>
              </w:rPr>
              <w:t>+0.05</w:t>
            </w:r>
          </w:p>
        </w:tc>
      </w:tr>
    </w:tbl>
    <w:p w14:paraId="2409B454" w14:textId="77777777" w:rsidR="00F1276E" w:rsidRPr="00F1276E" w:rsidRDefault="00F1276E" w:rsidP="00F127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  <w:b/>
          <w:bCs/>
        </w:rPr>
        <w:t>Interpretation.</w:t>
      </w:r>
    </w:p>
    <w:p w14:paraId="2357C9F1" w14:textId="77777777" w:rsidR="00F1276E" w:rsidRPr="00F1276E" w:rsidRDefault="00F1276E" w:rsidP="00F1276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</w:rPr>
        <w:t>Outlier rule (3σ): best trade-off — higher return and higher Sharpe with a small risk increase.</w:t>
      </w:r>
    </w:p>
    <w:p w14:paraId="79EAEAB4" w14:textId="77777777" w:rsidR="00F1276E" w:rsidRPr="00F1276E" w:rsidRDefault="00F1276E" w:rsidP="00F1276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</w:rPr>
        <w:t>Mean imputation: strictly worse than baseline here — lower return and Sharpe with no risk benefit.</w:t>
      </w:r>
    </w:p>
    <w:p w14:paraId="60B94375" w14:textId="01ADF067" w:rsidR="00F1276E" w:rsidRPr="00F1276E" w:rsidRDefault="003E734B" w:rsidP="00F1276E">
      <w:pPr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  <w:noProof/>
        </w:rPr>
        <w:pict w14:anchorId="6E8812B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E5DD78A" w14:textId="77777777" w:rsidR="00F1276E" w:rsidRPr="00F1276E" w:rsidRDefault="00F1276E" w:rsidP="00F127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76E">
        <w:rPr>
          <w:rFonts w:ascii="Times New Roman" w:eastAsia="Times New Roman" w:hAnsi="Times New Roman" w:cs="Times New Roman"/>
          <w:b/>
          <w:bCs/>
          <w:sz w:val="36"/>
          <w:szCs w:val="36"/>
        </w:rPr>
        <w:t>Decision Implications — “What this means for you”</w:t>
      </w:r>
    </w:p>
    <w:p w14:paraId="3122A286" w14:textId="77777777" w:rsidR="00F1276E" w:rsidRPr="00F1276E" w:rsidRDefault="00F1276E" w:rsidP="00F1276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</w:rPr>
        <w:t xml:space="preserve">Growth-oriented: Adopt </w:t>
      </w:r>
      <w:proofErr w:type="spellStart"/>
      <w:r w:rsidRPr="00F1276E">
        <w:rPr>
          <w:rFonts w:ascii="Times New Roman" w:eastAsia="Times New Roman" w:hAnsi="Times New Roman" w:cs="Times New Roman"/>
          <w:sz w:val="20"/>
          <w:szCs w:val="20"/>
        </w:rPr>
        <w:t>alt_outlier</w:t>
      </w:r>
      <w:proofErr w:type="spellEnd"/>
      <w:r w:rsidRPr="00F1276E">
        <w:rPr>
          <w:rFonts w:ascii="Times New Roman" w:eastAsia="Times New Roman" w:hAnsi="Times New Roman" w:cs="Times New Roman"/>
        </w:rPr>
        <w:t xml:space="preserve"> (Sharpe +0.05, Return +1.5 pts) with guardrails: risk caps, adaptive threshold, drawdown alerts.</w:t>
      </w:r>
    </w:p>
    <w:p w14:paraId="18C1BCE8" w14:textId="77777777" w:rsidR="00F1276E" w:rsidRPr="00F1276E" w:rsidRDefault="00F1276E" w:rsidP="00F1276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276E">
        <w:rPr>
          <w:rFonts w:ascii="Times New Roman" w:eastAsia="Times New Roman" w:hAnsi="Times New Roman" w:cs="Times New Roman"/>
        </w:rPr>
        <w:t xml:space="preserve">Stability-first: Keep </w:t>
      </w:r>
      <w:r w:rsidRPr="00F1276E">
        <w:rPr>
          <w:rFonts w:ascii="Times New Roman" w:eastAsia="Times New Roman" w:hAnsi="Times New Roman" w:cs="Times New Roman"/>
          <w:sz w:val="20"/>
          <w:szCs w:val="20"/>
        </w:rPr>
        <w:t>baseline</w:t>
      </w:r>
      <w:r w:rsidRPr="00F1276E">
        <w:rPr>
          <w:rFonts w:ascii="Times New Roman" w:eastAsia="Times New Roman" w:hAnsi="Times New Roman" w:cs="Times New Roman"/>
        </w:rPr>
        <w:t xml:space="preserve"> (lowest volatility) and pilot the outlier rule on a small slice before broad rollout.</w:t>
      </w:r>
    </w:p>
    <w:p w14:paraId="76DA1033" w14:textId="77777777" w:rsidR="00F1276E" w:rsidRPr="00671709" w:rsidRDefault="00F1276E" w:rsidP="00F1276E">
      <w:pPr>
        <w:pStyle w:val="NormalWeb"/>
        <w:numPr>
          <w:ilvl w:val="0"/>
          <w:numId w:val="10"/>
        </w:numPr>
      </w:pPr>
      <w:r w:rsidRPr="00671709">
        <w:rPr>
          <w:rStyle w:val="Strong"/>
          <w:b w:val="0"/>
          <w:bCs w:val="0"/>
        </w:rPr>
        <w:t>Next steps:</w:t>
      </w:r>
      <w:r w:rsidRPr="00671709">
        <w:t xml:space="preserve"> Add uncertainty bands (95% CIs), expand time coverage, and track weekly </w:t>
      </w:r>
      <w:r w:rsidRPr="00671709">
        <w:rPr>
          <w:rStyle w:val="Strong"/>
          <w:b w:val="0"/>
          <w:bCs w:val="0"/>
        </w:rPr>
        <w:t>Sharpe / vol / drawdown</w:t>
      </w:r>
      <w:r w:rsidRPr="00671709">
        <w:t xml:space="preserve"> by </w:t>
      </w:r>
      <w:r w:rsidRPr="00671709">
        <w:rPr>
          <w:rStyle w:val="Strong"/>
          <w:b w:val="0"/>
          <w:bCs w:val="0"/>
        </w:rPr>
        <w:t>Category</w:t>
      </w:r>
      <w:r w:rsidRPr="00671709">
        <w:t xml:space="preserve"> to catch drift early.</w:t>
      </w:r>
    </w:p>
    <w:p w14:paraId="6C6A43DB" w14:textId="77777777" w:rsidR="00F1276E" w:rsidRPr="00F1276E" w:rsidRDefault="00F1276E" w:rsidP="00F127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70A53E85" w14:textId="77777777" w:rsidR="00A130F9" w:rsidRPr="00671709" w:rsidRDefault="00A130F9">
      <w:pPr>
        <w:rPr>
          <w:rFonts w:ascii="Times New Roman" w:hAnsi="Times New Roman" w:cs="Times New Roman"/>
        </w:rPr>
      </w:pPr>
    </w:p>
    <w:sectPr w:rsidR="00A130F9" w:rsidRPr="0067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404"/>
    <w:multiLevelType w:val="multilevel"/>
    <w:tmpl w:val="68E0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857D6"/>
    <w:multiLevelType w:val="multilevel"/>
    <w:tmpl w:val="C60C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A67A6"/>
    <w:multiLevelType w:val="multilevel"/>
    <w:tmpl w:val="3580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A38B7"/>
    <w:multiLevelType w:val="multilevel"/>
    <w:tmpl w:val="2B08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24A45"/>
    <w:multiLevelType w:val="multilevel"/>
    <w:tmpl w:val="D686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20136"/>
    <w:multiLevelType w:val="multilevel"/>
    <w:tmpl w:val="42D2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07DFA"/>
    <w:multiLevelType w:val="multilevel"/>
    <w:tmpl w:val="727C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D0563"/>
    <w:multiLevelType w:val="multilevel"/>
    <w:tmpl w:val="C180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A3D4B"/>
    <w:multiLevelType w:val="multilevel"/>
    <w:tmpl w:val="6726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55F59"/>
    <w:multiLevelType w:val="multilevel"/>
    <w:tmpl w:val="6682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F53AF"/>
    <w:multiLevelType w:val="multilevel"/>
    <w:tmpl w:val="5F44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FC"/>
    <w:rsid w:val="003E734B"/>
    <w:rsid w:val="00671709"/>
    <w:rsid w:val="008C7AFC"/>
    <w:rsid w:val="00A130F9"/>
    <w:rsid w:val="00F1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7D6A"/>
  <w15:chartTrackingRefBased/>
  <w15:docId w15:val="{1956952C-7611-1D4D-8640-06E528DC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76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276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7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27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7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27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12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Joanne</dc:creator>
  <cp:keywords/>
  <dc:description/>
  <cp:lastModifiedBy>Wang, Joanne</cp:lastModifiedBy>
  <cp:revision>2</cp:revision>
  <dcterms:created xsi:type="dcterms:W3CDTF">2025-08-27T18:59:00Z</dcterms:created>
  <dcterms:modified xsi:type="dcterms:W3CDTF">2025-08-27T19:11:00Z</dcterms:modified>
</cp:coreProperties>
</file>