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2A4C7626"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 xml:space="preserve">Dead wood </w:t>
      </w:r>
      <w:r w:rsidR="009232E8">
        <w:rPr>
          <w:rFonts w:ascii="Times New Roman" w:hAnsi="Times New Roman" w:cs="Times New Roman"/>
          <w:sz w:val="24"/>
          <w:szCs w:val="24"/>
          <w:lang w:val="en-US"/>
        </w:rPr>
        <w:t xml:space="preserve">can </w:t>
      </w:r>
      <w:r w:rsidRPr="001D012A">
        <w:rPr>
          <w:rFonts w:ascii="Times New Roman" w:hAnsi="Times New Roman" w:cs="Times New Roman"/>
          <w:sz w:val="24"/>
          <w:szCs w:val="24"/>
          <w:lang w:val="en-US"/>
        </w:rPr>
        <w:t>mediate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7"/>
          <w:footerReference w:type="default" r:id="rId8"/>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63728FDC" w14:textId="01753D10" w:rsidR="00E37063" w:rsidRDefault="00DA1E21"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w:t>
      </w:r>
      <w:r w:rsidR="009232E8">
        <w:rPr>
          <w:rFonts w:ascii="Times New Roman" w:hAnsi="Times New Roman" w:cs="Times New Roman"/>
          <w:sz w:val="24"/>
          <w:szCs w:val="24"/>
          <w:lang w:val="en-US"/>
        </w:rPr>
        <w:t xml:space="preserve">factors and processes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9232E8">
        <w:rPr>
          <w:rFonts w:ascii="Times New Roman" w:hAnsi="Times New Roman" w:cs="Times New Roman"/>
          <w:sz w:val="24"/>
          <w:szCs w:val="24"/>
          <w:lang w:val="en-US"/>
        </w:rPr>
        <w:t>assemblages</w:t>
      </w:r>
      <w:r w:rsidR="001653BB">
        <w:rPr>
          <w:rFonts w:ascii="Times New Roman" w:hAnsi="Times New Roman" w:cs="Times New Roman"/>
          <w:sz w:val="24"/>
          <w:szCs w:val="24"/>
          <w:lang w:val="en-US"/>
        </w:rPr>
        <w:t xml:space="preserve"> by determining the potential range that any given species can occupy</w:t>
      </w:r>
      <w:r w:rsidR="00600C66">
        <w:rPr>
          <w:rFonts w:ascii="Times New Roman" w:hAnsi="Times New Roman" w:cs="Times New Roman"/>
          <w:sz w:val="24"/>
          <w:szCs w:val="24"/>
          <w:lang w:val="en-US"/>
        </w:rPr>
        <w:t xml:space="preserve"> (</w:t>
      </w:r>
      <w:proofErr w:type="spellStart"/>
      <w:r w:rsidR="00600C66">
        <w:rPr>
          <w:rFonts w:ascii="Times New Roman" w:hAnsi="Times New Roman" w:cs="Times New Roman"/>
          <w:sz w:val="24"/>
          <w:szCs w:val="24"/>
          <w:lang w:val="en-US"/>
        </w:rPr>
        <w:t>Tonn</w:t>
      </w:r>
      <w:proofErr w:type="spellEnd"/>
      <w:r w:rsidR="00600C66">
        <w:rPr>
          <w:rFonts w:ascii="Times New Roman" w:hAnsi="Times New Roman" w:cs="Times New Roman"/>
          <w:sz w:val="24"/>
          <w:szCs w:val="24"/>
          <w:lang w:val="en-US"/>
        </w:rPr>
        <w:t xml:space="preserve"> et al. 1990, </w:t>
      </w:r>
      <w:proofErr w:type="spellStart"/>
      <w:r w:rsidR="00600C66">
        <w:rPr>
          <w:rFonts w:ascii="Times New Roman" w:hAnsi="Times New Roman" w:cs="Times New Roman"/>
          <w:sz w:val="24"/>
          <w:szCs w:val="24"/>
          <w:lang w:val="en-US"/>
        </w:rPr>
        <w:t>Ricklefs</w:t>
      </w:r>
      <w:proofErr w:type="spellEnd"/>
      <w:r w:rsidR="00600C66">
        <w:rPr>
          <w:rFonts w:ascii="Times New Roman" w:hAnsi="Times New Roman" w:cs="Times New Roman"/>
          <w:sz w:val="24"/>
          <w:szCs w:val="24"/>
          <w:lang w:val="en-US"/>
        </w:rPr>
        <w:t xml:space="preserve">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C35DA4">
        <w:rPr>
          <w:rFonts w:ascii="Times New Roman" w:hAnsi="Times New Roman" w:cs="Times New Roman"/>
          <w:sz w:val="24"/>
          <w:szCs w:val="24"/>
          <w:lang w:val="en-US"/>
        </w:rPr>
        <w:t>further constrain the available pool of species and ultimately determine</w:t>
      </w:r>
      <w:r w:rsidR="00133007">
        <w:rPr>
          <w:rFonts w:ascii="Times New Roman" w:hAnsi="Times New Roman" w:cs="Times New Roman"/>
          <w:sz w:val="24"/>
          <w:szCs w:val="24"/>
          <w:lang w:val="en-US"/>
        </w:rPr>
        <w:t xml:space="preserve">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maj</w:t>
      </w:r>
      <w:r w:rsidR="00C35DA4">
        <w:rPr>
          <w:rFonts w:ascii="Times New Roman" w:hAnsi="Times New Roman" w:cs="Times New Roman"/>
          <w:sz w:val="24"/>
          <w:szCs w:val="24"/>
          <w:lang w:val="en-US"/>
        </w:rPr>
        <w:t xml:space="preserve">or abiotic constraints at large </w:t>
      </w:r>
      <w:r w:rsidR="00BD4B3A">
        <w:rPr>
          <w:rFonts w:ascii="Times New Roman" w:hAnsi="Times New Roman" w:cs="Times New Roman"/>
          <w:sz w:val="24"/>
          <w:szCs w:val="24"/>
          <w:lang w:val="en-US"/>
        </w:rPr>
        <w:t>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C35DA4">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C35DA4">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C35DA4">
        <w:rPr>
          <w:rFonts w:ascii="Times New Roman" w:hAnsi="Times New Roman" w:cs="Times New Roman"/>
          <w:sz w:val="24"/>
          <w:szCs w:val="24"/>
          <w:lang w:val="en-US"/>
        </w:rPr>
        <w:t>- and local</w:t>
      </w:r>
      <w:r w:rsidR="004572DF">
        <w:rPr>
          <w:rFonts w:ascii="Times New Roman" w:hAnsi="Times New Roman" w:cs="Times New Roman"/>
          <w:sz w:val="24"/>
          <w:szCs w:val="24"/>
          <w:lang w:val="en-US"/>
        </w:rPr>
        <w:t>-</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 xml:space="preserve">been </w:t>
      </w:r>
      <w:r w:rsidR="00165922">
        <w:rPr>
          <w:rFonts w:ascii="Times New Roman" w:hAnsi="Times New Roman" w:cs="Times New Roman"/>
          <w:sz w:val="24"/>
          <w:szCs w:val="24"/>
          <w:lang w:val="en-US"/>
        </w:rPr>
        <w:t>often</w:t>
      </w:r>
      <w:r w:rsidR="00AD1B30">
        <w:rPr>
          <w:rFonts w:ascii="Times New Roman" w:hAnsi="Times New Roman" w:cs="Times New Roman"/>
          <w:sz w:val="24"/>
          <w:szCs w:val="24"/>
          <w:lang w:val="en-US"/>
        </w:rPr>
        <w:t xml:space="preserve">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sidRPr="00A018D4">
        <w:rPr>
          <w:rFonts w:ascii="Times New Roman" w:hAnsi="Times New Roman" w:cs="Times New Roman"/>
          <w:color w:val="FF0000"/>
          <w:sz w:val="24"/>
          <w:szCs w:val="24"/>
          <w:lang w:val="en-US"/>
        </w:rPr>
        <w:t>A</w:t>
      </w:r>
      <w:r w:rsidR="008C1960" w:rsidRPr="00A018D4">
        <w:rPr>
          <w:rFonts w:ascii="Times New Roman" w:hAnsi="Times New Roman" w:cs="Times New Roman"/>
          <w:color w:val="FF0000"/>
          <w:sz w:val="24"/>
          <w:szCs w:val="24"/>
          <w:lang w:val="en-US"/>
        </w:rPr>
        <w:t xml:space="preserve">n integrated framework </w:t>
      </w:r>
      <w:r w:rsidR="00587B83">
        <w:rPr>
          <w:rFonts w:ascii="Times New Roman" w:hAnsi="Times New Roman" w:cs="Times New Roman"/>
          <w:color w:val="FF0000"/>
          <w:sz w:val="24"/>
          <w:szCs w:val="24"/>
          <w:lang w:val="en-US"/>
        </w:rPr>
        <w:t>is especially needed/</w:t>
      </w:r>
      <w:r w:rsidR="008C1960" w:rsidRPr="00A018D4">
        <w:rPr>
          <w:rFonts w:ascii="Times New Roman" w:hAnsi="Times New Roman" w:cs="Times New Roman"/>
          <w:color w:val="FF0000"/>
          <w:sz w:val="24"/>
          <w:szCs w:val="24"/>
          <w:lang w:val="en-US"/>
        </w:rPr>
        <w:t>would be</w:t>
      </w:r>
      <w:r w:rsidR="00E663C6" w:rsidRPr="00A018D4">
        <w:rPr>
          <w:rFonts w:ascii="Times New Roman" w:hAnsi="Times New Roman" w:cs="Times New Roman"/>
          <w:color w:val="FF0000"/>
          <w:sz w:val="24"/>
          <w:szCs w:val="24"/>
          <w:lang w:val="en-US"/>
        </w:rPr>
        <w:t xml:space="preserve"> especially </w:t>
      </w:r>
      <w:r w:rsidR="008C1960" w:rsidRPr="00A018D4">
        <w:rPr>
          <w:rFonts w:ascii="Times New Roman" w:hAnsi="Times New Roman" w:cs="Times New Roman"/>
          <w:color w:val="FF0000"/>
          <w:sz w:val="24"/>
          <w:szCs w:val="24"/>
          <w:lang w:val="en-US"/>
        </w:rPr>
        <w:t>helpful for management purposes</w:t>
      </w:r>
      <w:r w:rsidR="008C1960">
        <w:rPr>
          <w:rFonts w:ascii="Times New Roman" w:hAnsi="Times New Roman" w:cs="Times New Roman"/>
          <w:sz w:val="24"/>
          <w:szCs w:val="24"/>
          <w:lang w:val="en-US"/>
        </w:rPr>
        <w:t>,</w:t>
      </w:r>
      <w:r w:rsidR="00E663C6">
        <w:rPr>
          <w:rFonts w:ascii="Times New Roman" w:hAnsi="Times New Roman" w:cs="Times New Roman"/>
          <w:sz w:val="24"/>
          <w:szCs w:val="24"/>
          <w:lang w:val="en-US"/>
        </w:rPr>
        <w:t xml:space="preserve"> as </w:t>
      </w:r>
      <w:r w:rsidR="00A018D4">
        <w:rPr>
          <w:rFonts w:ascii="Times New Roman" w:hAnsi="Times New Roman" w:cs="Times New Roman"/>
          <w:sz w:val="24"/>
          <w:szCs w:val="24"/>
          <w:lang w:val="en-US"/>
        </w:rPr>
        <w:t xml:space="preserve">/ Given that </w:t>
      </w:r>
      <w:r w:rsidR="003626F1">
        <w:rPr>
          <w:rFonts w:ascii="Times New Roman" w:hAnsi="Times New Roman" w:cs="Times New Roman"/>
          <w:sz w:val="24"/>
          <w:szCs w:val="24"/>
          <w:lang w:val="en-US"/>
        </w:rPr>
        <w:t>habitat restoration measures typically focus on the modification of local conditions (</w:t>
      </w:r>
      <w:proofErr w:type="spellStart"/>
      <w:r w:rsidR="003626F1" w:rsidRPr="0031251C">
        <w:rPr>
          <w:rFonts w:ascii="Times New Roman" w:hAnsi="Times New Roman" w:cs="Times New Roman"/>
          <w:color w:val="FF0000"/>
          <w:sz w:val="24"/>
          <w:szCs w:val="24"/>
          <w:lang w:val="en-US"/>
        </w:rPr>
        <w:t>e.g</w:t>
      </w:r>
      <w:proofErr w:type="spellEnd"/>
      <w:r w:rsidR="003626F1" w:rsidRPr="0031251C">
        <w:rPr>
          <w:rFonts w:ascii="Times New Roman" w:hAnsi="Times New Roman" w:cs="Times New Roman"/>
          <w:color w:val="FF0000"/>
          <w:sz w:val="24"/>
          <w:szCs w:val="24"/>
          <w:lang w:val="en-US"/>
        </w:rPr>
        <w:t xml:space="preserve"> other + removal of predators or competitors ….</w:t>
      </w:r>
      <w:r w:rsidR="003626F1">
        <w:rPr>
          <w:rFonts w:ascii="Times New Roman" w:hAnsi="Times New Roman" w:cs="Times New Roman"/>
          <w:sz w:val="24"/>
          <w:szCs w:val="24"/>
          <w:lang w:val="en-US"/>
        </w:rPr>
        <w:t xml:space="preserve">) and </w:t>
      </w:r>
      <w:r w:rsidR="0031251C">
        <w:rPr>
          <w:rFonts w:ascii="Times New Roman" w:hAnsi="Times New Roman" w:cs="Times New Roman"/>
          <w:sz w:val="24"/>
          <w:szCs w:val="24"/>
          <w:lang w:val="en-US"/>
        </w:rPr>
        <w:t xml:space="preserve">their effectiveness </w:t>
      </w:r>
      <w:r w:rsidR="003626F1">
        <w:rPr>
          <w:rFonts w:ascii="Times New Roman" w:hAnsi="Times New Roman" w:cs="Times New Roman"/>
          <w:sz w:val="24"/>
          <w:szCs w:val="24"/>
          <w:lang w:val="en-US"/>
        </w:rPr>
        <w:t>may be conditional on the specific a</w:t>
      </w:r>
      <w:r w:rsidR="0031251C">
        <w:rPr>
          <w:rFonts w:ascii="Times New Roman" w:hAnsi="Times New Roman" w:cs="Times New Roman"/>
          <w:sz w:val="24"/>
          <w:szCs w:val="24"/>
          <w:lang w:val="en-US"/>
        </w:rPr>
        <w:t>biotic and biotic context (</w:t>
      </w:r>
      <w:r w:rsidR="0031251C" w:rsidRPr="00A018D4">
        <w:rPr>
          <w:rFonts w:ascii="Times New Roman" w:hAnsi="Times New Roman" w:cs="Times New Roman"/>
          <w:color w:val="FF0000"/>
          <w:sz w:val="24"/>
          <w:szCs w:val="24"/>
          <w:lang w:val="en-US"/>
        </w:rPr>
        <w:t>ref</w:t>
      </w:r>
      <w:r w:rsidR="0031251C">
        <w:rPr>
          <w:rFonts w:ascii="Times New Roman" w:hAnsi="Times New Roman" w:cs="Times New Roman"/>
          <w:sz w:val="24"/>
          <w:szCs w:val="24"/>
          <w:lang w:val="en-US"/>
        </w:rPr>
        <w:t>).</w:t>
      </w:r>
      <w:r w:rsidR="00A018D4">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sidR="00133007">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sidR="00165922">
        <w:rPr>
          <w:rFonts w:ascii="Times New Roman" w:hAnsi="Times New Roman" w:cs="Times New Roman"/>
          <w:sz w:val="24"/>
          <w:szCs w:val="24"/>
          <w:lang w:val="en-US"/>
        </w:rPr>
        <w:t>local</w:t>
      </w:r>
      <w:r w:rsidR="00133007">
        <w:rPr>
          <w:rFonts w:ascii="Times New Roman" w:hAnsi="Times New Roman" w:cs="Times New Roman"/>
          <w:sz w:val="24"/>
          <w:szCs w:val="24"/>
          <w:lang w:val="en-US"/>
        </w:rPr>
        <w:t xml:space="preserve">-scale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p>
    <w:p w14:paraId="3BB0F37D" w14:textId="47581641" w:rsidR="00BA2C20" w:rsidRPr="00D160E2" w:rsidRDefault="00F53F97"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EB0654">
        <w:rPr>
          <w:rFonts w:ascii="Times New Roman" w:hAnsi="Times New Roman" w:cs="Times New Roman"/>
          <w:sz w:val="24"/>
          <w:szCs w:val="24"/>
          <w:lang w:val="en-US"/>
        </w:rPr>
        <w:t xml:space="preserve">often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 xml:space="preserve">at multiple spatial and temporal scales </w:t>
      </w:r>
      <w:r w:rsidR="00705262">
        <w:rPr>
          <w:rFonts w:ascii="Times New Roman" w:hAnsi="Times New Roman" w:cs="Times New Roman"/>
          <w:sz w:val="24"/>
          <w:szCs w:val="24"/>
          <w:lang w:val="en-US"/>
        </w:rPr>
        <w:t>(Jackson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w:t>
      </w:r>
      <w:r w:rsidR="00F977D9" w:rsidRPr="00D160E2">
        <w:rPr>
          <w:rFonts w:ascii="Times New Roman" w:hAnsi="Times New Roman" w:cs="Times New Roman"/>
          <w:sz w:val="24"/>
          <w:szCs w:val="24"/>
          <w:lang w:val="en-US"/>
        </w:rPr>
        <w:t>network</w:t>
      </w:r>
      <w:r w:rsidR="007B157E" w:rsidRPr="00D160E2">
        <w:rPr>
          <w:rFonts w:ascii="Times New Roman" w:hAnsi="Times New Roman" w:cs="Times New Roman"/>
          <w:sz w:val="24"/>
          <w:szCs w:val="24"/>
          <w:lang w:val="en-US"/>
        </w:rPr>
        <w:t>s</w:t>
      </w:r>
      <w:r w:rsidR="00F977D9" w:rsidRPr="00D160E2">
        <w:rPr>
          <w:rFonts w:ascii="Times New Roman" w:hAnsi="Times New Roman" w:cs="Times New Roman"/>
          <w:sz w:val="24"/>
          <w:szCs w:val="24"/>
          <w:lang w:val="en-US"/>
        </w:rPr>
        <w:t xml:space="preserve"> that </w:t>
      </w:r>
      <w:r w:rsidR="008E20A7" w:rsidRPr="00D160E2">
        <w:rPr>
          <w:rFonts w:ascii="Times New Roman" w:hAnsi="Times New Roman" w:cs="Times New Roman"/>
          <w:sz w:val="24"/>
          <w:szCs w:val="24"/>
          <w:lang w:val="en-US"/>
        </w:rPr>
        <w:t xml:space="preserve">include strong </w:t>
      </w:r>
      <w:r w:rsidR="006268BA" w:rsidRPr="00D160E2">
        <w:rPr>
          <w:rFonts w:ascii="Times New Roman" w:hAnsi="Times New Roman" w:cs="Times New Roman"/>
          <w:sz w:val="24"/>
          <w:szCs w:val="24"/>
          <w:lang w:val="en-US"/>
        </w:rPr>
        <w:t xml:space="preserve">longitudinal </w:t>
      </w:r>
      <w:r w:rsidR="007B157E" w:rsidRPr="00D160E2">
        <w:rPr>
          <w:rFonts w:ascii="Times New Roman" w:hAnsi="Times New Roman" w:cs="Times New Roman"/>
          <w:vanish/>
          <w:sz w:val="24"/>
          <w:szCs w:val="24"/>
          <w:lang w:val="en-US"/>
        </w:rPr>
        <w:t>gradients of climatic and geographic factors</w:t>
      </w:r>
      <w:r w:rsidR="0080088E" w:rsidRP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sz w:val="24"/>
          <w:szCs w:val="24"/>
          <w:lang w:val="en-US"/>
        </w:rPr>
        <w:t>Wh</w:t>
      </w:r>
      <w:r w:rsidR="000862FC" w:rsidRPr="00D160E2">
        <w:rPr>
          <w:rFonts w:ascii="Times New Roman" w:hAnsi="Times New Roman" w:cs="Times New Roman"/>
          <w:vanish/>
          <w:sz w:val="24"/>
          <w:szCs w:val="24"/>
          <w:lang w:val="en-US"/>
        </w:rPr>
        <w:t>ile the occurrence of some species is restricted to</w:t>
      </w:r>
      <w:r w:rsidR="0076441E" w:rsidRPr="00D160E2">
        <w:rPr>
          <w:rFonts w:ascii="Times New Roman" w:hAnsi="Times New Roman" w:cs="Times New Roman"/>
          <w:vanish/>
          <w:sz w:val="24"/>
          <w:szCs w:val="24"/>
          <w:lang w:val="en-US"/>
        </w:rPr>
        <w:t xml:space="preserve"> specific </w:t>
      </w:r>
      <w:r w:rsidR="00D160E2" w:rsidRPr="00D160E2">
        <w:rPr>
          <w:rFonts w:ascii="Times New Roman" w:hAnsi="Times New Roman" w:cs="Times New Roman"/>
          <w:vanish/>
          <w:sz w:val="24"/>
          <w:szCs w:val="24"/>
          <w:lang w:val="en-US"/>
        </w:rPr>
        <w:t xml:space="preserve">environmental conditions (e.g. </w:t>
      </w:r>
      <w:r w:rsidR="00D160E2">
        <w:rPr>
          <w:rFonts w:ascii="Times New Roman" w:hAnsi="Times New Roman" w:cs="Times New Roman"/>
          <w:vanish/>
          <w:sz w:val="24"/>
          <w:szCs w:val="24"/>
          <w:lang w:val="en-US"/>
        </w:rPr>
        <w:t xml:space="preserve">colder </w:t>
      </w:r>
      <w:r w:rsidR="0076441E" w:rsidRPr="00D160E2">
        <w:rPr>
          <w:rFonts w:ascii="Times New Roman" w:hAnsi="Times New Roman" w:cs="Times New Roman"/>
          <w:vanish/>
          <w:sz w:val="24"/>
          <w:szCs w:val="24"/>
          <w:lang w:val="en-US"/>
        </w:rPr>
        <w:t>temperatures</w:t>
      </w:r>
      <w:r w:rsid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color w:val="FF0000"/>
          <w:sz w:val="24"/>
          <w:szCs w:val="24"/>
          <w:lang w:val="en-US"/>
        </w:rPr>
        <w:t>distance to the sea</w:t>
      </w:r>
      <w:r w:rsidR="00D160E2" w:rsidRPr="00D160E2">
        <w:rPr>
          <w:rFonts w:ascii="Times New Roman" w:hAnsi="Times New Roman" w:cs="Times New Roman"/>
          <w:vanish/>
          <w:sz w:val="24"/>
          <w:szCs w:val="24"/>
          <w:lang w:val="en-US"/>
        </w:rPr>
        <w:t>)</w:t>
      </w:r>
      <w:r w:rsidR="000862FC" w:rsidRPr="00D160E2">
        <w:rPr>
          <w:rFonts w:ascii="Times New Roman" w:hAnsi="Times New Roman" w:cs="Times New Roman"/>
          <w:vanish/>
          <w:sz w:val="24"/>
          <w:szCs w:val="24"/>
          <w:lang w:val="en-US"/>
        </w:rPr>
        <w:t xml:space="preserve">, other fish </w:t>
      </w:r>
      <w:r w:rsidR="00D160E2" w:rsidRPr="00D160E2">
        <w:rPr>
          <w:rFonts w:ascii="Times New Roman" w:hAnsi="Times New Roman" w:cs="Times New Roman"/>
          <w:vanish/>
          <w:sz w:val="24"/>
          <w:szCs w:val="24"/>
          <w:lang w:val="en-US"/>
        </w:rPr>
        <w:t>species</w:t>
      </w:r>
      <w:r w:rsidR="000862FC" w:rsidRPr="00D160E2">
        <w:rPr>
          <w:rFonts w:ascii="Times New Roman" w:hAnsi="Times New Roman" w:cs="Times New Roman"/>
          <w:vanish/>
          <w:sz w:val="24"/>
          <w:szCs w:val="24"/>
          <w:lang w:val="en-US"/>
        </w:rPr>
        <w:t xml:space="preserve"> migrate long distance upstream and </w:t>
      </w:r>
      <w:r w:rsidR="00D160E2">
        <w:rPr>
          <w:rFonts w:ascii="Times New Roman" w:hAnsi="Times New Roman" w:cs="Times New Roman"/>
          <w:vanish/>
          <w:sz w:val="24"/>
          <w:szCs w:val="24"/>
          <w:lang w:val="en-US"/>
        </w:rPr>
        <w:t>downstream (</w:t>
      </w:r>
      <w:r w:rsidR="00D160E2" w:rsidRPr="00D160E2">
        <w:rPr>
          <w:rFonts w:ascii="Times New Roman" w:hAnsi="Times New Roman" w:cs="Times New Roman"/>
          <w:vanish/>
          <w:color w:val="FF0000"/>
          <w:sz w:val="24"/>
          <w:szCs w:val="24"/>
          <w:lang w:val="en-US"/>
        </w:rPr>
        <w:t>ref</w:t>
      </w:r>
      <w:r w:rsidR="00D160E2">
        <w:rPr>
          <w:rFonts w:ascii="Times New Roman" w:hAnsi="Times New Roman" w:cs="Times New Roman"/>
          <w:vanish/>
          <w:sz w:val="24"/>
          <w:szCs w:val="24"/>
          <w:lang w:val="en-US"/>
        </w:rPr>
        <w:t>)</w:t>
      </w:r>
      <w:r w:rsidR="0032295F" w:rsidRPr="00D160E2">
        <w:rPr>
          <w:rFonts w:ascii="Times New Roman" w:hAnsi="Times New Roman" w:cs="Times New Roman"/>
          <w:vanish/>
          <w:sz w:val="24"/>
          <w:szCs w:val="24"/>
          <w:lang w:val="en-US"/>
        </w:rPr>
        <w:t>.</w:t>
      </w:r>
      <w:r w:rsidR="00F367AD" w:rsidRPr="00D160E2">
        <w:rPr>
          <w:rFonts w:ascii="Times New Roman" w:hAnsi="Times New Roman" w:cs="Times New Roman"/>
          <w:vanish/>
          <w:sz w:val="24"/>
          <w:szCs w:val="24"/>
          <w:lang w:val="en-US"/>
        </w:rPr>
        <w:t xml:space="preserve"> </w:t>
      </w:r>
      <w:r w:rsidR="00EB0654" w:rsidRPr="00D160E2">
        <w:rPr>
          <w:rFonts w:ascii="Times New Roman" w:hAnsi="Times New Roman" w:cs="Times New Roman"/>
          <w:sz w:val="24"/>
          <w:szCs w:val="24"/>
          <w:lang w:val="en-US"/>
        </w:rPr>
        <w:t>Moreover</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 xml:space="preserve">offer a multitude of </w:t>
      </w:r>
      <w:r w:rsidR="00EB0654">
        <w:rPr>
          <w:rFonts w:ascii="Times New Roman" w:hAnsi="Times New Roman" w:cs="Times New Roman"/>
          <w:sz w:val="24"/>
          <w:szCs w:val="24"/>
          <w:lang w:val="en-US"/>
        </w:rPr>
        <w:t>adjacent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few meters and </w:t>
      </w:r>
      <w:commentRangeStart w:id="1"/>
      <w:r w:rsidR="00EB0654">
        <w:rPr>
          <w:rFonts w:ascii="Times New Roman" w:hAnsi="Times New Roman" w:cs="Times New Roman"/>
          <w:sz w:val="24"/>
          <w:szCs w:val="24"/>
          <w:lang w:val="en-US"/>
        </w:rPr>
        <w:t>from day to day</w:t>
      </w:r>
      <w:commentRangeEnd w:id="1"/>
      <w:r w:rsidR="00EB0654">
        <w:rPr>
          <w:rStyle w:val="CommentReference"/>
        </w:rPr>
        <w:commentReference w:id="1"/>
      </w:r>
      <w:r w:rsidR="000862FC">
        <w:rPr>
          <w:rFonts w:ascii="Times New Roman" w:hAnsi="Times New Roman" w:cs="Times New Roman"/>
          <w:sz w:val="24"/>
          <w:szCs w:val="24"/>
          <w:lang w:val="en-US"/>
        </w:rPr>
        <w:t xml:space="preserve">, </w:t>
      </w:r>
      <w:r w:rsidR="008E20A7">
        <w:rPr>
          <w:rFonts w:ascii="Times New Roman" w:hAnsi="Times New Roman" w:cs="Times New Roman"/>
          <w:sz w:val="24"/>
          <w:szCs w:val="24"/>
          <w:lang w:val="en-US"/>
        </w:rPr>
        <w:t xml:space="preserve">due to fluctuations in </w:t>
      </w:r>
      <w:r w:rsidR="000862FC">
        <w:rPr>
          <w:rFonts w:ascii="Times New Roman" w:hAnsi="Times New Roman" w:cs="Times New Roman"/>
          <w:sz w:val="24"/>
          <w:szCs w:val="24"/>
          <w:lang w:val="en-US"/>
        </w:rPr>
        <w:t>stream flow</w:t>
      </w:r>
      <w:r w:rsidR="008E20A7" w:rsidRPr="008E20A7">
        <w:rPr>
          <w:rFonts w:ascii="Times New Roman" w:hAnsi="Times New Roman" w:cs="Times New Roman"/>
          <w:sz w:val="24"/>
          <w:szCs w:val="24"/>
          <w:lang w:val="en-US"/>
        </w:rPr>
        <w:t xml:space="preserve">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sidRPr="0080088E">
        <w:rPr>
          <w:rFonts w:ascii="Times New Roman" w:hAnsi="Times New Roman" w:cs="Times New Roman"/>
          <w:color w:val="FF0000"/>
          <w:sz w:val="24"/>
          <w:szCs w:val="24"/>
          <w:lang w:val="en-US"/>
        </w:rPr>
        <w:t>)</w:t>
      </w:r>
      <w:r w:rsidR="002A7309" w:rsidRPr="0080088E">
        <w:rPr>
          <w:rFonts w:ascii="Times New Roman" w:hAnsi="Times New Roman" w:cs="Times New Roman"/>
          <w:color w:val="FF0000"/>
          <w:sz w:val="24"/>
          <w:szCs w:val="24"/>
          <w:lang w:val="en-US"/>
        </w:rPr>
        <w:t xml:space="preserve">. </w:t>
      </w:r>
      <w:r w:rsidR="00106A62">
        <w:rPr>
          <w:rFonts w:ascii="Times New Roman" w:hAnsi="Times New Roman" w:cs="Times New Roman"/>
          <w:sz w:val="24"/>
          <w:szCs w:val="24"/>
          <w:lang w:val="en-US"/>
        </w:rPr>
        <w:t>Many freshwater fish s</w:t>
      </w:r>
      <w:r w:rsidR="003A025B" w:rsidRPr="003A025B">
        <w:rPr>
          <w:rFonts w:ascii="Times New Roman" w:hAnsi="Times New Roman" w:cs="Times New Roman"/>
          <w:sz w:val="24"/>
          <w:szCs w:val="24"/>
          <w:lang w:val="en-US"/>
        </w:rPr>
        <w:t xml:space="preserve">pecies show </w:t>
      </w:r>
      <w:r w:rsidR="003A025B">
        <w:rPr>
          <w:rFonts w:ascii="Times New Roman" w:hAnsi="Times New Roman" w:cs="Times New Roman"/>
          <w:sz w:val="24"/>
          <w:szCs w:val="24"/>
          <w:lang w:val="en-US"/>
        </w:rPr>
        <w:t>basic</w:t>
      </w:r>
      <w:r w:rsidR="003A025B" w:rsidRPr="003A025B">
        <w:rPr>
          <w:rFonts w:ascii="Times New Roman" w:hAnsi="Times New Roman" w:cs="Times New Roman"/>
          <w:sz w:val="24"/>
          <w:szCs w:val="24"/>
          <w:lang w:val="en-US"/>
        </w:rPr>
        <w:t xml:space="preserve"> habitat preferences</w:t>
      </w:r>
      <w:r w:rsidR="00106A62">
        <w:rPr>
          <w:rFonts w:ascii="Times New Roman" w:hAnsi="Times New Roman" w:cs="Times New Roman"/>
          <w:sz w:val="24"/>
          <w:szCs w:val="24"/>
          <w:lang w:val="en-US"/>
        </w:rPr>
        <w:t>, i.e. trout tend to occupy shallower areas, while graylings deeper areas</w:t>
      </w:r>
      <w:r w:rsidR="003A025B" w:rsidRPr="003A025B">
        <w:rPr>
          <w:rFonts w:ascii="Times New Roman" w:hAnsi="Times New Roman" w:cs="Times New Roman"/>
          <w:sz w:val="24"/>
          <w:szCs w:val="24"/>
          <w:lang w:val="en-US"/>
        </w:rPr>
        <w:t>,</w:t>
      </w:r>
      <w:r w:rsidR="00106A62">
        <w:rPr>
          <w:rFonts w:ascii="Times New Roman" w:hAnsi="Times New Roman" w:cs="Times New Roman"/>
          <w:sz w:val="24"/>
          <w:szCs w:val="24"/>
          <w:lang w:val="en-US"/>
        </w:rPr>
        <w:t xml:space="preserve"> </w:t>
      </w:r>
      <w:r w:rsidR="00E903E4">
        <w:rPr>
          <w:rFonts w:ascii="Times New Roman" w:hAnsi="Times New Roman" w:cs="Times New Roman"/>
          <w:sz w:val="24"/>
          <w:szCs w:val="24"/>
          <w:lang w:val="en-US"/>
        </w:rPr>
        <w:t>as well as habitat choice conditional to the</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sz w:val="24"/>
          <w:szCs w:val="24"/>
          <w:lang w:val="en-US"/>
        </w:rPr>
        <w:t>prese</w:t>
      </w:r>
      <w:r w:rsidR="003A025B" w:rsidRPr="003A025B">
        <w:rPr>
          <w:rFonts w:ascii="Times New Roman" w:hAnsi="Times New Roman" w:cs="Times New Roman"/>
          <w:sz w:val="24"/>
          <w:szCs w:val="24"/>
          <w:lang w:val="en-US"/>
        </w:rPr>
        <w:t>nce of competitors or predators (G</w:t>
      </w:r>
      <w:r w:rsidR="00AF0C3B" w:rsidRPr="003A025B">
        <w:rPr>
          <w:rFonts w:ascii="Times New Roman" w:hAnsi="Times New Roman" w:cs="Times New Roman"/>
          <w:sz w:val="24"/>
          <w:szCs w:val="24"/>
          <w:lang w:val="en-US"/>
        </w:rPr>
        <w:t>rossman and freedman</w:t>
      </w:r>
      <w:r w:rsidR="003A025B" w:rsidRPr="003A025B">
        <w:rPr>
          <w:rFonts w:ascii="Times New Roman" w:hAnsi="Times New Roman" w:cs="Times New Roman"/>
          <w:sz w:val="24"/>
          <w:szCs w:val="24"/>
          <w:lang w:val="en-US"/>
        </w:rPr>
        <w:t>,</w:t>
      </w:r>
      <w:r w:rsidR="00081494" w:rsidRPr="003A025B">
        <w:rPr>
          <w:rFonts w:ascii="Times New Roman" w:hAnsi="Times New Roman" w:cs="Times New Roman"/>
          <w:sz w:val="24"/>
          <w:szCs w:val="24"/>
          <w:lang w:val="en-US"/>
        </w:rPr>
        <w:t xml:space="preserve"> Degerman et al. 2000</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color w:val="FF0000"/>
          <w:sz w:val="24"/>
          <w:szCs w:val="24"/>
          <w:lang w:val="en-US"/>
        </w:rPr>
        <w:t>find recent</w:t>
      </w:r>
      <w:r w:rsidR="00AF0C3B" w:rsidRPr="003A025B">
        <w:rPr>
          <w:rFonts w:ascii="Times New Roman" w:hAnsi="Times New Roman" w:cs="Times New Roman"/>
          <w:sz w:val="24"/>
          <w:szCs w:val="24"/>
          <w:lang w:val="en-US"/>
        </w:rPr>
        <w:t>)</w:t>
      </w:r>
      <w:r w:rsidR="003A025B" w:rsidRPr="003A025B">
        <w:rPr>
          <w:rFonts w:ascii="Times New Roman" w:hAnsi="Times New Roman" w:cs="Times New Roman"/>
          <w:sz w:val="24"/>
          <w:szCs w:val="24"/>
          <w:lang w:val="en-US"/>
        </w:rPr>
        <w:t>. Overall, s</w:t>
      </w:r>
      <w:r w:rsidR="002859A1" w:rsidRPr="003A025B">
        <w:rPr>
          <w:rFonts w:ascii="Times New Roman" w:hAnsi="Times New Roman" w:cs="Times New Roman"/>
          <w:sz w:val="24"/>
          <w:szCs w:val="24"/>
          <w:lang w:val="en-US"/>
        </w:rPr>
        <w:t xml:space="preserve">uch </w:t>
      </w:r>
      <w:r w:rsidR="002859A1">
        <w:rPr>
          <w:rFonts w:ascii="Times New Roman" w:hAnsi="Times New Roman" w:cs="Times New Roman"/>
          <w:sz w:val="24"/>
          <w:szCs w:val="24"/>
          <w:lang w:val="en-US"/>
        </w:rPr>
        <w:t xml:space="preserve">spatial and temporal </w:t>
      </w:r>
      <w:r w:rsidR="002859A1" w:rsidRPr="002859A1">
        <w:rPr>
          <w:rFonts w:ascii="Times New Roman" w:hAnsi="Times New Roman" w:cs="Times New Roman"/>
          <w:sz w:val="24"/>
          <w:szCs w:val="24"/>
          <w:lang w:val="en-US"/>
        </w:rPr>
        <w:t>variability</w:t>
      </w:r>
      <w:r w:rsidR="00895DC0">
        <w:rPr>
          <w:rFonts w:ascii="Times New Roman" w:hAnsi="Times New Roman" w:cs="Times New Roman"/>
          <w:sz w:val="24"/>
          <w:szCs w:val="24"/>
          <w:lang w:val="en-US"/>
        </w:rPr>
        <w:t xml:space="preserve"> in abiotic and biotic</w:t>
      </w:r>
      <w:r w:rsidR="002859A1" w:rsidRPr="002859A1">
        <w:rPr>
          <w:rFonts w:ascii="Times New Roman" w:hAnsi="Times New Roman" w:cs="Times New Roman"/>
          <w:sz w:val="24"/>
          <w:szCs w:val="24"/>
          <w:lang w:val="en-US"/>
        </w:rPr>
        <w:t xml:space="preserve"> </w:t>
      </w:r>
      <w:r w:rsidR="00895DC0">
        <w:rPr>
          <w:rFonts w:ascii="Times New Roman" w:hAnsi="Times New Roman" w:cs="Times New Roman"/>
          <w:sz w:val="24"/>
          <w:szCs w:val="24"/>
          <w:lang w:val="en-US"/>
        </w:rPr>
        <w:t xml:space="preserve">factors </w:t>
      </w:r>
      <w:r w:rsidR="002859A1">
        <w:rPr>
          <w:rFonts w:ascii="Times New Roman" w:hAnsi="Times New Roman" w:cs="Times New Roman"/>
          <w:sz w:val="24"/>
          <w:szCs w:val="24"/>
          <w:lang w:val="en-US"/>
        </w:rPr>
        <w:t xml:space="preserve">is not easily accounted for in </w:t>
      </w:r>
      <w:r w:rsidR="00D160E2">
        <w:rPr>
          <w:rFonts w:ascii="Times New Roman" w:hAnsi="Times New Roman" w:cs="Times New Roman"/>
          <w:sz w:val="24"/>
          <w:szCs w:val="24"/>
          <w:lang w:val="en-US"/>
        </w:rPr>
        <w:t>monitoring</w:t>
      </w:r>
      <w:r w:rsidR="002859A1">
        <w:rPr>
          <w:rFonts w:ascii="Times New Roman" w:hAnsi="Times New Roman" w:cs="Times New Roman"/>
          <w:sz w:val="24"/>
          <w:szCs w:val="24"/>
          <w:lang w:val="en-US"/>
        </w:rPr>
        <w:t xml:space="preserve"> </w:t>
      </w:r>
      <w:r w:rsidR="002859A1" w:rsidRPr="00D160E2">
        <w:rPr>
          <w:rFonts w:ascii="Times New Roman" w:hAnsi="Times New Roman" w:cs="Times New Roman"/>
          <w:sz w:val="24"/>
          <w:szCs w:val="24"/>
          <w:lang w:val="en-US"/>
        </w:rPr>
        <w:t>program</w:t>
      </w:r>
      <w:r w:rsidR="00D160E2" w:rsidRPr="00D160E2">
        <w:rPr>
          <w:rFonts w:ascii="Times New Roman" w:hAnsi="Times New Roman" w:cs="Times New Roman"/>
          <w:sz w:val="24"/>
          <w:szCs w:val="24"/>
          <w:lang w:val="en-US"/>
        </w:rPr>
        <w:t>s</w:t>
      </w:r>
      <w:r w:rsidR="002859A1" w:rsidRPr="00D160E2">
        <w:rPr>
          <w:rFonts w:ascii="Times New Roman" w:hAnsi="Times New Roman" w:cs="Times New Roman"/>
          <w:sz w:val="24"/>
          <w:szCs w:val="24"/>
          <w:lang w:val="en-US"/>
        </w:rPr>
        <w:t xml:space="preserve">, </w:t>
      </w:r>
      <w:r w:rsidR="00D160E2" w:rsidRPr="00D160E2">
        <w:rPr>
          <w:rFonts w:ascii="Times New Roman" w:hAnsi="Times New Roman" w:cs="Times New Roman"/>
          <w:sz w:val="24"/>
          <w:szCs w:val="24"/>
          <w:lang w:val="en-US"/>
        </w:rPr>
        <w:t>and</w:t>
      </w:r>
      <w:r w:rsidR="002859A1" w:rsidRPr="00D160E2">
        <w:rPr>
          <w:rFonts w:ascii="Times New Roman" w:hAnsi="Times New Roman" w:cs="Times New Roman"/>
          <w:sz w:val="24"/>
          <w:szCs w:val="24"/>
          <w:lang w:val="en-US"/>
        </w:rPr>
        <w:t xml:space="preserve"> ultimately challenges our understanding of </w:t>
      </w:r>
      <w:r w:rsidR="00D160E2">
        <w:rPr>
          <w:rFonts w:ascii="Times New Roman" w:hAnsi="Times New Roman" w:cs="Times New Roman"/>
          <w:sz w:val="24"/>
          <w:szCs w:val="24"/>
          <w:lang w:val="en-US"/>
        </w:rPr>
        <w:t xml:space="preserve">the </w:t>
      </w:r>
      <w:r w:rsidR="002859A1" w:rsidRPr="00D160E2">
        <w:rPr>
          <w:rFonts w:ascii="Times New Roman" w:hAnsi="Times New Roman" w:cs="Times New Roman"/>
          <w:sz w:val="24"/>
          <w:szCs w:val="24"/>
          <w:lang w:val="en-US"/>
        </w:rPr>
        <w:t>effect size</w:t>
      </w:r>
      <w:r w:rsidR="00D160E2" w:rsidRPr="00D160E2">
        <w:rPr>
          <w:rFonts w:ascii="Times New Roman" w:hAnsi="Times New Roman" w:cs="Times New Roman"/>
          <w:sz w:val="24"/>
          <w:szCs w:val="24"/>
          <w:lang w:val="en-US"/>
        </w:rPr>
        <w:t xml:space="preserve"> of significant drivers</w:t>
      </w:r>
      <w:r w:rsidR="002859A1" w:rsidRPr="00D160E2">
        <w:rPr>
          <w:rFonts w:ascii="Times New Roman" w:hAnsi="Times New Roman" w:cs="Times New Roman"/>
          <w:sz w:val="24"/>
          <w:szCs w:val="24"/>
          <w:lang w:val="en-US"/>
        </w:rPr>
        <w:t>.</w:t>
      </w:r>
    </w:p>
    <w:p w14:paraId="500E47C4" w14:textId="054CCDAD"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t xml:space="preserve">Among the </w:t>
      </w:r>
      <w:commentRangeStart w:id="2"/>
      <w:r w:rsidRPr="002A7309">
        <w:rPr>
          <w:rFonts w:ascii="Times New Roman" w:hAnsi="Times New Roman" w:cs="Times New Roman"/>
          <w:sz w:val="24"/>
          <w:szCs w:val="24"/>
          <w:lang w:val="en-US"/>
        </w:rPr>
        <w:t>local</w:t>
      </w:r>
      <w:commentRangeEnd w:id="2"/>
      <w:r w:rsidR="004572DF">
        <w:rPr>
          <w:rStyle w:val="CommentReference"/>
        </w:rPr>
        <w:commentReference w:id="2"/>
      </w:r>
      <w:r w:rsidRPr="002A7309">
        <w:rPr>
          <w:rFonts w:ascii="Times New Roman" w:hAnsi="Times New Roman" w:cs="Times New Roman"/>
          <w:sz w:val="24"/>
          <w:szCs w:val="24"/>
          <w:lang w:val="en-US"/>
        </w:rPr>
        <w:t xml:space="preserve">-scale factors affecting fish abundance, the occurrence of woody 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 xml:space="preserve">spawning and feeding (Degerman et al. 2004, </w:t>
      </w:r>
      <w:proofErr w:type="spellStart"/>
      <w:r w:rsidR="009A3844">
        <w:rPr>
          <w:rFonts w:ascii="Times New Roman" w:hAnsi="Times New Roman" w:cs="Times New Roman"/>
          <w:sz w:val="24"/>
          <w:szCs w:val="24"/>
          <w:lang w:val="en-US"/>
        </w:rPr>
        <w:t>Dollof</w:t>
      </w:r>
      <w:proofErr w:type="spellEnd"/>
      <w:r w:rsidR="009A3844">
        <w:rPr>
          <w:rFonts w:ascii="Times New Roman" w:hAnsi="Times New Roman" w:cs="Times New Roman"/>
          <w:sz w:val="24"/>
          <w:szCs w:val="24"/>
          <w:lang w:val="en-US"/>
        </w:rPr>
        <w:t xml:space="preserve"> and Warren 2003,</w:t>
      </w:r>
      <w:r w:rsidR="00BE111E">
        <w:rPr>
          <w:rFonts w:ascii="Times New Roman" w:hAnsi="Times New Roman" w:cs="Times New Roman"/>
          <w:sz w:val="24"/>
          <w:szCs w:val="24"/>
          <w:lang w:val="en-US"/>
        </w:rPr>
        <w:t xml:space="preserve"> </w:t>
      </w:r>
      <w:r w:rsidR="00B97A85">
        <w:rPr>
          <w:rFonts w:ascii="Times New Roman" w:hAnsi="Times New Roman" w:cs="Times New Roman"/>
          <w:sz w:val="24"/>
          <w:szCs w:val="24"/>
          <w:lang w:val="en-US"/>
        </w:rPr>
        <w:t>Crook and Robertson 1999</w:t>
      </w:r>
      <w:r w:rsidR="00BE3186">
        <w:rPr>
          <w:rFonts w:ascii="Times New Roman" w:hAnsi="Times New Roman" w:cs="Times New Roman"/>
          <w:sz w:val="24"/>
          <w:szCs w:val="24"/>
          <w:lang w:val="en-US"/>
        </w:rPr>
        <w:t xml:space="preserve">, </w:t>
      </w:r>
      <w:proofErr w:type="spellStart"/>
      <w:r w:rsidR="00BE3186">
        <w:rPr>
          <w:rFonts w:ascii="Times New Roman" w:hAnsi="Times New Roman" w:cs="Times New Roman"/>
          <w:sz w:val="24"/>
          <w:szCs w:val="24"/>
          <w:lang w:val="en-US"/>
        </w:rPr>
        <w:t>Sievers</w:t>
      </w:r>
      <w:proofErr w:type="spellEnd"/>
      <w:r w:rsidR="00BE3186">
        <w:rPr>
          <w:rFonts w:ascii="Times New Roman" w:hAnsi="Times New Roman" w:cs="Times New Roman"/>
          <w:sz w:val="24"/>
          <w:szCs w:val="24"/>
          <w:lang w:val="en-US"/>
        </w:rPr>
        <w:t xml:space="preserve"> et al. 2017</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w:t>
      </w:r>
      <w:r w:rsidR="00061082">
        <w:rPr>
          <w:rFonts w:ascii="Times New Roman" w:hAnsi="Times New Roman" w:cs="Times New Roman"/>
          <w:sz w:val="24"/>
          <w:szCs w:val="24"/>
          <w:lang w:val="en-US"/>
        </w:rPr>
        <w:t xml:space="preserve"> B</w:t>
      </w:r>
      <w:r w:rsidR="009114F3">
        <w:rPr>
          <w:rFonts w:ascii="Times New Roman" w:hAnsi="Times New Roman" w:cs="Times New Roman"/>
          <w:sz w:val="24"/>
          <w:szCs w:val="24"/>
          <w:lang w:val="en-US"/>
        </w:rPr>
        <w:t xml:space="preserve">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0E662C" w:rsidRPr="000E662C">
        <w:rPr>
          <w:rFonts w:ascii="Times New Roman" w:hAnsi="Times New Roman" w:cs="Times New Roman"/>
          <w:sz w:val="24"/>
          <w:szCs w:val="24"/>
          <w:lang w:val="en-US"/>
        </w:rPr>
        <w:t xml:space="preserve"> (Roni et al. 2014, Langford et al. 2012)</w:t>
      </w:r>
      <w:r w:rsidR="000E662C">
        <w:rPr>
          <w:rFonts w:ascii="Times New Roman" w:hAnsi="Times New Roman" w:cs="Times New Roman"/>
          <w:sz w:val="24"/>
          <w:szCs w:val="24"/>
          <w:lang w:val="en-US"/>
        </w:rPr>
        <w:t>.</w:t>
      </w:r>
      <w:r w:rsidR="00BC3BD3">
        <w:rPr>
          <w:rFonts w:ascii="Times New Roman" w:hAnsi="Times New Roman" w:cs="Times New Roman"/>
          <w:sz w:val="24"/>
          <w:szCs w:val="24"/>
          <w:lang w:val="en-US"/>
        </w:rPr>
        <w:t xml:space="preserve"> </w:t>
      </w:r>
      <w:r w:rsidR="00074144">
        <w:rPr>
          <w:rFonts w:ascii="Times New Roman" w:hAnsi="Times New Roman" w:cs="Times New Roman"/>
          <w:sz w:val="24"/>
          <w:szCs w:val="24"/>
          <w:lang w:val="en-US"/>
        </w:rPr>
        <w:t xml:space="preserve">Furthermore, most studies have not accounted for other potential drivers of fish abundances when investigating the influence of woody debris (e.g. Degerman et al. 2004, Langford 2012). </w:t>
      </w:r>
      <w:r w:rsidR="00BC3BD3">
        <w:rPr>
          <w:rFonts w:ascii="Times New Roman" w:hAnsi="Times New Roman" w:cs="Times New Roman"/>
          <w:sz w:val="24"/>
          <w:szCs w:val="24"/>
          <w:lang w:val="en-US"/>
        </w:rPr>
        <w:t>Therefore,</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w:t>
      </w:r>
      <w:r w:rsidR="00074144">
        <w:rPr>
          <w:rFonts w:ascii="Times New Roman" w:hAnsi="Times New Roman" w:cs="Times New Roman"/>
          <w:sz w:val="24"/>
          <w:szCs w:val="24"/>
          <w:lang w:val="en-US"/>
        </w:rPr>
        <w:t>Finally</w:t>
      </w:r>
      <w:r w:rsidR="00424539" w:rsidRPr="00B67B5C">
        <w:rPr>
          <w:rFonts w:ascii="Times New Roman" w:hAnsi="Times New Roman" w:cs="Times New Roman"/>
          <w:sz w:val="24"/>
          <w:szCs w:val="24"/>
          <w:lang w:val="en-US"/>
        </w:rPr>
        <w:t xml:space="preserv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 xml:space="preserve">abundances and </w:t>
      </w:r>
      <w:r w:rsidR="00424539" w:rsidRPr="00B67B5C">
        <w:rPr>
          <w:rFonts w:ascii="Times New Roman" w:hAnsi="Times New Roman" w:cs="Times New Roman"/>
          <w:sz w:val="24"/>
          <w:szCs w:val="24"/>
          <w:lang w:val="en-US"/>
        </w:rPr>
        <w:lastRenderedPageBreak/>
        <w:t>persistence</w:t>
      </w:r>
      <w:r w:rsidR="00BE111E">
        <w:rPr>
          <w:rFonts w:ascii="Times New Roman" w:hAnsi="Times New Roman" w:cs="Times New Roman"/>
          <w:sz w:val="24"/>
          <w:szCs w:val="24"/>
          <w:lang w:val="en-US"/>
        </w:rPr>
        <w:t xml:space="preserve"> (</w:t>
      </w:r>
      <w:proofErr w:type="spellStart"/>
      <w:r w:rsidR="00BE111E">
        <w:rPr>
          <w:rFonts w:ascii="Times New Roman" w:hAnsi="Times New Roman" w:cs="Times New Roman"/>
          <w:sz w:val="24"/>
          <w:szCs w:val="24"/>
          <w:lang w:val="en-US"/>
        </w:rPr>
        <w:t>Seo</w:t>
      </w:r>
      <w:proofErr w:type="spellEnd"/>
      <w:r w:rsidR="00BE111E">
        <w:rPr>
          <w:rFonts w:ascii="Times New Roman" w:hAnsi="Times New Roman" w:cs="Times New Roman"/>
          <w:sz w:val="24"/>
          <w:szCs w:val="24"/>
          <w:lang w:val="en-US"/>
        </w:rPr>
        <w:t xml:space="preserve">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2E4E39B2"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w:t>
      </w:r>
      <w:r w:rsidR="00061082">
        <w:rPr>
          <w:lang w:val="en-US" w:eastAsia="en-US"/>
        </w:rPr>
        <w:t>,</w:t>
      </w:r>
      <w:r w:rsidRPr="00B5641B">
        <w:rPr>
          <w:lang w:val="en-US" w:eastAsia="en-US"/>
        </w:rPr>
        <w:t xml:space="preserve"> local</w:t>
      </w:r>
      <w:r w:rsidR="00061082">
        <w:rPr>
          <w:lang w:val="en-US" w:eastAsia="en-US"/>
        </w:rPr>
        <w:t>-scale and biotic</w:t>
      </w:r>
      <w:r w:rsidRPr="00B5641B">
        <w:rPr>
          <w:lang w:val="en-US" w:eastAsia="en-US"/>
        </w:rPr>
        <w:t xml:space="preserve">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5C90474C" w:rsidR="000F4680"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mostly between July and October</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(1984</w:t>
      </w:r>
      <w:commentRangeStart w:id="3"/>
      <w:r w:rsidR="008234D1" w:rsidRPr="0036010F">
        <w:rPr>
          <w:rFonts w:ascii="Times New Roman" w:hAnsi="Times New Roman" w:cs="Times New Roman"/>
          <w:sz w:val="24"/>
          <w:szCs w:val="24"/>
          <w:lang w:val="en-US"/>
        </w:rPr>
        <w:t>)</w:t>
      </w:r>
      <w:commentRangeEnd w:id="3"/>
      <w:r w:rsidR="008C2113">
        <w:rPr>
          <w:rStyle w:val="CommentReference"/>
        </w:rPr>
        <w:commentReference w:id="3"/>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commentRangeStart w:id="4"/>
      <w:r w:rsidR="002919A3" w:rsidRPr="002919A3">
        <w:rPr>
          <w:rFonts w:ascii="Times New Roman" w:hAnsi="Times New Roman" w:cs="Times New Roman"/>
          <w:sz w:val="24"/>
          <w:szCs w:val="24"/>
          <w:lang w:val="en-US"/>
        </w:rPr>
        <w:t>T</w:t>
      </w:r>
      <w:r w:rsidR="00074144">
        <w:rPr>
          <w:rFonts w:ascii="Times New Roman" w:hAnsi="Times New Roman" w:cs="Times New Roman"/>
          <w:sz w:val="24"/>
          <w:szCs w:val="24"/>
          <w:lang w:val="en-US"/>
        </w:rPr>
        <w:t>ype of migration s</w:t>
      </w:r>
      <w:r w:rsidR="002919A3" w:rsidRPr="002919A3">
        <w:rPr>
          <w:rFonts w:ascii="Times New Roman" w:hAnsi="Times New Roman" w:cs="Times New Roman"/>
          <w:sz w:val="24"/>
          <w:szCs w:val="24"/>
          <w:lang w:val="en-US"/>
        </w:rPr>
        <w:t xml:space="preserve">almon and brown trout were classified either as migrating or resident </w:t>
      </w:r>
      <w:r w:rsidR="002919A3" w:rsidRPr="002919A3">
        <w:rPr>
          <w:rFonts w:ascii="Times New Roman" w:hAnsi="Times New Roman" w:cs="Times New Roman"/>
          <w:color w:val="FF0000"/>
          <w:sz w:val="24"/>
          <w:szCs w:val="24"/>
          <w:lang w:val="en-US"/>
        </w:rPr>
        <w:t>based on</w:t>
      </w:r>
      <w:proofErr w:type="gramStart"/>
      <w:r w:rsidR="002919A3" w:rsidRPr="002919A3">
        <w:rPr>
          <w:rFonts w:ascii="Times New Roman" w:hAnsi="Times New Roman" w:cs="Times New Roman"/>
          <w:color w:val="FF0000"/>
          <w:sz w:val="24"/>
          <w:szCs w:val="24"/>
          <w:lang w:val="en-US"/>
        </w:rPr>
        <w:t>..</w:t>
      </w:r>
      <w:commentRangeEnd w:id="4"/>
      <w:proofErr w:type="gramEnd"/>
      <w:r w:rsidR="00B0737D">
        <w:rPr>
          <w:rStyle w:val="CommentReference"/>
        </w:rPr>
        <w:commentReference w:id="4"/>
      </w:r>
    </w:p>
    <w:p w14:paraId="5B88EC6B" w14:textId="133AC78B"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lastRenderedPageBreak/>
        <w:t>In each sampling occasion, stream width</w:t>
      </w:r>
      <w:r w:rsidR="00A34493" w:rsidRPr="00A34493">
        <w:rPr>
          <w:rStyle w:val="CommentReference"/>
          <w:lang w:val="en-US"/>
        </w:rPr>
        <w:t>,</w:t>
      </w:r>
      <w:r>
        <w:rPr>
          <w:rFonts w:ascii="Times New Roman" w:hAnsi="Times New Roman" w:cs="Times New Roman"/>
          <w:sz w:val="24"/>
          <w:szCs w:val="24"/>
          <w:lang w:val="en-US"/>
        </w:rPr>
        <w:t xml:space="preserve"> average </w:t>
      </w:r>
      <w:r w:rsidR="00A34493">
        <w:rPr>
          <w:rFonts w:ascii="Times New Roman" w:hAnsi="Times New Roman" w:cs="Times New Roman"/>
          <w:sz w:val="24"/>
          <w:szCs w:val="24"/>
          <w:lang w:val="en-US"/>
        </w:rPr>
        <w:t>depth</w:t>
      </w:r>
      <w:r w:rsidR="00552164">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 xml:space="preserve">and </w:t>
      </w:r>
      <w:r w:rsidRPr="00A34493">
        <w:rPr>
          <w:rFonts w:ascii="Times New Roman" w:hAnsi="Times New Roman" w:cs="Times New Roman"/>
          <w:sz w:val="24"/>
          <w:szCs w:val="24"/>
          <w:lang w:val="en-US"/>
        </w:rPr>
        <w:t xml:space="preserve">maximum </w:t>
      </w:r>
      <w:r>
        <w:rPr>
          <w:rFonts w:ascii="Times New Roman" w:hAnsi="Times New Roman" w:cs="Times New Roman"/>
          <w:sz w:val="24"/>
          <w:szCs w:val="24"/>
          <w:lang w:val="en-US"/>
        </w:rPr>
        <w:t>depth</w:t>
      </w:r>
      <w:r w:rsidR="00A34493">
        <w:rPr>
          <w:rFonts w:ascii="Times New Roman" w:hAnsi="Times New Roman" w:cs="Times New Roman"/>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 xml:space="preserve">The date of fishing was expressed as Julian date (ranging from 1 </w:t>
      </w:r>
      <w:r w:rsidR="00A34493">
        <w:rPr>
          <w:rFonts w:ascii="Times New Roman" w:hAnsi="Times New Roman" w:cs="Times New Roman"/>
          <w:color w:val="000000" w:themeColor="text1"/>
          <w:sz w:val="24"/>
          <w:szCs w:val="24"/>
          <w:lang w:val="en-US"/>
        </w:rPr>
        <w:t>to 354</w:t>
      </w:r>
      <w:r w:rsidR="00123685" w:rsidRPr="00F639C4">
        <w:rPr>
          <w:rFonts w:ascii="Times New Roman" w:hAnsi="Times New Roman" w:cs="Times New Roman"/>
          <w:color w:val="000000" w:themeColor="text1"/>
          <w:sz w:val="24"/>
          <w:szCs w:val="24"/>
          <w:lang w:val="en-US"/>
        </w:rPr>
        <w:t>).</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029C6D23"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EB309E">
        <w:rPr>
          <w:rFonts w:ascii="Times New Roman" w:hAnsi="Times New Roman" w:cs="Times New Roman"/>
          <w:color w:val="000000" w:themeColor="text1"/>
          <w:sz w:val="24"/>
          <w:szCs w:val="24"/>
          <w:lang w:val="en-US"/>
        </w:rPr>
        <w:t>stream slope</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w:t>
      </w:r>
      <w:r w:rsidR="00EB309E">
        <w:rPr>
          <w:rFonts w:ascii="Times New Roman" w:hAnsi="Times New Roman" w:cs="Times New Roman"/>
          <w:color w:val="000000" w:themeColor="text1"/>
          <w:sz w:val="24"/>
          <w:szCs w:val="24"/>
          <w:lang w:val="en-US"/>
        </w:rPr>
        <w:t>ltitude</w:t>
      </w:r>
      <w:r w:rsidR="00C111E7">
        <w:rPr>
          <w:rFonts w:ascii="Times New Roman" w:hAnsi="Times New Roman" w:cs="Times New Roman"/>
          <w:color w:val="000000" w:themeColor="text1"/>
          <w:sz w:val="24"/>
          <w:szCs w:val="24"/>
          <w:lang w:val="en-US"/>
        </w:rPr>
        <w:t>,</w:t>
      </w:r>
      <w:r w:rsidR="00443A42">
        <w:rPr>
          <w:rFonts w:ascii="Times New Roman" w:hAnsi="Times New Roman" w:cs="Times New Roman"/>
          <w:color w:val="000000" w:themeColor="text1"/>
          <w:sz w:val="24"/>
          <w:szCs w:val="24"/>
          <w:lang w:val="en-US"/>
        </w:rPr>
        <w:t xml:space="preserve"> latitude,</w:t>
      </w:r>
      <w:r w:rsidR="00C111E7">
        <w:rPr>
          <w:rFonts w:ascii="Times New Roman" w:hAnsi="Times New Roman" w:cs="Times New Roman"/>
          <w:color w:val="000000" w:themeColor="text1"/>
          <w:sz w:val="24"/>
          <w:szCs w:val="24"/>
          <w:lang w:val="en-US"/>
        </w:rPr>
        <w:t xml:space="preserve"> </w:t>
      </w:r>
      <w:commentRangeStart w:id="5"/>
      <w:r w:rsidR="00EB309E">
        <w:rPr>
          <w:rFonts w:ascii="Times New Roman" w:hAnsi="Times New Roman" w:cs="Times New Roman"/>
          <w:color w:val="000000" w:themeColor="text1"/>
          <w:sz w:val="24"/>
          <w:szCs w:val="24"/>
          <w:lang w:val="en-US"/>
        </w:rPr>
        <w:t>upstream catchment area</w:t>
      </w:r>
      <w:commentRangeEnd w:id="5"/>
      <w:r w:rsidR="00F50E85">
        <w:rPr>
          <w:rStyle w:val="CommentReference"/>
        </w:rPr>
        <w:commentReference w:id="5"/>
      </w:r>
      <w:r w:rsidR="00EB309E">
        <w:rPr>
          <w:rFonts w:ascii="Times New Roman" w:hAnsi="Times New Roman" w:cs="Times New Roman"/>
          <w:color w:val="000000" w:themeColor="text1"/>
          <w:sz w:val="24"/>
          <w:szCs w:val="24"/>
          <w:lang w:val="en-US"/>
        </w:rPr>
        <w:t>,</w:t>
      </w:r>
      <w:r w:rsidR="009D3659">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w:t>
      </w:r>
      <w:commentRangeStart w:id="6"/>
      <w:r w:rsidR="00F639C4" w:rsidRPr="00F639C4">
        <w:rPr>
          <w:rFonts w:ascii="Times New Roman" w:hAnsi="Times New Roman" w:cs="Times New Roman"/>
          <w:color w:val="000000" w:themeColor="text1"/>
          <w:sz w:val="24"/>
          <w:szCs w:val="24"/>
          <w:lang w:val="en-US"/>
        </w:rPr>
        <w:t>10.2</w:t>
      </w:r>
      <w:commentRangeEnd w:id="6"/>
      <w:r w:rsidR="00F50E85">
        <w:rPr>
          <w:rStyle w:val="CommentReference"/>
        </w:rPr>
        <w:commentReference w:id="6"/>
      </w:r>
      <w:r w:rsidR="00F639C4" w:rsidRPr="00F639C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B16030">
        <w:rPr>
          <w:rFonts w:ascii="Times New Roman" w:hAnsi="Times New Roman" w:cs="Times New Roman"/>
          <w:color w:val="000000" w:themeColor="text1"/>
          <w:sz w:val="24"/>
          <w:szCs w:val="24"/>
          <w:lang w:val="en-US"/>
        </w:rPr>
        <w:t>matched</w:t>
      </w:r>
      <w:r w:rsidR="006B47F0">
        <w:rPr>
          <w:rFonts w:ascii="Times New Roman" w:hAnsi="Times New Roman" w:cs="Times New Roman"/>
          <w:color w:val="000000" w:themeColor="text1"/>
          <w:sz w:val="24"/>
          <w:szCs w:val="24"/>
          <w:lang w:val="en-US"/>
        </w:rPr>
        <w:t xml:space="preserve"> respectively with e</w:t>
      </w:r>
      <w:r w:rsidR="00B95A17">
        <w:rPr>
          <w:rFonts w:ascii="Times New Roman" w:hAnsi="Times New Roman" w:cs="Times New Roman"/>
          <w:color w:val="000000" w:themeColor="text1"/>
          <w:sz w:val="24"/>
          <w:szCs w:val="24"/>
          <w:lang w:val="en-US"/>
        </w:rPr>
        <w:t xml:space="preserve">lectrofishing data collected 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EB309E">
        <w:rPr>
          <w:rFonts w:ascii="Times New Roman" w:hAnsi="Times New Roman" w:cs="Times New Roman"/>
          <w:color w:val="000000" w:themeColor="text1"/>
          <w:sz w:val="24"/>
          <w:szCs w:val="24"/>
          <w:lang w:val="en-US"/>
        </w:rPr>
        <w:t>overage</w:t>
      </w:r>
      <w:r w:rsidR="00BA1159">
        <w:rPr>
          <w:rFonts w:ascii="Times New Roman" w:hAnsi="Times New Roman" w:cs="Times New Roman"/>
          <w:color w:val="000000" w:themeColor="text1"/>
          <w:sz w:val="24"/>
          <w:szCs w:val="24"/>
          <w:lang w:val="en-US"/>
        </w:rPr>
        <w:t>, m</w:t>
      </w:r>
      <w:r w:rsidR="00EB309E">
        <w:rPr>
          <w:rFonts w:ascii="Times New Roman" w:hAnsi="Times New Roman" w:cs="Times New Roman"/>
          <w:color w:val="000000" w:themeColor="text1"/>
          <w:sz w:val="24"/>
          <w:szCs w:val="24"/>
          <w:lang w:val="en-US"/>
        </w:rPr>
        <w:t>ean forest age</w:t>
      </w:r>
      <w:r w:rsidR="00B0737D">
        <w:rPr>
          <w:rFonts w:ascii="Times New Roman" w:hAnsi="Times New Roman" w:cs="Times New Roman"/>
          <w:color w:val="000000" w:themeColor="text1"/>
          <w:sz w:val="24"/>
          <w:szCs w:val="24"/>
          <w:lang w:val="en-US"/>
        </w:rPr>
        <w:t>, and total forest volume</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from 25mx25m pixels were averaged from</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w:t>
      </w:r>
      <w:r w:rsidR="005815F4">
        <w:rPr>
          <w:rFonts w:ascii="Times New Roman" w:hAnsi="Times New Roman" w:cs="Times New Roman"/>
          <w:color w:val="000000" w:themeColor="text1"/>
          <w:sz w:val="24"/>
          <w:szCs w:val="24"/>
          <w:lang w:val="en-US"/>
        </w:rPr>
        <w:t xml:space="preserve">annual </w:t>
      </w:r>
      <w:r w:rsidR="00552164">
        <w:rPr>
          <w:rFonts w:ascii="Times New Roman" w:hAnsi="Times New Roman" w:cs="Times New Roman"/>
          <w:color w:val="000000" w:themeColor="text1"/>
          <w:sz w:val="24"/>
          <w:szCs w:val="24"/>
          <w:lang w:val="en-US"/>
        </w:rPr>
        <w:t xml:space="preserve">air temperatures </w:t>
      </w:r>
      <w:commentRangeStart w:id="7"/>
      <w:r w:rsidR="00552164">
        <w:rPr>
          <w:rFonts w:ascii="Times New Roman" w:hAnsi="Times New Roman" w:cs="Times New Roman"/>
          <w:color w:val="000000" w:themeColor="text1"/>
          <w:sz w:val="24"/>
          <w:szCs w:val="24"/>
          <w:lang w:val="en-US"/>
        </w:rPr>
        <w:t xml:space="preserve">between 1960 and 1990 </w:t>
      </w:r>
      <w:commentRangeEnd w:id="7"/>
      <w:r w:rsidR="005815F4">
        <w:rPr>
          <w:rStyle w:val="CommentReference"/>
        </w:rPr>
        <w:commentReference w:id="7"/>
      </w:r>
      <w:r w:rsidR="00552164">
        <w:rPr>
          <w:rFonts w:ascii="Times New Roman" w:hAnsi="Times New Roman" w:cs="Times New Roman"/>
          <w:color w:val="000000" w:themeColor="text1"/>
          <w:sz w:val="24"/>
          <w:szCs w:val="24"/>
          <w:lang w:val="en-US"/>
        </w:rPr>
        <w:t xml:space="preserve">were </w:t>
      </w:r>
      <w:r w:rsidR="00552164" w:rsidRPr="00552164">
        <w:rPr>
          <w:rFonts w:ascii="Times New Roman" w:hAnsi="Times New Roman" w:cs="Times New Roman"/>
          <w:color w:val="000000" w:themeColor="text1"/>
          <w:sz w:val="24"/>
          <w:szCs w:val="24"/>
          <w:lang w:val="en-US"/>
        </w:rPr>
        <w:t>provided by the Swedish Meteorological and Hydrological Institute (</w:t>
      </w:r>
      <w:hyperlink r:id="rId11" w:history="1">
        <w:r w:rsidR="007D77A7" w:rsidRPr="00C260D0">
          <w:rPr>
            <w:rStyle w:val="Hyperlink"/>
            <w:rFonts w:ascii="Times New Roman" w:hAnsi="Times New Roman" w:cs="Times New Roman"/>
            <w:sz w:val="24"/>
            <w:szCs w:val="24"/>
            <w:lang w:val="en-US"/>
          </w:rPr>
          <w:t>www.smhi.se</w:t>
        </w:r>
      </w:hyperlink>
      <w:r w:rsidR="00552164" w:rsidRPr="00552164">
        <w:rPr>
          <w:rFonts w:ascii="Times New Roman" w:hAnsi="Times New Roman" w:cs="Times New Roman"/>
          <w:color w:val="000000" w:themeColor="text1"/>
          <w:sz w:val="24"/>
          <w:szCs w:val="24"/>
          <w:lang w:val="en-US"/>
        </w:rPr>
        <w:t>).</w:t>
      </w:r>
      <w:r w:rsidR="007D77A7">
        <w:rPr>
          <w:rFonts w:ascii="Times New Roman" w:hAnsi="Times New Roman" w:cs="Times New Roman"/>
          <w:color w:val="000000" w:themeColor="text1"/>
          <w:sz w:val="24"/>
          <w:szCs w:val="24"/>
          <w:lang w:val="en-US"/>
        </w:rPr>
        <w:t xml:space="preserve"> </w:t>
      </w:r>
    </w:p>
    <w:p w14:paraId="57FD7B33" w14:textId="1B25BDA3" w:rsidR="008234D1" w:rsidRPr="00061082" w:rsidRDefault="00061082" w:rsidP="00772820">
      <w:pPr>
        <w:spacing w:line="480" w:lineRule="auto"/>
        <w:rPr>
          <w:rFonts w:ascii="Times New Roman" w:hAnsi="Times New Roman" w:cs="Times New Roman"/>
          <w:i/>
          <w:sz w:val="24"/>
          <w:szCs w:val="24"/>
          <w:lang w:val="en-US"/>
        </w:rPr>
      </w:pPr>
      <w:r w:rsidRPr="00061082">
        <w:rPr>
          <w:rFonts w:ascii="Times New Roman" w:hAnsi="Times New Roman" w:cs="Times New Roman"/>
          <w:i/>
          <w:sz w:val="24"/>
          <w:szCs w:val="24"/>
          <w:lang w:val="en-US"/>
        </w:rPr>
        <w:t>Statistical analyses</w:t>
      </w:r>
    </w:p>
    <w:p w14:paraId="2D83A312" w14:textId="61B449A0" w:rsidR="00061082" w:rsidRDefault="00783EA0" w:rsidP="00A836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potential issues related to sites mislabeling</w:t>
      </w:r>
      <w:r>
        <w:rPr>
          <w:rFonts w:ascii="Times New Roman" w:hAnsi="Times New Roman" w:cs="Times New Roman"/>
          <w:sz w:val="24"/>
          <w:szCs w:val="24"/>
          <w:lang w:val="en-US"/>
        </w:rPr>
        <w:t xml:space="preserve">.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3C4AD0">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Pr>
          <w:rFonts w:ascii="Times New Roman" w:hAnsi="Times New Roman" w:cs="Times New Roman"/>
          <w:sz w:val="24"/>
          <w:szCs w:val="24"/>
          <w:lang w:val="en-US"/>
        </w:rPr>
        <w:t>, av</w:t>
      </w:r>
      <w:r w:rsidR="002C12A2">
        <w:rPr>
          <w:rFonts w:ascii="Times New Roman" w:hAnsi="Times New Roman" w:cs="Times New Roman"/>
          <w:sz w:val="24"/>
          <w:szCs w:val="24"/>
          <w:lang w:val="en-US"/>
        </w:rPr>
        <w:t xml:space="preserve">erages by rivers and year for all </w:t>
      </w:r>
      <w:r w:rsidR="009B1550">
        <w:rPr>
          <w:rFonts w:ascii="Times New Roman" w:hAnsi="Times New Roman" w:cs="Times New Roman"/>
          <w:sz w:val="24"/>
          <w:szCs w:val="24"/>
          <w:lang w:val="en-US"/>
        </w:rPr>
        <w:t>variable</w:t>
      </w:r>
      <w:r w:rsidR="003C4AD0">
        <w:rPr>
          <w:rFonts w:ascii="Times New Roman" w:hAnsi="Times New Roman" w:cs="Times New Roman"/>
          <w:sz w:val="24"/>
          <w:szCs w:val="24"/>
          <w:lang w:val="en-US"/>
        </w:rPr>
        <w:t>s</w:t>
      </w:r>
      <w:r w:rsidR="009B1550">
        <w:rPr>
          <w:rFonts w:ascii="Times New Roman" w:hAnsi="Times New Roman" w:cs="Times New Roman"/>
          <w:sz w:val="24"/>
          <w:szCs w:val="24"/>
          <w:lang w:val="en-US"/>
        </w:rPr>
        <w:t xml:space="preserve"> were calculated.</w:t>
      </w:r>
      <w:r w:rsidR="00443A42">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 xml:space="preserve">Preliminary data exploration where fish and woody debris abundances were plotted against </w:t>
      </w:r>
      <w:r w:rsidR="00A83656">
        <w:rPr>
          <w:rFonts w:ascii="Times New Roman" w:hAnsi="Times New Roman" w:cs="Times New Roman"/>
          <w:sz w:val="24"/>
          <w:szCs w:val="24"/>
          <w:lang w:val="en-US"/>
        </w:rPr>
        <w:t xml:space="preserve">total water volume sampled (calculated as width*length*average depth of the sampled section of each site) </w:t>
      </w:r>
      <w:r w:rsidR="003C4AD0">
        <w:rPr>
          <w:rFonts w:ascii="Times New Roman" w:hAnsi="Times New Roman" w:cs="Times New Roman"/>
          <w:sz w:val="24"/>
          <w:szCs w:val="24"/>
          <w:lang w:val="en-US"/>
        </w:rPr>
        <w:t xml:space="preserve">did not reveal any </w:t>
      </w:r>
      <w:r w:rsidR="00061082">
        <w:rPr>
          <w:rFonts w:ascii="Times New Roman" w:hAnsi="Times New Roman" w:cs="Times New Roman"/>
          <w:sz w:val="24"/>
          <w:szCs w:val="24"/>
          <w:lang w:val="en-US"/>
        </w:rPr>
        <w:t xml:space="preserve">issues related to </w:t>
      </w:r>
      <w:r w:rsidR="009C2BC7">
        <w:rPr>
          <w:rFonts w:ascii="Times New Roman" w:hAnsi="Times New Roman" w:cs="Times New Roman"/>
          <w:sz w:val="24"/>
          <w:szCs w:val="24"/>
          <w:lang w:val="en-US"/>
        </w:rPr>
        <w:t>samples size</w:t>
      </w:r>
      <w:r w:rsidR="00061082">
        <w:rPr>
          <w:rFonts w:ascii="Times New Roman" w:hAnsi="Times New Roman" w:cs="Times New Roman"/>
          <w:sz w:val="24"/>
          <w:szCs w:val="24"/>
          <w:lang w:val="en-US"/>
        </w:rPr>
        <w:t>.</w:t>
      </w:r>
    </w:p>
    <w:p w14:paraId="596AA1C6" w14:textId="19C766D0" w:rsidR="00135209" w:rsidRPr="00B627D3" w:rsidRDefault="004442EE" w:rsidP="004A6E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w:t>
      </w:r>
      <w:r w:rsidR="002D5F9B">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 xml:space="preserve">contribution of </w:t>
      </w:r>
      <w:r w:rsidR="002D5F9B">
        <w:rPr>
          <w:rFonts w:ascii="Times New Roman" w:hAnsi="Times New Roman" w:cs="Times New Roman"/>
          <w:sz w:val="24"/>
          <w:szCs w:val="24"/>
          <w:lang w:val="en-US"/>
        </w:rPr>
        <w:t>drivers of</w:t>
      </w:r>
      <w:r>
        <w:rPr>
          <w:rFonts w:ascii="Times New Roman" w:hAnsi="Times New Roman" w:cs="Times New Roman"/>
          <w:sz w:val="24"/>
          <w:szCs w:val="24"/>
          <w:lang w:val="en-US"/>
        </w:rPr>
        <w:t xml:space="preserv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accounting 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Pr>
          <w:rFonts w:ascii="Times New Roman" w:hAnsi="Times New Roman" w:cs="Times New Roman"/>
          <w:sz w:val="24"/>
          <w:szCs w:val="24"/>
          <w:lang w:val="en-US"/>
        </w:rPr>
        <w:t xml:space="preserve">knowledge </w:t>
      </w:r>
      <w:r w:rsidR="00D135CC">
        <w:rPr>
          <w:rFonts w:ascii="Times New Roman" w:hAnsi="Times New Roman" w:cs="Times New Roman"/>
          <w:sz w:val="24"/>
          <w:szCs w:val="24"/>
          <w:lang w:val="en-US"/>
        </w:rPr>
        <w:t>(</w:t>
      </w:r>
      <w:r w:rsidR="00D135CC" w:rsidRPr="002D5F9B">
        <w:rPr>
          <w:rFonts w:ascii="Times New Roman" w:hAnsi="Times New Roman" w:cs="Times New Roman"/>
          <w:color w:val="FF0000"/>
          <w:sz w:val="24"/>
          <w:szCs w:val="24"/>
          <w:lang w:val="en-US"/>
        </w:rPr>
        <w:t>FIG</w:t>
      </w:r>
      <w:r w:rsidR="008D02B7">
        <w:rPr>
          <w:rFonts w:ascii="Times New Roman" w:hAnsi="Times New Roman" w:cs="Times New Roman"/>
          <w:sz w:val="24"/>
          <w:szCs w:val="24"/>
          <w:lang w:val="en-US"/>
        </w:rPr>
        <w:t>)</w:t>
      </w:r>
      <w:r w:rsidR="005E6CEB">
        <w:rPr>
          <w:rFonts w:ascii="Times New Roman" w:hAnsi="Times New Roman" w:cs="Times New Roman"/>
          <w:sz w:val="24"/>
          <w:szCs w:val="24"/>
          <w:lang w:val="en-US"/>
        </w:rPr>
        <w:t xml:space="preserve">. </w:t>
      </w:r>
      <w:commentRangeStart w:id="8"/>
      <w:r w:rsidR="005E6CEB">
        <w:rPr>
          <w:rFonts w:ascii="Times New Roman" w:hAnsi="Times New Roman" w:cs="Times New Roman"/>
          <w:sz w:val="24"/>
          <w:szCs w:val="24"/>
          <w:lang w:val="en-US"/>
        </w:rPr>
        <w:t xml:space="preserve">We </w:t>
      </w:r>
      <w:commentRangeEnd w:id="8"/>
      <w:r w:rsidR="00D135CC">
        <w:rPr>
          <w:rStyle w:val="CommentReference"/>
        </w:rPr>
        <w:commentReference w:id="8"/>
      </w:r>
      <w:r w:rsidR="00162AE5">
        <w:rPr>
          <w:rFonts w:ascii="Times New Roman" w:hAnsi="Times New Roman" w:cs="Times New Roman"/>
          <w:sz w:val="24"/>
          <w:szCs w:val="24"/>
          <w:lang w:val="en-US"/>
        </w:rPr>
        <w:t>expected large-scale factors (factors that vary on large-scale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latitude, altitude, </w:t>
      </w:r>
      <w:r w:rsidR="00A237F2">
        <w:rPr>
          <w:rFonts w:ascii="Times New Roman" w:hAnsi="Times New Roman" w:cs="Times New Roman"/>
          <w:sz w:val="24"/>
          <w:szCs w:val="24"/>
          <w:lang w:val="en-US"/>
        </w:rPr>
        <w:t xml:space="preserve">and </w:t>
      </w:r>
      <w:commentRangeStart w:id="9"/>
      <w:r w:rsidR="00162AE5">
        <w:rPr>
          <w:rFonts w:ascii="Times New Roman" w:hAnsi="Times New Roman" w:cs="Times New Roman"/>
          <w:sz w:val="24"/>
          <w:szCs w:val="24"/>
          <w:lang w:val="en-US"/>
        </w:rPr>
        <w:t xml:space="preserve">average </w:t>
      </w:r>
      <w:commentRangeEnd w:id="9"/>
      <w:r w:rsidR="00CC6D7C">
        <w:rPr>
          <w:rStyle w:val="CommentReference"/>
        </w:rPr>
        <w:commentReference w:id="9"/>
      </w:r>
      <w:r w:rsidR="00A237F2">
        <w:rPr>
          <w:rFonts w:ascii="Times New Roman" w:hAnsi="Times New Roman" w:cs="Times New Roman"/>
          <w:sz w:val="24"/>
          <w:szCs w:val="24"/>
          <w:lang w:val="en-US"/>
        </w:rPr>
        <w:t>air temperature</w:t>
      </w:r>
      <w:r w:rsidR="002D5F9B">
        <w:rPr>
          <w:rFonts w:ascii="Times New Roman" w:hAnsi="Times New Roman" w:cs="Times New Roman"/>
          <w:sz w:val="24"/>
          <w:szCs w:val="24"/>
          <w:lang w:val="en-US"/>
        </w:rPr>
        <w:t>,</w:t>
      </w:r>
      <w:r w:rsidR="00A237F2">
        <w:rPr>
          <w:rFonts w:ascii="Times New Roman" w:hAnsi="Times New Roman" w:cs="Times New Roman"/>
          <w:sz w:val="24"/>
          <w:szCs w:val="24"/>
          <w:lang w:val="en-US"/>
        </w:rPr>
        <w:t xml:space="preserve"> </w:t>
      </w:r>
      <w:r w:rsidR="00162AE5">
        <w:rPr>
          <w:rFonts w:ascii="Times New Roman" w:hAnsi="Times New Roman" w:cs="Times New Roman"/>
          <w:sz w:val="24"/>
          <w:szCs w:val="24"/>
          <w:lang w:val="en-US"/>
        </w:rPr>
        <w:t>to set the limits of species distribution</w:t>
      </w:r>
      <w:r w:rsidR="00D73582">
        <w:rPr>
          <w:rFonts w:ascii="Times New Roman" w:hAnsi="Times New Roman" w:cs="Times New Roman"/>
          <w:sz w:val="24"/>
          <w:szCs w:val="24"/>
          <w:lang w:val="en-US"/>
        </w:rPr>
        <w:t xml:space="preserve"> (REF)</w:t>
      </w:r>
      <w:r w:rsidR="00162AE5">
        <w:rPr>
          <w:rFonts w:ascii="Times New Roman" w:hAnsi="Times New Roman" w:cs="Times New Roman"/>
          <w:sz w:val="24"/>
          <w:szCs w:val="24"/>
          <w:lang w:val="en-US"/>
        </w:rPr>
        <w:t>. Local-scale factors (factors that vary on local 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w:t>
      </w:r>
      <w:r w:rsidR="00F21700">
        <w:rPr>
          <w:rFonts w:ascii="Times New Roman" w:hAnsi="Times New Roman" w:cs="Times New Roman"/>
          <w:sz w:val="24"/>
          <w:szCs w:val="24"/>
          <w:lang w:val="en-US"/>
        </w:rPr>
        <w:t>stream width</w:t>
      </w:r>
      <w:r w:rsidR="009D3659" w:rsidRPr="009D3659">
        <w:rPr>
          <w:rFonts w:ascii="Times New Roman" w:hAnsi="Times New Roman" w:cs="Times New Roman"/>
          <w:sz w:val="24"/>
          <w:szCs w:val="24"/>
          <w:lang w:val="en-US"/>
        </w:rPr>
        <w:t xml:space="preserve"> </w:t>
      </w:r>
      <w:r w:rsidR="009D3659">
        <w:rPr>
          <w:rFonts w:ascii="Times New Roman" w:hAnsi="Times New Roman" w:cs="Times New Roman"/>
          <w:sz w:val="24"/>
          <w:szCs w:val="24"/>
          <w:lang w:val="en-US"/>
        </w:rPr>
        <w:t xml:space="preserve">and slope, </w:t>
      </w:r>
      <w:r w:rsidR="009D3659" w:rsidRPr="00F50E85">
        <w:rPr>
          <w:rFonts w:ascii="Times New Roman" w:hAnsi="Times New Roman" w:cs="Times New Roman"/>
          <w:sz w:val="24"/>
          <w:szCs w:val="24"/>
          <w:lang w:val="en-US"/>
        </w:rPr>
        <w:t>upstream catchment area</w:t>
      </w:r>
      <w:r w:rsidR="006529E0">
        <w:rPr>
          <w:rFonts w:ascii="Times New Roman" w:hAnsi="Times New Roman" w:cs="Times New Roman"/>
          <w:sz w:val="24"/>
          <w:szCs w:val="24"/>
          <w:lang w:val="en-US"/>
        </w:rPr>
        <w:t xml:space="preserve"> (which correlates with the river size)</w:t>
      </w:r>
      <w:r w:rsidR="00F21700" w:rsidRPr="00F50E85">
        <w:rPr>
          <w:rFonts w:ascii="Times New Roman" w:hAnsi="Times New Roman" w:cs="Times New Roman"/>
          <w:sz w:val="24"/>
          <w:szCs w:val="24"/>
          <w:lang w:val="en-US"/>
        </w:rPr>
        <w:t xml:space="preserve">, average and maximum depth, water velocity, </w:t>
      </w:r>
      <w:r w:rsidR="00D73582" w:rsidRPr="00F50E85">
        <w:rPr>
          <w:rFonts w:ascii="Times New Roman" w:hAnsi="Times New Roman" w:cs="Times New Roman"/>
          <w:sz w:val="24"/>
          <w:szCs w:val="24"/>
          <w:lang w:val="en-US"/>
        </w:rPr>
        <w:t xml:space="preserve">and </w:t>
      </w:r>
      <w:r w:rsidR="00F21700" w:rsidRPr="00F50E85">
        <w:rPr>
          <w:rFonts w:ascii="Times New Roman" w:hAnsi="Times New Roman" w:cs="Times New Roman"/>
          <w:sz w:val="24"/>
          <w:szCs w:val="24"/>
          <w:lang w:val="en-US"/>
        </w:rPr>
        <w:t xml:space="preserve">substrate type, </w:t>
      </w:r>
      <w:r w:rsidR="008D02B7" w:rsidRPr="00F50E85">
        <w:rPr>
          <w:rFonts w:ascii="Times New Roman" w:hAnsi="Times New Roman" w:cs="Times New Roman"/>
          <w:sz w:val="24"/>
          <w:szCs w:val="24"/>
          <w:lang w:val="en-US"/>
        </w:rPr>
        <w:t>w</w:t>
      </w:r>
      <w:r w:rsidR="00162AE5" w:rsidRPr="00F50E85">
        <w:rPr>
          <w:rFonts w:ascii="Times New Roman" w:hAnsi="Times New Roman" w:cs="Times New Roman"/>
          <w:sz w:val="24"/>
          <w:szCs w:val="24"/>
          <w:lang w:val="en-US"/>
        </w:rPr>
        <w:t xml:space="preserve">ere expected to further constrain </w:t>
      </w:r>
      <w:r w:rsidR="00CC6D7C" w:rsidRPr="00F50E85">
        <w:rPr>
          <w:rFonts w:ascii="Times New Roman" w:hAnsi="Times New Roman" w:cs="Times New Roman"/>
          <w:sz w:val="24"/>
          <w:szCs w:val="24"/>
          <w:lang w:val="en-US"/>
        </w:rPr>
        <w:t xml:space="preserve">species </w:t>
      </w:r>
      <w:r w:rsidR="00162AE5" w:rsidRPr="00F50E85">
        <w:rPr>
          <w:rFonts w:ascii="Times New Roman" w:hAnsi="Times New Roman" w:cs="Times New Roman"/>
          <w:sz w:val="24"/>
          <w:szCs w:val="24"/>
          <w:lang w:val="en-US"/>
        </w:rPr>
        <w:t>habitat use</w:t>
      </w:r>
      <w:r w:rsidR="00D73582" w:rsidRPr="00F50E85">
        <w:rPr>
          <w:rFonts w:ascii="Times New Roman" w:hAnsi="Times New Roman" w:cs="Times New Roman"/>
          <w:sz w:val="24"/>
          <w:szCs w:val="24"/>
          <w:lang w:val="en-US"/>
        </w:rPr>
        <w:t xml:space="preserve"> (REF)</w:t>
      </w:r>
      <w:r w:rsidR="00162AE5" w:rsidRPr="00F50E85">
        <w:rPr>
          <w:rFonts w:ascii="Times New Roman" w:hAnsi="Times New Roman" w:cs="Times New Roman"/>
          <w:sz w:val="24"/>
          <w:szCs w:val="24"/>
          <w:lang w:val="en-US"/>
        </w:rPr>
        <w:t xml:space="preserve">, together with </w:t>
      </w:r>
      <w:r w:rsidR="00DB769C" w:rsidRPr="00F50E85">
        <w:rPr>
          <w:rFonts w:ascii="Times New Roman" w:hAnsi="Times New Roman" w:cs="Times New Roman"/>
          <w:sz w:val="24"/>
          <w:szCs w:val="24"/>
          <w:lang w:val="en-US"/>
        </w:rPr>
        <w:t>biotic interactions</w:t>
      </w:r>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 xml:space="preserve">i.e. predation from pike and </w:t>
      </w:r>
      <w:proofErr w:type="spellStart"/>
      <w:r w:rsidR="00DB769C" w:rsidRPr="00F50E85">
        <w:rPr>
          <w:rFonts w:ascii="Times New Roman" w:hAnsi="Times New Roman" w:cs="Times New Roman"/>
          <w:sz w:val="24"/>
          <w:szCs w:val="24"/>
          <w:lang w:val="en-US"/>
        </w:rPr>
        <w:t>burbot</w:t>
      </w:r>
      <w:proofErr w:type="spellEnd"/>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REF)</w:t>
      </w:r>
      <w:r w:rsidR="00A237F2" w:rsidRPr="00F50E85">
        <w:rPr>
          <w:rFonts w:ascii="Times New Roman" w:hAnsi="Times New Roman" w:cs="Times New Roman"/>
          <w:sz w:val="24"/>
          <w:szCs w:val="24"/>
          <w:lang w:val="en-US"/>
        </w:rPr>
        <w:t>,</w:t>
      </w:r>
      <w:r w:rsidR="00DB769C" w:rsidRPr="00F50E85">
        <w:rPr>
          <w:rFonts w:ascii="Times New Roman" w:hAnsi="Times New Roman" w:cs="Times New Roman"/>
          <w:sz w:val="24"/>
          <w:szCs w:val="24"/>
          <w:lang w:val="en-US"/>
        </w:rPr>
        <w:t xml:space="preserve"> and competition between brown trout, brook trout, gra</w:t>
      </w:r>
      <w:r w:rsidR="004F1879" w:rsidRPr="00F50E85">
        <w:rPr>
          <w:rFonts w:ascii="Times New Roman" w:hAnsi="Times New Roman" w:cs="Times New Roman"/>
          <w:sz w:val="24"/>
          <w:szCs w:val="24"/>
          <w:lang w:val="en-US"/>
        </w:rPr>
        <w:t>yling, salmon and sculpin fish (</w:t>
      </w:r>
      <w:r w:rsidR="00D73582" w:rsidRPr="00F50E85">
        <w:rPr>
          <w:rFonts w:ascii="Times New Roman" w:hAnsi="Times New Roman" w:cs="Times New Roman"/>
          <w:sz w:val="24"/>
          <w:szCs w:val="24"/>
          <w:lang w:val="en-US"/>
        </w:rPr>
        <w:t>REF)</w:t>
      </w:r>
      <w:r w:rsidR="00162AE5"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Type of migration</w:t>
      </w:r>
      <w:r w:rsidR="00D73582" w:rsidRPr="00F50E85">
        <w:rPr>
          <w:rFonts w:ascii="Times New Roman" w:hAnsi="Times New Roman" w:cs="Times New Roman"/>
          <w:sz w:val="24"/>
          <w:szCs w:val="24"/>
          <w:lang w:val="en-US"/>
        </w:rPr>
        <w:t xml:space="preserve"> was included as explanatory factor </w:t>
      </w:r>
      <w:r w:rsidR="00A237F2" w:rsidRPr="00F50E85">
        <w:rPr>
          <w:rFonts w:ascii="Times New Roman" w:hAnsi="Times New Roman" w:cs="Times New Roman"/>
          <w:sz w:val="24"/>
          <w:szCs w:val="24"/>
          <w:lang w:val="en-US"/>
        </w:rPr>
        <w:t>of</w:t>
      </w:r>
      <w:r w:rsidR="00D73582" w:rsidRPr="00F50E85">
        <w:rPr>
          <w:rFonts w:ascii="Times New Roman" w:hAnsi="Times New Roman" w:cs="Times New Roman"/>
          <w:sz w:val="24"/>
          <w:szCs w:val="24"/>
          <w:lang w:val="en-US"/>
        </w:rPr>
        <w:t xml:space="preserve"> trout and salmon</w:t>
      </w:r>
      <w:r w:rsidR="00A237F2" w:rsidRPr="00F50E85">
        <w:rPr>
          <w:rFonts w:ascii="Times New Roman" w:hAnsi="Times New Roman" w:cs="Times New Roman"/>
          <w:sz w:val="24"/>
          <w:szCs w:val="24"/>
          <w:lang w:val="en-US"/>
        </w:rPr>
        <w:t xml:space="preserve"> abundance</w:t>
      </w:r>
      <w:r w:rsidR="00D73582"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 xml:space="preserve">We expected the abundance of woody debris to </w:t>
      </w:r>
      <w:r w:rsidR="00D73582" w:rsidRPr="00F50E85">
        <w:rPr>
          <w:rFonts w:ascii="Times New Roman" w:hAnsi="Times New Roman" w:cs="Times New Roman"/>
          <w:sz w:val="24"/>
          <w:szCs w:val="24"/>
          <w:lang w:val="en-US"/>
        </w:rPr>
        <w:t>be</w:t>
      </w:r>
      <w:r w:rsidR="00D135CC" w:rsidRPr="00F50E85">
        <w:rPr>
          <w:rFonts w:ascii="Times New Roman" w:hAnsi="Times New Roman" w:cs="Times New Roman"/>
          <w:sz w:val="24"/>
          <w:szCs w:val="24"/>
          <w:lang w:val="en-US"/>
        </w:rPr>
        <w:t xml:space="preserve"> affected by </w:t>
      </w:r>
      <w:r w:rsidR="00F17ABB" w:rsidRPr="00F50E85">
        <w:rPr>
          <w:rFonts w:ascii="Times New Roman" w:hAnsi="Times New Roman" w:cs="Times New Roman"/>
          <w:sz w:val="24"/>
          <w:szCs w:val="24"/>
          <w:lang w:val="en-US"/>
        </w:rPr>
        <w:t>factors related to stream size and hydrology (</w:t>
      </w:r>
      <w:proofErr w:type="spellStart"/>
      <w:r w:rsidR="00F17ABB" w:rsidRPr="00F50E85">
        <w:rPr>
          <w:rFonts w:ascii="Times New Roman" w:hAnsi="Times New Roman" w:cs="Times New Roman"/>
          <w:sz w:val="24"/>
          <w:szCs w:val="24"/>
          <w:lang w:val="en-US"/>
        </w:rPr>
        <w:t>i.e</w:t>
      </w:r>
      <w:proofErr w:type="spellEnd"/>
      <w:r w:rsidR="00F17ABB" w:rsidRPr="00F50E85">
        <w:rPr>
          <w:rFonts w:ascii="Times New Roman" w:hAnsi="Times New Roman" w:cs="Times New Roman"/>
          <w:sz w:val="24"/>
          <w:szCs w:val="24"/>
          <w:lang w:val="en-US"/>
        </w:rPr>
        <w:t xml:space="preserve"> </w:t>
      </w:r>
      <w:r w:rsidR="00D73582" w:rsidRPr="00F50E85">
        <w:rPr>
          <w:rFonts w:ascii="Times New Roman" w:hAnsi="Times New Roman" w:cs="Times New Roman"/>
          <w:sz w:val="24"/>
          <w:szCs w:val="24"/>
          <w:lang w:val="en-US"/>
        </w:rPr>
        <w:t xml:space="preserve">stream </w:t>
      </w:r>
      <w:r w:rsidR="00017306" w:rsidRPr="00F50E85">
        <w:rPr>
          <w:rFonts w:ascii="Times New Roman" w:hAnsi="Times New Roman" w:cs="Times New Roman"/>
          <w:sz w:val="24"/>
          <w:szCs w:val="24"/>
          <w:lang w:val="en-US"/>
        </w:rPr>
        <w:t>width and slope</w:t>
      </w:r>
      <w:r w:rsidR="00017306" w:rsidRPr="00F50E85">
        <w:rPr>
          <w:rFonts w:ascii="Times New Roman" w:hAnsi="Times New Roman" w:cs="Times New Roman"/>
          <w:sz w:val="24"/>
          <w:szCs w:val="24"/>
          <w:lang w:val="en-US"/>
        </w:rPr>
        <w:t xml:space="preserve">, </w:t>
      </w:r>
      <w:r w:rsidR="00017306" w:rsidRPr="00F50E85">
        <w:rPr>
          <w:rFonts w:ascii="Times New Roman" w:hAnsi="Times New Roman" w:cs="Times New Roman"/>
          <w:sz w:val="24"/>
          <w:szCs w:val="24"/>
          <w:lang w:val="en-US"/>
        </w:rPr>
        <w:t>upstream catchment area</w:t>
      </w:r>
      <w:r w:rsidR="00017306" w:rsidRPr="00F50E85">
        <w:rPr>
          <w:rFonts w:ascii="Times New Roman" w:hAnsi="Times New Roman" w:cs="Times New Roman"/>
          <w:sz w:val="24"/>
          <w:szCs w:val="24"/>
          <w:lang w:val="en-US"/>
        </w:rPr>
        <w:t xml:space="preserve">, </w:t>
      </w:r>
      <w:r w:rsidR="00017306" w:rsidRPr="00F50E85">
        <w:rPr>
          <w:rFonts w:ascii="Times New Roman" w:hAnsi="Times New Roman" w:cs="Times New Roman"/>
          <w:sz w:val="24"/>
          <w:szCs w:val="24"/>
          <w:lang w:val="en-US"/>
        </w:rPr>
        <w:t xml:space="preserve">average </w:t>
      </w:r>
      <w:r w:rsidR="00017306">
        <w:rPr>
          <w:rFonts w:ascii="Times New Roman" w:hAnsi="Times New Roman" w:cs="Times New Roman"/>
          <w:sz w:val="24"/>
          <w:szCs w:val="24"/>
          <w:lang w:val="en-US"/>
        </w:rPr>
        <w:t>and</w:t>
      </w:r>
      <w:r w:rsidR="00017306">
        <w:rPr>
          <w:rFonts w:ascii="Times New Roman" w:hAnsi="Times New Roman" w:cs="Times New Roman"/>
          <w:sz w:val="24"/>
          <w:szCs w:val="24"/>
          <w:lang w:val="en-US"/>
        </w:rPr>
        <w:t xml:space="preserve"> maximum depth, water velocity</w:t>
      </w:r>
      <w:r w:rsidR="00F17ABB">
        <w:rPr>
          <w:rFonts w:ascii="Times New Roman" w:hAnsi="Times New Roman" w:cs="Times New Roman"/>
          <w:sz w:val="24"/>
          <w:szCs w:val="24"/>
          <w:lang w:val="en-US"/>
        </w:rPr>
        <w:t xml:space="preserve">, </w:t>
      </w:r>
      <w:r w:rsidR="00D73582">
        <w:rPr>
          <w:rFonts w:ascii="Times New Roman" w:hAnsi="Times New Roman" w:cs="Times New Roman"/>
          <w:sz w:val="24"/>
          <w:szCs w:val="24"/>
          <w:lang w:val="en-US"/>
        </w:rPr>
        <w:t>REF)</w:t>
      </w:r>
      <w:r w:rsidR="00D135CC">
        <w:rPr>
          <w:rFonts w:ascii="Times New Roman" w:hAnsi="Times New Roman" w:cs="Times New Roman"/>
          <w:sz w:val="24"/>
          <w:szCs w:val="24"/>
          <w:lang w:val="en-US"/>
        </w:rPr>
        <w:t>,</w:t>
      </w:r>
      <w:r w:rsidR="00D73582">
        <w:rPr>
          <w:rFonts w:ascii="Times New Roman" w:hAnsi="Times New Roman" w:cs="Times New Roman"/>
          <w:sz w:val="24"/>
          <w:szCs w:val="24"/>
          <w:lang w:val="en-US"/>
        </w:rPr>
        <w:t xml:space="preserve"> as well as forest </w:t>
      </w:r>
      <w:commentRangeStart w:id="10"/>
      <w:r w:rsidR="00AC0718">
        <w:rPr>
          <w:rFonts w:ascii="Times New Roman" w:hAnsi="Times New Roman" w:cs="Times New Roman"/>
          <w:sz w:val="24"/>
          <w:szCs w:val="24"/>
          <w:lang w:val="en-US"/>
        </w:rPr>
        <w:t xml:space="preserve">coverage, age and volume </w:t>
      </w:r>
      <w:commentRangeEnd w:id="10"/>
      <w:r w:rsidR="00AC0718">
        <w:rPr>
          <w:rStyle w:val="CommentReference"/>
        </w:rPr>
        <w:commentReference w:id="10"/>
      </w:r>
      <w:r w:rsidR="00D73582" w:rsidRPr="00D73582">
        <w:rPr>
          <w:rFonts w:ascii="Times New Roman" w:hAnsi="Times New Roman" w:cs="Times New Roman"/>
          <w:sz w:val="24"/>
          <w:szCs w:val="24"/>
          <w:lang w:val="en-US"/>
        </w:rPr>
        <w:t>(REF)</w:t>
      </w:r>
      <w:r w:rsidR="00D73582">
        <w:rPr>
          <w:rFonts w:ascii="Times New Roman" w:hAnsi="Times New Roman" w:cs="Times New Roman"/>
          <w:sz w:val="24"/>
          <w:szCs w:val="24"/>
          <w:lang w:val="en-US"/>
        </w:rPr>
        <w:t xml:space="preserve">. </w:t>
      </w:r>
      <w:r w:rsidR="00D73582" w:rsidRPr="00B627D3">
        <w:rPr>
          <w:rFonts w:ascii="Times New Roman" w:hAnsi="Times New Roman" w:cs="Times New Roman"/>
          <w:sz w:val="24"/>
          <w:szCs w:val="24"/>
          <w:lang w:val="en-US"/>
        </w:rPr>
        <w:t>Finally, abundances of fish and woody debris were hypothesized to vary within and between years.</w:t>
      </w:r>
      <w:r w:rsidR="009D3659" w:rsidRPr="00B627D3">
        <w:rPr>
          <w:rFonts w:ascii="Times New Roman" w:hAnsi="Times New Roman" w:cs="Times New Roman"/>
          <w:sz w:val="24"/>
          <w:szCs w:val="24"/>
          <w:lang w:val="en-US"/>
        </w:rPr>
        <w:t xml:space="preserve"> </w:t>
      </w:r>
      <w:r w:rsidR="00A840E7" w:rsidRPr="00B627D3">
        <w:rPr>
          <w:rFonts w:ascii="Times New Roman" w:hAnsi="Times New Roman" w:cs="Times New Roman"/>
          <w:sz w:val="24"/>
          <w:szCs w:val="24"/>
          <w:lang w:val="en-US"/>
        </w:rPr>
        <w:t xml:space="preserve">To test the hypothesis that </w:t>
      </w:r>
      <w:r w:rsidR="007F4E61" w:rsidRPr="00B627D3">
        <w:rPr>
          <w:rFonts w:ascii="Times New Roman" w:hAnsi="Times New Roman" w:cs="Times New Roman"/>
          <w:sz w:val="24"/>
          <w:szCs w:val="24"/>
          <w:lang w:val="en-US"/>
        </w:rPr>
        <w:t>woody debris are especially important as shelter when predators are abundant (</w:t>
      </w:r>
      <w:proofErr w:type="spellStart"/>
      <w:r w:rsidR="007F4E61" w:rsidRPr="00B627D3">
        <w:rPr>
          <w:rFonts w:ascii="Times New Roman" w:hAnsi="Times New Roman" w:cs="Times New Roman"/>
          <w:sz w:val="24"/>
          <w:szCs w:val="24"/>
          <w:lang w:val="en-US"/>
        </w:rPr>
        <w:t>Enefalk</w:t>
      </w:r>
      <w:proofErr w:type="spellEnd"/>
      <w:r w:rsidR="007F4E61" w:rsidRPr="00B627D3">
        <w:rPr>
          <w:rFonts w:ascii="Times New Roman" w:hAnsi="Times New Roman" w:cs="Times New Roman"/>
          <w:sz w:val="24"/>
          <w:szCs w:val="24"/>
          <w:lang w:val="en-US"/>
        </w:rPr>
        <w:t xml:space="preserve"> et al. 2016),</w:t>
      </w:r>
      <w:r w:rsidR="00A840E7" w:rsidRPr="00B627D3">
        <w:rPr>
          <w:rFonts w:ascii="Times New Roman" w:hAnsi="Times New Roman" w:cs="Times New Roman"/>
          <w:sz w:val="24"/>
          <w:szCs w:val="24"/>
          <w:lang w:val="en-US"/>
        </w:rPr>
        <w:t xml:space="preserve"> we incorporated an interaction between </w:t>
      </w:r>
      <w:r w:rsidR="007F4E61" w:rsidRPr="00B627D3">
        <w:rPr>
          <w:rFonts w:ascii="Times New Roman" w:hAnsi="Times New Roman" w:cs="Times New Roman"/>
          <w:sz w:val="24"/>
          <w:szCs w:val="24"/>
          <w:lang w:val="en-US"/>
        </w:rPr>
        <w:t xml:space="preserve">woody debris and predators </w:t>
      </w:r>
      <w:r w:rsidR="001C0067" w:rsidRPr="00B627D3">
        <w:rPr>
          <w:rFonts w:ascii="Times New Roman" w:hAnsi="Times New Roman" w:cs="Times New Roman"/>
          <w:sz w:val="24"/>
          <w:szCs w:val="24"/>
          <w:lang w:val="en-US"/>
        </w:rPr>
        <w:t xml:space="preserve">(pike and </w:t>
      </w:r>
      <w:proofErr w:type="spellStart"/>
      <w:r w:rsidR="001C0067" w:rsidRPr="00B627D3">
        <w:rPr>
          <w:rFonts w:ascii="Times New Roman" w:hAnsi="Times New Roman" w:cs="Times New Roman"/>
          <w:sz w:val="24"/>
          <w:szCs w:val="24"/>
          <w:lang w:val="en-US"/>
        </w:rPr>
        <w:t>burbot</w:t>
      </w:r>
      <w:proofErr w:type="spellEnd"/>
      <w:r w:rsidR="001C0067" w:rsidRPr="00B627D3">
        <w:rPr>
          <w:rFonts w:ascii="Times New Roman" w:hAnsi="Times New Roman" w:cs="Times New Roman"/>
          <w:sz w:val="24"/>
          <w:szCs w:val="24"/>
          <w:lang w:val="en-US"/>
        </w:rPr>
        <w:t xml:space="preserve">). Also, the interaction between stream slope or depth and competitors was included to investigate whether habitat partitioning is more likely to occur </w:t>
      </w:r>
      <w:r w:rsidR="00017306">
        <w:rPr>
          <w:rFonts w:ascii="Times New Roman" w:hAnsi="Times New Roman" w:cs="Times New Roman"/>
          <w:sz w:val="24"/>
          <w:szCs w:val="24"/>
          <w:lang w:val="en-US"/>
        </w:rPr>
        <w:t xml:space="preserve">when species </w:t>
      </w:r>
      <w:r w:rsidR="001C0067" w:rsidRPr="00B627D3">
        <w:rPr>
          <w:rFonts w:ascii="Times New Roman" w:hAnsi="Times New Roman" w:cs="Times New Roman"/>
          <w:sz w:val="24"/>
          <w:szCs w:val="24"/>
          <w:lang w:val="en-US"/>
        </w:rPr>
        <w:t xml:space="preserve">occur </w:t>
      </w:r>
      <w:r w:rsidR="00017306">
        <w:rPr>
          <w:rFonts w:ascii="Times New Roman" w:hAnsi="Times New Roman" w:cs="Times New Roman"/>
          <w:sz w:val="24"/>
          <w:szCs w:val="24"/>
          <w:lang w:val="en-US"/>
        </w:rPr>
        <w:t xml:space="preserve">in sympatry </w:t>
      </w:r>
      <w:r w:rsidR="001C0067" w:rsidRPr="00B627D3">
        <w:rPr>
          <w:rFonts w:ascii="Times New Roman" w:hAnsi="Times New Roman" w:cs="Times New Roman"/>
          <w:sz w:val="24"/>
          <w:szCs w:val="24"/>
          <w:lang w:val="en-US"/>
        </w:rPr>
        <w:t>(Degerman et al. 2000). Finally, we included an interaction between average air temperature and competitors to test potential effects of temperature on the outcome of competitive interactions (</w:t>
      </w:r>
      <w:proofErr w:type="spellStart"/>
      <w:r w:rsidR="00B627D3" w:rsidRPr="00B627D3">
        <w:rPr>
          <w:rFonts w:ascii="Times New Roman" w:hAnsi="Times New Roman" w:cs="Times New Roman"/>
          <w:sz w:val="24"/>
          <w:szCs w:val="24"/>
          <w:lang w:val="en-US"/>
        </w:rPr>
        <w:t>Ohlund</w:t>
      </w:r>
      <w:proofErr w:type="spellEnd"/>
      <w:r w:rsidR="00B627D3" w:rsidRPr="00B627D3">
        <w:rPr>
          <w:rFonts w:ascii="Times New Roman" w:hAnsi="Times New Roman" w:cs="Times New Roman"/>
          <w:sz w:val="24"/>
          <w:szCs w:val="24"/>
          <w:lang w:val="en-US"/>
        </w:rPr>
        <w:t xml:space="preserve"> et al. 2008</w:t>
      </w:r>
      <w:r w:rsidR="001C0067" w:rsidRPr="00B627D3">
        <w:rPr>
          <w:rFonts w:ascii="Times New Roman" w:hAnsi="Times New Roman" w:cs="Times New Roman"/>
          <w:sz w:val="24"/>
          <w:szCs w:val="24"/>
          <w:lang w:val="en-US"/>
        </w:rPr>
        <w:t>).</w:t>
      </w:r>
    </w:p>
    <w:p w14:paraId="335720D5" w14:textId="11BEF7A6" w:rsidR="002B362F" w:rsidRPr="00D814BF" w:rsidRDefault="00B64927" w:rsidP="009B11F9">
      <w:pPr>
        <w:spacing w:line="480" w:lineRule="auto"/>
        <w:rPr>
          <w:rFonts w:ascii="Times New Roman" w:hAnsi="Times New Roman" w:cs="Times New Roman"/>
          <w:sz w:val="24"/>
          <w:szCs w:val="24"/>
          <w:lang w:val="en-US"/>
        </w:rPr>
      </w:pPr>
      <w:r w:rsidRPr="00B627D3">
        <w:rPr>
          <w:rFonts w:ascii="Times New Roman" w:hAnsi="Times New Roman" w:cs="Times New Roman"/>
          <w:sz w:val="24"/>
          <w:szCs w:val="24"/>
          <w:lang w:val="en-US"/>
        </w:rPr>
        <w:lastRenderedPageBreak/>
        <w:t>After formulating the conceptual model</w:t>
      </w:r>
      <w:r>
        <w:rPr>
          <w:rFonts w:ascii="Times New Roman" w:hAnsi="Times New Roman" w:cs="Times New Roman"/>
          <w:sz w:val="24"/>
          <w:szCs w:val="24"/>
          <w:lang w:val="en-US"/>
        </w:rPr>
        <w:t>,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w:t>
      </w:r>
      <w:r w:rsidR="002B362F">
        <w:rPr>
          <w:rFonts w:ascii="Times New Roman" w:hAnsi="Times New Roman" w:cs="Times New Roman"/>
          <w:color w:val="000000" w:themeColor="text1"/>
          <w:sz w:val="24"/>
          <w:szCs w:val="24"/>
          <w:lang w:val="en-US"/>
        </w:rPr>
        <w:t>our</w:t>
      </w:r>
      <w:r w:rsidRPr="00122748">
        <w:rPr>
          <w:rFonts w:ascii="Times New Roman" w:hAnsi="Times New Roman" w:cs="Times New Roman"/>
          <w:color w:val="000000" w:themeColor="text1"/>
          <w:sz w:val="24"/>
          <w:szCs w:val="24"/>
          <w:lang w:val="en-US"/>
        </w:rPr>
        <w:t xml:space="preserve"> hypothes</w:t>
      </w:r>
      <w:r w:rsidR="002B362F">
        <w:rPr>
          <w:rFonts w:ascii="Times New Roman" w:hAnsi="Times New Roman" w:cs="Times New Roman"/>
          <w:color w:val="000000" w:themeColor="text1"/>
          <w:sz w:val="24"/>
          <w:szCs w:val="24"/>
          <w:lang w:val="en-US"/>
        </w:rPr>
        <w:t>e</w:t>
      </w:r>
      <w:r w:rsidRPr="00122748">
        <w:rPr>
          <w:rFonts w:ascii="Times New Roman" w:hAnsi="Times New Roman" w:cs="Times New Roman"/>
          <w:color w:val="000000" w:themeColor="text1"/>
          <w:sz w:val="24"/>
          <w:szCs w:val="24"/>
          <w:lang w:val="en-US"/>
        </w:rPr>
        <w:t>s</w:t>
      </w:r>
      <w:r w:rsidR="002B362F">
        <w:rPr>
          <w:rFonts w:ascii="Times New Roman" w:hAnsi="Times New Roman" w:cs="Times New Roman"/>
          <w:color w:val="000000" w:themeColor="text1"/>
          <w:sz w:val="24"/>
          <w:szCs w:val="24"/>
          <w:lang w:val="en-US"/>
        </w:rPr>
        <w:t xml:space="preserve"> for each fish species separately</w:t>
      </w:r>
      <w:r w:rsidRPr="00122748">
        <w:rPr>
          <w:rFonts w:ascii="Times New Roman" w:hAnsi="Times New Roman" w:cs="Times New Roman"/>
          <w:color w:val="000000" w:themeColor="text1"/>
          <w:sz w:val="24"/>
          <w:szCs w:val="24"/>
          <w:lang w:val="en-US"/>
        </w:rPr>
        <w:t xml:space="preserve">. </w:t>
      </w:r>
      <w:r w:rsidRPr="00122748">
        <w:rPr>
          <w:rFonts w:ascii="Times New Roman" w:hAnsi="Times New Roman" w:cs="Times New Roman"/>
          <w:sz w:val="24"/>
          <w:szCs w:val="24"/>
          <w:lang w:val="en-US"/>
        </w:rPr>
        <w:t xml:space="preserve">Models included </w:t>
      </w:r>
      <w:r w:rsidR="001A20CC">
        <w:rPr>
          <w:rFonts w:ascii="Times New Roman" w:hAnsi="Times New Roman" w:cs="Times New Roman"/>
          <w:sz w:val="24"/>
          <w:szCs w:val="24"/>
          <w:lang w:val="en-US"/>
        </w:rPr>
        <w:t>20 or 21</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sidR="008D0E0E" w:rsidRPr="008D0E0E">
        <w:rPr>
          <w:rStyle w:val="CommentReference"/>
          <w:lang w:val="en-US"/>
        </w:rPr>
        <w:t xml:space="preserve"> </w:t>
      </w:r>
      <w:r>
        <w:rPr>
          <w:rFonts w:ascii="Times New Roman" w:hAnsi="Times New Roman" w:cs="Times New Roman"/>
          <w:sz w:val="24"/>
          <w:szCs w:val="24"/>
          <w:lang w:val="en-US"/>
        </w:rPr>
        <w:t>variables</w:t>
      </w:r>
      <w:r w:rsidR="008D0E0E">
        <w:rPr>
          <w:rFonts w:ascii="Times New Roman" w:hAnsi="Times New Roman" w:cs="Times New Roman"/>
          <w:sz w:val="24"/>
          <w:szCs w:val="24"/>
          <w:lang w:val="en-US"/>
        </w:rPr>
        <w:t xml:space="preserve"> (</w:t>
      </w:r>
      <w:r w:rsidR="008D0E0E" w:rsidRPr="008D0E0E">
        <w:rPr>
          <w:rFonts w:ascii="Times New Roman" w:hAnsi="Times New Roman" w:cs="Times New Roman"/>
          <w:sz w:val="24"/>
          <w:szCs w:val="24"/>
          <w:lang w:val="en-US"/>
        </w:rPr>
        <w:t>i.e. not caused by other variables</w:t>
      </w:r>
      <w:r w:rsidR="008D0E0E">
        <w:rPr>
          <w:rFonts w:ascii="Times New Roman" w:hAnsi="Times New Roman" w:cs="Times New Roman"/>
          <w:sz w:val="24"/>
          <w:szCs w:val="24"/>
          <w:lang w:val="en-US"/>
        </w:rPr>
        <w:t>)</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lang w:val="en-US"/>
        </w:rPr>
        <w:t xml:space="preserve">and </w:t>
      </w:r>
      <w:r w:rsidR="001A20CC" w:rsidRPr="001A20CC">
        <w:rPr>
          <w:rFonts w:ascii="Times New Roman" w:hAnsi="Times New Roman" w:cs="Times New Roman"/>
          <w:sz w:val="24"/>
          <w:szCs w:val="24"/>
          <w:lang w:val="en-US"/>
        </w:rPr>
        <w:t>2</w:t>
      </w:r>
      <w:r w:rsidR="004A6E2D" w:rsidRPr="001A20CC">
        <w:rPr>
          <w:rFonts w:ascii="Times New Roman" w:hAnsi="Times New Roman" w:cs="Times New Roman"/>
          <w:sz w:val="24"/>
          <w:szCs w:val="24"/>
          <w:lang w:val="en-US"/>
        </w:rPr>
        <w:t xml:space="preserve"> e</w:t>
      </w:r>
      <w:r w:rsidRPr="001A20CC">
        <w:rPr>
          <w:rFonts w:ascii="Times New Roman" w:hAnsi="Times New Roman" w:cs="Times New Roman"/>
          <w:sz w:val="24"/>
          <w:szCs w:val="24"/>
          <w:lang w:val="en-US"/>
        </w:rPr>
        <w:t>ndogenous</w:t>
      </w:r>
      <w:r w:rsidR="008D0E0E" w:rsidRPr="001A20CC">
        <w:rPr>
          <w:rFonts w:ascii="Times New Roman" w:hAnsi="Times New Roman" w:cs="Times New Roman"/>
          <w:sz w:val="24"/>
          <w:szCs w:val="24"/>
          <w:lang w:val="en-US"/>
        </w:rPr>
        <w:t xml:space="preserve">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ables</w:t>
      </w:r>
      <w:r w:rsidR="008D0E0E">
        <w:rPr>
          <w:rFonts w:ascii="Times New Roman" w:hAnsi="Times New Roman" w:cs="Times New Roman"/>
          <w:sz w:val="24"/>
          <w:szCs w:val="24"/>
          <w:lang w:val="en-US"/>
        </w:rPr>
        <w:t xml:space="preserve"> (i.e. caused by other variables)</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highlight w:val="yellow"/>
          <w:lang w:val="en-US"/>
        </w:rPr>
        <w:t>TABLE</w:t>
      </w:r>
      <w:r w:rsidR="004A6E2D">
        <w:rPr>
          <w:rFonts w:ascii="Times New Roman" w:hAnsi="Times New Roman" w:cs="Times New Roman"/>
          <w:sz w:val="24"/>
          <w:szCs w:val="24"/>
          <w:lang w:val="en-US"/>
        </w:rPr>
        <w:t>)</w:t>
      </w:r>
      <w:r>
        <w:rPr>
          <w:rFonts w:ascii="Times New Roman" w:hAnsi="Times New Roman" w:cs="Times New Roman"/>
          <w:sz w:val="24"/>
          <w:szCs w:val="24"/>
          <w:lang w:val="en-US"/>
        </w:rPr>
        <w:t>.</w:t>
      </w:r>
      <w:r w:rsidR="002B362F">
        <w:rPr>
          <w:rFonts w:ascii="Times New Roman" w:hAnsi="Times New Roman" w:cs="Times New Roman"/>
          <w:sz w:val="24"/>
          <w:szCs w:val="24"/>
          <w:lang w:val="en-US"/>
        </w:rPr>
        <w:t xml:space="preserve"> </w:t>
      </w:r>
      <w:r w:rsidR="004A6E2D">
        <w:rPr>
          <w:rFonts w:ascii="Times New Roman" w:hAnsi="Times New Roman" w:cs="Times New Roman"/>
          <w:sz w:val="24"/>
          <w:szCs w:val="24"/>
          <w:lang w:val="en-US"/>
        </w:rPr>
        <w:t xml:space="preserve">Due to the hierarchical nature of our data </w:t>
      </w:r>
      <w:r w:rsidR="004A6E2D" w:rsidRPr="00037C67">
        <w:rPr>
          <w:rFonts w:ascii="Times New Roman" w:hAnsi="Times New Roman" w:cs="Times New Roman"/>
          <w:color w:val="000000" w:themeColor="text1"/>
          <w:sz w:val="24"/>
          <w:szCs w:val="24"/>
          <w:lang w:val="en-US"/>
        </w:rPr>
        <w:t xml:space="preserve">we </w:t>
      </w:r>
      <w:r w:rsidR="004A6E2D">
        <w:rPr>
          <w:rFonts w:ascii="Times New Roman" w:hAnsi="Times New Roman" w:cs="Times New Roman"/>
          <w:color w:val="000000" w:themeColor="text1"/>
          <w:sz w:val="24"/>
          <w:szCs w:val="24"/>
          <w:lang w:val="en-US"/>
        </w:rPr>
        <w:t xml:space="preserve">used the </w:t>
      </w:r>
      <w:proofErr w:type="spellStart"/>
      <w:r w:rsidR="004A6E2D" w:rsidRPr="00037C67">
        <w:rPr>
          <w:rFonts w:ascii="Times New Roman" w:hAnsi="Times New Roman" w:cs="Times New Roman"/>
          <w:i/>
          <w:color w:val="000000" w:themeColor="text1"/>
          <w:sz w:val="24"/>
          <w:szCs w:val="24"/>
          <w:lang w:val="en-US"/>
        </w:rPr>
        <w:t>piecewiseSEM</w:t>
      </w:r>
      <w:proofErr w:type="spellEnd"/>
      <w:r w:rsidR="004A6E2D">
        <w:rPr>
          <w:rFonts w:ascii="Times New Roman" w:hAnsi="Times New Roman" w:cs="Times New Roman"/>
          <w:i/>
          <w:color w:val="000000" w:themeColor="text1"/>
          <w:sz w:val="24"/>
          <w:szCs w:val="24"/>
          <w:lang w:val="en-US"/>
        </w:rPr>
        <w:t xml:space="preserve"> </w:t>
      </w:r>
      <w:r w:rsidR="004A6E2D">
        <w:rPr>
          <w:rFonts w:ascii="Times New Roman" w:hAnsi="Times New Roman" w:cs="Times New Roman"/>
          <w:color w:val="000000" w:themeColor="text1"/>
          <w:sz w:val="24"/>
          <w:szCs w:val="24"/>
          <w:lang w:val="en-US"/>
        </w:rPr>
        <w:t xml:space="preserve">package, </w:t>
      </w:r>
      <w:r w:rsidR="004A6E2D" w:rsidRPr="00037C67">
        <w:rPr>
          <w:rFonts w:ascii="Times New Roman" w:hAnsi="Times New Roman" w:cs="Times New Roman"/>
          <w:noProof/>
          <w:color w:val="000000" w:themeColor="text1"/>
          <w:sz w:val="24"/>
          <w:szCs w:val="24"/>
          <w:lang w:val="en-US"/>
        </w:rPr>
        <w:t>version 1.1.1</w:t>
      </w:r>
      <w:r w:rsidR="002D40E1">
        <w:rPr>
          <w:rFonts w:ascii="Times New Roman" w:hAnsi="Times New Roman" w:cs="Times New Roman"/>
          <w:noProof/>
          <w:color w:val="000000" w:themeColor="text1"/>
          <w:sz w:val="24"/>
          <w:szCs w:val="24"/>
          <w:lang w:val="en-US"/>
        </w:rPr>
        <w:t xml:space="preserve"> (</w:t>
      </w:r>
      <w:proofErr w:type="spellStart"/>
      <w:r w:rsidR="002D40E1" w:rsidRPr="002B362F">
        <w:rPr>
          <w:rFonts w:ascii="Times New Roman" w:hAnsi="Times New Roman" w:cs="Times New Roman"/>
          <w:sz w:val="24"/>
          <w:szCs w:val="24"/>
          <w:lang w:val="en-US"/>
        </w:rPr>
        <w:t>Lefcheck</w:t>
      </w:r>
      <w:proofErr w:type="spellEnd"/>
      <w:r w:rsidR="002D40E1" w:rsidRPr="002B362F">
        <w:rPr>
          <w:rFonts w:ascii="Times New Roman" w:hAnsi="Times New Roman" w:cs="Times New Roman"/>
          <w:sz w:val="24"/>
          <w:szCs w:val="24"/>
          <w:lang w:val="en-US"/>
        </w:rPr>
        <w:t xml:space="preserve"> &amp; Duffy 2015</w:t>
      </w:r>
      <w:r w:rsidR="002D40E1">
        <w:rPr>
          <w:rFonts w:ascii="Times New Roman" w:hAnsi="Times New Roman" w:cs="Times New Roman"/>
          <w:sz w:val="24"/>
          <w:szCs w:val="24"/>
          <w:lang w:val="en-US"/>
        </w:rPr>
        <w:t xml:space="preserve">) </w:t>
      </w:r>
      <w:r w:rsidR="004A6E2D" w:rsidRPr="00BA2943">
        <w:rPr>
          <w:rFonts w:ascii="Times New Roman" w:hAnsi="Times New Roman" w:cs="Times New Roman"/>
          <w:sz w:val="24"/>
          <w:szCs w:val="24"/>
          <w:lang w:val="en-US"/>
        </w:rPr>
        <w:t xml:space="preserve">in R </w:t>
      </w:r>
      <w:r w:rsidR="004A6E2D">
        <w:rPr>
          <w:rFonts w:ascii="Times New Roman" w:hAnsi="Times New Roman" w:cs="Times New Roman"/>
          <w:sz w:val="24"/>
          <w:szCs w:val="24"/>
          <w:lang w:val="en-US"/>
        </w:rPr>
        <w:t xml:space="preserve">3.2.3 </w:t>
      </w:r>
      <w:r w:rsidR="004A6E2D" w:rsidRPr="00BA2943">
        <w:rPr>
          <w:rFonts w:ascii="Times New Roman" w:hAnsi="Times New Roman" w:cs="Times New Roman"/>
          <w:sz w:val="24"/>
          <w:szCs w:val="24"/>
          <w:lang w:val="en-US"/>
        </w:rPr>
        <w:t>(R Development Core Team, 201</w:t>
      </w:r>
      <w:r w:rsidR="004A6E2D">
        <w:rPr>
          <w:rFonts w:ascii="Times New Roman" w:hAnsi="Times New Roman" w:cs="Times New Roman"/>
          <w:sz w:val="24"/>
          <w:szCs w:val="24"/>
          <w:lang w:val="en-US"/>
        </w:rPr>
        <w:t>5</w:t>
      </w:r>
      <w:r w:rsidR="004A6E2D" w:rsidRPr="00BA2943">
        <w:rPr>
          <w:rFonts w:ascii="Times New Roman" w:hAnsi="Times New Roman" w:cs="Times New Roman"/>
          <w:sz w:val="24"/>
          <w:szCs w:val="24"/>
          <w:lang w:val="en-US"/>
        </w:rPr>
        <w:t>)</w:t>
      </w:r>
      <w:r w:rsidR="002D40E1">
        <w:rPr>
          <w:rFonts w:ascii="Times New Roman" w:hAnsi="Times New Roman" w:cs="Times New Roman"/>
          <w:sz w:val="24"/>
          <w:szCs w:val="24"/>
          <w:lang w:val="en-US"/>
        </w:rPr>
        <w:t xml:space="preserve"> to </w:t>
      </w:r>
      <w:r w:rsidR="002B362F">
        <w:rPr>
          <w:rFonts w:ascii="Times New Roman" w:hAnsi="Times New Roman" w:cs="Times New Roman"/>
          <w:sz w:val="24"/>
          <w:szCs w:val="24"/>
          <w:lang w:val="en-US"/>
        </w:rPr>
        <w:t xml:space="preserve">construct </w:t>
      </w:r>
      <w:r w:rsidR="002D40E1">
        <w:rPr>
          <w:rFonts w:ascii="Times New Roman" w:hAnsi="Times New Roman" w:cs="Times New Roman"/>
          <w:sz w:val="24"/>
          <w:szCs w:val="24"/>
          <w:lang w:val="en-US"/>
        </w:rPr>
        <w:t>our</w:t>
      </w:r>
      <w:r w:rsidR="002B362F" w:rsidRPr="002B362F">
        <w:rPr>
          <w:rFonts w:ascii="Times New Roman" w:hAnsi="Times New Roman" w:cs="Times New Roman"/>
          <w:sz w:val="24"/>
          <w:szCs w:val="24"/>
          <w:lang w:val="en-US"/>
        </w:rPr>
        <w:t xml:space="preserve"> path model</w:t>
      </w:r>
      <w:r w:rsidR="002D40E1">
        <w:rPr>
          <w:rFonts w:ascii="Times New Roman" w:hAnsi="Times New Roman" w:cs="Times New Roman"/>
          <w:sz w:val="24"/>
          <w:szCs w:val="24"/>
          <w:lang w:val="en-US"/>
        </w:rPr>
        <w:t>s as</w:t>
      </w:r>
      <w:r w:rsidR="002B362F" w:rsidRPr="002B362F">
        <w:rPr>
          <w:rFonts w:ascii="Times New Roman" w:hAnsi="Times New Roman" w:cs="Times New Roman"/>
          <w:sz w:val="24"/>
          <w:szCs w:val="24"/>
          <w:lang w:val="en-US"/>
        </w:rPr>
        <w:t xml:space="preserve"> set</w:t>
      </w:r>
      <w:r w:rsidR="002D40E1">
        <w:rPr>
          <w:rFonts w:ascii="Times New Roman" w:hAnsi="Times New Roman" w:cs="Times New Roman"/>
          <w:sz w:val="24"/>
          <w:szCs w:val="24"/>
          <w:lang w:val="en-US"/>
        </w:rPr>
        <w:t>s</w:t>
      </w:r>
      <w:r w:rsidR="002B362F" w:rsidRPr="002B362F">
        <w:rPr>
          <w:rFonts w:ascii="Times New Roman" w:hAnsi="Times New Roman" w:cs="Times New Roman"/>
          <w:sz w:val="24"/>
          <w:szCs w:val="24"/>
          <w:lang w:val="en-US"/>
        </w:rPr>
        <w:t xml:space="preserve"> of hierarchical linear mixed models</w:t>
      </w:r>
      <w:r w:rsidR="002B362F">
        <w:rPr>
          <w:rFonts w:ascii="Times New Roman" w:hAnsi="Times New Roman" w:cs="Times New Roman"/>
          <w:sz w:val="24"/>
          <w:szCs w:val="24"/>
          <w:lang w:val="en-US"/>
        </w:rPr>
        <w:t xml:space="preserve">, each of which included </w:t>
      </w:r>
      <w:r w:rsidR="00C141F1">
        <w:rPr>
          <w:rFonts w:ascii="Times New Roman" w:hAnsi="Times New Roman" w:cs="Times New Roman"/>
          <w:sz w:val="24"/>
          <w:szCs w:val="24"/>
          <w:lang w:val="en-US"/>
        </w:rPr>
        <w:t>a two-nested random-eff</w:t>
      </w:r>
      <w:r w:rsidR="00C141F1" w:rsidRPr="00C141F1">
        <w:rPr>
          <w:rFonts w:ascii="Times New Roman" w:hAnsi="Times New Roman" w:cs="Times New Roman"/>
          <w:sz w:val="24"/>
          <w:szCs w:val="24"/>
          <w:lang w:val="en-US"/>
        </w:rPr>
        <w:t xml:space="preserve">ect structure, taking into account </w:t>
      </w:r>
      <w:r w:rsidR="00C141F1">
        <w:rPr>
          <w:rFonts w:ascii="Times New Roman" w:hAnsi="Times New Roman" w:cs="Times New Roman"/>
          <w:sz w:val="24"/>
          <w:szCs w:val="24"/>
          <w:lang w:val="en-US"/>
        </w:rPr>
        <w:t>catchments</w:t>
      </w:r>
      <w:r w:rsidR="00C141F1" w:rsidRPr="00C141F1">
        <w:rPr>
          <w:rFonts w:ascii="Times New Roman" w:hAnsi="Times New Roman" w:cs="Times New Roman"/>
          <w:sz w:val="24"/>
          <w:szCs w:val="24"/>
          <w:lang w:val="en-US"/>
        </w:rPr>
        <w:t xml:space="preserve"> and </w:t>
      </w:r>
      <w:r w:rsidR="00C141F1">
        <w:rPr>
          <w:rFonts w:ascii="Times New Roman" w:hAnsi="Times New Roman" w:cs="Times New Roman"/>
          <w:sz w:val="24"/>
          <w:szCs w:val="24"/>
          <w:lang w:val="en-US"/>
        </w:rPr>
        <w:t>rivers</w:t>
      </w:r>
      <w:r w:rsidR="00C141F1" w:rsidRPr="00C141F1">
        <w:rPr>
          <w:rFonts w:ascii="Times New Roman" w:hAnsi="Times New Roman" w:cs="Times New Roman"/>
          <w:sz w:val="24"/>
          <w:szCs w:val="24"/>
          <w:lang w:val="en-US"/>
        </w:rPr>
        <w:t xml:space="preserve"> within a </w:t>
      </w:r>
      <w:r w:rsidR="00074144">
        <w:rPr>
          <w:rFonts w:ascii="Times New Roman" w:hAnsi="Times New Roman" w:cs="Times New Roman"/>
          <w:sz w:val="24"/>
          <w:szCs w:val="24"/>
          <w:lang w:val="en-US"/>
        </w:rPr>
        <w:t>catchment</w:t>
      </w:r>
      <w:r w:rsidR="00C141F1" w:rsidRPr="00C141F1">
        <w:rPr>
          <w:rFonts w:ascii="Times New Roman" w:hAnsi="Times New Roman" w:cs="Times New Roman"/>
          <w:sz w:val="24"/>
          <w:szCs w:val="24"/>
          <w:lang w:val="en-US"/>
        </w:rPr>
        <w:t xml:space="preserve">, </w:t>
      </w:r>
      <w:r w:rsidR="00C141F1">
        <w:rPr>
          <w:rFonts w:ascii="Times New Roman" w:hAnsi="Times New Roman" w:cs="Times New Roman"/>
          <w:sz w:val="24"/>
          <w:szCs w:val="24"/>
          <w:lang w:val="en-US"/>
        </w:rPr>
        <w:t>and a lag-1 autoregressive correlation structure accounting for repeated measures</w:t>
      </w:r>
      <w:r w:rsidR="009B11F9">
        <w:rPr>
          <w:rFonts w:ascii="Times New Roman" w:hAnsi="Times New Roman" w:cs="Times New Roman"/>
          <w:sz w:val="24"/>
          <w:szCs w:val="24"/>
          <w:lang w:val="en-US"/>
        </w:rPr>
        <w:t xml:space="preserve">. </w:t>
      </w:r>
      <w:r w:rsidR="004A6E2D" w:rsidRPr="00772DD8">
        <w:rPr>
          <w:rFonts w:ascii="Times New Roman" w:hAnsi="Times New Roman" w:cs="Times New Roman"/>
          <w:sz w:val="24"/>
          <w:szCs w:val="24"/>
          <w:lang w:val="en-US"/>
        </w:rPr>
        <w:t xml:space="preserve">Collinearity </w:t>
      </w:r>
      <w:r w:rsidR="004A6E2D">
        <w:rPr>
          <w:rFonts w:ascii="Times New Roman" w:hAnsi="Times New Roman" w:cs="Times New Roman"/>
          <w:sz w:val="24"/>
          <w:szCs w:val="24"/>
          <w:lang w:val="en-US"/>
        </w:rPr>
        <w:t xml:space="preserve">in each component model </w:t>
      </w:r>
      <w:r w:rsidR="004A6E2D" w:rsidRPr="00772DD8">
        <w:rPr>
          <w:rFonts w:ascii="Times New Roman" w:hAnsi="Times New Roman" w:cs="Times New Roman"/>
          <w:sz w:val="24"/>
          <w:szCs w:val="24"/>
          <w:lang w:val="en-US"/>
        </w:rPr>
        <w:t>was checked by calculating the variance inflation factor (VIF</w:t>
      </w:r>
      <w:r w:rsidR="004A6E2D">
        <w:rPr>
          <w:rFonts w:ascii="Times New Roman" w:hAnsi="Times New Roman" w:cs="Times New Roman"/>
          <w:sz w:val="24"/>
          <w:szCs w:val="24"/>
          <w:lang w:val="en-US"/>
        </w:rPr>
        <w:t>)</w:t>
      </w:r>
      <w:r w:rsidR="004A6E2D" w:rsidRPr="00772DD8">
        <w:rPr>
          <w:rFonts w:ascii="Times New Roman" w:hAnsi="Times New Roman" w:cs="Times New Roman"/>
          <w:sz w:val="24"/>
          <w:szCs w:val="24"/>
          <w:lang w:val="en-US"/>
        </w:rPr>
        <w:t xml:space="preserve"> </w:t>
      </w:r>
      <w:r w:rsidR="004A6E2D" w:rsidRPr="00D814BF">
        <w:rPr>
          <w:rFonts w:ascii="Times New Roman" w:hAnsi="Times New Roman" w:cs="Times New Roman"/>
          <w:sz w:val="24"/>
          <w:szCs w:val="24"/>
          <w:lang w:val="en-US"/>
        </w:rPr>
        <w:t xml:space="preserve">for each predictor. As </w:t>
      </w:r>
      <w:r w:rsidR="00CC6D7C">
        <w:rPr>
          <w:rFonts w:ascii="Times New Roman" w:hAnsi="Times New Roman" w:cs="Times New Roman"/>
          <w:sz w:val="24"/>
          <w:szCs w:val="24"/>
          <w:lang w:val="en-US"/>
        </w:rPr>
        <w:t xml:space="preserve">latitude, average air temperature and altitude </w:t>
      </w:r>
      <w:r w:rsidR="004A6E2D" w:rsidRPr="00D814BF">
        <w:rPr>
          <w:rFonts w:ascii="Times New Roman" w:hAnsi="Times New Roman" w:cs="Times New Roman"/>
          <w:sz w:val="24"/>
          <w:szCs w:val="24"/>
          <w:lang w:val="en-US"/>
        </w:rPr>
        <w:t xml:space="preserve">were collinear (VIF ≥ 2), </w:t>
      </w:r>
      <w:r w:rsidR="00CC6D7C">
        <w:rPr>
          <w:rFonts w:ascii="Times New Roman" w:hAnsi="Times New Roman" w:cs="Times New Roman"/>
          <w:sz w:val="24"/>
          <w:szCs w:val="24"/>
          <w:lang w:val="en-US"/>
        </w:rPr>
        <w:t xml:space="preserve">as well as average and maximum depth, and forest coverage and volume, </w:t>
      </w:r>
      <w:r w:rsidR="004A6E2D" w:rsidRPr="00D814BF">
        <w:rPr>
          <w:rFonts w:ascii="Times New Roman" w:hAnsi="Times New Roman" w:cs="Times New Roman"/>
          <w:sz w:val="24"/>
          <w:szCs w:val="24"/>
          <w:lang w:val="en-US"/>
        </w:rPr>
        <w:t>they were included in separate models</w:t>
      </w:r>
      <w:r w:rsidR="004A6E2D">
        <w:rPr>
          <w:rFonts w:ascii="Times New Roman" w:hAnsi="Times New Roman" w:cs="Times New Roman"/>
          <w:sz w:val="24"/>
          <w:szCs w:val="24"/>
          <w:lang w:val="en-US"/>
        </w:rPr>
        <w:t>.</w:t>
      </w:r>
      <w:r w:rsidR="009D3659">
        <w:rPr>
          <w:rFonts w:ascii="Times New Roman" w:hAnsi="Times New Roman" w:cs="Times New Roman"/>
          <w:sz w:val="24"/>
          <w:szCs w:val="24"/>
          <w:lang w:val="en-US"/>
        </w:rPr>
        <w:t xml:space="preserve"> Abundances of each fish species and woody debris were log-transformed to attain normal error distribution.</w:t>
      </w:r>
    </w:p>
    <w:p w14:paraId="0F553F69" w14:textId="1D931098" w:rsidR="004A6E2D" w:rsidRDefault="004A6E2D" w:rsidP="004A6E2D">
      <w:pPr>
        <w:spacing w:after="0" w:line="480" w:lineRule="auto"/>
        <w:ind w:firstLine="284"/>
        <w:rPr>
          <w:rFonts w:ascii="Times New Roman" w:hAnsi="Times New Roman" w:cs="Times New Roman"/>
          <w:sz w:val="24"/>
          <w:szCs w:val="24"/>
          <w:lang w:val="en-US"/>
        </w:rPr>
      </w:pPr>
      <w:commentRangeStart w:id="11"/>
      <w:r>
        <w:rPr>
          <w:rFonts w:ascii="Times New Roman" w:hAnsi="Times New Roman" w:cs="Times New Roman"/>
          <w:sz w:val="24"/>
          <w:szCs w:val="24"/>
          <w:lang w:val="en-US"/>
        </w:rPr>
        <w:t xml:space="preserve">Finally, we compared the relative fit of alternative piecewise models to the data, first using the </w:t>
      </w:r>
      <w:r w:rsidRPr="00BF1F94">
        <w:rPr>
          <w:rFonts w:ascii="Times New Roman" w:hAnsi="Times New Roman" w:cs="Times New Roman"/>
          <w:sz w:val="24"/>
          <w:szCs w:val="24"/>
          <w:lang w:val="en-US"/>
        </w:rPr>
        <w:t>test of directional separation</w:t>
      </w:r>
      <w:r w:rsidR="009B3C4F">
        <w:rPr>
          <w:rFonts w:ascii="Times New Roman" w:hAnsi="Times New Roman" w:cs="Times New Roman"/>
          <w:sz w:val="24"/>
          <w:szCs w:val="24"/>
          <w:lang w:val="en-US"/>
        </w:rPr>
        <w:t xml:space="preserve"> (Shipley 2009)</w:t>
      </w:r>
      <w:r>
        <w:rPr>
          <w:rFonts w:ascii="Times New Roman" w:hAnsi="Times New Roman" w:cs="Times New Roman"/>
          <w:sz w:val="24"/>
          <w:szCs w:val="24"/>
          <w:lang w:val="en-US"/>
        </w:rPr>
        <w:t>,</w:t>
      </w:r>
      <w:r w:rsidRPr="00BF1F94">
        <w:rPr>
          <w:rFonts w:ascii="Times New Roman" w:hAnsi="Times New Roman" w:cs="Times New Roman"/>
          <w:sz w:val="24"/>
          <w:szCs w:val="24"/>
          <w:lang w:val="en-US"/>
        </w:rPr>
        <w:t xml:space="preserve"> </w:t>
      </w:r>
      <w:r w:rsidRPr="00C354AC">
        <w:rPr>
          <w:rFonts w:ascii="Times New Roman" w:hAnsi="Times New Roman" w:cs="Times New Roman"/>
          <w:sz w:val="24"/>
          <w:szCs w:val="24"/>
          <w:lang w:val="en-US"/>
        </w:rPr>
        <w:t xml:space="preserve">which </w:t>
      </w:r>
      <w:r>
        <w:rPr>
          <w:rFonts w:ascii="Times New Roman" w:hAnsi="Times New Roman" w:cs="Times New Roman"/>
          <w:sz w:val="24"/>
          <w:szCs w:val="24"/>
          <w:lang w:val="en-US"/>
        </w:rPr>
        <w:t>produces</w:t>
      </w:r>
      <w:r w:rsidRPr="00122748">
        <w:rPr>
          <w:rFonts w:ascii="Times New Roman" w:hAnsi="Times New Roman" w:cs="Times New Roman"/>
          <w:sz w:val="24"/>
          <w:szCs w:val="24"/>
          <w:lang w:val="en-US"/>
        </w:rPr>
        <w:t xml:space="preserve"> a Chi-square distributed Fisher’s C statistic</w:t>
      </w:r>
      <w:r>
        <w:rPr>
          <w:rFonts w:ascii="Times New Roman" w:hAnsi="Times New Roman" w:cs="Times New Roman"/>
          <w:sz w:val="24"/>
          <w:szCs w:val="24"/>
          <w:lang w:val="en-US"/>
        </w:rPr>
        <w:t>,</w:t>
      </w:r>
      <w:r w:rsidRPr="006F3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1023E9">
        <w:rPr>
          <w:rFonts w:ascii="Times New Roman" w:hAnsi="Times New Roman" w:cs="Times New Roman"/>
          <w:i/>
          <w:sz w:val="24"/>
          <w:szCs w:val="24"/>
          <w:lang w:val="en-US"/>
        </w:rPr>
        <w:t>P</w:t>
      </w:r>
      <w:r>
        <w:rPr>
          <w:rFonts w:ascii="Times New Roman" w:hAnsi="Times New Roman" w:cs="Times New Roman"/>
          <w:sz w:val="24"/>
          <w:szCs w:val="24"/>
          <w:lang w:val="en-US"/>
        </w:rPr>
        <w:t xml:space="preserve"> values &gt; 0.05 indicate adequate fit</w:t>
      </w:r>
      <w:r w:rsidRPr="00122748">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second, through comparison of </w:t>
      </w:r>
      <w:r w:rsidRPr="00122748">
        <w:rPr>
          <w:rFonts w:ascii="Times New Roman" w:hAnsi="Times New Roman" w:cs="Times New Roman"/>
          <w:sz w:val="24"/>
          <w:szCs w:val="24"/>
          <w:lang w:val="en-US"/>
        </w:rPr>
        <w:t>AIC values</w:t>
      </w:r>
      <w:r w:rsidR="009B3C4F">
        <w:rPr>
          <w:rFonts w:ascii="Times New Roman" w:hAnsi="Times New Roman" w:cs="Times New Roman"/>
          <w:sz w:val="24"/>
          <w:szCs w:val="24"/>
          <w:lang w:val="en-US"/>
        </w:rPr>
        <w:t xml:space="preserve"> (Shipley 2013)</w:t>
      </w:r>
      <w:r w:rsidRPr="00122748">
        <w:rPr>
          <w:rFonts w:ascii="Times New Roman" w:hAnsi="Times New Roman" w:cs="Times New Roman"/>
          <w:sz w:val="24"/>
          <w:szCs w:val="24"/>
          <w:lang w:val="en-US"/>
        </w:rPr>
        <w:t>. For the best-fitting (final) models, we calculated standardized path coefficients</w:t>
      </w:r>
      <w:r w:rsidR="006D07BF">
        <w:rPr>
          <w:rFonts w:ascii="Times New Roman" w:hAnsi="Times New Roman" w:cs="Times New Roman"/>
          <w:sz w:val="24"/>
          <w:szCs w:val="24"/>
          <w:lang w:val="en-US"/>
        </w:rPr>
        <w:t xml:space="preserve"> (</w:t>
      </w:r>
      <w:r w:rsidR="006D07BF" w:rsidRPr="006D07BF">
        <w:rPr>
          <w:rFonts w:ascii="Times New Roman" w:hAnsi="Times New Roman" w:cs="Times New Roman"/>
          <w:sz w:val="24"/>
          <w:szCs w:val="24"/>
          <w:lang w:val="en-US"/>
        </w:rPr>
        <w:t>scaled by subtracting the minimum and dividing by the difference of the range</w:t>
      </w:r>
      <w:r w:rsidR="008D7BBA">
        <w:rPr>
          <w:rFonts w:ascii="Times New Roman" w:hAnsi="Times New Roman" w:cs="Times New Roman"/>
          <w:sz w:val="24"/>
          <w:szCs w:val="24"/>
          <w:lang w:val="en-US"/>
        </w:rPr>
        <w:t>)</w:t>
      </w:r>
      <w:r>
        <w:rPr>
          <w:rFonts w:ascii="Times New Roman" w:hAnsi="Times New Roman" w:cs="Times New Roman"/>
          <w:sz w:val="24"/>
          <w:szCs w:val="24"/>
          <w:lang w:val="en-US"/>
        </w:rPr>
        <w:t xml:space="preserve"> to compare the relative importance of predictors</w:t>
      </w:r>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Lefch</w:t>
      </w:r>
      <w:r w:rsidR="00410A34">
        <w:rPr>
          <w:rFonts w:ascii="Times New Roman" w:hAnsi="Times New Roman" w:cs="Times New Roman"/>
          <w:sz w:val="24"/>
          <w:szCs w:val="24"/>
          <w:lang w:val="en-US"/>
        </w:rPr>
        <w:t>e</w:t>
      </w:r>
      <w:r w:rsidR="00736EBB">
        <w:rPr>
          <w:rFonts w:ascii="Times New Roman" w:hAnsi="Times New Roman" w:cs="Times New Roman"/>
          <w:sz w:val="24"/>
          <w:szCs w:val="24"/>
          <w:lang w:val="en-US"/>
        </w:rPr>
        <w:t>ck</w:t>
      </w:r>
      <w:proofErr w:type="spellEnd"/>
      <w:r w:rsidR="00736EBB">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Marginal R</w:t>
      </w:r>
      <w:r w:rsidRPr="00122748">
        <w:rPr>
          <w:rFonts w:ascii="Times New Roman" w:hAnsi="Times New Roman" w:cs="Times New Roman"/>
          <w:sz w:val="24"/>
          <w:szCs w:val="24"/>
          <w:vertAlign w:val="superscript"/>
          <w:lang w:val="en-US"/>
        </w:rPr>
        <w:t xml:space="preserve">2 </w:t>
      </w:r>
      <w:r w:rsidRPr="00122748">
        <w:rPr>
          <w:rFonts w:ascii="Times New Roman" w:hAnsi="Times New Roman" w:cs="Times New Roman"/>
          <w:sz w:val="24"/>
          <w:szCs w:val="24"/>
          <w:lang w:val="en-US"/>
        </w:rPr>
        <w:t xml:space="preserve">values for endogenous variables </w:t>
      </w:r>
      <w:r>
        <w:rPr>
          <w:rFonts w:ascii="Times New Roman" w:hAnsi="Times New Roman" w:cs="Times New Roman"/>
          <w:sz w:val="24"/>
          <w:szCs w:val="24"/>
          <w:lang w:val="en-US"/>
        </w:rPr>
        <w:t>in the station</w:t>
      </w:r>
      <w:r w:rsidRPr="00B254A3">
        <w:rPr>
          <w:rFonts w:ascii="Times New Roman" w:hAnsi="Times New Roman" w:cs="Times New Roman"/>
          <w:sz w:val="24"/>
          <w:szCs w:val="24"/>
          <w:lang w:val="en-US"/>
        </w:rPr>
        <w:t xml:space="preserve">-level model were </w:t>
      </w:r>
      <w:r>
        <w:rPr>
          <w:rFonts w:ascii="Times New Roman" w:hAnsi="Times New Roman" w:cs="Times New Roman"/>
          <w:sz w:val="24"/>
          <w:szCs w:val="24"/>
          <w:lang w:val="en-US"/>
        </w:rPr>
        <w:t>estimated</w:t>
      </w:r>
      <w:r w:rsidRPr="00B254A3">
        <w:rPr>
          <w:rFonts w:ascii="Times New Roman" w:hAnsi="Times New Roman" w:cs="Times New Roman"/>
          <w:sz w:val="24"/>
          <w:szCs w:val="24"/>
          <w:lang w:val="en-US"/>
        </w:rPr>
        <w:t xml:space="preserve"> following </w:t>
      </w:r>
      <w:r w:rsidR="00736EBB">
        <w:rPr>
          <w:rFonts w:ascii="Times New Roman" w:hAnsi="Times New Roman" w:cs="Times New Roman"/>
          <w:sz w:val="24"/>
          <w:szCs w:val="24"/>
          <w:lang w:val="en-US"/>
        </w:rPr>
        <w:t xml:space="preserve">(Nakagawa </w:t>
      </w:r>
      <w:proofErr w:type="spellStart"/>
      <w:r w:rsidR="00736EBB">
        <w:rPr>
          <w:rFonts w:ascii="Times New Roman" w:hAnsi="Times New Roman" w:cs="Times New Roman"/>
          <w:sz w:val="24"/>
          <w:szCs w:val="24"/>
          <w:lang w:val="en-US"/>
        </w:rPr>
        <w:t>nad</w:t>
      </w:r>
      <w:proofErr w:type="spellEnd"/>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Schieltze</w:t>
      </w:r>
      <w:proofErr w:type="spellEnd"/>
      <w:r w:rsidR="00736EBB">
        <w:rPr>
          <w:rFonts w:ascii="Times New Roman" w:hAnsi="Times New Roman" w:cs="Times New Roman"/>
          <w:sz w:val="24"/>
          <w:szCs w:val="24"/>
          <w:lang w:val="en-US"/>
        </w:rPr>
        <w:t xml:space="preserve"> 2013)</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"[64]", "plainTextFormattedCitation" : "[64]", "previouslyFormattedCitation" : "[64]" }, "properties" : { "noteIndex" : 0 }, "schema" : "https://github.com/citation-style-language/schema/raw/master/csl-citation.json" }</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E2563">
        <w:rPr>
          <w:rFonts w:ascii="Times New Roman" w:hAnsi="Times New Roman" w:cs="Times New Roman"/>
          <w:sz w:val="24"/>
          <w:szCs w:val="24"/>
          <w:lang w:val="en-US"/>
        </w:rPr>
        <w:t xml:space="preserve">Model validation was performed visually by plotting residuals versus fitted values for each </w:t>
      </w:r>
      <w:r w:rsidRPr="008C4260">
        <w:rPr>
          <w:rFonts w:ascii="Times New Roman" w:hAnsi="Times New Roman" w:cs="Times New Roman"/>
          <w:sz w:val="24"/>
          <w:szCs w:val="24"/>
          <w:lang w:val="en-US"/>
        </w:rPr>
        <w:t>component model.</w:t>
      </w:r>
      <w:r>
        <w:rPr>
          <w:rFonts w:ascii="Times New Roman" w:hAnsi="Times New Roman" w:cs="Times New Roman"/>
          <w:sz w:val="24"/>
          <w:szCs w:val="24"/>
          <w:lang w:val="en-US"/>
        </w:rPr>
        <w:t xml:space="preserve"> </w:t>
      </w:r>
      <w:commentRangeEnd w:id="11"/>
      <w:r w:rsidR="008D7BBA">
        <w:rPr>
          <w:rStyle w:val="CommentReference"/>
        </w:rPr>
        <w:commentReference w:id="11"/>
      </w:r>
    </w:p>
    <w:p w14:paraId="79851F84" w14:textId="77777777" w:rsidR="001E09F9" w:rsidRDefault="001E09F9" w:rsidP="00772820">
      <w:pPr>
        <w:spacing w:line="480" w:lineRule="auto"/>
        <w:rPr>
          <w:rFonts w:ascii="Times New Roman" w:hAnsi="Times New Roman" w:cs="Times New Roman"/>
          <w:sz w:val="24"/>
          <w:szCs w:val="24"/>
          <w:lang w:val="en-US"/>
        </w:rPr>
      </w:pPr>
      <w:bookmarkStart w:id="12" w:name="_GoBack"/>
      <w:bookmarkEnd w:id="12"/>
    </w:p>
    <w:p w14:paraId="1A666BC0" w14:textId="77777777" w:rsidR="00D625CF" w:rsidRPr="00B67B5C" w:rsidRDefault="00D625CF"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 xml:space="preserve">scale factors such as year air temperature and altitude mainly explained </w:t>
      </w:r>
      <w:proofErr w:type="spellStart"/>
      <w:r w:rsidR="00662106" w:rsidRPr="00B67B5C">
        <w:rPr>
          <w:rFonts w:ascii="Times New Roman" w:hAnsi="Times New Roman" w:cs="Times New Roman"/>
          <w:sz w:val="24"/>
          <w:szCs w:val="24"/>
          <w:lang w:val="en-US"/>
        </w:rPr>
        <w:t>Cottus</w:t>
      </w:r>
      <w:proofErr w:type="spellEnd"/>
      <w:r w:rsidR="00662106" w:rsidRPr="00B67B5C">
        <w:rPr>
          <w:rFonts w:ascii="Times New Roman" w:hAnsi="Times New Roman" w:cs="Times New Roman"/>
          <w:sz w:val="24"/>
          <w:szCs w:val="24"/>
          <w:lang w:val="en-US"/>
        </w:rPr>
        <w:t xml:space="preserve">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 xml:space="preserve">LWD appeared to benefit trout but not salmon and </w:t>
      </w:r>
      <w:proofErr w:type="spellStart"/>
      <w:r w:rsidRPr="00B67B5C">
        <w:rPr>
          <w:rFonts w:ascii="Times New Roman" w:hAnsi="Times New Roman" w:cs="Times New Roman"/>
          <w:sz w:val="24"/>
          <w:szCs w:val="24"/>
          <w:lang w:val="en-US"/>
        </w:rPr>
        <w:t>Cottus</w:t>
      </w:r>
      <w:proofErr w:type="spellEnd"/>
      <w:r w:rsidRPr="00B67B5C">
        <w:rPr>
          <w:rFonts w:ascii="Times New Roman" w:hAnsi="Times New Roman" w:cs="Times New Roman"/>
          <w:sz w:val="24"/>
          <w:szCs w:val="24"/>
          <w:lang w:val="en-US"/>
        </w:rPr>
        <w:t xml:space="preserve">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w:t>
      </w:r>
      <w:r w:rsidR="00482D2F" w:rsidRPr="00B67B5C">
        <w:rPr>
          <w:rFonts w:ascii="Times New Roman" w:hAnsi="Times New Roman" w:cs="Times New Roman"/>
          <w:sz w:val="24"/>
          <w:szCs w:val="24"/>
          <w:lang w:val="en-US"/>
        </w:rPr>
        <w:lastRenderedPageBreak/>
        <w:t>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29T09:34:00Z" w:initials="SD">
    <w:p w14:paraId="6F98BC2E" w14:textId="5B1412CB" w:rsidR="00EB0654" w:rsidRDefault="00EB0654">
      <w:pPr>
        <w:pStyle w:val="CommentText"/>
      </w:pPr>
      <w:r>
        <w:rPr>
          <w:rStyle w:val="CommentReference"/>
        </w:rPr>
        <w:annotationRef/>
      </w:r>
      <w:r>
        <w:t>Maybe week to week?</w:t>
      </w:r>
    </w:p>
  </w:comment>
  <w:comment w:id="2" w:author="Serena Donadi" w:date="2017-05-24T08:11:00Z" w:initials="SD">
    <w:p w14:paraId="547C6D0B" w14:textId="5EF0257B" w:rsidR="004572DF" w:rsidRPr="004572DF" w:rsidRDefault="004572DF">
      <w:pPr>
        <w:pStyle w:val="CommentText"/>
        <w:rPr>
          <w:lang w:val="en-US"/>
        </w:rPr>
      </w:pPr>
      <w:r>
        <w:rPr>
          <w:rStyle w:val="CommentReference"/>
        </w:rPr>
        <w:annotationRef/>
      </w:r>
      <w:proofErr w:type="gramStart"/>
      <w:r w:rsidRPr="004572DF">
        <w:rPr>
          <w:lang w:val="en-US"/>
        </w:rPr>
        <w:t>consistency</w:t>
      </w:r>
      <w:proofErr w:type="gramEnd"/>
      <w:r w:rsidRPr="004572DF">
        <w:rPr>
          <w:lang w:val="en-US"/>
        </w:rPr>
        <w:t>: local or small scale?</w:t>
      </w:r>
    </w:p>
    <w:p w14:paraId="318BE580" w14:textId="77777777" w:rsidR="004572DF" w:rsidRDefault="004572DF">
      <w:pPr>
        <w:pStyle w:val="CommentText"/>
        <w:rPr>
          <w:lang w:val="en-US"/>
        </w:rPr>
      </w:pPr>
    </w:p>
    <w:p w14:paraId="2C9F99CB" w14:textId="78D2B9CC" w:rsidR="004572DF" w:rsidRDefault="004572DF">
      <w:pPr>
        <w:pStyle w:val="CommentText"/>
        <w:rPr>
          <w:lang w:val="en-US"/>
        </w:rPr>
      </w:pPr>
      <w:r>
        <w:rPr>
          <w:lang w:val="en-US"/>
        </w:rPr>
        <w:t>Also:</w:t>
      </w:r>
    </w:p>
    <w:p w14:paraId="3C814FBC" w14:textId="56988115" w:rsidR="004572DF" w:rsidRPr="004572DF" w:rsidRDefault="004572DF">
      <w:pPr>
        <w:pStyle w:val="CommentText"/>
        <w:rPr>
          <w:lang w:val="en-US"/>
        </w:rPr>
      </w:pPr>
      <w:proofErr w:type="gramStart"/>
      <w:r>
        <w:rPr>
          <w:lang w:val="en-US"/>
        </w:rPr>
        <w:t>Biotic  factors</w:t>
      </w:r>
      <w:proofErr w:type="gramEnd"/>
      <w:r>
        <w:rPr>
          <w:lang w:val="en-US"/>
        </w:rPr>
        <w:t xml:space="preserve"> are treated separated or included in the  small scale factors</w:t>
      </w:r>
    </w:p>
  </w:comment>
  <w:comment w:id="3" w:author="Serena Donadi" w:date="2017-05-23T12:49:00Z" w:initials="SD">
    <w:p w14:paraId="1E25525E" w14:textId="35CCAE13" w:rsidR="008C2113" w:rsidRPr="008C2113" w:rsidRDefault="008C211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4" w:author="Serena Donadi [2]" w:date="2017-05-26T16:27:00Z" w:initials="SD">
    <w:p w14:paraId="4C6974F0" w14:textId="3BEE1BBA" w:rsidR="00B0737D" w:rsidRDefault="00B0737D">
      <w:pPr>
        <w:pStyle w:val="CommentText"/>
        <w:rPr>
          <w:lang w:val="en-US"/>
        </w:rPr>
      </w:pPr>
      <w:r>
        <w:rPr>
          <w:rStyle w:val="CommentReference"/>
        </w:rPr>
        <w:annotationRef/>
      </w:r>
      <w:r w:rsidRPr="00B0737D">
        <w:rPr>
          <w:lang w:val="en-US"/>
        </w:rPr>
        <w:t xml:space="preserve">Need to say that it is continuous! </w:t>
      </w:r>
      <w:r>
        <w:rPr>
          <w:lang w:val="en-US"/>
        </w:rPr>
        <w:t>Form 0 (resident) to 1 (migrating)</w:t>
      </w:r>
    </w:p>
    <w:p w14:paraId="7760140D" w14:textId="77777777" w:rsidR="00B0737D" w:rsidRPr="00B0737D" w:rsidRDefault="00B0737D">
      <w:pPr>
        <w:pStyle w:val="CommentText"/>
        <w:rPr>
          <w:lang w:val="en-US"/>
        </w:rPr>
      </w:pPr>
    </w:p>
  </w:comment>
  <w:comment w:id="5" w:author="Serena Donadi" w:date="2017-05-29T11:36:00Z" w:initials="SD">
    <w:p w14:paraId="27BDEBF6" w14:textId="0DF9A273" w:rsidR="00F50E85" w:rsidRPr="00F50E85" w:rsidRDefault="00F50E85">
      <w:pPr>
        <w:pStyle w:val="CommentText"/>
        <w:rPr>
          <w:lang w:val="en-US"/>
        </w:rPr>
      </w:pPr>
      <w:r>
        <w:rPr>
          <w:rStyle w:val="CommentReference"/>
        </w:rPr>
        <w:annotationRef/>
      </w:r>
      <w:r>
        <w:rPr>
          <w:lang w:val="en-US"/>
        </w:rPr>
        <w:t>How was this estimated? Any specific rules?</w:t>
      </w:r>
    </w:p>
  </w:comment>
  <w:comment w:id="6" w:author="Serena Donadi" w:date="2017-05-29T11:36:00Z" w:initials="SD">
    <w:p w14:paraId="4BEC7A2A" w14:textId="2D9A8795" w:rsidR="00F50E85" w:rsidRPr="00074144" w:rsidRDefault="00F50E85">
      <w:pPr>
        <w:pStyle w:val="CommentText"/>
        <w:rPr>
          <w:lang w:val="en-US"/>
        </w:rPr>
      </w:pPr>
      <w:r>
        <w:rPr>
          <w:rStyle w:val="CommentReference"/>
        </w:rPr>
        <w:annotationRef/>
      </w:r>
      <w:r w:rsidRPr="00074144">
        <w:rPr>
          <w:lang w:val="en-US"/>
        </w:rPr>
        <w:t>Or?</w:t>
      </w:r>
    </w:p>
  </w:comment>
  <w:comment w:id="7" w:author="Serena Donadi" w:date="2017-05-26T09:32:00Z" w:initials="SD">
    <w:p w14:paraId="5FE6470D" w14:textId="23CBF413" w:rsidR="005815F4" w:rsidRPr="008D0E0E" w:rsidRDefault="005815F4">
      <w:pPr>
        <w:pStyle w:val="CommentText"/>
        <w:rPr>
          <w:lang w:val="en-US"/>
        </w:rPr>
      </w:pPr>
      <w:r>
        <w:rPr>
          <w:rStyle w:val="CommentReference"/>
        </w:rPr>
        <w:annotationRef/>
      </w:r>
      <w:r w:rsidRPr="008D0E0E">
        <w:rPr>
          <w:lang w:val="en-US"/>
        </w:rPr>
        <w:t>Is this true?</w:t>
      </w:r>
    </w:p>
  </w:comment>
  <w:comment w:id="8" w:author="Serena Donadi" w:date="2017-05-26T09:45:00Z" w:initials="SD">
    <w:p w14:paraId="490691C7" w14:textId="4F791150" w:rsidR="00D135CC" w:rsidRPr="00D135CC" w:rsidRDefault="00D135CC">
      <w:pPr>
        <w:pStyle w:val="CommentText"/>
        <w:rPr>
          <w:lang w:val="en-US"/>
        </w:rPr>
      </w:pPr>
      <w:r>
        <w:rPr>
          <w:rStyle w:val="CommentReference"/>
        </w:rPr>
        <w:annotationRef/>
      </w:r>
      <w:r w:rsidRPr="00D135CC">
        <w:rPr>
          <w:lang w:val="en-US"/>
        </w:rPr>
        <w:t>LIST HERE ALL FACTORS CONSIDERED, INCLUDING COLLINEAR ONES.</w:t>
      </w:r>
    </w:p>
    <w:p w14:paraId="4387E56B" w14:textId="6391DBE4" w:rsidR="00D135CC" w:rsidRPr="00D135CC" w:rsidRDefault="00D135CC">
      <w:pPr>
        <w:pStyle w:val="CommentText"/>
        <w:rPr>
          <w:lang w:val="en-US"/>
        </w:rPr>
      </w:pPr>
      <w:r>
        <w:rPr>
          <w:lang w:val="en-US"/>
        </w:rPr>
        <w:t>THEN T</w:t>
      </w:r>
      <w:r w:rsidR="00EA6924">
        <w:rPr>
          <w:lang w:val="en-US"/>
        </w:rPr>
        <w:t xml:space="preserve"> </w:t>
      </w:r>
      <w:r>
        <w:rPr>
          <w:lang w:val="en-US"/>
        </w:rPr>
        <w:t>ALK ABOUT THOSE INCUDED/EXCLUDED BASED ON VIF</w:t>
      </w:r>
    </w:p>
  </w:comment>
  <w:comment w:id="9" w:author="Serena Donadi" w:date="2017-05-26T10:30:00Z" w:initials="SD">
    <w:p w14:paraId="68DCF83E" w14:textId="12DAD059" w:rsidR="00CC6D7C" w:rsidRPr="009D3659" w:rsidRDefault="00CC6D7C">
      <w:pPr>
        <w:pStyle w:val="CommentText"/>
        <w:rPr>
          <w:lang w:val="en-US"/>
        </w:rPr>
      </w:pPr>
      <w:r>
        <w:rPr>
          <w:rStyle w:val="CommentReference"/>
        </w:rPr>
        <w:annotationRef/>
      </w:r>
      <w:r w:rsidRPr="009D3659">
        <w:rPr>
          <w:lang w:val="en-US"/>
        </w:rPr>
        <w:t>Annual?</w:t>
      </w:r>
    </w:p>
  </w:comment>
  <w:comment w:id="10" w:author="Serena Donadi" w:date="2017-05-26T09:12:00Z" w:initials="SD">
    <w:p w14:paraId="36B5BE8C" w14:textId="77777777" w:rsidR="00AC0718" w:rsidRDefault="00AC0718" w:rsidP="00AC0718">
      <w:pPr>
        <w:pStyle w:val="CommentText"/>
        <w:rPr>
          <w:lang w:val="en-US"/>
        </w:rPr>
      </w:pPr>
      <w:r>
        <w:rPr>
          <w:rStyle w:val="CommentReference"/>
        </w:rPr>
        <w:annotationRef/>
      </w:r>
      <w:r>
        <w:rPr>
          <w:lang w:val="en-US"/>
        </w:rPr>
        <w:t xml:space="preserve">It may be good to group forest data with either small or large scale factors, rather than having a gradient (one could argue that other variables may also fall in between large and local scale factors). Unless we have good reasons. </w:t>
      </w:r>
    </w:p>
    <w:p w14:paraId="755BD753" w14:textId="77777777" w:rsidR="00AC0718" w:rsidRDefault="00AC0718" w:rsidP="00AC0718">
      <w:pPr>
        <w:pStyle w:val="CommentText"/>
        <w:rPr>
          <w:lang w:val="en-US"/>
        </w:rPr>
      </w:pPr>
      <w:r w:rsidRPr="008D02B7">
        <w:rPr>
          <w:lang w:val="en-US"/>
        </w:rPr>
        <w:t xml:space="preserve">My guess is that the variation of </w:t>
      </w:r>
      <w:r>
        <w:rPr>
          <w:lang w:val="en-US"/>
        </w:rPr>
        <w:t>forest coverage ad volume</w:t>
      </w:r>
      <w:r w:rsidRPr="008D02B7">
        <w:rPr>
          <w:lang w:val="en-US"/>
        </w:rPr>
        <w:t xml:space="preserve"> can be quite large on small spatial scale, as cl</w:t>
      </w:r>
      <w:r>
        <w:rPr>
          <w:lang w:val="en-US"/>
        </w:rPr>
        <w:t>e</w:t>
      </w:r>
      <w:r w:rsidRPr="008D02B7">
        <w:rPr>
          <w:lang w:val="en-US"/>
        </w:rPr>
        <w:t>aring areas</w:t>
      </w:r>
      <w:r>
        <w:rPr>
          <w:lang w:val="en-US"/>
        </w:rPr>
        <w:t xml:space="preserve"> are scattered everywhere. But maybe you can check this on the map and let me know what you think.</w:t>
      </w:r>
    </w:p>
    <w:p w14:paraId="5F607C84" w14:textId="77777777" w:rsidR="00AC0718" w:rsidRPr="008D02B7" w:rsidRDefault="00AC0718" w:rsidP="00AC0718">
      <w:pPr>
        <w:pStyle w:val="CommentText"/>
        <w:rPr>
          <w:lang w:val="en-US"/>
        </w:rPr>
      </w:pPr>
      <w:r>
        <w:rPr>
          <w:lang w:val="en-US"/>
        </w:rPr>
        <w:t xml:space="preserve">From a previous picture that I received from </w:t>
      </w:r>
      <w:proofErr w:type="spellStart"/>
      <w:r>
        <w:rPr>
          <w:lang w:val="en-US"/>
        </w:rPr>
        <w:t>Calle</w:t>
      </w:r>
      <w:proofErr w:type="spellEnd"/>
      <w:r>
        <w:rPr>
          <w:lang w:val="en-US"/>
        </w:rPr>
        <w:t>, it looked like age was also pretty variable within few hundred meters</w:t>
      </w:r>
      <w:proofErr w:type="gramStart"/>
      <w:r>
        <w:rPr>
          <w:lang w:val="en-US"/>
        </w:rPr>
        <w:t>..</w:t>
      </w:r>
      <w:proofErr w:type="gramEnd"/>
    </w:p>
  </w:comment>
  <w:comment w:id="11" w:author="Serena Donadi" w:date="2017-05-26T11:27:00Z" w:initials="SD">
    <w:p w14:paraId="71C758D6" w14:textId="2AFD40FE" w:rsidR="008D7BBA" w:rsidRPr="00C141F1" w:rsidRDefault="008D7BBA">
      <w:pPr>
        <w:pStyle w:val="CommentText"/>
        <w:rPr>
          <w:lang w:val="en-US"/>
        </w:rPr>
      </w:pPr>
      <w:r>
        <w:rPr>
          <w:rStyle w:val="CommentReference"/>
        </w:rPr>
        <w:annotationRef/>
      </w:r>
      <w:r w:rsidRPr="00C141F1">
        <w:rPr>
          <w:lang w:val="en-US"/>
        </w:rPr>
        <w:t xml:space="preserve">Slightly modify the text as </w:t>
      </w:r>
      <w:proofErr w:type="spellStart"/>
      <w:r w:rsidRPr="00C141F1">
        <w:rPr>
          <w:lang w:val="en-US"/>
        </w:rPr>
        <w:t>it s</w:t>
      </w:r>
      <w:proofErr w:type="spellEnd"/>
      <w:r w:rsidRPr="00C141F1">
        <w:rPr>
          <w:lang w:val="en-US"/>
        </w:rPr>
        <w:t xml:space="preserve"> now copied from cascade </w:t>
      </w:r>
      <w:proofErr w:type="spellStart"/>
      <w:r w:rsidRPr="00C141F1">
        <w:rPr>
          <w:lang w:val="en-US"/>
        </w:rPr>
        <w:t>ms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6F98BC2E" w15:done="0"/>
  <w15:commentEx w15:paraId="3C814FBC" w15:done="0"/>
  <w15:commentEx w15:paraId="1E25525E" w15:done="0"/>
  <w15:commentEx w15:paraId="7760140D" w15:done="0"/>
  <w15:commentEx w15:paraId="27BDEBF6" w15:done="0"/>
  <w15:commentEx w15:paraId="4BEC7A2A" w15:done="0"/>
  <w15:commentEx w15:paraId="5FE6470D" w15:done="0"/>
  <w15:commentEx w15:paraId="4387E56B" w15:done="0"/>
  <w15:commentEx w15:paraId="68DCF83E" w15:done="0"/>
  <w15:commentEx w15:paraId="5F607C84" w15:done="0"/>
  <w15:commentEx w15:paraId="71C758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62FA0" w14:textId="77777777" w:rsidR="00306BE5" w:rsidRDefault="00306BE5" w:rsidP="00B67B5C">
      <w:pPr>
        <w:spacing w:after="0" w:line="240" w:lineRule="auto"/>
      </w:pPr>
      <w:r>
        <w:separator/>
      </w:r>
    </w:p>
  </w:endnote>
  <w:endnote w:type="continuationSeparator" w:id="0">
    <w:p w14:paraId="6533DA70" w14:textId="77777777" w:rsidR="00306BE5" w:rsidRDefault="00306BE5"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306BE5"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5CF">
      <w:rPr>
        <w:rStyle w:val="PageNumber"/>
        <w:noProof/>
      </w:rPr>
      <w:t>11</w:t>
    </w:r>
    <w:r>
      <w:rPr>
        <w:rStyle w:val="PageNumber"/>
      </w:rPr>
      <w:fldChar w:fldCharType="end"/>
    </w:r>
  </w:p>
  <w:p w14:paraId="1C0CF504" w14:textId="77777777" w:rsidR="00510817" w:rsidRPr="006C2BA0" w:rsidRDefault="00306BE5"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5717A" w14:textId="77777777" w:rsidR="00306BE5" w:rsidRDefault="00306BE5" w:rsidP="00B67B5C">
      <w:pPr>
        <w:spacing w:after="0" w:line="240" w:lineRule="auto"/>
      </w:pPr>
      <w:r>
        <w:separator/>
      </w:r>
    </w:p>
  </w:footnote>
  <w:footnote w:type="continuationSeparator" w:id="0">
    <w:p w14:paraId="7C92C0EA" w14:textId="77777777" w:rsidR="00306BE5" w:rsidRDefault="00306BE5"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rson w15:author="Serena Donadi [2]">
    <w15:presenceInfo w15:providerId="None" w15:userId="Serena Don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17306"/>
    <w:rsid w:val="00026BB1"/>
    <w:rsid w:val="000310AA"/>
    <w:rsid w:val="000473D0"/>
    <w:rsid w:val="00061082"/>
    <w:rsid w:val="000633BE"/>
    <w:rsid w:val="00066E22"/>
    <w:rsid w:val="0007355A"/>
    <w:rsid w:val="00074144"/>
    <w:rsid w:val="00081494"/>
    <w:rsid w:val="000862FC"/>
    <w:rsid w:val="000A73D3"/>
    <w:rsid w:val="000B249C"/>
    <w:rsid w:val="000C54A1"/>
    <w:rsid w:val="000E662C"/>
    <w:rsid w:val="000F31E8"/>
    <w:rsid w:val="000F4680"/>
    <w:rsid w:val="00106A62"/>
    <w:rsid w:val="00123685"/>
    <w:rsid w:val="001322FC"/>
    <w:rsid w:val="00133007"/>
    <w:rsid w:val="00133CD9"/>
    <w:rsid w:val="00135209"/>
    <w:rsid w:val="00137101"/>
    <w:rsid w:val="001624DF"/>
    <w:rsid w:val="00162AE5"/>
    <w:rsid w:val="00164863"/>
    <w:rsid w:val="001653BB"/>
    <w:rsid w:val="00165922"/>
    <w:rsid w:val="00174223"/>
    <w:rsid w:val="001869A6"/>
    <w:rsid w:val="001A20C9"/>
    <w:rsid w:val="001A20CC"/>
    <w:rsid w:val="001C0067"/>
    <w:rsid w:val="001C2663"/>
    <w:rsid w:val="001D012A"/>
    <w:rsid w:val="001D6BC6"/>
    <w:rsid w:val="001D73E4"/>
    <w:rsid w:val="001E09F9"/>
    <w:rsid w:val="001E3BE6"/>
    <w:rsid w:val="00202154"/>
    <w:rsid w:val="00216393"/>
    <w:rsid w:val="00221FAC"/>
    <w:rsid w:val="00240628"/>
    <w:rsid w:val="002569FD"/>
    <w:rsid w:val="002732EB"/>
    <w:rsid w:val="00273362"/>
    <w:rsid w:val="002762C0"/>
    <w:rsid w:val="002773B2"/>
    <w:rsid w:val="00280067"/>
    <w:rsid w:val="00281817"/>
    <w:rsid w:val="002859A1"/>
    <w:rsid w:val="00285FC3"/>
    <w:rsid w:val="002919A3"/>
    <w:rsid w:val="002A5CFE"/>
    <w:rsid w:val="002A5D70"/>
    <w:rsid w:val="002A7309"/>
    <w:rsid w:val="002B362F"/>
    <w:rsid w:val="002B5F81"/>
    <w:rsid w:val="002B62DB"/>
    <w:rsid w:val="002C12A2"/>
    <w:rsid w:val="002C1B42"/>
    <w:rsid w:val="002D40E1"/>
    <w:rsid w:val="002D4812"/>
    <w:rsid w:val="002D5F9B"/>
    <w:rsid w:val="002E088A"/>
    <w:rsid w:val="00302E88"/>
    <w:rsid w:val="00306BE5"/>
    <w:rsid w:val="0031251C"/>
    <w:rsid w:val="00320D17"/>
    <w:rsid w:val="0032295F"/>
    <w:rsid w:val="0032718A"/>
    <w:rsid w:val="00347077"/>
    <w:rsid w:val="0036010F"/>
    <w:rsid w:val="00361FBE"/>
    <w:rsid w:val="003626F1"/>
    <w:rsid w:val="00362753"/>
    <w:rsid w:val="00390E77"/>
    <w:rsid w:val="003A025B"/>
    <w:rsid w:val="003A0E88"/>
    <w:rsid w:val="003A19F6"/>
    <w:rsid w:val="003A4441"/>
    <w:rsid w:val="003A6F18"/>
    <w:rsid w:val="003A70E0"/>
    <w:rsid w:val="003B176D"/>
    <w:rsid w:val="003C4AD0"/>
    <w:rsid w:val="003D1EE0"/>
    <w:rsid w:val="003D750C"/>
    <w:rsid w:val="003E169D"/>
    <w:rsid w:val="003F0748"/>
    <w:rsid w:val="00404508"/>
    <w:rsid w:val="00410A34"/>
    <w:rsid w:val="00411E1B"/>
    <w:rsid w:val="00415155"/>
    <w:rsid w:val="004239DB"/>
    <w:rsid w:val="00424539"/>
    <w:rsid w:val="00437FB3"/>
    <w:rsid w:val="00443A42"/>
    <w:rsid w:val="004442EE"/>
    <w:rsid w:val="00447279"/>
    <w:rsid w:val="00450C42"/>
    <w:rsid w:val="004561F2"/>
    <w:rsid w:val="004572DF"/>
    <w:rsid w:val="00462BBA"/>
    <w:rsid w:val="00472B79"/>
    <w:rsid w:val="00474992"/>
    <w:rsid w:val="00482D2F"/>
    <w:rsid w:val="00484E90"/>
    <w:rsid w:val="00491A80"/>
    <w:rsid w:val="00494D79"/>
    <w:rsid w:val="004A5884"/>
    <w:rsid w:val="004A6E2D"/>
    <w:rsid w:val="004B1A51"/>
    <w:rsid w:val="004B3CA6"/>
    <w:rsid w:val="004C0C79"/>
    <w:rsid w:val="004C6602"/>
    <w:rsid w:val="004D4BB1"/>
    <w:rsid w:val="004D5C9F"/>
    <w:rsid w:val="004E2887"/>
    <w:rsid w:val="004F1879"/>
    <w:rsid w:val="004F3D3C"/>
    <w:rsid w:val="00503C8A"/>
    <w:rsid w:val="00516A0C"/>
    <w:rsid w:val="00551D86"/>
    <w:rsid w:val="00552164"/>
    <w:rsid w:val="00567FB2"/>
    <w:rsid w:val="00576CBE"/>
    <w:rsid w:val="005815F4"/>
    <w:rsid w:val="00584A2D"/>
    <w:rsid w:val="00586DBD"/>
    <w:rsid w:val="00587B83"/>
    <w:rsid w:val="005914FF"/>
    <w:rsid w:val="005B0758"/>
    <w:rsid w:val="005B22D2"/>
    <w:rsid w:val="005B4C17"/>
    <w:rsid w:val="005C392B"/>
    <w:rsid w:val="005E6CEB"/>
    <w:rsid w:val="00600C66"/>
    <w:rsid w:val="00603A9B"/>
    <w:rsid w:val="00604BDE"/>
    <w:rsid w:val="006062A3"/>
    <w:rsid w:val="00616B5D"/>
    <w:rsid w:val="006268BA"/>
    <w:rsid w:val="006270BD"/>
    <w:rsid w:val="006274BC"/>
    <w:rsid w:val="006408E0"/>
    <w:rsid w:val="00642031"/>
    <w:rsid w:val="006426B1"/>
    <w:rsid w:val="006529E0"/>
    <w:rsid w:val="00662106"/>
    <w:rsid w:val="006718D5"/>
    <w:rsid w:val="00675313"/>
    <w:rsid w:val="00681F3F"/>
    <w:rsid w:val="0068785F"/>
    <w:rsid w:val="006B2C70"/>
    <w:rsid w:val="006B47F0"/>
    <w:rsid w:val="006D07BF"/>
    <w:rsid w:val="006D4082"/>
    <w:rsid w:val="006D66C1"/>
    <w:rsid w:val="006F0B2A"/>
    <w:rsid w:val="006F21C7"/>
    <w:rsid w:val="00705262"/>
    <w:rsid w:val="0071369F"/>
    <w:rsid w:val="0071434D"/>
    <w:rsid w:val="0072261F"/>
    <w:rsid w:val="00725DFE"/>
    <w:rsid w:val="007321AF"/>
    <w:rsid w:val="00736EBB"/>
    <w:rsid w:val="00737471"/>
    <w:rsid w:val="007521DB"/>
    <w:rsid w:val="00755AD8"/>
    <w:rsid w:val="00757305"/>
    <w:rsid w:val="0076441E"/>
    <w:rsid w:val="00772820"/>
    <w:rsid w:val="00772888"/>
    <w:rsid w:val="007748E5"/>
    <w:rsid w:val="00783EA0"/>
    <w:rsid w:val="00793431"/>
    <w:rsid w:val="007A4CC8"/>
    <w:rsid w:val="007A7679"/>
    <w:rsid w:val="007B157E"/>
    <w:rsid w:val="007B290C"/>
    <w:rsid w:val="007B4FA3"/>
    <w:rsid w:val="007C0EFC"/>
    <w:rsid w:val="007C3D2F"/>
    <w:rsid w:val="007D77A7"/>
    <w:rsid w:val="007E1414"/>
    <w:rsid w:val="007F0F7D"/>
    <w:rsid w:val="007F4E61"/>
    <w:rsid w:val="0080088E"/>
    <w:rsid w:val="008234D1"/>
    <w:rsid w:val="008255BB"/>
    <w:rsid w:val="00827236"/>
    <w:rsid w:val="00844058"/>
    <w:rsid w:val="00866D95"/>
    <w:rsid w:val="00887EE3"/>
    <w:rsid w:val="0089238D"/>
    <w:rsid w:val="00893B77"/>
    <w:rsid w:val="00894FBE"/>
    <w:rsid w:val="0089559C"/>
    <w:rsid w:val="00895DC0"/>
    <w:rsid w:val="008A2162"/>
    <w:rsid w:val="008A24A5"/>
    <w:rsid w:val="008A3DD8"/>
    <w:rsid w:val="008A4CE6"/>
    <w:rsid w:val="008A57DF"/>
    <w:rsid w:val="008A5B0E"/>
    <w:rsid w:val="008A64FD"/>
    <w:rsid w:val="008B2BDF"/>
    <w:rsid w:val="008B6636"/>
    <w:rsid w:val="008C1960"/>
    <w:rsid w:val="008C2113"/>
    <w:rsid w:val="008D02B7"/>
    <w:rsid w:val="008D0E0E"/>
    <w:rsid w:val="008D60DD"/>
    <w:rsid w:val="008D7BBA"/>
    <w:rsid w:val="008E20A7"/>
    <w:rsid w:val="008F56AE"/>
    <w:rsid w:val="009114F3"/>
    <w:rsid w:val="00913AFD"/>
    <w:rsid w:val="00914C41"/>
    <w:rsid w:val="00917EEE"/>
    <w:rsid w:val="009232E8"/>
    <w:rsid w:val="00950510"/>
    <w:rsid w:val="00955036"/>
    <w:rsid w:val="00957708"/>
    <w:rsid w:val="00957A51"/>
    <w:rsid w:val="0097573D"/>
    <w:rsid w:val="009762F4"/>
    <w:rsid w:val="009874F4"/>
    <w:rsid w:val="009915F0"/>
    <w:rsid w:val="009A3844"/>
    <w:rsid w:val="009A4B5C"/>
    <w:rsid w:val="009A5B73"/>
    <w:rsid w:val="009B11F9"/>
    <w:rsid w:val="009B1550"/>
    <w:rsid w:val="009B22C6"/>
    <w:rsid w:val="009B3C4F"/>
    <w:rsid w:val="009C2BC7"/>
    <w:rsid w:val="009C57AE"/>
    <w:rsid w:val="009D06ED"/>
    <w:rsid w:val="009D3659"/>
    <w:rsid w:val="009E26C9"/>
    <w:rsid w:val="009E7EA9"/>
    <w:rsid w:val="009F0BA4"/>
    <w:rsid w:val="009F11A2"/>
    <w:rsid w:val="009F2ECC"/>
    <w:rsid w:val="009F6BEE"/>
    <w:rsid w:val="00A0054F"/>
    <w:rsid w:val="00A018D4"/>
    <w:rsid w:val="00A032E1"/>
    <w:rsid w:val="00A03527"/>
    <w:rsid w:val="00A05DF7"/>
    <w:rsid w:val="00A06591"/>
    <w:rsid w:val="00A16C29"/>
    <w:rsid w:val="00A16D75"/>
    <w:rsid w:val="00A16FC3"/>
    <w:rsid w:val="00A205C2"/>
    <w:rsid w:val="00A237F2"/>
    <w:rsid w:val="00A25382"/>
    <w:rsid w:val="00A34493"/>
    <w:rsid w:val="00A35DF8"/>
    <w:rsid w:val="00A46ECD"/>
    <w:rsid w:val="00A61F94"/>
    <w:rsid w:val="00A67640"/>
    <w:rsid w:val="00A83656"/>
    <w:rsid w:val="00A837E7"/>
    <w:rsid w:val="00A840E7"/>
    <w:rsid w:val="00AB69B7"/>
    <w:rsid w:val="00AC0718"/>
    <w:rsid w:val="00AD0844"/>
    <w:rsid w:val="00AD1B30"/>
    <w:rsid w:val="00AD6018"/>
    <w:rsid w:val="00AF0C3B"/>
    <w:rsid w:val="00AF5954"/>
    <w:rsid w:val="00B0737D"/>
    <w:rsid w:val="00B16030"/>
    <w:rsid w:val="00B23690"/>
    <w:rsid w:val="00B27DCF"/>
    <w:rsid w:val="00B34D8B"/>
    <w:rsid w:val="00B37451"/>
    <w:rsid w:val="00B37A50"/>
    <w:rsid w:val="00B41D7E"/>
    <w:rsid w:val="00B45297"/>
    <w:rsid w:val="00B54709"/>
    <w:rsid w:val="00B5641B"/>
    <w:rsid w:val="00B627D3"/>
    <w:rsid w:val="00B64927"/>
    <w:rsid w:val="00B67B5C"/>
    <w:rsid w:val="00B7016A"/>
    <w:rsid w:val="00B732EB"/>
    <w:rsid w:val="00B94F26"/>
    <w:rsid w:val="00B95A17"/>
    <w:rsid w:val="00B97A85"/>
    <w:rsid w:val="00BA1159"/>
    <w:rsid w:val="00BA2C20"/>
    <w:rsid w:val="00BA4562"/>
    <w:rsid w:val="00BB71CD"/>
    <w:rsid w:val="00BC3BD3"/>
    <w:rsid w:val="00BD065A"/>
    <w:rsid w:val="00BD303C"/>
    <w:rsid w:val="00BD4B3A"/>
    <w:rsid w:val="00BE111E"/>
    <w:rsid w:val="00BE3186"/>
    <w:rsid w:val="00BF577A"/>
    <w:rsid w:val="00C111E7"/>
    <w:rsid w:val="00C141F1"/>
    <w:rsid w:val="00C35DA4"/>
    <w:rsid w:val="00C40577"/>
    <w:rsid w:val="00C47F09"/>
    <w:rsid w:val="00C63B24"/>
    <w:rsid w:val="00C67169"/>
    <w:rsid w:val="00C93827"/>
    <w:rsid w:val="00C956A9"/>
    <w:rsid w:val="00CA21F1"/>
    <w:rsid w:val="00CB353C"/>
    <w:rsid w:val="00CC1608"/>
    <w:rsid w:val="00CC6708"/>
    <w:rsid w:val="00CC6D7C"/>
    <w:rsid w:val="00CD4942"/>
    <w:rsid w:val="00D042C8"/>
    <w:rsid w:val="00D135CC"/>
    <w:rsid w:val="00D13DBD"/>
    <w:rsid w:val="00D160E2"/>
    <w:rsid w:val="00D16AD1"/>
    <w:rsid w:val="00D30176"/>
    <w:rsid w:val="00D60801"/>
    <w:rsid w:val="00D625CF"/>
    <w:rsid w:val="00D73582"/>
    <w:rsid w:val="00D8559F"/>
    <w:rsid w:val="00D8683F"/>
    <w:rsid w:val="00D92821"/>
    <w:rsid w:val="00DA1E21"/>
    <w:rsid w:val="00DA298A"/>
    <w:rsid w:val="00DA67BF"/>
    <w:rsid w:val="00DB769C"/>
    <w:rsid w:val="00DC5327"/>
    <w:rsid w:val="00DE1337"/>
    <w:rsid w:val="00DF22AE"/>
    <w:rsid w:val="00E02E5D"/>
    <w:rsid w:val="00E11309"/>
    <w:rsid w:val="00E14377"/>
    <w:rsid w:val="00E145AB"/>
    <w:rsid w:val="00E217E4"/>
    <w:rsid w:val="00E25627"/>
    <w:rsid w:val="00E276B9"/>
    <w:rsid w:val="00E33EE9"/>
    <w:rsid w:val="00E37063"/>
    <w:rsid w:val="00E625BD"/>
    <w:rsid w:val="00E663C6"/>
    <w:rsid w:val="00E833BF"/>
    <w:rsid w:val="00E863AE"/>
    <w:rsid w:val="00E87AD0"/>
    <w:rsid w:val="00E903E4"/>
    <w:rsid w:val="00E91E97"/>
    <w:rsid w:val="00EA6924"/>
    <w:rsid w:val="00EB0654"/>
    <w:rsid w:val="00EB309E"/>
    <w:rsid w:val="00EB39E1"/>
    <w:rsid w:val="00EC2896"/>
    <w:rsid w:val="00EC3F9F"/>
    <w:rsid w:val="00ED2C97"/>
    <w:rsid w:val="00ED337F"/>
    <w:rsid w:val="00ED35EA"/>
    <w:rsid w:val="00EE2CAA"/>
    <w:rsid w:val="00F03C23"/>
    <w:rsid w:val="00F071BF"/>
    <w:rsid w:val="00F14B0B"/>
    <w:rsid w:val="00F15947"/>
    <w:rsid w:val="00F16787"/>
    <w:rsid w:val="00F17ABB"/>
    <w:rsid w:val="00F21700"/>
    <w:rsid w:val="00F337E4"/>
    <w:rsid w:val="00F367AD"/>
    <w:rsid w:val="00F376BD"/>
    <w:rsid w:val="00F43DA2"/>
    <w:rsid w:val="00F45B2C"/>
    <w:rsid w:val="00F50E85"/>
    <w:rsid w:val="00F5291B"/>
    <w:rsid w:val="00F53F97"/>
    <w:rsid w:val="00F62B77"/>
    <w:rsid w:val="00F62CC3"/>
    <w:rsid w:val="00F639C4"/>
    <w:rsid w:val="00F72D31"/>
    <w:rsid w:val="00F854C5"/>
    <w:rsid w:val="00F8566E"/>
    <w:rsid w:val="00F866E3"/>
    <w:rsid w:val="00F9402D"/>
    <w:rsid w:val="00F977D9"/>
    <w:rsid w:val="00FA31E4"/>
    <w:rsid w:val="00FB2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 w:type="character" w:styleId="Hyperlink">
    <w:name w:val="Hyperlink"/>
    <w:basedOn w:val="DefaultParagraphFont"/>
    <w:uiPriority w:val="99"/>
    <w:unhideWhenUsed/>
    <w:rsid w:val="007D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587">
      <w:bodyDiv w:val="1"/>
      <w:marLeft w:val="0"/>
      <w:marRight w:val="0"/>
      <w:marTop w:val="0"/>
      <w:marBottom w:val="0"/>
      <w:divBdr>
        <w:top w:val="none" w:sz="0" w:space="0" w:color="auto"/>
        <w:left w:val="none" w:sz="0" w:space="0" w:color="auto"/>
        <w:bottom w:val="none" w:sz="0" w:space="0" w:color="auto"/>
        <w:right w:val="none" w:sz="0" w:space="0" w:color="auto"/>
      </w:divBdr>
    </w:div>
    <w:div w:id="617299847">
      <w:bodyDiv w:val="1"/>
      <w:marLeft w:val="0"/>
      <w:marRight w:val="0"/>
      <w:marTop w:val="0"/>
      <w:marBottom w:val="0"/>
      <w:divBdr>
        <w:top w:val="none" w:sz="0" w:space="0" w:color="auto"/>
        <w:left w:val="none" w:sz="0" w:space="0" w:color="auto"/>
        <w:bottom w:val="none" w:sz="0" w:space="0" w:color="auto"/>
        <w:right w:val="none" w:sz="0" w:space="0" w:color="auto"/>
      </w:divBdr>
    </w:div>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 w:id="18692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hi.se" TargetMode="Externa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11</Pages>
  <Words>3021</Words>
  <Characters>17220</Characters>
  <Application>Microsoft Office Word</Application>
  <DocSecurity>0</DocSecurity>
  <Lines>143</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100</cp:revision>
  <dcterms:created xsi:type="dcterms:W3CDTF">2017-05-19T13:41:00Z</dcterms:created>
  <dcterms:modified xsi:type="dcterms:W3CDTF">2017-05-29T11:20:00Z</dcterms:modified>
</cp:coreProperties>
</file>