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765D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会务通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E1D01">
        <w:rPr>
          <w:rFonts w:ascii="微软雅黑" w:eastAsia="微软雅黑" w:hAnsi="微软雅黑" w:cs="阿里巴巴普惠体"/>
        </w:rPr>
        <w:t>前后端完整代码</w:t>
      </w:r>
      <w:r w:rsidR="000E1D01" w:rsidRPr="00133667">
        <w:rPr>
          <w:rFonts w:ascii="微软雅黑" w:eastAsia="微软雅黑" w:hAnsi="微软雅黑" w:cs="阿里巴巴普惠体"/>
        </w:rPr>
        <w:t>包括</w:t>
      </w:r>
      <w:r w:rsidR="000E1D01" w:rsidRPr="00CF697E">
        <w:rPr>
          <w:rFonts w:ascii="微软雅黑" w:eastAsia="微软雅黑" w:hAnsi="微软雅黑" w:cs="阿里巴巴普惠体" w:hint="eastAsia"/>
        </w:rPr>
        <w:t>大会资讯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参会流程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特邀嘉宾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会场信息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专题论坛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交流沙龙</w:t>
      </w:r>
      <w:r w:rsidR="000E1D01" w:rsidRPr="00133667">
        <w:rPr>
          <w:rFonts w:ascii="微软雅黑" w:eastAsia="微软雅黑" w:hAnsi="微软雅黑" w:cs="阿里巴巴普惠体" w:hint="eastAsia"/>
        </w:rPr>
        <w:t>等功能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B142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会议活动讲座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756F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756F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756F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756F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756F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07E81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3CACFEE" wp14:editId="06979EBA">
            <wp:extent cx="2343673" cy="2270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84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73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6FC" w:rsidRDefault="000756FC" w:rsidP="00742D35">
      <w:pPr>
        <w:rPr>
          <w:rFonts w:hint="eastAsia"/>
        </w:rPr>
      </w:pPr>
      <w:r>
        <w:separator/>
      </w:r>
    </w:p>
  </w:endnote>
  <w:endnote w:type="continuationSeparator" w:id="0">
    <w:p w:rsidR="000756FC" w:rsidRDefault="000756FC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6FC" w:rsidRDefault="000756FC" w:rsidP="00742D35">
      <w:pPr>
        <w:rPr>
          <w:rFonts w:hint="eastAsia"/>
        </w:rPr>
      </w:pPr>
      <w:r>
        <w:separator/>
      </w:r>
    </w:p>
  </w:footnote>
  <w:footnote w:type="continuationSeparator" w:id="0">
    <w:p w:rsidR="000756FC" w:rsidRDefault="000756FC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756FC"/>
    <w:rsid w:val="000A1684"/>
    <w:rsid w:val="000A2E13"/>
    <w:rsid w:val="000A6CBB"/>
    <w:rsid w:val="000A6CD9"/>
    <w:rsid w:val="000B4D3C"/>
    <w:rsid w:val="000C2F92"/>
    <w:rsid w:val="000E1D01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142A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765D3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07E81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DA09078-C08F-4445-A086-E66EED5F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387</Words>
  <Characters>2207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2022-04-10T04:56:00Z</dcterms:modified>
</cp:coreProperties>
</file>