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Cây AVL</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tuân thủ theo quy định trong file “</w:t>
      </w:r>
      <w:r w:rsidDel="00000000" w:rsidR="00000000" w:rsidRPr="00000000">
        <w:rPr>
          <w:rFonts w:ascii="Times New Roman" w:cs="Times New Roman" w:eastAsia="Times New Roman" w:hAnsi="Times New Roman"/>
          <w:b w:val="1"/>
          <w:sz w:val="28"/>
          <w:szCs w:val="28"/>
          <w:rtl w:val="0"/>
        </w:rPr>
        <w:t xml:space="preserve">QUY ĐỊNH ĐỐI VỚI MÔN HỌC LẬP TRÌNH 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thời gian có hạn, sinh viên tự tìm hiểu về 2-3-4 tree, B tree,...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Khởi tạo</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class Node dùng để chứa thông tin của node trong cây. Node này chỉ chứa thông tin duy nhất là: key, có kiểu dữ liệu integer (sinh viên có thể thêm biến chiều cao của node nếu cần thiết).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 sẽ quản lý cây AVL bằng node root.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key sẽ không trùng nhau (theo tài liệu của MIT http://web.mit.edu/jlai321/Public/old_class_files/1.00/LectureSlides/Lecture28.pdf)</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node vào cây:</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hàm thêm node vào cây AVL.</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Lần lượt thêm các node: 10, 100, 20, 30, 40, 50 vào cây AVL. Để đơn giản, sinh viên có thể cài đặt cứng mà không cần nhập std in.</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hàm in ra giá trị của cây, theo thứ tự inorder (left - root - right)</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giá trị toàn bộ cây AVL.</w:t>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10 20 30 40 50 100</w:t>
            </w:r>
          </w:p>
        </w:tc>
      </w:tr>
    </w:tbl>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node khỏi cây:</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hàm xóa node khỏi cây AVL.</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Lần lượt thêm các node: 10, 100, 20, 30, 40, 50 vào cây AVL. Để đơn giản, sinh viên có thể cài đặt cứng mà không cần nhập std in.</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vào key của giá trị cần xóa, với giá trị key = 10.</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hàm in ra giá trị của cây, theo thứ tự inorder (left - root - right)</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giá trị toàn bộ cây AVL.</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20 30 40 50 100</w:t>
            </w:r>
          </w:p>
        </w:tc>
      </w:tr>
    </w:tbl>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node trong cây:</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hàm kiểm tra, cây AVL có tồn tại node có giá trị key = x hay không? Nếu có, in ra màn hình “exist”, ngược lại in “non-exist”</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Lần lượt thêm các node: 10, 100, 20, 30, 40, 50 vào cây AVL. Để đơn giản, sinh viên có thể cài đặt cứng mà không cần nhập std in.</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xem node = 50 có tồn tại trong cây AVL không?</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w:t>
            </w:r>
          </w:p>
        </w:tc>
      </w:tr>
    </w:tbl>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hai node trong cây:</w:t>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hàm kiểm tra, cây AVL có tồn tại hai node, sao cho tổng của hai node đó có giá trị bằng sum cho trước không? Nếu có, in ra màn hình “exist”, ngược lại in “non-exist”</w:t>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Lần lượt thêm các node: 10, 100, 20, 30, 40, 50 vào cây AVL. Để đơn giản, sinh viên có thể cài đặt cứng mà không cần nhập std in.</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cây AVL có hai node có tổng bằng 80 hay không?</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sinh viên phải hoàn thành bài tập này với độ phức tạp về mặt thời gian là O(n)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w:t>
            </w:r>
          </w:p>
        </w:tc>
      </w:tr>
    </w:tbl>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Giá trị lớn thứ k:</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hàm tìm giá trị lớn thứ k trong cây AVL.</w:t>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[10, 20, 30, 40], thì giá trị lớn thứ 2 là 30.</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Lần lượt thêm các node: 10, 100, 20, 30, 40, 50 vào cây AVL. Để đơn giản, sinh viên có thể cài đặt cứng mà không cần nhập std in.</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giá trị lớn thứ k = 2 trong cây AVL và in ra màn hình.</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Lưu ý: sinh viên phải hoàn thành bài tập này với độ phức tạp về mặt thời gian là O(n)</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bl>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 lập bảng báo cáo, dùng để tổng kết một số cấu trúc cây đã được học. Hoàn thành và lưu vào file ex_7.pdf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Binary search tree:</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điểm</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Nhược điểm</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điểm (nếu có).</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Cây AVL tree</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Red black tree</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 tree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