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ED3" w:rsidRDefault="00B25ED3" w:rsidP="00B25ED3">
      <w:pPr>
        <w:spacing w:line="480" w:lineRule="auto"/>
        <w:jc w:val="center"/>
        <w:rPr>
          <w:rFonts w:ascii="Times New Roman" w:hAnsi="Times New Roman" w:cs="Times New Roman"/>
          <w:sz w:val="24"/>
          <w:szCs w:val="24"/>
        </w:rPr>
      </w:pPr>
    </w:p>
    <w:p w:rsidR="00B25ED3" w:rsidRDefault="00B25ED3" w:rsidP="00B25ED3">
      <w:pPr>
        <w:spacing w:line="480" w:lineRule="auto"/>
        <w:jc w:val="center"/>
        <w:rPr>
          <w:rFonts w:ascii="Times New Roman" w:hAnsi="Times New Roman" w:cs="Times New Roman"/>
          <w:sz w:val="24"/>
          <w:szCs w:val="24"/>
        </w:rPr>
      </w:pPr>
    </w:p>
    <w:p w:rsidR="00B25ED3" w:rsidRDefault="00B25ED3" w:rsidP="00B25ED3">
      <w:pPr>
        <w:spacing w:line="480" w:lineRule="auto"/>
        <w:jc w:val="center"/>
        <w:rPr>
          <w:rFonts w:ascii="Times New Roman" w:hAnsi="Times New Roman" w:cs="Times New Roman"/>
          <w:sz w:val="24"/>
          <w:szCs w:val="24"/>
        </w:rPr>
      </w:pPr>
    </w:p>
    <w:p w:rsidR="00B25ED3" w:rsidRDefault="00B25ED3" w:rsidP="00B25ED3">
      <w:pPr>
        <w:spacing w:line="480" w:lineRule="auto"/>
        <w:jc w:val="center"/>
        <w:rPr>
          <w:rFonts w:ascii="Times New Roman" w:hAnsi="Times New Roman" w:cs="Times New Roman"/>
          <w:sz w:val="24"/>
          <w:szCs w:val="24"/>
        </w:rPr>
      </w:pPr>
    </w:p>
    <w:p w:rsidR="00B25ED3" w:rsidRDefault="00B25ED3" w:rsidP="00B25ED3">
      <w:pPr>
        <w:spacing w:line="480" w:lineRule="auto"/>
        <w:jc w:val="center"/>
        <w:rPr>
          <w:rFonts w:ascii="Times New Roman" w:hAnsi="Times New Roman" w:cs="Times New Roman"/>
          <w:sz w:val="24"/>
          <w:szCs w:val="24"/>
        </w:rPr>
      </w:pPr>
    </w:p>
    <w:p w:rsidR="00B25ED3" w:rsidRDefault="00B25ED3" w:rsidP="00B25ED3">
      <w:pPr>
        <w:spacing w:line="480" w:lineRule="auto"/>
        <w:jc w:val="center"/>
        <w:rPr>
          <w:rFonts w:ascii="Times New Roman" w:hAnsi="Times New Roman" w:cs="Times New Roman"/>
          <w:sz w:val="24"/>
          <w:szCs w:val="24"/>
        </w:rPr>
      </w:pPr>
    </w:p>
    <w:p w:rsidR="00B25ED3" w:rsidRDefault="00B25ED3" w:rsidP="00B25ED3">
      <w:pPr>
        <w:spacing w:line="480" w:lineRule="auto"/>
        <w:jc w:val="center"/>
        <w:rPr>
          <w:rFonts w:ascii="Times New Roman" w:hAnsi="Times New Roman" w:cs="Times New Roman"/>
          <w:sz w:val="24"/>
          <w:szCs w:val="24"/>
        </w:rPr>
      </w:pPr>
    </w:p>
    <w:p w:rsidR="00B25ED3" w:rsidRPr="00B25ED3" w:rsidRDefault="00B25ED3" w:rsidP="00B25ED3">
      <w:pPr>
        <w:spacing w:line="480" w:lineRule="auto"/>
        <w:jc w:val="center"/>
        <w:rPr>
          <w:rFonts w:ascii="Times New Roman" w:hAnsi="Times New Roman" w:cs="Times New Roman"/>
          <w:sz w:val="24"/>
          <w:szCs w:val="24"/>
        </w:rPr>
      </w:pPr>
      <w:r w:rsidRPr="00B25ED3">
        <w:rPr>
          <w:rFonts w:ascii="Times New Roman" w:hAnsi="Times New Roman" w:cs="Times New Roman"/>
          <w:sz w:val="24"/>
          <w:szCs w:val="24"/>
        </w:rPr>
        <w:t>IMDB Movie Data Analysis</w:t>
      </w:r>
    </w:p>
    <w:p w:rsidR="00B25ED3" w:rsidRPr="00B25ED3" w:rsidRDefault="00B25ED3" w:rsidP="00B25ED3">
      <w:pPr>
        <w:spacing w:line="480" w:lineRule="auto"/>
        <w:jc w:val="center"/>
        <w:rPr>
          <w:rFonts w:ascii="Times New Roman" w:hAnsi="Times New Roman" w:cs="Times New Roman"/>
          <w:sz w:val="24"/>
          <w:szCs w:val="24"/>
        </w:rPr>
      </w:pPr>
      <w:r w:rsidRPr="00B25ED3">
        <w:rPr>
          <w:rFonts w:ascii="Times New Roman" w:hAnsi="Times New Roman" w:cs="Times New Roman"/>
          <w:sz w:val="24"/>
          <w:szCs w:val="24"/>
        </w:rPr>
        <w:t>Student Name:</w:t>
      </w:r>
    </w:p>
    <w:p w:rsidR="00B25ED3" w:rsidRPr="00B25ED3" w:rsidRDefault="00B25ED3" w:rsidP="00B25ED3">
      <w:pPr>
        <w:spacing w:line="480" w:lineRule="auto"/>
        <w:jc w:val="center"/>
        <w:rPr>
          <w:rFonts w:ascii="Times New Roman" w:hAnsi="Times New Roman" w:cs="Times New Roman"/>
          <w:sz w:val="24"/>
          <w:szCs w:val="24"/>
        </w:rPr>
      </w:pPr>
      <w:r w:rsidRPr="00B25ED3">
        <w:rPr>
          <w:rFonts w:ascii="Times New Roman" w:hAnsi="Times New Roman" w:cs="Times New Roman"/>
          <w:sz w:val="24"/>
          <w:szCs w:val="24"/>
        </w:rPr>
        <w:t>Student Registration Number:</w:t>
      </w:r>
    </w:p>
    <w:p w:rsidR="00B25ED3" w:rsidRDefault="00B25ED3" w:rsidP="00B25ED3">
      <w:pPr>
        <w:spacing w:line="480" w:lineRule="auto"/>
        <w:jc w:val="center"/>
        <w:rPr>
          <w:rFonts w:ascii="Times New Roman" w:hAnsi="Times New Roman" w:cs="Times New Roman"/>
          <w:sz w:val="24"/>
          <w:szCs w:val="24"/>
        </w:rPr>
      </w:pPr>
      <w:r w:rsidRPr="00B25ED3">
        <w:rPr>
          <w:rFonts w:ascii="Times New Roman" w:hAnsi="Times New Roman" w:cs="Times New Roman"/>
          <w:sz w:val="24"/>
          <w:szCs w:val="24"/>
        </w:rPr>
        <w:t>Institution:</w:t>
      </w:r>
    </w:p>
    <w:p w:rsidR="00B25ED3" w:rsidRDefault="00B25ED3" w:rsidP="00B25ED3">
      <w:pPr>
        <w:spacing w:line="480" w:lineRule="auto"/>
        <w:jc w:val="center"/>
        <w:rPr>
          <w:rFonts w:ascii="Times New Roman" w:hAnsi="Times New Roman" w:cs="Times New Roman"/>
          <w:sz w:val="24"/>
          <w:szCs w:val="24"/>
        </w:rPr>
      </w:pPr>
    </w:p>
    <w:p w:rsidR="00B25ED3" w:rsidRDefault="00B25ED3" w:rsidP="00B25ED3">
      <w:pPr>
        <w:spacing w:line="480" w:lineRule="auto"/>
        <w:jc w:val="center"/>
        <w:rPr>
          <w:rFonts w:ascii="Times New Roman" w:hAnsi="Times New Roman" w:cs="Times New Roman"/>
          <w:sz w:val="24"/>
          <w:szCs w:val="24"/>
        </w:rPr>
      </w:pPr>
    </w:p>
    <w:p w:rsidR="00B25ED3" w:rsidRDefault="00B25ED3" w:rsidP="00B25ED3">
      <w:pPr>
        <w:spacing w:line="480" w:lineRule="auto"/>
        <w:jc w:val="center"/>
        <w:rPr>
          <w:rFonts w:ascii="Times New Roman" w:hAnsi="Times New Roman" w:cs="Times New Roman"/>
          <w:sz w:val="24"/>
          <w:szCs w:val="24"/>
        </w:rPr>
      </w:pPr>
    </w:p>
    <w:p w:rsidR="00B25ED3" w:rsidRDefault="00B25ED3" w:rsidP="00B25ED3">
      <w:pPr>
        <w:spacing w:line="480" w:lineRule="auto"/>
        <w:jc w:val="center"/>
        <w:rPr>
          <w:rFonts w:ascii="Times New Roman" w:hAnsi="Times New Roman" w:cs="Times New Roman"/>
          <w:sz w:val="24"/>
          <w:szCs w:val="24"/>
        </w:rPr>
      </w:pPr>
    </w:p>
    <w:p w:rsidR="00D91174" w:rsidRDefault="00D91174" w:rsidP="00B25ED3">
      <w:pPr>
        <w:spacing w:line="480" w:lineRule="auto"/>
        <w:jc w:val="center"/>
        <w:rPr>
          <w:rFonts w:ascii="Times New Roman" w:hAnsi="Times New Roman" w:cs="Times New Roman"/>
          <w:sz w:val="24"/>
          <w:szCs w:val="24"/>
        </w:rPr>
      </w:pPr>
    </w:p>
    <w:p w:rsidR="00D91174" w:rsidRDefault="00D91174" w:rsidP="00B25ED3">
      <w:pPr>
        <w:spacing w:line="480" w:lineRule="auto"/>
        <w:jc w:val="center"/>
        <w:rPr>
          <w:rFonts w:ascii="Times New Roman" w:hAnsi="Times New Roman" w:cs="Times New Roman"/>
          <w:sz w:val="24"/>
          <w:szCs w:val="24"/>
        </w:rPr>
      </w:pPr>
    </w:p>
    <w:p w:rsidR="00D91174" w:rsidRDefault="00D91174" w:rsidP="00B25ED3">
      <w:pPr>
        <w:spacing w:line="480" w:lineRule="auto"/>
        <w:jc w:val="center"/>
        <w:rPr>
          <w:rFonts w:ascii="Times New Roman" w:hAnsi="Times New Roman" w:cs="Times New Roman"/>
          <w:sz w:val="24"/>
          <w:szCs w:val="24"/>
        </w:rPr>
      </w:pPr>
    </w:p>
    <w:p w:rsidR="00D91174" w:rsidRDefault="00D91174" w:rsidP="00D91174">
      <w:pPr>
        <w:spacing w:line="480" w:lineRule="auto"/>
        <w:rPr>
          <w:rFonts w:ascii="Times New Roman" w:hAnsi="Times New Roman" w:cs="Times New Roman"/>
          <w:b/>
          <w:sz w:val="24"/>
          <w:szCs w:val="24"/>
        </w:rPr>
      </w:pPr>
      <w:r w:rsidRPr="00D91174">
        <w:rPr>
          <w:rFonts w:ascii="Times New Roman" w:hAnsi="Times New Roman" w:cs="Times New Roman"/>
          <w:b/>
          <w:sz w:val="24"/>
          <w:szCs w:val="24"/>
        </w:rPr>
        <w:lastRenderedPageBreak/>
        <w:t>Table of Contents</w:t>
      </w:r>
      <w:bookmarkStart w:id="0" w:name="_GoBack"/>
      <w:bookmarkEnd w:id="0"/>
    </w:p>
    <w:sdt>
      <w:sdtPr>
        <w:rPr>
          <w:rFonts w:ascii="Times New Roman" w:eastAsiaTheme="minorHAnsi" w:hAnsi="Times New Roman" w:cs="Times New Roman"/>
          <w:color w:val="auto"/>
          <w:sz w:val="24"/>
          <w:szCs w:val="24"/>
        </w:rPr>
        <w:id w:val="1463918362"/>
        <w:docPartObj>
          <w:docPartGallery w:val="Table of Contents"/>
          <w:docPartUnique/>
        </w:docPartObj>
      </w:sdtPr>
      <w:sdtEndPr>
        <w:rPr>
          <w:b/>
          <w:bCs/>
          <w:noProof/>
        </w:rPr>
      </w:sdtEndPr>
      <w:sdtContent>
        <w:p w:rsidR="00D91174" w:rsidRPr="00D91174" w:rsidRDefault="00D91174">
          <w:pPr>
            <w:pStyle w:val="TOCHeading"/>
            <w:rPr>
              <w:rFonts w:ascii="Times New Roman" w:hAnsi="Times New Roman" w:cs="Times New Roman"/>
              <w:sz w:val="24"/>
              <w:szCs w:val="24"/>
            </w:rPr>
          </w:pPr>
        </w:p>
        <w:p w:rsidR="00D91174" w:rsidRPr="00D91174" w:rsidRDefault="00D91174">
          <w:pPr>
            <w:pStyle w:val="TOC1"/>
            <w:tabs>
              <w:tab w:val="right" w:leader="dot" w:pos="9350"/>
            </w:tabs>
            <w:rPr>
              <w:rFonts w:ascii="Times New Roman" w:hAnsi="Times New Roman" w:cs="Times New Roman"/>
              <w:noProof/>
              <w:sz w:val="24"/>
              <w:szCs w:val="24"/>
            </w:rPr>
          </w:pPr>
          <w:r w:rsidRPr="00D91174">
            <w:rPr>
              <w:rFonts w:ascii="Times New Roman" w:hAnsi="Times New Roman" w:cs="Times New Roman"/>
              <w:sz w:val="24"/>
              <w:szCs w:val="24"/>
            </w:rPr>
            <w:fldChar w:fldCharType="begin"/>
          </w:r>
          <w:r w:rsidRPr="00D91174">
            <w:rPr>
              <w:rFonts w:ascii="Times New Roman" w:hAnsi="Times New Roman" w:cs="Times New Roman"/>
              <w:sz w:val="24"/>
              <w:szCs w:val="24"/>
            </w:rPr>
            <w:instrText xml:space="preserve"> TOC \o "1-3" \h \z \u </w:instrText>
          </w:r>
          <w:r w:rsidRPr="00D91174">
            <w:rPr>
              <w:rFonts w:ascii="Times New Roman" w:hAnsi="Times New Roman" w:cs="Times New Roman"/>
              <w:sz w:val="24"/>
              <w:szCs w:val="24"/>
            </w:rPr>
            <w:fldChar w:fldCharType="separate"/>
          </w:r>
          <w:hyperlink w:anchor="_Toc120654626" w:history="1">
            <w:r w:rsidRPr="00D91174">
              <w:rPr>
                <w:rStyle w:val="Hyperlink"/>
                <w:rFonts w:ascii="Times New Roman" w:hAnsi="Times New Roman" w:cs="Times New Roman"/>
                <w:noProof/>
                <w:sz w:val="24"/>
                <w:szCs w:val="24"/>
              </w:rPr>
              <w:t>1.0 Introduction</w:t>
            </w:r>
            <w:r w:rsidRPr="00D91174">
              <w:rPr>
                <w:rFonts w:ascii="Times New Roman" w:hAnsi="Times New Roman" w:cs="Times New Roman"/>
                <w:noProof/>
                <w:webHidden/>
                <w:sz w:val="24"/>
                <w:szCs w:val="24"/>
              </w:rPr>
              <w:tab/>
            </w:r>
            <w:r w:rsidRPr="00D91174">
              <w:rPr>
                <w:rFonts w:ascii="Times New Roman" w:hAnsi="Times New Roman" w:cs="Times New Roman"/>
                <w:noProof/>
                <w:webHidden/>
                <w:sz w:val="24"/>
                <w:szCs w:val="24"/>
              </w:rPr>
              <w:fldChar w:fldCharType="begin"/>
            </w:r>
            <w:r w:rsidRPr="00D91174">
              <w:rPr>
                <w:rFonts w:ascii="Times New Roman" w:hAnsi="Times New Roman" w:cs="Times New Roman"/>
                <w:noProof/>
                <w:webHidden/>
                <w:sz w:val="24"/>
                <w:szCs w:val="24"/>
              </w:rPr>
              <w:instrText xml:space="preserve"> PAGEREF _Toc120654626 \h </w:instrText>
            </w:r>
            <w:r w:rsidRPr="00D91174">
              <w:rPr>
                <w:rFonts w:ascii="Times New Roman" w:hAnsi="Times New Roman" w:cs="Times New Roman"/>
                <w:noProof/>
                <w:webHidden/>
                <w:sz w:val="24"/>
                <w:szCs w:val="24"/>
              </w:rPr>
            </w:r>
            <w:r w:rsidRPr="00D91174">
              <w:rPr>
                <w:rFonts w:ascii="Times New Roman" w:hAnsi="Times New Roman" w:cs="Times New Roman"/>
                <w:noProof/>
                <w:webHidden/>
                <w:sz w:val="24"/>
                <w:szCs w:val="24"/>
              </w:rPr>
              <w:fldChar w:fldCharType="separate"/>
            </w:r>
            <w:r w:rsidRPr="00D91174">
              <w:rPr>
                <w:rFonts w:ascii="Times New Roman" w:hAnsi="Times New Roman" w:cs="Times New Roman"/>
                <w:noProof/>
                <w:webHidden/>
                <w:sz w:val="24"/>
                <w:szCs w:val="24"/>
              </w:rPr>
              <w:t>2</w:t>
            </w:r>
            <w:r w:rsidRPr="00D91174">
              <w:rPr>
                <w:rFonts w:ascii="Times New Roman" w:hAnsi="Times New Roman" w:cs="Times New Roman"/>
                <w:noProof/>
                <w:webHidden/>
                <w:sz w:val="24"/>
                <w:szCs w:val="24"/>
              </w:rPr>
              <w:fldChar w:fldCharType="end"/>
            </w:r>
          </w:hyperlink>
        </w:p>
        <w:p w:rsidR="00D91174" w:rsidRPr="00D91174" w:rsidRDefault="00362787">
          <w:pPr>
            <w:pStyle w:val="TOC2"/>
            <w:tabs>
              <w:tab w:val="right" w:leader="dot" w:pos="9350"/>
            </w:tabs>
            <w:rPr>
              <w:rFonts w:ascii="Times New Roman" w:hAnsi="Times New Roman" w:cs="Times New Roman"/>
              <w:noProof/>
              <w:sz w:val="24"/>
              <w:szCs w:val="24"/>
            </w:rPr>
          </w:pPr>
          <w:hyperlink w:anchor="_Toc120654627" w:history="1">
            <w:r w:rsidR="00D91174" w:rsidRPr="00D91174">
              <w:rPr>
                <w:rStyle w:val="Hyperlink"/>
                <w:rFonts w:ascii="Times New Roman" w:hAnsi="Times New Roman" w:cs="Times New Roman"/>
                <w:noProof/>
                <w:sz w:val="24"/>
                <w:szCs w:val="24"/>
              </w:rPr>
              <w:t>1.1 Background Study</w:t>
            </w:r>
            <w:r w:rsidR="00D91174" w:rsidRPr="00D91174">
              <w:rPr>
                <w:rFonts w:ascii="Times New Roman" w:hAnsi="Times New Roman" w:cs="Times New Roman"/>
                <w:noProof/>
                <w:webHidden/>
                <w:sz w:val="24"/>
                <w:szCs w:val="24"/>
              </w:rPr>
              <w:tab/>
            </w:r>
            <w:r w:rsidR="00D91174" w:rsidRPr="00D91174">
              <w:rPr>
                <w:rFonts w:ascii="Times New Roman" w:hAnsi="Times New Roman" w:cs="Times New Roman"/>
                <w:noProof/>
                <w:webHidden/>
                <w:sz w:val="24"/>
                <w:szCs w:val="24"/>
              </w:rPr>
              <w:fldChar w:fldCharType="begin"/>
            </w:r>
            <w:r w:rsidR="00D91174" w:rsidRPr="00D91174">
              <w:rPr>
                <w:rFonts w:ascii="Times New Roman" w:hAnsi="Times New Roman" w:cs="Times New Roman"/>
                <w:noProof/>
                <w:webHidden/>
                <w:sz w:val="24"/>
                <w:szCs w:val="24"/>
              </w:rPr>
              <w:instrText xml:space="preserve"> PAGEREF _Toc120654627 \h </w:instrText>
            </w:r>
            <w:r w:rsidR="00D91174" w:rsidRPr="00D91174">
              <w:rPr>
                <w:rFonts w:ascii="Times New Roman" w:hAnsi="Times New Roman" w:cs="Times New Roman"/>
                <w:noProof/>
                <w:webHidden/>
                <w:sz w:val="24"/>
                <w:szCs w:val="24"/>
              </w:rPr>
            </w:r>
            <w:r w:rsidR="00D91174" w:rsidRPr="00D91174">
              <w:rPr>
                <w:rFonts w:ascii="Times New Roman" w:hAnsi="Times New Roman" w:cs="Times New Roman"/>
                <w:noProof/>
                <w:webHidden/>
                <w:sz w:val="24"/>
                <w:szCs w:val="24"/>
              </w:rPr>
              <w:fldChar w:fldCharType="separate"/>
            </w:r>
            <w:r w:rsidR="00D91174" w:rsidRPr="00D91174">
              <w:rPr>
                <w:rFonts w:ascii="Times New Roman" w:hAnsi="Times New Roman" w:cs="Times New Roman"/>
                <w:noProof/>
                <w:webHidden/>
                <w:sz w:val="24"/>
                <w:szCs w:val="24"/>
              </w:rPr>
              <w:t>2</w:t>
            </w:r>
            <w:r w:rsidR="00D91174" w:rsidRPr="00D91174">
              <w:rPr>
                <w:rFonts w:ascii="Times New Roman" w:hAnsi="Times New Roman" w:cs="Times New Roman"/>
                <w:noProof/>
                <w:webHidden/>
                <w:sz w:val="24"/>
                <w:szCs w:val="24"/>
              </w:rPr>
              <w:fldChar w:fldCharType="end"/>
            </w:r>
          </w:hyperlink>
        </w:p>
        <w:p w:rsidR="00D91174" w:rsidRPr="00D91174" w:rsidRDefault="00362787">
          <w:pPr>
            <w:pStyle w:val="TOC2"/>
            <w:tabs>
              <w:tab w:val="right" w:leader="dot" w:pos="9350"/>
            </w:tabs>
            <w:rPr>
              <w:rFonts w:ascii="Times New Roman" w:hAnsi="Times New Roman" w:cs="Times New Roman"/>
              <w:noProof/>
              <w:sz w:val="24"/>
              <w:szCs w:val="24"/>
            </w:rPr>
          </w:pPr>
          <w:hyperlink w:anchor="_Toc120654628" w:history="1">
            <w:r w:rsidR="00D91174" w:rsidRPr="00D91174">
              <w:rPr>
                <w:rStyle w:val="Hyperlink"/>
                <w:rFonts w:ascii="Times New Roman" w:hAnsi="Times New Roman" w:cs="Times New Roman"/>
                <w:noProof/>
                <w:sz w:val="24"/>
                <w:szCs w:val="24"/>
              </w:rPr>
              <w:t>1.2 Objectives</w:t>
            </w:r>
            <w:r w:rsidR="00D91174" w:rsidRPr="00D91174">
              <w:rPr>
                <w:rFonts w:ascii="Times New Roman" w:hAnsi="Times New Roman" w:cs="Times New Roman"/>
                <w:noProof/>
                <w:webHidden/>
                <w:sz w:val="24"/>
                <w:szCs w:val="24"/>
              </w:rPr>
              <w:tab/>
            </w:r>
            <w:r w:rsidR="00D91174" w:rsidRPr="00D91174">
              <w:rPr>
                <w:rFonts w:ascii="Times New Roman" w:hAnsi="Times New Roman" w:cs="Times New Roman"/>
                <w:noProof/>
                <w:webHidden/>
                <w:sz w:val="24"/>
                <w:szCs w:val="24"/>
              </w:rPr>
              <w:fldChar w:fldCharType="begin"/>
            </w:r>
            <w:r w:rsidR="00D91174" w:rsidRPr="00D91174">
              <w:rPr>
                <w:rFonts w:ascii="Times New Roman" w:hAnsi="Times New Roman" w:cs="Times New Roman"/>
                <w:noProof/>
                <w:webHidden/>
                <w:sz w:val="24"/>
                <w:szCs w:val="24"/>
              </w:rPr>
              <w:instrText xml:space="preserve"> PAGEREF _Toc120654628 \h </w:instrText>
            </w:r>
            <w:r w:rsidR="00D91174" w:rsidRPr="00D91174">
              <w:rPr>
                <w:rFonts w:ascii="Times New Roman" w:hAnsi="Times New Roman" w:cs="Times New Roman"/>
                <w:noProof/>
                <w:webHidden/>
                <w:sz w:val="24"/>
                <w:szCs w:val="24"/>
              </w:rPr>
            </w:r>
            <w:r w:rsidR="00D91174" w:rsidRPr="00D91174">
              <w:rPr>
                <w:rFonts w:ascii="Times New Roman" w:hAnsi="Times New Roman" w:cs="Times New Roman"/>
                <w:noProof/>
                <w:webHidden/>
                <w:sz w:val="24"/>
                <w:szCs w:val="24"/>
              </w:rPr>
              <w:fldChar w:fldCharType="separate"/>
            </w:r>
            <w:r w:rsidR="00D91174" w:rsidRPr="00D91174">
              <w:rPr>
                <w:rFonts w:ascii="Times New Roman" w:hAnsi="Times New Roman" w:cs="Times New Roman"/>
                <w:noProof/>
                <w:webHidden/>
                <w:sz w:val="24"/>
                <w:szCs w:val="24"/>
              </w:rPr>
              <w:t>3</w:t>
            </w:r>
            <w:r w:rsidR="00D91174" w:rsidRPr="00D91174">
              <w:rPr>
                <w:rFonts w:ascii="Times New Roman" w:hAnsi="Times New Roman" w:cs="Times New Roman"/>
                <w:noProof/>
                <w:webHidden/>
                <w:sz w:val="24"/>
                <w:szCs w:val="24"/>
              </w:rPr>
              <w:fldChar w:fldCharType="end"/>
            </w:r>
          </w:hyperlink>
        </w:p>
        <w:p w:rsidR="00D91174" w:rsidRPr="00D91174" w:rsidRDefault="00362787">
          <w:pPr>
            <w:pStyle w:val="TOC2"/>
            <w:tabs>
              <w:tab w:val="right" w:leader="dot" w:pos="9350"/>
            </w:tabs>
            <w:rPr>
              <w:rFonts w:ascii="Times New Roman" w:hAnsi="Times New Roman" w:cs="Times New Roman"/>
              <w:noProof/>
              <w:sz w:val="24"/>
              <w:szCs w:val="24"/>
            </w:rPr>
          </w:pPr>
          <w:hyperlink w:anchor="_Toc120654629" w:history="1">
            <w:r w:rsidR="00D91174" w:rsidRPr="00D91174">
              <w:rPr>
                <w:rStyle w:val="Hyperlink"/>
                <w:rFonts w:ascii="Times New Roman" w:hAnsi="Times New Roman" w:cs="Times New Roman"/>
                <w:noProof/>
                <w:sz w:val="24"/>
                <w:szCs w:val="24"/>
              </w:rPr>
              <w:t>1.3 Hypotheses</w:t>
            </w:r>
            <w:r w:rsidR="00D91174" w:rsidRPr="00D91174">
              <w:rPr>
                <w:rFonts w:ascii="Times New Roman" w:hAnsi="Times New Roman" w:cs="Times New Roman"/>
                <w:noProof/>
                <w:webHidden/>
                <w:sz w:val="24"/>
                <w:szCs w:val="24"/>
              </w:rPr>
              <w:tab/>
            </w:r>
            <w:r w:rsidR="00D91174" w:rsidRPr="00D91174">
              <w:rPr>
                <w:rFonts w:ascii="Times New Roman" w:hAnsi="Times New Roman" w:cs="Times New Roman"/>
                <w:noProof/>
                <w:webHidden/>
                <w:sz w:val="24"/>
                <w:szCs w:val="24"/>
              </w:rPr>
              <w:fldChar w:fldCharType="begin"/>
            </w:r>
            <w:r w:rsidR="00D91174" w:rsidRPr="00D91174">
              <w:rPr>
                <w:rFonts w:ascii="Times New Roman" w:hAnsi="Times New Roman" w:cs="Times New Roman"/>
                <w:noProof/>
                <w:webHidden/>
                <w:sz w:val="24"/>
                <w:szCs w:val="24"/>
              </w:rPr>
              <w:instrText xml:space="preserve"> PAGEREF _Toc120654629 \h </w:instrText>
            </w:r>
            <w:r w:rsidR="00D91174" w:rsidRPr="00D91174">
              <w:rPr>
                <w:rFonts w:ascii="Times New Roman" w:hAnsi="Times New Roman" w:cs="Times New Roman"/>
                <w:noProof/>
                <w:webHidden/>
                <w:sz w:val="24"/>
                <w:szCs w:val="24"/>
              </w:rPr>
            </w:r>
            <w:r w:rsidR="00D91174" w:rsidRPr="00D91174">
              <w:rPr>
                <w:rFonts w:ascii="Times New Roman" w:hAnsi="Times New Roman" w:cs="Times New Roman"/>
                <w:noProof/>
                <w:webHidden/>
                <w:sz w:val="24"/>
                <w:szCs w:val="24"/>
              </w:rPr>
              <w:fldChar w:fldCharType="separate"/>
            </w:r>
            <w:r w:rsidR="00D91174" w:rsidRPr="00D91174">
              <w:rPr>
                <w:rFonts w:ascii="Times New Roman" w:hAnsi="Times New Roman" w:cs="Times New Roman"/>
                <w:noProof/>
                <w:webHidden/>
                <w:sz w:val="24"/>
                <w:szCs w:val="24"/>
              </w:rPr>
              <w:t>3</w:t>
            </w:r>
            <w:r w:rsidR="00D91174" w:rsidRPr="00D91174">
              <w:rPr>
                <w:rFonts w:ascii="Times New Roman" w:hAnsi="Times New Roman" w:cs="Times New Roman"/>
                <w:noProof/>
                <w:webHidden/>
                <w:sz w:val="24"/>
                <w:szCs w:val="24"/>
              </w:rPr>
              <w:fldChar w:fldCharType="end"/>
            </w:r>
          </w:hyperlink>
        </w:p>
        <w:p w:rsidR="00D91174" w:rsidRPr="00D91174" w:rsidRDefault="00362787">
          <w:pPr>
            <w:pStyle w:val="TOC1"/>
            <w:tabs>
              <w:tab w:val="right" w:leader="dot" w:pos="9350"/>
            </w:tabs>
            <w:rPr>
              <w:rFonts w:ascii="Times New Roman" w:hAnsi="Times New Roman" w:cs="Times New Roman"/>
              <w:noProof/>
              <w:sz w:val="24"/>
              <w:szCs w:val="24"/>
            </w:rPr>
          </w:pPr>
          <w:hyperlink w:anchor="_Toc120654630" w:history="1">
            <w:r w:rsidR="00D91174" w:rsidRPr="00D91174">
              <w:rPr>
                <w:rStyle w:val="Hyperlink"/>
                <w:rFonts w:ascii="Times New Roman" w:hAnsi="Times New Roman" w:cs="Times New Roman"/>
                <w:noProof/>
                <w:sz w:val="24"/>
                <w:szCs w:val="24"/>
              </w:rPr>
              <w:t>2.0 Methods and Analysis</w:t>
            </w:r>
            <w:r w:rsidR="00D91174" w:rsidRPr="00D91174">
              <w:rPr>
                <w:rFonts w:ascii="Times New Roman" w:hAnsi="Times New Roman" w:cs="Times New Roman"/>
                <w:noProof/>
                <w:webHidden/>
                <w:sz w:val="24"/>
                <w:szCs w:val="24"/>
              </w:rPr>
              <w:tab/>
            </w:r>
            <w:r w:rsidR="00D91174" w:rsidRPr="00D91174">
              <w:rPr>
                <w:rFonts w:ascii="Times New Roman" w:hAnsi="Times New Roman" w:cs="Times New Roman"/>
                <w:noProof/>
                <w:webHidden/>
                <w:sz w:val="24"/>
                <w:szCs w:val="24"/>
              </w:rPr>
              <w:fldChar w:fldCharType="begin"/>
            </w:r>
            <w:r w:rsidR="00D91174" w:rsidRPr="00D91174">
              <w:rPr>
                <w:rFonts w:ascii="Times New Roman" w:hAnsi="Times New Roman" w:cs="Times New Roman"/>
                <w:noProof/>
                <w:webHidden/>
                <w:sz w:val="24"/>
                <w:szCs w:val="24"/>
              </w:rPr>
              <w:instrText xml:space="preserve"> PAGEREF _Toc120654630 \h </w:instrText>
            </w:r>
            <w:r w:rsidR="00D91174" w:rsidRPr="00D91174">
              <w:rPr>
                <w:rFonts w:ascii="Times New Roman" w:hAnsi="Times New Roman" w:cs="Times New Roman"/>
                <w:noProof/>
                <w:webHidden/>
                <w:sz w:val="24"/>
                <w:szCs w:val="24"/>
              </w:rPr>
            </w:r>
            <w:r w:rsidR="00D91174" w:rsidRPr="00D91174">
              <w:rPr>
                <w:rFonts w:ascii="Times New Roman" w:hAnsi="Times New Roman" w:cs="Times New Roman"/>
                <w:noProof/>
                <w:webHidden/>
                <w:sz w:val="24"/>
                <w:szCs w:val="24"/>
              </w:rPr>
              <w:fldChar w:fldCharType="separate"/>
            </w:r>
            <w:r w:rsidR="00D91174" w:rsidRPr="00D91174">
              <w:rPr>
                <w:rFonts w:ascii="Times New Roman" w:hAnsi="Times New Roman" w:cs="Times New Roman"/>
                <w:noProof/>
                <w:webHidden/>
                <w:sz w:val="24"/>
                <w:szCs w:val="24"/>
              </w:rPr>
              <w:t>5</w:t>
            </w:r>
            <w:r w:rsidR="00D91174" w:rsidRPr="00D91174">
              <w:rPr>
                <w:rFonts w:ascii="Times New Roman" w:hAnsi="Times New Roman" w:cs="Times New Roman"/>
                <w:noProof/>
                <w:webHidden/>
                <w:sz w:val="24"/>
                <w:szCs w:val="24"/>
              </w:rPr>
              <w:fldChar w:fldCharType="end"/>
            </w:r>
          </w:hyperlink>
        </w:p>
        <w:p w:rsidR="00D91174" w:rsidRPr="00D91174" w:rsidRDefault="00362787">
          <w:pPr>
            <w:pStyle w:val="TOC2"/>
            <w:tabs>
              <w:tab w:val="right" w:leader="dot" w:pos="9350"/>
            </w:tabs>
            <w:rPr>
              <w:rFonts w:ascii="Times New Roman" w:hAnsi="Times New Roman" w:cs="Times New Roman"/>
              <w:noProof/>
              <w:sz w:val="24"/>
              <w:szCs w:val="24"/>
            </w:rPr>
          </w:pPr>
          <w:hyperlink w:anchor="_Toc120654631" w:history="1">
            <w:r w:rsidR="00D91174" w:rsidRPr="00D91174">
              <w:rPr>
                <w:rStyle w:val="Hyperlink"/>
                <w:rFonts w:ascii="Times New Roman" w:hAnsi="Times New Roman" w:cs="Times New Roman"/>
                <w:noProof/>
                <w:sz w:val="24"/>
                <w:szCs w:val="24"/>
              </w:rPr>
              <w:t>2.1 Research Design</w:t>
            </w:r>
            <w:r w:rsidR="00D91174" w:rsidRPr="00D91174">
              <w:rPr>
                <w:rFonts w:ascii="Times New Roman" w:hAnsi="Times New Roman" w:cs="Times New Roman"/>
                <w:noProof/>
                <w:webHidden/>
                <w:sz w:val="24"/>
                <w:szCs w:val="24"/>
              </w:rPr>
              <w:tab/>
            </w:r>
            <w:r w:rsidR="00D91174" w:rsidRPr="00D91174">
              <w:rPr>
                <w:rFonts w:ascii="Times New Roman" w:hAnsi="Times New Roman" w:cs="Times New Roman"/>
                <w:noProof/>
                <w:webHidden/>
                <w:sz w:val="24"/>
                <w:szCs w:val="24"/>
              </w:rPr>
              <w:fldChar w:fldCharType="begin"/>
            </w:r>
            <w:r w:rsidR="00D91174" w:rsidRPr="00D91174">
              <w:rPr>
                <w:rFonts w:ascii="Times New Roman" w:hAnsi="Times New Roman" w:cs="Times New Roman"/>
                <w:noProof/>
                <w:webHidden/>
                <w:sz w:val="24"/>
                <w:szCs w:val="24"/>
              </w:rPr>
              <w:instrText xml:space="preserve"> PAGEREF _Toc120654631 \h </w:instrText>
            </w:r>
            <w:r w:rsidR="00D91174" w:rsidRPr="00D91174">
              <w:rPr>
                <w:rFonts w:ascii="Times New Roman" w:hAnsi="Times New Roman" w:cs="Times New Roman"/>
                <w:noProof/>
                <w:webHidden/>
                <w:sz w:val="24"/>
                <w:szCs w:val="24"/>
              </w:rPr>
            </w:r>
            <w:r w:rsidR="00D91174" w:rsidRPr="00D91174">
              <w:rPr>
                <w:rFonts w:ascii="Times New Roman" w:hAnsi="Times New Roman" w:cs="Times New Roman"/>
                <w:noProof/>
                <w:webHidden/>
                <w:sz w:val="24"/>
                <w:szCs w:val="24"/>
              </w:rPr>
              <w:fldChar w:fldCharType="separate"/>
            </w:r>
            <w:r w:rsidR="00D91174" w:rsidRPr="00D91174">
              <w:rPr>
                <w:rFonts w:ascii="Times New Roman" w:hAnsi="Times New Roman" w:cs="Times New Roman"/>
                <w:noProof/>
                <w:webHidden/>
                <w:sz w:val="24"/>
                <w:szCs w:val="24"/>
              </w:rPr>
              <w:t>5</w:t>
            </w:r>
            <w:r w:rsidR="00D91174" w:rsidRPr="00D91174">
              <w:rPr>
                <w:rFonts w:ascii="Times New Roman" w:hAnsi="Times New Roman" w:cs="Times New Roman"/>
                <w:noProof/>
                <w:webHidden/>
                <w:sz w:val="24"/>
                <w:szCs w:val="24"/>
              </w:rPr>
              <w:fldChar w:fldCharType="end"/>
            </w:r>
          </w:hyperlink>
        </w:p>
        <w:p w:rsidR="00D91174" w:rsidRPr="00D91174" w:rsidRDefault="00362787">
          <w:pPr>
            <w:pStyle w:val="TOC2"/>
            <w:tabs>
              <w:tab w:val="right" w:leader="dot" w:pos="9350"/>
            </w:tabs>
            <w:rPr>
              <w:rFonts w:ascii="Times New Roman" w:hAnsi="Times New Roman" w:cs="Times New Roman"/>
              <w:noProof/>
              <w:sz w:val="24"/>
              <w:szCs w:val="24"/>
            </w:rPr>
          </w:pPr>
          <w:hyperlink w:anchor="_Toc120654632" w:history="1">
            <w:r w:rsidR="00D91174" w:rsidRPr="00D91174">
              <w:rPr>
                <w:rStyle w:val="Hyperlink"/>
                <w:rFonts w:ascii="Times New Roman" w:hAnsi="Times New Roman" w:cs="Times New Roman"/>
                <w:noProof/>
                <w:sz w:val="24"/>
                <w:szCs w:val="24"/>
              </w:rPr>
              <w:t>2.2 Data</w:t>
            </w:r>
            <w:r w:rsidR="00D91174" w:rsidRPr="00D91174">
              <w:rPr>
                <w:rFonts w:ascii="Times New Roman" w:hAnsi="Times New Roman" w:cs="Times New Roman"/>
                <w:noProof/>
                <w:webHidden/>
                <w:sz w:val="24"/>
                <w:szCs w:val="24"/>
              </w:rPr>
              <w:tab/>
            </w:r>
            <w:r w:rsidR="00D91174" w:rsidRPr="00D91174">
              <w:rPr>
                <w:rFonts w:ascii="Times New Roman" w:hAnsi="Times New Roman" w:cs="Times New Roman"/>
                <w:noProof/>
                <w:webHidden/>
                <w:sz w:val="24"/>
                <w:szCs w:val="24"/>
              </w:rPr>
              <w:fldChar w:fldCharType="begin"/>
            </w:r>
            <w:r w:rsidR="00D91174" w:rsidRPr="00D91174">
              <w:rPr>
                <w:rFonts w:ascii="Times New Roman" w:hAnsi="Times New Roman" w:cs="Times New Roman"/>
                <w:noProof/>
                <w:webHidden/>
                <w:sz w:val="24"/>
                <w:szCs w:val="24"/>
              </w:rPr>
              <w:instrText xml:space="preserve"> PAGEREF _Toc120654632 \h </w:instrText>
            </w:r>
            <w:r w:rsidR="00D91174" w:rsidRPr="00D91174">
              <w:rPr>
                <w:rFonts w:ascii="Times New Roman" w:hAnsi="Times New Roman" w:cs="Times New Roman"/>
                <w:noProof/>
                <w:webHidden/>
                <w:sz w:val="24"/>
                <w:szCs w:val="24"/>
              </w:rPr>
            </w:r>
            <w:r w:rsidR="00D91174" w:rsidRPr="00D91174">
              <w:rPr>
                <w:rFonts w:ascii="Times New Roman" w:hAnsi="Times New Roman" w:cs="Times New Roman"/>
                <w:noProof/>
                <w:webHidden/>
                <w:sz w:val="24"/>
                <w:szCs w:val="24"/>
              </w:rPr>
              <w:fldChar w:fldCharType="separate"/>
            </w:r>
            <w:r w:rsidR="00D91174" w:rsidRPr="00D91174">
              <w:rPr>
                <w:rFonts w:ascii="Times New Roman" w:hAnsi="Times New Roman" w:cs="Times New Roman"/>
                <w:noProof/>
                <w:webHidden/>
                <w:sz w:val="24"/>
                <w:szCs w:val="24"/>
              </w:rPr>
              <w:t>5</w:t>
            </w:r>
            <w:r w:rsidR="00D91174" w:rsidRPr="00D91174">
              <w:rPr>
                <w:rFonts w:ascii="Times New Roman" w:hAnsi="Times New Roman" w:cs="Times New Roman"/>
                <w:noProof/>
                <w:webHidden/>
                <w:sz w:val="24"/>
                <w:szCs w:val="24"/>
              </w:rPr>
              <w:fldChar w:fldCharType="end"/>
            </w:r>
          </w:hyperlink>
        </w:p>
        <w:p w:rsidR="00D91174" w:rsidRPr="00D91174" w:rsidRDefault="00362787">
          <w:pPr>
            <w:pStyle w:val="TOC2"/>
            <w:tabs>
              <w:tab w:val="right" w:leader="dot" w:pos="9350"/>
            </w:tabs>
            <w:rPr>
              <w:rFonts w:ascii="Times New Roman" w:hAnsi="Times New Roman" w:cs="Times New Roman"/>
              <w:noProof/>
              <w:sz w:val="24"/>
              <w:szCs w:val="24"/>
            </w:rPr>
          </w:pPr>
          <w:hyperlink w:anchor="_Toc120654633" w:history="1">
            <w:r w:rsidR="00D91174" w:rsidRPr="00D91174">
              <w:rPr>
                <w:rStyle w:val="Hyperlink"/>
                <w:rFonts w:ascii="Times New Roman" w:hAnsi="Times New Roman" w:cs="Times New Roman"/>
                <w:noProof/>
                <w:sz w:val="24"/>
                <w:szCs w:val="24"/>
              </w:rPr>
              <w:t>2.3 Statistical Analysis Techniques</w:t>
            </w:r>
            <w:r w:rsidR="00D91174" w:rsidRPr="00D91174">
              <w:rPr>
                <w:rFonts w:ascii="Times New Roman" w:hAnsi="Times New Roman" w:cs="Times New Roman"/>
                <w:noProof/>
                <w:webHidden/>
                <w:sz w:val="24"/>
                <w:szCs w:val="24"/>
              </w:rPr>
              <w:tab/>
            </w:r>
            <w:r w:rsidR="00D91174" w:rsidRPr="00D91174">
              <w:rPr>
                <w:rFonts w:ascii="Times New Roman" w:hAnsi="Times New Roman" w:cs="Times New Roman"/>
                <w:noProof/>
                <w:webHidden/>
                <w:sz w:val="24"/>
                <w:szCs w:val="24"/>
              </w:rPr>
              <w:fldChar w:fldCharType="begin"/>
            </w:r>
            <w:r w:rsidR="00D91174" w:rsidRPr="00D91174">
              <w:rPr>
                <w:rFonts w:ascii="Times New Roman" w:hAnsi="Times New Roman" w:cs="Times New Roman"/>
                <w:noProof/>
                <w:webHidden/>
                <w:sz w:val="24"/>
                <w:szCs w:val="24"/>
              </w:rPr>
              <w:instrText xml:space="preserve"> PAGEREF _Toc120654633 \h </w:instrText>
            </w:r>
            <w:r w:rsidR="00D91174" w:rsidRPr="00D91174">
              <w:rPr>
                <w:rFonts w:ascii="Times New Roman" w:hAnsi="Times New Roman" w:cs="Times New Roman"/>
                <w:noProof/>
                <w:webHidden/>
                <w:sz w:val="24"/>
                <w:szCs w:val="24"/>
              </w:rPr>
            </w:r>
            <w:r w:rsidR="00D91174" w:rsidRPr="00D91174">
              <w:rPr>
                <w:rFonts w:ascii="Times New Roman" w:hAnsi="Times New Roman" w:cs="Times New Roman"/>
                <w:noProof/>
                <w:webHidden/>
                <w:sz w:val="24"/>
                <w:szCs w:val="24"/>
              </w:rPr>
              <w:fldChar w:fldCharType="separate"/>
            </w:r>
            <w:r w:rsidR="00D91174" w:rsidRPr="00D91174">
              <w:rPr>
                <w:rFonts w:ascii="Times New Roman" w:hAnsi="Times New Roman" w:cs="Times New Roman"/>
                <w:noProof/>
                <w:webHidden/>
                <w:sz w:val="24"/>
                <w:szCs w:val="24"/>
              </w:rPr>
              <w:t>6</w:t>
            </w:r>
            <w:r w:rsidR="00D91174" w:rsidRPr="00D91174">
              <w:rPr>
                <w:rFonts w:ascii="Times New Roman" w:hAnsi="Times New Roman" w:cs="Times New Roman"/>
                <w:noProof/>
                <w:webHidden/>
                <w:sz w:val="24"/>
                <w:szCs w:val="24"/>
              </w:rPr>
              <w:fldChar w:fldCharType="end"/>
            </w:r>
          </w:hyperlink>
        </w:p>
        <w:p w:rsidR="00D91174" w:rsidRPr="00D91174" w:rsidRDefault="00362787">
          <w:pPr>
            <w:pStyle w:val="TOC1"/>
            <w:tabs>
              <w:tab w:val="right" w:leader="dot" w:pos="9350"/>
            </w:tabs>
            <w:rPr>
              <w:rFonts w:ascii="Times New Roman" w:hAnsi="Times New Roman" w:cs="Times New Roman"/>
              <w:noProof/>
              <w:sz w:val="24"/>
              <w:szCs w:val="24"/>
            </w:rPr>
          </w:pPr>
          <w:hyperlink w:anchor="_Toc120654634" w:history="1">
            <w:r w:rsidR="00D91174" w:rsidRPr="00D91174">
              <w:rPr>
                <w:rStyle w:val="Hyperlink"/>
                <w:rFonts w:ascii="Times New Roman" w:hAnsi="Times New Roman" w:cs="Times New Roman"/>
                <w:noProof/>
                <w:sz w:val="24"/>
                <w:szCs w:val="24"/>
              </w:rPr>
              <w:t>3.0 Results and Discussion</w:t>
            </w:r>
            <w:r w:rsidR="00D91174" w:rsidRPr="00D91174">
              <w:rPr>
                <w:rFonts w:ascii="Times New Roman" w:hAnsi="Times New Roman" w:cs="Times New Roman"/>
                <w:noProof/>
                <w:webHidden/>
                <w:sz w:val="24"/>
                <w:szCs w:val="24"/>
              </w:rPr>
              <w:tab/>
            </w:r>
            <w:r w:rsidR="00D91174" w:rsidRPr="00D91174">
              <w:rPr>
                <w:rFonts w:ascii="Times New Roman" w:hAnsi="Times New Roman" w:cs="Times New Roman"/>
                <w:noProof/>
                <w:webHidden/>
                <w:sz w:val="24"/>
                <w:szCs w:val="24"/>
              </w:rPr>
              <w:fldChar w:fldCharType="begin"/>
            </w:r>
            <w:r w:rsidR="00D91174" w:rsidRPr="00D91174">
              <w:rPr>
                <w:rFonts w:ascii="Times New Roman" w:hAnsi="Times New Roman" w:cs="Times New Roman"/>
                <w:noProof/>
                <w:webHidden/>
                <w:sz w:val="24"/>
                <w:szCs w:val="24"/>
              </w:rPr>
              <w:instrText xml:space="preserve"> PAGEREF _Toc120654634 \h </w:instrText>
            </w:r>
            <w:r w:rsidR="00D91174" w:rsidRPr="00D91174">
              <w:rPr>
                <w:rFonts w:ascii="Times New Roman" w:hAnsi="Times New Roman" w:cs="Times New Roman"/>
                <w:noProof/>
                <w:webHidden/>
                <w:sz w:val="24"/>
                <w:szCs w:val="24"/>
              </w:rPr>
            </w:r>
            <w:r w:rsidR="00D91174" w:rsidRPr="00D91174">
              <w:rPr>
                <w:rFonts w:ascii="Times New Roman" w:hAnsi="Times New Roman" w:cs="Times New Roman"/>
                <w:noProof/>
                <w:webHidden/>
                <w:sz w:val="24"/>
                <w:szCs w:val="24"/>
              </w:rPr>
              <w:fldChar w:fldCharType="separate"/>
            </w:r>
            <w:r w:rsidR="00D91174" w:rsidRPr="00D91174">
              <w:rPr>
                <w:rFonts w:ascii="Times New Roman" w:hAnsi="Times New Roman" w:cs="Times New Roman"/>
                <w:noProof/>
                <w:webHidden/>
                <w:sz w:val="24"/>
                <w:szCs w:val="24"/>
              </w:rPr>
              <w:t>7</w:t>
            </w:r>
            <w:r w:rsidR="00D91174" w:rsidRPr="00D91174">
              <w:rPr>
                <w:rFonts w:ascii="Times New Roman" w:hAnsi="Times New Roman" w:cs="Times New Roman"/>
                <w:noProof/>
                <w:webHidden/>
                <w:sz w:val="24"/>
                <w:szCs w:val="24"/>
              </w:rPr>
              <w:fldChar w:fldCharType="end"/>
            </w:r>
          </w:hyperlink>
        </w:p>
        <w:p w:rsidR="00D91174" w:rsidRPr="00D91174" w:rsidRDefault="00362787">
          <w:pPr>
            <w:pStyle w:val="TOC2"/>
            <w:tabs>
              <w:tab w:val="right" w:leader="dot" w:pos="9350"/>
            </w:tabs>
            <w:rPr>
              <w:rFonts w:ascii="Times New Roman" w:hAnsi="Times New Roman" w:cs="Times New Roman"/>
              <w:noProof/>
              <w:sz w:val="24"/>
              <w:szCs w:val="24"/>
            </w:rPr>
          </w:pPr>
          <w:hyperlink w:anchor="_Toc120654635" w:history="1">
            <w:r w:rsidR="00D91174" w:rsidRPr="00D91174">
              <w:rPr>
                <w:rStyle w:val="Hyperlink"/>
                <w:rFonts w:ascii="Times New Roman" w:hAnsi="Times New Roman" w:cs="Times New Roman"/>
                <w:noProof/>
                <w:sz w:val="24"/>
                <w:szCs w:val="24"/>
              </w:rPr>
              <w:t>3.1 Descriptive Summary statistics</w:t>
            </w:r>
            <w:r w:rsidR="00D91174" w:rsidRPr="00D91174">
              <w:rPr>
                <w:rFonts w:ascii="Times New Roman" w:hAnsi="Times New Roman" w:cs="Times New Roman"/>
                <w:noProof/>
                <w:webHidden/>
                <w:sz w:val="24"/>
                <w:szCs w:val="24"/>
              </w:rPr>
              <w:tab/>
            </w:r>
            <w:r w:rsidR="00D91174" w:rsidRPr="00D91174">
              <w:rPr>
                <w:rFonts w:ascii="Times New Roman" w:hAnsi="Times New Roman" w:cs="Times New Roman"/>
                <w:noProof/>
                <w:webHidden/>
                <w:sz w:val="24"/>
                <w:szCs w:val="24"/>
              </w:rPr>
              <w:fldChar w:fldCharType="begin"/>
            </w:r>
            <w:r w:rsidR="00D91174" w:rsidRPr="00D91174">
              <w:rPr>
                <w:rFonts w:ascii="Times New Roman" w:hAnsi="Times New Roman" w:cs="Times New Roman"/>
                <w:noProof/>
                <w:webHidden/>
                <w:sz w:val="24"/>
                <w:szCs w:val="24"/>
              </w:rPr>
              <w:instrText xml:space="preserve"> PAGEREF _Toc120654635 \h </w:instrText>
            </w:r>
            <w:r w:rsidR="00D91174" w:rsidRPr="00D91174">
              <w:rPr>
                <w:rFonts w:ascii="Times New Roman" w:hAnsi="Times New Roman" w:cs="Times New Roman"/>
                <w:noProof/>
                <w:webHidden/>
                <w:sz w:val="24"/>
                <w:szCs w:val="24"/>
              </w:rPr>
            </w:r>
            <w:r w:rsidR="00D91174" w:rsidRPr="00D91174">
              <w:rPr>
                <w:rFonts w:ascii="Times New Roman" w:hAnsi="Times New Roman" w:cs="Times New Roman"/>
                <w:noProof/>
                <w:webHidden/>
                <w:sz w:val="24"/>
                <w:szCs w:val="24"/>
              </w:rPr>
              <w:fldChar w:fldCharType="separate"/>
            </w:r>
            <w:r w:rsidR="00D91174" w:rsidRPr="00D91174">
              <w:rPr>
                <w:rFonts w:ascii="Times New Roman" w:hAnsi="Times New Roman" w:cs="Times New Roman"/>
                <w:noProof/>
                <w:webHidden/>
                <w:sz w:val="24"/>
                <w:szCs w:val="24"/>
              </w:rPr>
              <w:t>7</w:t>
            </w:r>
            <w:r w:rsidR="00D91174" w:rsidRPr="00D91174">
              <w:rPr>
                <w:rFonts w:ascii="Times New Roman" w:hAnsi="Times New Roman" w:cs="Times New Roman"/>
                <w:noProof/>
                <w:webHidden/>
                <w:sz w:val="24"/>
                <w:szCs w:val="24"/>
              </w:rPr>
              <w:fldChar w:fldCharType="end"/>
            </w:r>
          </w:hyperlink>
        </w:p>
        <w:p w:rsidR="00D91174" w:rsidRPr="00D91174" w:rsidRDefault="00362787">
          <w:pPr>
            <w:pStyle w:val="TOC2"/>
            <w:tabs>
              <w:tab w:val="right" w:leader="dot" w:pos="9350"/>
            </w:tabs>
            <w:rPr>
              <w:rFonts w:ascii="Times New Roman" w:hAnsi="Times New Roman" w:cs="Times New Roman"/>
              <w:noProof/>
              <w:sz w:val="24"/>
              <w:szCs w:val="24"/>
            </w:rPr>
          </w:pPr>
          <w:hyperlink w:anchor="_Toc120654636" w:history="1">
            <w:r w:rsidR="00D91174" w:rsidRPr="00D91174">
              <w:rPr>
                <w:rStyle w:val="Hyperlink"/>
                <w:rFonts w:ascii="Times New Roman" w:hAnsi="Times New Roman" w:cs="Times New Roman"/>
                <w:noProof/>
                <w:sz w:val="24"/>
                <w:szCs w:val="24"/>
              </w:rPr>
              <w:t>3.2 Inferential Statistics</w:t>
            </w:r>
            <w:r w:rsidR="00D91174" w:rsidRPr="00D91174">
              <w:rPr>
                <w:rFonts w:ascii="Times New Roman" w:hAnsi="Times New Roman" w:cs="Times New Roman"/>
                <w:noProof/>
                <w:webHidden/>
                <w:sz w:val="24"/>
                <w:szCs w:val="24"/>
              </w:rPr>
              <w:tab/>
            </w:r>
            <w:r w:rsidR="00D91174" w:rsidRPr="00D91174">
              <w:rPr>
                <w:rFonts w:ascii="Times New Roman" w:hAnsi="Times New Roman" w:cs="Times New Roman"/>
                <w:noProof/>
                <w:webHidden/>
                <w:sz w:val="24"/>
                <w:szCs w:val="24"/>
              </w:rPr>
              <w:fldChar w:fldCharType="begin"/>
            </w:r>
            <w:r w:rsidR="00D91174" w:rsidRPr="00D91174">
              <w:rPr>
                <w:rFonts w:ascii="Times New Roman" w:hAnsi="Times New Roman" w:cs="Times New Roman"/>
                <w:noProof/>
                <w:webHidden/>
                <w:sz w:val="24"/>
                <w:szCs w:val="24"/>
              </w:rPr>
              <w:instrText xml:space="preserve"> PAGEREF _Toc120654636 \h </w:instrText>
            </w:r>
            <w:r w:rsidR="00D91174" w:rsidRPr="00D91174">
              <w:rPr>
                <w:rFonts w:ascii="Times New Roman" w:hAnsi="Times New Roman" w:cs="Times New Roman"/>
                <w:noProof/>
                <w:webHidden/>
                <w:sz w:val="24"/>
                <w:szCs w:val="24"/>
              </w:rPr>
            </w:r>
            <w:r w:rsidR="00D91174" w:rsidRPr="00D91174">
              <w:rPr>
                <w:rFonts w:ascii="Times New Roman" w:hAnsi="Times New Roman" w:cs="Times New Roman"/>
                <w:noProof/>
                <w:webHidden/>
                <w:sz w:val="24"/>
                <w:szCs w:val="24"/>
              </w:rPr>
              <w:fldChar w:fldCharType="separate"/>
            </w:r>
            <w:r w:rsidR="00D91174" w:rsidRPr="00D91174">
              <w:rPr>
                <w:rFonts w:ascii="Times New Roman" w:hAnsi="Times New Roman" w:cs="Times New Roman"/>
                <w:noProof/>
                <w:webHidden/>
                <w:sz w:val="24"/>
                <w:szCs w:val="24"/>
              </w:rPr>
              <w:t>9</w:t>
            </w:r>
            <w:r w:rsidR="00D91174" w:rsidRPr="00D91174">
              <w:rPr>
                <w:rFonts w:ascii="Times New Roman" w:hAnsi="Times New Roman" w:cs="Times New Roman"/>
                <w:noProof/>
                <w:webHidden/>
                <w:sz w:val="24"/>
                <w:szCs w:val="24"/>
              </w:rPr>
              <w:fldChar w:fldCharType="end"/>
            </w:r>
          </w:hyperlink>
        </w:p>
        <w:p w:rsidR="00D91174" w:rsidRPr="00D91174" w:rsidRDefault="00362787">
          <w:pPr>
            <w:pStyle w:val="TOC3"/>
            <w:tabs>
              <w:tab w:val="right" w:leader="dot" w:pos="9350"/>
            </w:tabs>
            <w:rPr>
              <w:rFonts w:ascii="Times New Roman" w:hAnsi="Times New Roman" w:cs="Times New Roman"/>
              <w:noProof/>
              <w:sz w:val="24"/>
              <w:szCs w:val="24"/>
            </w:rPr>
          </w:pPr>
          <w:hyperlink w:anchor="_Toc120654637" w:history="1">
            <w:r w:rsidR="00D91174" w:rsidRPr="00D91174">
              <w:rPr>
                <w:rStyle w:val="Hyperlink"/>
                <w:rFonts w:ascii="Times New Roman" w:hAnsi="Times New Roman" w:cs="Times New Roman"/>
                <w:noProof/>
                <w:sz w:val="24"/>
                <w:szCs w:val="24"/>
              </w:rPr>
              <w:t>3.2.1 Regression Analysis</w:t>
            </w:r>
            <w:r w:rsidR="00D91174" w:rsidRPr="00D91174">
              <w:rPr>
                <w:rFonts w:ascii="Times New Roman" w:hAnsi="Times New Roman" w:cs="Times New Roman"/>
                <w:noProof/>
                <w:webHidden/>
                <w:sz w:val="24"/>
                <w:szCs w:val="24"/>
              </w:rPr>
              <w:tab/>
            </w:r>
            <w:r w:rsidR="00D91174" w:rsidRPr="00D91174">
              <w:rPr>
                <w:rFonts w:ascii="Times New Roman" w:hAnsi="Times New Roman" w:cs="Times New Roman"/>
                <w:noProof/>
                <w:webHidden/>
                <w:sz w:val="24"/>
                <w:szCs w:val="24"/>
              </w:rPr>
              <w:fldChar w:fldCharType="begin"/>
            </w:r>
            <w:r w:rsidR="00D91174" w:rsidRPr="00D91174">
              <w:rPr>
                <w:rFonts w:ascii="Times New Roman" w:hAnsi="Times New Roman" w:cs="Times New Roman"/>
                <w:noProof/>
                <w:webHidden/>
                <w:sz w:val="24"/>
                <w:szCs w:val="24"/>
              </w:rPr>
              <w:instrText xml:space="preserve"> PAGEREF _Toc120654637 \h </w:instrText>
            </w:r>
            <w:r w:rsidR="00D91174" w:rsidRPr="00D91174">
              <w:rPr>
                <w:rFonts w:ascii="Times New Roman" w:hAnsi="Times New Roman" w:cs="Times New Roman"/>
                <w:noProof/>
                <w:webHidden/>
                <w:sz w:val="24"/>
                <w:szCs w:val="24"/>
              </w:rPr>
            </w:r>
            <w:r w:rsidR="00D91174" w:rsidRPr="00D91174">
              <w:rPr>
                <w:rFonts w:ascii="Times New Roman" w:hAnsi="Times New Roman" w:cs="Times New Roman"/>
                <w:noProof/>
                <w:webHidden/>
                <w:sz w:val="24"/>
                <w:szCs w:val="24"/>
              </w:rPr>
              <w:fldChar w:fldCharType="separate"/>
            </w:r>
            <w:r w:rsidR="00D91174" w:rsidRPr="00D91174">
              <w:rPr>
                <w:rFonts w:ascii="Times New Roman" w:hAnsi="Times New Roman" w:cs="Times New Roman"/>
                <w:noProof/>
                <w:webHidden/>
                <w:sz w:val="24"/>
                <w:szCs w:val="24"/>
              </w:rPr>
              <w:t>9</w:t>
            </w:r>
            <w:r w:rsidR="00D91174" w:rsidRPr="00D91174">
              <w:rPr>
                <w:rFonts w:ascii="Times New Roman" w:hAnsi="Times New Roman" w:cs="Times New Roman"/>
                <w:noProof/>
                <w:webHidden/>
                <w:sz w:val="24"/>
                <w:szCs w:val="24"/>
              </w:rPr>
              <w:fldChar w:fldCharType="end"/>
            </w:r>
          </w:hyperlink>
        </w:p>
        <w:p w:rsidR="00D91174" w:rsidRPr="00D91174" w:rsidRDefault="00362787">
          <w:pPr>
            <w:pStyle w:val="TOC3"/>
            <w:tabs>
              <w:tab w:val="right" w:leader="dot" w:pos="9350"/>
            </w:tabs>
            <w:rPr>
              <w:rFonts w:ascii="Times New Roman" w:hAnsi="Times New Roman" w:cs="Times New Roman"/>
              <w:noProof/>
              <w:sz w:val="24"/>
              <w:szCs w:val="24"/>
            </w:rPr>
          </w:pPr>
          <w:hyperlink w:anchor="_Toc120654638" w:history="1">
            <w:r w:rsidR="00D91174" w:rsidRPr="00D91174">
              <w:rPr>
                <w:rStyle w:val="Hyperlink"/>
                <w:rFonts w:ascii="Times New Roman" w:hAnsi="Times New Roman" w:cs="Times New Roman"/>
                <w:noProof/>
                <w:sz w:val="24"/>
                <w:szCs w:val="24"/>
              </w:rPr>
              <w:t>3.2.2 Independent Sample t-test</w:t>
            </w:r>
            <w:r w:rsidR="00D91174" w:rsidRPr="00D91174">
              <w:rPr>
                <w:rFonts w:ascii="Times New Roman" w:hAnsi="Times New Roman" w:cs="Times New Roman"/>
                <w:noProof/>
                <w:webHidden/>
                <w:sz w:val="24"/>
                <w:szCs w:val="24"/>
              </w:rPr>
              <w:tab/>
            </w:r>
            <w:r w:rsidR="00D91174" w:rsidRPr="00D91174">
              <w:rPr>
                <w:rFonts w:ascii="Times New Roman" w:hAnsi="Times New Roman" w:cs="Times New Roman"/>
                <w:noProof/>
                <w:webHidden/>
                <w:sz w:val="24"/>
                <w:szCs w:val="24"/>
              </w:rPr>
              <w:fldChar w:fldCharType="begin"/>
            </w:r>
            <w:r w:rsidR="00D91174" w:rsidRPr="00D91174">
              <w:rPr>
                <w:rFonts w:ascii="Times New Roman" w:hAnsi="Times New Roman" w:cs="Times New Roman"/>
                <w:noProof/>
                <w:webHidden/>
                <w:sz w:val="24"/>
                <w:szCs w:val="24"/>
              </w:rPr>
              <w:instrText xml:space="preserve"> PAGEREF _Toc120654638 \h </w:instrText>
            </w:r>
            <w:r w:rsidR="00D91174" w:rsidRPr="00D91174">
              <w:rPr>
                <w:rFonts w:ascii="Times New Roman" w:hAnsi="Times New Roman" w:cs="Times New Roman"/>
                <w:noProof/>
                <w:webHidden/>
                <w:sz w:val="24"/>
                <w:szCs w:val="24"/>
              </w:rPr>
            </w:r>
            <w:r w:rsidR="00D91174" w:rsidRPr="00D91174">
              <w:rPr>
                <w:rFonts w:ascii="Times New Roman" w:hAnsi="Times New Roman" w:cs="Times New Roman"/>
                <w:noProof/>
                <w:webHidden/>
                <w:sz w:val="24"/>
                <w:szCs w:val="24"/>
              </w:rPr>
              <w:fldChar w:fldCharType="separate"/>
            </w:r>
            <w:r w:rsidR="00D91174" w:rsidRPr="00D91174">
              <w:rPr>
                <w:rFonts w:ascii="Times New Roman" w:hAnsi="Times New Roman" w:cs="Times New Roman"/>
                <w:noProof/>
                <w:webHidden/>
                <w:sz w:val="24"/>
                <w:szCs w:val="24"/>
              </w:rPr>
              <w:t>11</w:t>
            </w:r>
            <w:r w:rsidR="00D91174" w:rsidRPr="00D91174">
              <w:rPr>
                <w:rFonts w:ascii="Times New Roman" w:hAnsi="Times New Roman" w:cs="Times New Roman"/>
                <w:noProof/>
                <w:webHidden/>
                <w:sz w:val="24"/>
                <w:szCs w:val="24"/>
              </w:rPr>
              <w:fldChar w:fldCharType="end"/>
            </w:r>
          </w:hyperlink>
        </w:p>
        <w:p w:rsidR="00D91174" w:rsidRPr="00D91174" w:rsidRDefault="00362787">
          <w:pPr>
            <w:pStyle w:val="TOC3"/>
            <w:tabs>
              <w:tab w:val="right" w:leader="dot" w:pos="9350"/>
            </w:tabs>
            <w:rPr>
              <w:rFonts w:ascii="Times New Roman" w:hAnsi="Times New Roman" w:cs="Times New Roman"/>
              <w:noProof/>
              <w:sz w:val="24"/>
              <w:szCs w:val="24"/>
            </w:rPr>
          </w:pPr>
          <w:hyperlink w:anchor="_Toc120654639" w:history="1">
            <w:r w:rsidR="00D91174" w:rsidRPr="00D91174">
              <w:rPr>
                <w:rStyle w:val="Hyperlink"/>
                <w:rFonts w:ascii="Times New Roman" w:hAnsi="Times New Roman" w:cs="Times New Roman"/>
                <w:noProof/>
                <w:sz w:val="24"/>
                <w:szCs w:val="24"/>
              </w:rPr>
              <w:t>3.3.3 One Way ANOVA</w:t>
            </w:r>
            <w:r w:rsidR="00D91174" w:rsidRPr="00D91174">
              <w:rPr>
                <w:rFonts w:ascii="Times New Roman" w:hAnsi="Times New Roman" w:cs="Times New Roman"/>
                <w:noProof/>
                <w:webHidden/>
                <w:sz w:val="24"/>
                <w:szCs w:val="24"/>
              </w:rPr>
              <w:tab/>
            </w:r>
            <w:r w:rsidR="00D91174" w:rsidRPr="00D91174">
              <w:rPr>
                <w:rFonts w:ascii="Times New Roman" w:hAnsi="Times New Roman" w:cs="Times New Roman"/>
                <w:noProof/>
                <w:webHidden/>
                <w:sz w:val="24"/>
                <w:szCs w:val="24"/>
              </w:rPr>
              <w:fldChar w:fldCharType="begin"/>
            </w:r>
            <w:r w:rsidR="00D91174" w:rsidRPr="00D91174">
              <w:rPr>
                <w:rFonts w:ascii="Times New Roman" w:hAnsi="Times New Roman" w:cs="Times New Roman"/>
                <w:noProof/>
                <w:webHidden/>
                <w:sz w:val="24"/>
                <w:szCs w:val="24"/>
              </w:rPr>
              <w:instrText xml:space="preserve"> PAGEREF _Toc120654639 \h </w:instrText>
            </w:r>
            <w:r w:rsidR="00D91174" w:rsidRPr="00D91174">
              <w:rPr>
                <w:rFonts w:ascii="Times New Roman" w:hAnsi="Times New Roman" w:cs="Times New Roman"/>
                <w:noProof/>
                <w:webHidden/>
                <w:sz w:val="24"/>
                <w:szCs w:val="24"/>
              </w:rPr>
            </w:r>
            <w:r w:rsidR="00D91174" w:rsidRPr="00D91174">
              <w:rPr>
                <w:rFonts w:ascii="Times New Roman" w:hAnsi="Times New Roman" w:cs="Times New Roman"/>
                <w:noProof/>
                <w:webHidden/>
                <w:sz w:val="24"/>
                <w:szCs w:val="24"/>
              </w:rPr>
              <w:fldChar w:fldCharType="separate"/>
            </w:r>
            <w:r w:rsidR="00D91174" w:rsidRPr="00D91174">
              <w:rPr>
                <w:rFonts w:ascii="Times New Roman" w:hAnsi="Times New Roman" w:cs="Times New Roman"/>
                <w:noProof/>
                <w:webHidden/>
                <w:sz w:val="24"/>
                <w:szCs w:val="24"/>
              </w:rPr>
              <w:t>12</w:t>
            </w:r>
            <w:r w:rsidR="00D91174" w:rsidRPr="00D91174">
              <w:rPr>
                <w:rFonts w:ascii="Times New Roman" w:hAnsi="Times New Roman" w:cs="Times New Roman"/>
                <w:noProof/>
                <w:webHidden/>
                <w:sz w:val="24"/>
                <w:szCs w:val="24"/>
              </w:rPr>
              <w:fldChar w:fldCharType="end"/>
            </w:r>
          </w:hyperlink>
        </w:p>
        <w:p w:rsidR="00D91174" w:rsidRPr="00D91174" w:rsidRDefault="00362787">
          <w:pPr>
            <w:pStyle w:val="TOC3"/>
            <w:tabs>
              <w:tab w:val="right" w:leader="dot" w:pos="9350"/>
            </w:tabs>
            <w:rPr>
              <w:rFonts w:ascii="Times New Roman" w:hAnsi="Times New Roman" w:cs="Times New Roman"/>
              <w:noProof/>
              <w:sz w:val="24"/>
              <w:szCs w:val="24"/>
            </w:rPr>
          </w:pPr>
          <w:hyperlink w:anchor="_Toc120654640" w:history="1">
            <w:r w:rsidR="00D91174" w:rsidRPr="00D91174">
              <w:rPr>
                <w:rStyle w:val="Hyperlink"/>
                <w:rFonts w:ascii="Times New Roman" w:hAnsi="Times New Roman" w:cs="Times New Roman"/>
                <w:noProof/>
                <w:sz w:val="24"/>
                <w:szCs w:val="24"/>
              </w:rPr>
              <w:t>3.3.4 Chi-Square Test (Cross Tabulation)</w:t>
            </w:r>
            <w:r w:rsidR="00D91174" w:rsidRPr="00D91174">
              <w:rPr>
                <w:rFonts w:ascii="Times New Roman" w:hAnsi="Times New Roman" w:cs="Times New Roman"/>
                <w:noProof/>
                <w:webHidden/>
                <w:sz w:val="24"/>
                <w:szCs w:val="24"/>
              </w:rPr>
              <w:tab/>
            </w:r>
            <w:r w:rsidR="00D91174" w:rsidRPr="00D91174">
              <w:rPr>
                <w:rFonts w:ascii="Times New Roman" w:hAnsi="Times New Roman" w:cs="Times New Roman"/>
                <w:noProof/>
                <w:webHidden/>
                <w:sz w:val="24"/>
                <w:szCs w:val="24"/>
              </w:rPr>
              <w:fldChar w:fldCharType="begin"/>
            </w:r>
            <w:r w:rsidR="00D91174" w:rsidRPr="00D91174">
              <w:rPr>
                <w:rFonts w:ascii="Times New Roman" w:hAnsi="Times New Roman" w:cs="Times New Roman"/>
                <w:noProof/>
                <w:webHidden/>
                <w:sz w:val="24"/>
                <w:szCs w:val="24"/>
              </w:rPr>
              <w:instrText xml:space="preserve"> PAGEREF _Toc120654640 \h </w:instrText>
            </w:r>
            <w:r w:rsidR="00D91174" w:rsidRPr="00D91174">
              <w:rPr>
                <w:rFonts w:ascii="Times New Roman" w:hAnsi="Times New Roman" w:cs="Times New Roman"/>
                <w:noProof/>
                <w:webHidden/>
                <w:sz w:val="24"/>
                <w:szCs w:val="24"/>
              </w:rPr>
            </w:r>
            <w:r w:rsidR="00D91174" w:rsidRPr="00D91174">
              <w:rPr>
                <w:rFonts w:ascii="Times New Roman" w:hAnsi="Times New Roman" w:cs="Times New Roman"/>
                <w:noProof/>
                <w:webHidden/>
                <w:sz w:val="24"/>
                <w:szCs w:val="24"/>
              </w:rPr>
              <w:fldChar w:fldCharType="separate"/>
            </w:r>
            <w:r w:rsidR="00D91174" w:rsidRPr="00D91174">
              <w:rPr>
                <w:rFonts w:ascii="Times New Roman" w:hAnsi="Times New Roman" w:cs="Times New Roman"/>
                <w:noProof/>
                <w:webHidden/>
                <w:sz w:val="24"/>
                <w:szCs w:val="24"/>
              </w:rPr>
              <w:t>14</w:t>
            </w:r>
            <w:r w:rsidR="00D91174" w:rsidRPr="00D91174">
              <w:rPr>
                <w:rFonts w:ascii="Times New Roman" w:hAnsi="Times New Roman" w:cs="Times New Roman"/>
                <w:noProof/>
                <w:webHidden/>
                <w:sz w:val="24"/>
                <w:szCs w:val="24"/>
              </w:rPr>
              <w:fldChar w:fldCharType="end"/>
            </w:r>
          </w:hyperlink>
        </w:p>
        <w:p w:rsidR="00D91174" w:rsidRPr="00D91174" w:rsidRDefault="00362787">
          <w:pPr>
            <w:pStyle w:val="TOC1"/>
            <w:tabs>
              <w:tab w:val="right" w:leader="dot" w:pos="9350"/>
            </w:tabs>
            <w:rPr>
              <w:rFonts w:ascii="Times New Roman" w:hAnsi="Times New Roman" w:cs="Times New Roman"/>
              <w:noProof/>
              <w:sz w:val="24"/>
              <w:szCs w:val="24"/>
            </w:rPr>
          </w:pPr>
          <w:hyperlink w:anchor="_Toc120654641" w:history="1">
            <w:r w:rsidR="00D91174" w:rsidRPr="00D91174">
              <w:rPr>
                <w:rStyle w:val="Hyperlink"/>
                <w:rFonts w:ascii="Times New Roman" w:hAnsi="Times New Roman" w:cs="Times New Roman"/>
                <w:noProof/>
                <w:sz w:val="24"/>
                <w:szCs w:val="24"/>
              </w:rPr>
              <w:t>4.0 Summary and Recommendations</w:t>
            </w:r>
            <w:r w:rsidR="00D91174" w:rsidRPr="00D91174">
              <w:rPr>
                <w:rFonts w:ascii="Times New Roman" w:hAnsi="Times New Roman" w:cs="Times New Roman"/>
                <w:noProof/>
                <w:webHidden/>
                <w:sz w:val="24"/>
                <w:szCs w:val="24"/>
              </w:rPr>
              <w:tab/>
            </w:r>
            <w:r w:rsidR="00D91174" w:rsidRPr="00D91174">
              <w:rPr>
                <w:rFonts w:ascii="Times New Roman" w:hAnsi="Times New Roman" w:cs="Times New Roman"/>
                <w:noProof/>
                <w:webHidden/>
                <w:sz w:val="24"/>
                <w:szCs w:val="24"/>
              </w:rPr>
              <w:fldChar w:fldCharType="begin"/>
            </w:r>
            <w:r w:rsidR="00D91174" w:rsidRPr="00D91174">
              <w:rPr>
                <w:rFonts w:ascii="Times New Roman" w:hAnsi="Times New Roman" w:cs="Times New Roman"/>
                <w:noProof/>
                <w:webHidden/>
                <w:sz w:val="24"/>
                <w:szCs w:val="24"/>
              </w:rPr>
              <w:instrText xml:space="preserve"> PAGEREF _Toc120654641 \h </w:instrText>
            </w:r>
            <w:r w:rsidR="00D91174" w:rsidRPr="00D91174">
              <w:rPr>
                <w:rFonts w:ascii="Times New Roman" w:hAnsi="Times New Roman" w:cs="Times New Roman"/>
                <w:noProof/>
                <w:webHidden/>
                <w:sz w:val="24"/>
                <w:szCs w:val="24"/>
              </w:rPr>
            </w:r>
            <w:r w:rsidR="00D91174" w:rsidRPr="00D91174">
              <w:rPr>
                <w:rFonts w:ascii="Times New Roman" w:hAnsi="Times New Roman" w:cs="Times New Roman"/>
                <w:noProof/>
                <w:webHidden/>
                <w:sz w:val="24"/>
                <w:szCs w:val="24"/>
              </w:rPr>
              <w:fldChar w:fldCharType="separate"/>
            </w:r>
            <w:r w:rsidR="00D91174" w:rsidRPr="00D91174">
              <w:rPr>
                <w:rFonts w:ascii="Times New Roman" w:hAnsi="Times New Roman" w:cs="Times New Roman"/>
                <w:noProof/>
                <w:webHidden/>
                <w:sz w:val="24"/>
                <w:szCs w:val="24"/>
              </w:rPr>
              <w:t>15</w:t>
            </w:r>
            <w:r w:rsidR="00D91174" w:rsidRPr="00D91174">
              <w:rPr>
                <w:rFonts w:ascii="Times New Roman" w:hAnsi="Times New Roman" w:cs="Times New Roman"/>
                <w:noProof/>
                <w:webHidden/>
                <w:sz w:val="24"/>
                <w:szCs w:val="24"/>
              </w:rPr>
              <w:fldChar w:fldCharType="end"/>
            </w:r>
          </w:hyperlink>
        </w:p>
        <w:p w:rsidR="00D91174" w:rsidRPr="00D91174" w:rsidRDefault="00362787">
          <w:pPr>
            <w:pStyle w:val="TOC1"/>
            <w:tabs>
              <w:tab w:val="right" w:leader="dot" w:pos="9350"/>
            </w:tabs>
            <w:rPr>
              <w:rFonts w:ascii="Times New Roman" w:hAnsi="Times New Roman" w:cs="Times New Roman"/>
              <w:noProof/>
              <w:sz w:val="24"/>
              <w:szCs w:val="24"/>
            </w:rPr>
          </w:pPr>
          <w:hyperlink w:anchor="_Toc120654642" w:history="1">
            <w:r w:rsidR="00D91174" w:rsidRPr="00D91174">
              <w:rPr>
                <w:rStyle w:val="Hyperlink"/>
                <w:rFonts w:ascii="Times New Roman" w:hAnsi="Times New Roman" w:cs="Times New Roman"/>
                <w:noProof/>
                <w:sz w:val="24"/>
                <w:szCs w:val="24"/>
              </w:rPr>
              <w:t>5.0 References</w:t>
            </w:r>
            <w:r w:rsidR="00D91174" w:rsidRPr="00D91174">
              <w:rPr>
                <w:rFonts w:ascii="Times New Roman" w:hAnsi="Times New Roman" w:cs="Times New Roman"/>
                <w:noProof/>
                <w:webHidden/>
                <w:sz w:val="24"/>
                <w:szCs w:val="24"/>
              </w:rPr>
              <w:tab/>
            </w:r>
            <w:r w:rsidR="00D91174" w:rsidRPr="00D91174">
              <w:rPr>
                <w:rFonts w:ascii="Times New Roman" w:hAnsi="Times New Roman" w:cs="Times New Roman"/>
                <w:noProof/>
                <w:webHidden/>
                <w:sz w:val="24"/>
                <w:szCs w:val="24"/>
              </w:rPr>
              <w:fldChar w:fldCharType="begin"/>
            </w:r>
            <w:r w:rsidR="00D91174" w:rsidRPr="00D91174">
              <w:rPr>
                <w:rFonts w:ascii="Times New Roman" w:hAnsi="Times New Roman" w:cs="Times New Roman"/>
                <w:noProof/>
                <w:webHidden/>
                <w:sz w:val="24"/>
                <w:szCs w:val="24"/>
              </w:rPr>
              <w:instrText xml:space="preserve"> PAGEREF _Toc120654642 \h </w:instrText>
            </w:r>
            <w:r w:rsidR="00D91174" w:rsidRPr="00D91174">
              <w:rPr>
                <w:rFonts w:ascii="Times New Roman" w:hAnsi="Times New Roman" w:cs="Times New Roman"/>
                <w:noProof/>
                <w:webHidden/>
                <w:sz w:val="24"/>
                <w:szCs w:val="24"/>
              </w:rPr>
            </w:r>
            <w:r w:rsidR="00D91174" w:rsidRPr="00D91174">
              <w:rPr>
                <w:rFonts w:ascii="Times New Roman" w:hAnsi="Times New Roman" w:cs="Times New Roman"/>
                <w:noProof/>
                <w:webHidden/>
                <w:sz w:val="24"/>
                <w:szCs w:val="24"/>
              </w:rPr>
              <w:fldChar w:fldCharType="separate"/>
            </w:r>
            <w:r w:rsidR="00D91174" w:rsidRPr="00D91174">
              <w:rPr>
                <w:rFonts w:ascii="Times New Roman" w:hAnsi="Times New Roman" w:cs="Times New Roman"/>
                <w:noProof/>
                <w:webHidden/>
                <w:sz w:val="24"/>
                <w:szCs w:val="24"/>
              </w:rPr>
              <w:t>17</w:t>
            </w:r>
            <w:r w:rsidR="00D91174" w:rsidRPr="00D91174">
              <w:rPr>
                <w:rFonts w:ascii="Times New Roman" w:hAnsi="Times New Roman" w:cs="Times New Roman"/>
                <w:noProof/>
                <w:webHidden/>
                <w:sz w:val="24"/>
                <w:szCs w:val="24"/>
              </w:rPr>
              <w:fldChar w:fldCharType="end"/>
            </w:r>
          </w:hyperlink>
        </w:p>
        <w:p w:rsidR="00D91174" w:rsidRPr="00D91174" w:rsidRDefault="00D91174">
          <w:pPr>
            <w:rPr>
              <w:rFonts w:ascii="Times New Roman" w:hAnsi="Times New Roman" w:cs="Times New Roman"/>
              <w:sz w:val="24"/>
              <w:szCs w:val="24"/>
            </w:rPr>
          </w:pPr>
          <w:r w:rsidRPr="00D91174">
            <w:rPr>
              <w:rFonts w:ascii="Times New Roman" w:hAnsi="Times New Roman" w:cs="Times New Roman"/>
              <w:b/>
              <w:bCs/>
              <w:noProof/>
              <w:sz w:val="24"/>
              <w:szCs w:val="24"/>
            </w:rPr>
            <w:fldChar w:fldCharType="end"/>
          </w:r>
        </w:p>
      </w:sdtContent>
    </w:sdt>
    <w:p w:rsidR="00B25ED3" w:rsidRDefault="00B25ED3" w:rsidP="00D91174">
      <w:pPr>
        <w:spacing w:line="480" w:lineRule="auto"/>
        <w:rPr>
          <w:rFonts w:ascii="Times New Roman" w:hAnsi="Times New Roman" w:cs="Times New Roman"/>
          <w:b/>
          <w:sz w:val="24"/>
          <w:szCs w:val="24"/>
        </w:rPr>
      </w:pPr>
    </w:p>
    <w:p w:rsidR="00D91174" w:rsidRDefault="00D91174" w:rsidP="00D91174">
      <w:pPr>
        <w:spacing w:line="480" w:lineRule="auto"/>
        <w:rPr>
          <w:rFonts w:ascii="Times New Roman" w:hAnsi="Times New Roman" w:cs="Times New Roman"/>
          <w:b/>
          <w:sz w:val="24"/>
          <w:szCs w:val="24"/>
        </w:rPr>
      </w:pPr>
    </w:p>
    <w:p w:rsidR="00D91174" w:rsidRDefault="00D91174" w:rsidP="00D91174">
      <w:pPr>
        <w:spacing w:line="480" w:lineRule="auto"/>
        <w:rPr>
          <w:rFonts w:ascii="Times New Roman" w:hAnsi="Times New Roman" w:cs="Times New Roman"/>
          <w:b/>
          <w:sz w:val="24"/>
          <w:szCs w:val="24"/>
        </w:rPr>
      </w:pPr>
    </w:p>
    <w:p w:rsidR="00D91174" w:rsidRDefault="00D91174" w:rsidP="00D91174">
      <w:pPr>
        <w:spacing w:line="480" w:lineRule="auto"/>
        <w:rPr>
          <w:rFonts w:ascii="Times New Roman" w:hAnsi="Times New Roman" w:cs="Times New Roman"/>
          <w:b/>
          <w:sz w:val="24"/>
          <w:szCs w:val="24"/>
        </w:rPr>
      </w:pPr>
    </w:p>
    <w:p w:rsidR="00D91174" w:rsidRDefault="00D91174" w:rsidP="00D91174">
      <w:pPr>
        <w:spacing w:line="480" w:lineRule="auto"/>
        <w:rPr>
          <w:rFonts w:ascii="Times New Roman" w:hAnsi="Times New Roman" w:cs="Times New Roman"/>
          <w:b/>
          <w:sz w:val="24"/>
          <w:szCs w:val="24"/>
        </w:rPr>
      </w:pPr>
    </w:p>
    <w:p w:rsidR="00D91174" w:rsidRDefault="00D91174" w:rsidP="00D91174">
      <w:pPr>
        <w:spacing w:line="480" w:lineRule="auto"/>
        <w:rPr>
          <w:rFonts w:ascii="Times New Roman" w:hAnsi="Times New Roman" w:cs="Times New Roman"/>
          <w:b/>
          <w:sz w:val="24"/>
          <w:szCs w:val="24"/>
        </w:rPr>
      </w:pPr>
    </w:p>
    <w:p w:rsidR="00D91174" w:rsidRDefault="00D91174" w:rsidP="00D91174">
      <w:pPr>
        <w:spacing w:line="480" w:lineRule="auto"/>
        <w:rPr>
          <w:rFonts w:ascii="Times New Roman" w:hAnsi="Times New Roman" w:cs="Times New Roman"/>
          <w:b/>
          <w:sz w:val="24"/>
          <w:szCs w:val="24"/>
        </w:rPr>
      </w:pPr>
    </w:p>
    <w:p w:rsidR="00D91174" w:rsidRDefault="00D91174" w:rsidP="00D91174">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List of Tables</w:t>
      </w:r>
    </w:p>
    <w:tbl>
      <w:tblPr>
        <w:tblStyle w:val="TableGrid"/>
        <w:tblW w:w="0" w:type="auto"/>
        <w:tblLook w:val="04A0" w:firstRow="1" w:lastRow="0" w:firstColumn="1" w:lastColumn="0" w:noHBand="0" w:noVBand="1"/>
      </w:tblPr>
      <w:tblGrid>
        <w:gridCol w:w="2695"/>
        <w:gridCol w:w="6655"/>
      </w:tblGrid>
      <w:tr w:rsidR="003E1576" w:rsidTr="003E1576">
        <w:tc>
          <w:tcPr>
            <w:tcW w:w="2695" w:type="dxa"/>
          </w:tcPr>
          <w:p w:rsidR="003E1576" w:rsidRDefault="003E1576" w:rsidP="00D91174">
            <w:pPr>
              <w:spacing w:line="480" w:lineRule="auto"/>
              <w:rPr>
                <w:rFonts w:ascii="Times New Roman" w:hAnsi="Times New Roman" w:cs="Times New Roman"/>
                <w:b/>
                <w:sz w:val="24"/>
                <w:szCs w:val="24"/>
              </w:rPr>
            </w:pPr>
            <w:r w:rsidRPr="00D91174">
              <w:rPr>
                <w:rFonts w:ascii="Times New Roman" w:hAnsi="Times New Roman" w:cs="Times New Roman"/>
                <w:sz w:val="24"/>
                <w:szCs w:val="24"/>
              </w:rPr>
              <w:t>Table 1</w:t>
            </w:r>
          </w:p>
        </w:tc>
        <w:tc>
          <w:tcPr>
            <w:tcW w:w="6655" w:type="dxa"/>
          </w:tcPr>
          <w:p w:rsidR="003E1576" w:rsidRDefault="003E1576" w:rsidP="00D91174">
            <w:pPr>
              <w:spacing w:line="480" w:lineRule="auto"/>
              <w:rPr>
                <w:rFonts w:ascii="Times New Roman" w:hAnsi="Times New Roman" w:cs="Times New Roman"/>
                <w:b/>
                <w:sz w:val="24"/>
                <w:szCs w:val="24"/>
              </w:rPr>
            </w:pPr>
            <w:r w:rsidRPr="00D91174">
              <w:rPr>
                <w:rFonts w:ascii="Times New Roman" w:hAnsi="Times New Roman" w:cs="Times New Roman"/>
                <w:sz w:val="24"/>
                <w:szCs w:val="24"/>
              </w:rPr>
              <w:t>Descriptive Summary Analysis</w:t>
            </w:r>
          </w:p>
        </w:tc>
      </w:tr>
    </w:tbl>
    <w:p w:rsidR="003E1576" w:rsidRDefault="003E1576" w:rsidP="00D91174">
      <w:pPr>
        <w:spacing w:line="480" w:lineRule="auto"/>
        <w:rPr>
          <w:rFonts w:ascii="Times New Roman" w:hAnsi="Times New Roman" w:cs="Times New Roman"/>
          <w:b/>
          <w:sz w:val="24"/>
          <w:szCs w:val="24"/>
        </w:rPr>
      </w:pPr>
    </w:p>
    <w:p w:rsidR="00D91174" w:rsidRPr="00D91174" w:rsidRDefault="00D91174" w:rsidP="00D91174">
      <w:pPr>
        <w:spacing w:line="480" w:lineRule="auto"/>
        <w:rPr>
          <w:rFonts w:ascii="Times New Roman" w:hAnsi="Times New Roman" w:cs="Times New Roman"/>
          <w:sz w:val="24"/>
          <w:szCs w:val="24"/>
        </w:rPr>
      </w:pPr>
    </w:p>
    <w:p w:rsidR="00D91174" w:rsidRDefault="00D91174" w:rsidP="00D91174">
      <w:pPr>
        <w:spacing w:line="480" w:lineRule="auto"/>
        <w:rPr>
          <w:rFonts w:ascii="Times New Roman" w:hAnsi="Times New Roman" w:cs="Times New Roman"/>
          <w:b/>
          <w:sz w:val="24"/>
          <w:szCs w:val="24"/>
        </w:rPr>
      </w:pPr>
    </w:p>
    <w:p w:rsidR="00D91174" w:rsidRDefault="00D91174" w:rsidP="00D91174">
      <w:pPr>
        <w:spacing w:line="480" w:lineRule="auto"/>
        <w:rPr>
          <w:rFonts w:ascii="Times New Roman" w:hAnsi="Times New Roman" w:cs="Times New Roman"/>
          <w:b/>
          <w:sz w:val="24"/>
          <w:szCs w:val="24"/>
        </w:rPr>
      </w:pPr>
    </w:p>
    <w:p w:rsidR="00D91174" w:rsidRDefault="00D91174" w:rsidP="00D91174">
      <w:pPr>
        <w:spacing w:line="480" w:lineRule="auto"/>
        <w:rPr>
          <w:rFonts w:ascii="Times New Roman" w:hAnsi="Times New Roman" w:cs="Times New Roman"/>
          <w:b/>
          <w:sz w:val="24"/>
          <w:szCs w:val="24"/>
        </w:rPr>
      </w:pPr>
    </w:p>
    <w:p w:rsidR="00D91174" w:rsidRDefault="00D91174" w:rsidP="00D91174">
      <w:pPr>
        <w:spacing w:line="480" w:lineRule="auto"/>
        <w:rPr>
          <w:rFonts w:ascii="Times New Roman" w:hAnsi="Times New Roman" w:cs="Times New Roman"/>
          <w:b/>
          <w:sz w:val="24"/>
          <w:szCs w:val="24"/>
        </w:rPr>
      </w:pPr>
    </w:p>
    <w:p w:rsidR="00D91174" w:rsidRDefault="00D91174" w:rsidP="00D91174">
      <w:pPr>
        <w:spacing w:line="480" w:lineRule="auto"/>
        <w:rPr>
          <w:rFonts w:ascii="Times New Roman" w:hAnsi="Times New Roman" w:cs="Times New Roman"/>
          <w:b/>
          <w:sz w:val="24"/>
          <w:szCs w:val="24"/>
        </w:rPr>
      </w:pPr>
    </w:p>
    <w:p w:rsidR="00D91174" w:rsidRDefault="00D91174" w:rsidP="00D91174">
      <w:pPr>
        <w:spacing w:line="480" w:lineRule="auto"/>
        <w:rPr>
          <w:rFonts w:ascii="Times New Roman" w:hAnsi="Times New Roman" w:cs="Times New Roman"/>
          <w:b/>
          <w:sz w:val="24"/>
          <w:szCs w:val="24"/>
        </w:rPr>
      </w:pPr>
    </w:p>
    <w:p w:rsidR="00D91174" w:rsidRDefault="00D91174" w:rsidP="00D91174">
      <w:pPr>
        <w:spacing w:line="480" w:lineRule="auto"/>
        <w:rPr>
          <w:rFonts w:ascii="Times New Roman" w:hAnsi="Times New Roman" w:cs="Times New Roman"/>
          <w:b/>
          <w:sz w:val="24"/>
          <w:szCs w:val="24"/>
        </w:rPr>
      </w:pPr>
    </w:p>
    <w:p w:rsidR="00D91174" w:rsidRDefault="00D91174" w:rsidP="00D91174">
      <w:pPr>
        <w:spacing w:line="480" w:lineRule="auto"/>
        <w:rPr>
          <w:rFonts w:ascii="Times New Roman" w:hAnsi="Times New Roman" w:cs="Times New Roman"/>
          <w:b/>
          <w:sz w:val="24"/>
          <w:szCs w:val="24"/>
        </w:rPr>
      </w:pPr>
    </w:p>
    <w:p w:rsidR="00D91174" w:rsidRDefault="00D91174" w:rsidP="00D91174">
      <w:pPr>
        <w:spacing w:line="480" w:lineRule="auto"/>
        <w:rPr>
          <w:rFonts w:ascii="Times New Roman" w:hAnsi="Times New Roman" w:cs="Times New Roman"/>
          <w:b/>
          <w:sz w:val="24"/>
          <w:szCs w:val="24"/>
        </w:rPr>
      </w:pPr>
    </w:p>
    <w:p w:rsidR="00D91174" w:rsidRDefault="00D91174" w:rsidP="00D91174">
      <w:pPr>
        <w:spacing w:line="480" w:lineRule="auto"/>
        <w:rPr>
          <w:rFonts w:ascii="Times New Roman" w:hAnsi="Times New Roman" w:cs="Times New Roman"/>
          <w:b/>
          <w:sz w:val="24"/>
          <w:szCs w:val="24"/>
        </w:rPr>
      </w:pPr>
    </w:p>
    <w:p w:rsidR="00D91174" w:rsidRDefault="00D91174" w:rsidP="00D91174">
      <w:pPr>
        <w:spacing w:line="480" w:lineRule="auto"/>
        <w:rPr>
          <w:rFonts w:ascii="Times New Roman" w:hAnsi="Times New Roman" w:cs="Times New Roman"/>
          <w:b/>
          <w:sz w:val="24"/>
          <w:szCs w:val="24"/>
        </w:rPr>
      </w:pPr>
    </w:p>
    <w:p w:rsidR="00D91174" w:rsidRDefault="00D91174" w:rsidP="00D91174">
      <w:pPr>
        <w:spacing w:line="480" w:lineRule="auto"/>
        <w:rPr>
          <w:rFonts w:ascii="Times New Roman" w:hAnsi="Times New Roman" w:cs="Times New Roman"/>
          <w:b/>
          <w:sz w:val="24"/>
          <w:szCs w:val="24"/>
        </w:rPr>
      </w:pPr>
    </w:p>
    <w:p w:rsidR="00D91174" w:rsidRDefault="00D91174" w:rsidP="00D91174">
      <w:pPr>
        <w:spacing w:line="480" w:lineRule="auto"/>
        <w:rPr>
          <w:rFonts w:ascii="Times New Roman" w:hAnsi="Times New Roman" w:cs="Times New Roman"/>
          <w:b/>
          <w:sz w:val="24"/>
          <w:szCs w:val="24"/>
        </w:rPr>
      </w:pPr>
    </w:p>
    <w:p w:rsidR="00D91174" w:rsidRDefault="00D91174" w:rsidP="00D91174">
      <w:pPr>
        <w:spacing w:line="480" w:lineRule="auto"/>
        <w:rPr>
          <w:rFonts w:ascii="Times New Roman" w:hAnsi="Times New Roman" w:cs="Times New Roman"/>
          <w:b/>
          <w:sz w:val="24"/>
          <w:szCs w:val="24"/>
        </w:rPr>
      </w:pPr>
    </w:p>
    <w:p w:rsidR="00D91174" w:rsidRDefault="00D91174" w:rsidP="00D91174">
      <w:pPr>
        <w:spacing w:line="480" w:lineRule="auto"/>
        <w:rPr>
          <w:rFonts w:ascii="Times New Roman" w:hAnsi="Times New Roman" w:cs="Times New Roman"/>
          <w:b/>
          <w:sz w:val="24"/>
          <w:szCs w:val="24"/>
        </w:rPr>
      </w:pPr>
    </w:p>
    <w:p w:rsidR="00D91174" w:rsidRDefault="00D91174" w:rsidP="00D91174">
      <w:pPr>
        <w:spacing w:line="480" w:lineRule="auto"/>
        <w:rPr>
          <w:rFonts w:ascii="Times New Roman" w:hAnsi="Times New Roman" w:cs="Times New Roman"/>
          <w:b/>
          <w:sz w:val="24"/>
          <w:szCs w:val="24"/>
        </w:rPr>
      </w:pPr>
    </w:p>
    <w:p w:rsidR="00D91174" w:rsidRDefault="00D91174" w:rsidP="00D91174">
      <w:pPr>
        <w:spacing w:line="480" w:lineRule="auto"/>
        <w:rPr>
          <w:rFonts w:ascii="Times New Roman" w:hAnsi="Times New Roman" w:cs="Times New Roman"/>
          <w:b/>
          <w:sz w:val="24"/>
          <w:szCs w:val="24"/>
        </w:rPr>
      </w:pPr>
      <w:r>
        <w:rPr>
          <w:rFonts w:ascii="Times New Roman" w:hAnsi="Times New Roman" w:cs="Times New Roman"/>
          <w:b/>
          <w:sz w:val="24"/>
          <w:szCs w:val="24"/>
        </w:rPr>
        <w:t>List of Figures</w:t>
      </w:r>
    </w:p>
    <w:tbl>
      <w:tblPr>
        <w:tblStyle w:val="TableGrid"/>
        <w:tblW w:w="0" w:type="auto"/>
        <w:tblLook w:val="04A0" w:firstRow="1" w:lastRow="0" w:firstColumn="1" w:lastColumn="0" w:noHBand="0" w:noVBand="1"/>
      </w:tblPr>
      <w:tblGrid>
        <w:gridCol w:w="2155"/>
        <w:gridCol w:w="6210"/>
      </w:tblGrid>
      <w:tr w:rsidR="00D91174" w:rsidTr="00CD5D7C">
        <w:tc>
          <w:tcPr>
            <w:tcW w:w="2155" w:type="dxa"/>
          </w:tcPr>
          <w:p w:rsidR="00D91174" w:rsidRPr="00CD5D7C" w:rsidRDefault="00D91174" w:rsidP="00D91174">
            <w:pPr>
              <w:spacing w:line="480" w:lineRule="auto"/>
              <w:rPr>
                <w:rFonts w:ascii="Times New Roman" w:hAnsi="Times New Roman" w:cs="Times New Roman"/>
                <w:sz w:val="24"/>
                <w:szCs w:val="24"/>
              </w:rPr>
            </w:pPr>
            <w:r w:rsidRPr="00CD5D7C">
              <w:rPr>
                <w:rFonts w:ascii="Times New Roman" w:hAnsi="Times New Roman" w:cs="Times New Roman"/>
                <w:sz w:val="24"/>
                <w:szCs w:val="24"/>
              </w:rPr>
              <w:t>Figure 1</w:t>
            </w:r>
          </w:p>
        </w:tc>
        <w:tc>
          <w:tcPr>
            <w:tcW w:w="6210" w:type="dxa"/>
          </w:tcPr>
          <w:p w:rsidR="00D91174" w:rsidRPr="00CD5D7C" w:rsidRDefault="00D91174" w:rsidP="00D91174">
            <w:pPr>
              <w:spacing w:line="480" w:lineRule="auto"/>
              <w:rPr>
                <w:rFonts w:ascii="Times New Roman" w:hAnsi="Times New Roman" w:cs="Times New Roman"/>
                <w:sz w:val="24"/>
                <w:szCs w:val="24"/>
              </w:rPr>
            </w:pPr>
            <w:r w:rsidRPr="00CD5D7C">
              <w:rPr>
                <w:rFonts w:ascii="Times New Roman" w:hAnsi="Times New Roman" w:cs="Times New Roman"/>
                <w:sz w:val="24"/>
                <w:szCs w:val="24"/>
              </w:rPr>
              <w:t>Histogram plot for movie language</w:t>
            </w:r>
          </w:p>
        </w:tc>
      </w:tr>
      <w:tr w:rsidR="00D91174" w:rsidTr="00CD5D7C">
        <w:tc>
          <w:tcPr>
            <w:tcW w:w="2155" w:type="dxa"/>
          </w:tcPr>
          <w:p w:rsidR="00D91174" w:rsidRPr="00CD5D7C" w:rsidRDefault="00D91174" w:rsidP="00D91174">
            <w:pPr>
              <w:spacing w:line="480" w:lineRule="auto"/>
              <w:rPr>
                <w:rFonts w:ascii="Times New Roman" w:hAnsi="Times New Roman" w:cs="Times New Roman"/>
                <w:sz w:val="24"/>
                <w:szCs w:val="24"/>
              </w:rPr>
            </w:pPr>
            <w:r w:rsidRPr="00CD5D7C">
              <w:rPr>
                <w:rFonts w:ascii="Times New Roman" w:hAnsi="Times New Roman" w:cs="Times New Roman"/>
                <w:sz w:val="24"/>
                <w:szCs w:val="24"/>
              </w:rPr>
              <w:t>Figure 2</w:t>
            </w:r>
          </w:p>
        </w:tc>
        <w:tc>
          <w:tcPr>
            <w:tcW w:w="6210" w:type="dxa"/>
          </w:tcPr>
          <w:p w:rsidR="00D91174" w:rsidRPr="00CD5D7C" w:rsidRDefault="00D91174" w:rsidP="00D91174">
            <w:pPr>
              <w:spacing w:line="480" w:lineRule="auto"/>
              <w:rPr>
                <w:rFonts w:ascii="Times New Roman" w:hAnsi="Times New Roman" w:cs="Times New Roman"/>
                <w:sz w:val="24"/>
                <w:szCs w:val="24"/>
              </w:rPr>
            </w:pPr>
            <w:r w:rsidRPr="00CD5D7C">
              <w:rPr>
                <w:rFonts w:ascii="Times New Roman" w:hAnsi="Times New Roman" w:cs="Times New Roman"/>
                <w:sz w:val="24"/>
                <w:szCs w:val="24"/>
              </w:rPr>
              <w:t>Pie-Chart plot for movie color</w:t>
            </w:r>
          </w:p>
        </w:tc>
      </w:tr>
      <w:tr w:rsidR="00D91174" w:rsidTr="00CD5D7C">
        <w:tc>
          <w:tcPr>
            <w:tcW w:w="2155" w:type="dxa"/>
          </w:tcPr>
          <w:p w:rsidR="00D91174" w:rsidRPr="00CD5D7C" w:rsidRDefault="00D91174" w:rsidP="00D91174">
            <w:pPr>
              <w:spacing w:line="480" w:lineRule="auto"/>
              <w:rPr>
                <w:rFonts w:ascii="Times New Roman" w:hAnsi="Times New Roman" w:cs="Times New Roman"/>
                <w:sz w:val="24"/>
                <w:szCs w:val="24"/>
              </w:rPr>
            </w:pPr>
            <w:r w:rsidRPr="00CD5D7C">
              <w:rPr>
                <w:rFonts w:ascii="Times New Roman" w:hAnsi="Times New Roman" w:cs="Times New Roman"/>
                <w:sz w:val="24"/>
                <w:szCs w:val="24"/>
              </w:rPr>
              <w:t>Figure 3</w:t>
            </w:r>
          </w:p>
        </w:tc>
        <w:tc>
          <w:tcPr>
            <w:tcW w:w="6210" w:type="dxa"/>
          </w:tcPr>
          <w:p w:rsidR="00D91174" w:rsidRPr="00CD5D7C" w:rsidRDefault="00862452" w:rsidP="00D91174">
            <w:pPr>
              <w:spacing w:line="480" w:lineRule="auto"/>
              <w:rPr>
                <w:rFonts w:ascii="Times New Roman" w:hAnsi="Times New Roman" w:cs="Times New Roman"/>
                <w:sz w:val="24"/>
                <w:szCs w:val="24"/>
              </w:rPr>
            </w:pPr>
            <w:r w:rsidRPr="00CD5D7C">
              <w:rPr>
                <w:rFonts w:ascii="Times New Roman" w:hAnsi="Times New Roman" w:cs="Times New Roman"/>
                <w:sz w:val="24"/>
                <w:szCs w:val="24"/>
              </w:rPr>
              <w:t>Regression Model Output</w:t>
            </w:r>
          </w:p>
        </w:tc>
      </w:tr>
      <w:tr w:rsidR="00D91174" w:rsidTr="00CD5D7C">
        <w:tc>
          <w:tcPr>
            <w:tcW w:w="2155" w:type="dxa"/>
          </w:tcPr>
          <w:p w:rsidR="00D91174" w:rsidRPr="00CD5D7C" w:rsidRDefault="00D91174" w:rsidP="00D91174">
            <w:pPr>
              <w:spacing w:line="480" w:lineRule="auto"/>
              <w:rPr>
                <w:rFonts w:ascii="Times New Roman" w:hAnsi="Times New Roman" w:cs="Times New Roman"/>
                <w:sz w:val="24"/>
                <w:szCs w:val="24"/>
              </w:rPr>
            </w:pPr>
            <w:r w:rsidRPr="00CD5D7C">
              <w:rPr>
                <w:rFonts w:ascii="Times New Roman" w:hAnsi="Times New Roman" w:cs="Times New Roman"/>
                <w:sz w:val="24"/>
                <w:szCs w:val="24"/>
              </w:rPr>
              <w:t>Figure 4</w:t>
            </w:r>
          </w:p>
        </w:tc>
        <w:tc>
          <w:tcPr>
            <w:tcW w:w="6210" w:type="dxa"/>
          </w:tcPr>
          <w:p w:rsidR="00D91174" w:rsidRPr="00CD5D7C" w:rsidRDefault="00CD5D7C" w:rsidP="00D91174">
            <w:pPr>
              <w:spacing w:line="480" w:lineRule="auto"/>
              <w:rPr>
                <w:rFonts w:ascii="Times New Roman" w:hAnsi="Times New Roman" w:cs="Times New Roman"/>
                <w:sz w:val="24"/>
                <w:szCs w:val="24"/>
              </w:rPr>
            </w:pPr>
            <w:r w:rsidRPr="00CD5D7C">
              <w:rPr>
                <w:rFonts w:ascii="Times New Roman" w:hAnsi="Times New Roman" w:cs="Times New Roman"/>
                <w:sz w:val="24"/>
                <w:szCs w:val="24"/>
              </w:rPr>
              <w:t>Independent Sample t-test</w:t>
            </w:r>
          </w:p>
        </w:tc>
      </w:tr>
      <w:tr w:rsidR="00D91174" w:rsidTr="00CD5D7C">
        <w:tc>
          <w:tcPr>
            <w:tcW w:w="2155" w:type="dxa"/>
          </w:tcPr>
          <w:p w:rsidR="00D91174" w:rsidRPr="00CD5D7C" w:rsidRDefault="00D91174" w:rsidP="00D91174">
            <w:pPr>
              <w:spacing w:line="480" w:lineRule="auto"/>
              <w:rPr>
                <w:rFonts w:ascii="Times New Roman" w:hAnsi="Times New Roman" w:cs="Times New Roman"/>
                <w:sz w:val="24"/>
                <w:szCs w:val="24"/>
              </w:rPr>
            </w:pPr>
            <w:r w:rsidRPr="00CD5D7C">
              <w:rPr>
                <w:rFonts w:ascii="Times New Roman" w:hAnsi="Times New Roman" w:cs="Times New Roman"/>
                <w:sz w:val="24"/>
                <w:szCs w:val="24"/>
              </w:rPr>
              <w:t>Figure 5</w:t>
            </w:r>
          </w:p>
        </w:tc>
        <w:tc>
          <w:tcPr>
            <w:tcW w:w="6210" w:type="dxa"/>
          </w:tcPr>
          <w:p w:rsidR="00D91174" w:rsidRPr="00CD5D7C" w:rsidRDefault="00CD5D7C" w:rsidP="00D91174">
            <w:pPr>
              <w:spacing w:line="480" w:lineRule="auto"/>
              <w:rPr>
                <w:rFonts w:ascii="Times New Roman" w:hAnsi="Times New Roman" w:cs="Times New Roman"/>
                <w:sz w:val="24"/>
                <w:szCs w:val="24"/>
              </w:rPr>
            </w:pPr>
            <w:r w:rsidRPr="00CD5D7C">
              <w:rPr>
                <w:rFonts w:ascii="Times New Roman" w:hAnsi="Times New Roman" w:cs="Times New Roman"/>
                <w:sz w:val="24"/>
                <w:szCs w:val="24"/>
              </w:rPr>
              <w:t>One-Way ANOVA Output</w:t>
            </w:r>
          </w:p>
        </w:tc>
      </w:tr>
      <w:tr w:rsidR="00D91174" w:rsidTr="00CD5D7C">
        <w:tc>
          <w:tcPr>
            <w:tcW w:w="2155" w:type="dxa"/>
          </w:tcPr>
          <w:p w:rsidR="00D91174" w:rsidRPr="00CD5D7C" w:rsidRDefault="00D91174" w:rsidP="00D91174">
            <w:pPr>
              <w:spacing w:line="480" w:lineRule="auto"/>
              <w:rPr>
                <w:rFonts w:ascii="Times New Roman" w:hAnsi="Times New Roman" w:cs="Times New Roman"/>
                <w:sz w:val="24"/>
                <w:szCs w:val="24"/>
              </w:rPr>
            </w:pPr>
            <w:r w:rsidRPr="00CD5D7C">
              <w:rPr>
                <w:rFonts w:ascii="Times New Roman" w:hAnsi="Times New Roman" w:cs="Times New Roman"/>
                <w:sz w:val="24"/>
                <w:szCs w:val="24"/>
              </w:rPr>
              <w:t>Figure 6</w:t>
            </w:r>
          </w:p>
        </w:tc>
        <w:tc>
          <w:tcPr>
            <w:tcW w:w="6210" w:type="dxa"/>
          </w:tcPr>
          <w:p w:rsidR="00D91174" w:rsidRPr="00CD5D7C" w:rsidRDefault="00CD5D7C" w:rsidP="00D91174">
            <w:pPr>
              <w:spacing w:line="480" w:lineRule="auto"/>
              <w:rPr>
                <w:rFonts w:ascii="Times New Roman" w:hAnsi="Times New Roman" w:cs="Times New Roman"/>
                <w:sz w:val="24"/>
                <w:szCs w:val="24"/>
              </w:rPr>
            </w:pPr>
            <w:r w:rsidRPr="00CD5D7C">
              <w:rPr>
                <w:rFonts w:ascii="Times New Roman" w:hAnsi="Times New Roman" w:cs="Times New Roman"/>
                <w:sz w:val="24"/>
                <w:szCs w:val="24"/>
              </w:rPr>
              <w:t>Cross tabulation between movie color and movie language</w:t>
            </w:r>
          </w:p>
        </w:tc>
      </w:tr>
    </w:tbl>
    <w:p w:rsidR="00D91174" w:rsidRDefault="00D91174" w:rsidP="00D91174">
      <w:pPr>
        <w:spacing w:line="480" w:lineRule="auto"/>
        <w:rPr>
          <w:rFonts w:ascii="Times New Roman" w:hAnsi="Times New Roman" w:cs="Times New Roman"/>
          <w:b/>
          <w:sz w:val="24"/>
          <w:szCs w:val="24"/>
        </w:rPr>
      </w:pPr>
    </w:p>
    <w:p w:rsidR="00D91174" w:rsidRPr="00D91174" w:rsidRDefault="00D91174" w:rsidP="00D91174">
      <w:pPr>
        <w:spacing w:line="480" w:lineRule="auto"/>
        <w:rPr>
          <w:rFonts w:ascii="Times New Roman" w:hAnsi="Times New Roman" w:cs="Times New Roman"/>
          <w:sz w:val="24"/>
          <w:szCs w:val="24"/>
        </w:rPr>
      </w:pPr>
    </w:p>
    <w:p w:rsidR="00B25ED3" w:rsidRPr="00D91174" w:rsidRDefault="00B25ED3" w:rsidP="00B25ED3">
      <w:pPr>
        <w:spacing w:line="480" w:lineRule="auto"/>
        <w:jc w:val="center"/>
        <w:rPr>
          <w:rFonts w:ascii="Times New Roman" w:hAnsi="Times New Roman" w:cs="Times New Roman"/>
          <w:sz w:val="24"/>
          <w:szCs w:val="24"/>
        </w:rPr>
      </w:pPr>
    </w:p>
    <w:p w:rsidR="00B25ED3" w:rsidRDefault="00B25ED3" w:rsidP="00B25ED3">
      <w:pPr>
        <w:spacing w:line="480" w:lineRule="auto"/>
        <w:jc w:val="center"/>
        <w:rPr>
          <w:rFonts w:ascii="Times New Roman" w:hAnsi="Times New Roman" w:cs="Times New Roman"/>
          <w:sz w:val="24"/>
          <w:szCs w:val="24"/>
        </w:rPr>
      </w:pPr>
    </w:p>
    <w:p w:rsidR="00CD5D7C" w:rsidRDefault="00CD5D7C" w:rsidP="00B25ED3">
      <w:pPr>
        <w:spacing w:line="480" w:lineRule="auto"/>
        <w:jc w:val="center"/>
        <w:rPr>
          <w:rFonts w:ascii="Times New Roman" w:hAnsi="Times New Roman" w:cs="Times New Roman"/>
          <w:sz w:val="24"/>
          <w:szCs w:val="24"/>
        </w:rPr>
      </w:pPr>
    </w:p>
    <w:p w:rsidR="00CD5D7C" w:rsidRDefault="00CD5D7C" w:rsidP="00B25ED3">
      <w:pPr>
        <w:spacing w:line="480" w:lineRule="auto"/>
        <w:jc w:val="center"/>
        <w:rPr>
          <w:rFonts w:ascii="Times New Roman" w:hAnsi="Times New Roman" w:cs="Times New Roman"/>
          <w:sz w:val="24"/>
          <w:szCs w:val="24"/>
        </w:rPr>
      </w:pPr>
    </w:p>
    <w:p w:rsidR="00CD5D7C" w:rsidRDefault="00CD5D7C" w:rsidP="00B25ED3">
      <w:pPr>
        <w:spacing w:line="480" w:lineRule="auto"/>
        <w:jc w:val="center"/>
        <w:rPr>
          <w:rFonts w:ascii="Times New Roman" w:hAnsi="Times New Roman" w:cs="Times New Roman"/>
          <w:sz w:val="24"/>
          <w:szCs w:val="24"/>
        </w:rPr>
      </w:pPr>
    </w:p>
    <w:p w:rsidR="00CD5D7C" w:rsidRDefault="00CD5D7C" w:rsidP="00B25ED3">
      <w:pPr>
        <w:spacing w:line="480" w:lineRule="auto"/>
        <w:jc w:val="center"/>
        <w:rPr>
          <w:rFonts w:ascii="Times New Roman" w:hAnsi="Times New Roman" w:cs="Times New Roman"/>
          <w:sz w:val="24"/>
          <w:szCs w:val="24"/>
        </w:rPr>
      </w:pPr>
    </w:p>
    <w:p w:rsidR="00CD5D7C" w:rsidRDefault="00CD5D7C" w:rsidP="00B25ED3">
      <w:pPr>
        <w:spacing w:line="480" w:lineRule="auto"/>
        <w:jc w:val="center"/>
        <w:rPr>
          <w:rFonts w:ascii="Times New Roman" w:hAnsi="Times New Roman" w:cs="Times New Roman"/>
          <w:sz w:val="24"/>
          <w:szCs w:val="24"/>
        </w:rPr>
      </w:pPr>
    </w:p>
    <w:p w:rsidR="00CD5D7C" w:rsidRDefault="00CD5D7C" w:rsidP="00B25ED3">
      <w:pPr>
        <w:spacing w:line="480" w:lineRule="auto"/>
        <w:jc w:val="center"/>
        <w:rPr>
          <w:rFonts w:ascii="Times New Roman" w:hAnsi="Times New Roman" w:cs="Times New Roman"/>
          <w:sz w:val="24"/>
          <w:szCs w:val="24"/>
        </w:rPr>
      </w:pPr>
    </w:p>
    <w:p w:rsidR="00CD5D7C" w:rsidRDefault="00CD5D7C" w:rsidP="00B25ED3">
      <w:pPr>
        <w:spacing w:line="480" w:lineRule="auto"/>
        <w:jc w:val="center"/>
        <w:rPr>
          <w:rFonts w:ascii="Times New Roman" w:hAnsi="Times New Roman" w:cs="Times New Roman"/>
          <w:sz w:val="24"/>
          <w:szCs w:val="24"/>
        </w:rPr>
      </w:pPr>
    </w:p>
    <w:p w:rsidR="00CD5D7C" w:rsidRDefault="00CD5D7C" w:rsidP="00B25ED3">
      <w:pPr>
        <w:spacing w:line="480" w:lineRule="auto"/>
        <w:jc w:val="center"/>
        <w:rPr>
          <w:rFonts w:ascii="Times New Roman" w:hAnsi="Times New Roman" w:cs="Times New Roman"/>
          <w:sz w:val="24"/>
          <w:szCs w:val="24"/>
        </w:rPr>
      </w:pPr>
    </w:p>
    <w:p w:rsidR="00B25ED3" w:rsidRDefault="00A52115" w:rsidP="00A52115">
      <w:pPr>
        <w:pStyle w:val="Heading1"/>
      </w:pPr>
      <w:bookmarkStart w:id="1" w:name="_Toc120654626"/>
      <w:r>
        <w:lastRenderedPageBreak/>
        <w:t xml:space="preserve">1.0 </w:t>
      </w:r>
      <w:r w:rsidR="00B25ED3" w:rsidRPr="00A52115">
        <w:t>Introduction</w:t>
      </w:r>
      <w:bookmarkEnd w:id="1"/>
    </w:p>
    <w:p w:rsidR="00A52115" w:rsidRDefault="00A52115" w:rsidP="00A52115"/>
    <w:p w:rsidR="00F42A29" w:rsidRPr="00A52115" w:rsidRDefault="00F42A29" w:rsidP="00F42A29">
      <w:pPr>
        <w:pStyle w:val="Heading2"/>
      </w:pPr>
      <w:bookmarkStart w:id="2" w:name="_Toc120654627"/>
      <w:r>
        <w:t>1.1 Background Study</w:t>
      </w:r>
      <w:bookmarkEnd w:id="2"/>
    </w:p>
    <w:p w:rsidR="00F42A29" w:rsidRDefault="00F42A29" w:rsidP="009A30FC">
      <w:pPr>
        <w:spacing w:after="0" w:line="480" w:lineRule="auto"/>
        <w:ind w:firstLine="720"/>
        <w:rPr>
          <w:rFonts w:ascii="Times New Roman" w:hAnsi="Times New Roman" w:cs="Times New Roman"/>
          <w:sz w:val="24"/>
          <w:szCs w:val="24"/>
        </w:rPr>
      </w:pPr>
    </w:p>
    <w:p w:rsidR="00B25ED3" w:rsidRDefault="00B25ED3" w:rsidP="009A30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analytics plays a vital role in any organizational setting because it provides insights that help managerial decision makers or any given relevant stakeholder to make well-informed and appropriate decisions</w:t>
      </w:r>
      <w:r w:rsidR="00ED5A57">
        <w:rPr>
          <w:rFonts w:ascii="Times New Roman" w:hAnsi="Times New Roman" w:cs="Times New Roman"/>
          <w:sz w:val="24"/>
          <w:szCs w:val="24"/>
        </w:rPr>
        <w:t xml:space="preserve"> (Sigler et al. 2020, pp. 511-514)</w:t>
      </w:r>
      <w:r>
        <w:rPr>
          <w:rFonts w:ascii="Times New Roman" w:hAnsi="Times New Roman" w:cs="Times New Roman"/>
          <w:sz w:val="24"/>
          <w:szCs w:val="24"/>
        </w:rPr>
        <w:t>. For instance, analysis of customer satisfaction survey data will help an organization to know which factors are important at influencing customer satisfac</w:t>
      </w:r>
      <w:r w:rsidR="005E0A22">
        <w:rPr>
          <w:rFonts w:ascii="Times New Roman" w:hAnsi="Times New Roman" w:cs="Times New Roman"/>
          <w:sz w:val="24"/>
          <w:szCs w:val="24"/>
        </w:rPr>
        <w:t>tions. In this case study, IMDB (Internet Movie DataBase) M</w:t>
      </w:r>
      <w:r>
        <w:rPr>
          <w:rFonts w:ascii="Times New Roman" w:hAnsi="Times New Roman" w:cs="Times New Roman"/>
          <w:sz w:val="24"/>
          <w:szCs w:val="24"/>
        </w:rPr>
        <w:t xml:space="preserve">ovie data will be analyzed in IBM SPSS 26 in order to get some insights from the data set. </w:t>
      </w:r>
      <w:r w:rsidR="00630C45">
        <w:rPr>
          <w:rFonts w:ascii="Times New Roman" w:hAnsi="Times New Roman" w:cs="Times New Roman"/>
          <w:sz w:val="24"/>
          <w:szCs w:val="24"/>
        </w:rPr>
        <w:t xml:space="preserve">IMDB is the most authoritative and popular source for </w:t>
      </w:r>
      <w:r w:rsidR="00B46EF4">
        <w:rPr>
          <w:rFonts w:ascii="Times New Roman" w:hAnsi="Times New Roman" w:cs="Times New Roman"/>
          <w:sz w:val="24"/>
          <w:szCs w:val="24"/>
        </w:rPr>
        <w:t>movies, celebrities and Television shows content</w:t>
      </w:r>
      <w:r w:rsidR="005E0A22">
        <w:rPr>
          <w:rFonts w:ascii="Times New Roman" w:hAnsi="Times New Roman" w:cs="Times New Roman"/>
          <w:sz w:val="24"/>
          <w:szCs w:val="24"/>
        </w:rPr>
        <w:t xml:space="preserve"> (Dhir and Raj, 2018, pp. 385-390)</w:t>
      </w:r>
      <w:r w:rsidR="00284B89">
        <w:rPr>
          <w:rFonts w:ascii="Times New Roman" w:hAnsi="Times New Roman" w:cs="Times New Roman"/>
          <w:sz w:val="24"/>
          <w:szCs w:val="24"/>
        </w:rPr>
        <w:t xml:space="preserve">. It is an online database providing information about video games, TV series, home videos, </w:t>
      </w:r>
      <w:r w:rsidR="00F765C8">
        <w:rPr>
          <w:rFonts w:ascii="Times New Roman" w:hAnsi="Times New Roman" w:cs="Times New Roman"/>
          <w:sz w:val="24"/>
          <w:szCs w:val="24"/>
        </w:rPr>
        <w:t>movies as well as online streaming of content. It also provides information about the casts of the particular movie or TV series or video, the crew involved in production together with their individual biographies, ratings, trivia, plot summaries as well as fan and critical reviews</w:t>
      </w:r>
      <w:r w:rsidR="005E0A22">
        <w:rPr>
          <w:rFonts w:ascii="Times New Roman" w:hAnsi="Times New Roman" w:cs="Times New Roman"/>
          <w:sz w:val="24"/>
          <w:szCs w:val="24"/>
        </w:rPr>
        <w:t xml:space="preserve"> (Dhir and Raj, 2018, pp. 385-390)</w:t>
      </w:r>
      <w:r w:rsidR="00F765C8">
        <w:rPr>
          <w:rFonts w:ascii="Times New Roman" w:hAnsi="Times New Roman" w:cs="Times New Roman"/>
          <w:sz w:val="24"/>
          <w:szCs w:val="24"/>
        </w:rPr>
        <w:t xml:space="preserve">. </w:t>
      </w:r>
      <w:r w:rsidR="00A52115">
        <w:rPr>
          <w:rFonts w:ascii="Times New Roman" w:hAnsi="Times New Roman" w:cs="Times New Roman"/>
          <w:sz w:val="24"/>
          <w:szCs w:val="24"/>
        </w:rPr>
        <w:t>Through this database, consumers of the movie product get to engage with each other and get an understanding of the movie and from reviews of other customers, people can be encouraged to watch a particular movie. One can also get encouraged to watch a particular movie after finding out that one of his or her favorite</w:t>
      </w:r>
      <w:r w:rsidR="004C66FF">
        <w:rPr>
          <w:rFonts w:ascii="Times New Roman" w:hAnsi="Times New Roman" w:cs="Times New Roman"/>
          <w:sz w:val="24"/>
          <w:szCs w:val="24"/>
        </w:rPr>
        <w:t xml:space="preserve"> actor or actress, producer, director </w:t>
      </w:r>
      <w:r w:rsidR="00A52115">
        <w:rPr>
          <w:rFonts w:ascii="Times New Roman" w:hAnsi="Times New Roman" w:cs="Times New Roman"/>
          <w:sz w:val="24"/>
          <w:szCs w:val="24"/>
        </w:rPr>
        <w:t xml:space="preserve">is among the cast. </w:t>
      </w:r>
      <w:r w:rsidR="004C66FF">
        <w:rPr>
          <w:rFonts w:ascii="Times New Roman" w:hAnsi="Times New Roman" w:cs="Times New Roman"/>
          <w:sz w:val="24"/>
          <w:szCs w:val="24"/>
        </w:rPr>
        <w:t xml:space="preserve">As a result, the IMDB database is significant to the growth and productivity of the movie industry. </w:t>
      </w:r>
    </w:p>
    <w:p w:rsidR="00505D93" w:rsidRDefault="00505D93" w:rsidP="009A30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case study, the IMDB Movie data set will be analyzed to provide several insights from the movie at least to get an understanding of what is happening. </w:t>
      </w:r>
      <w:r w:rsidR="00FC2EC8">
        <w:rPr>
          <w:rFonts w:ascii="Times New Roman" w:hAnsi="Times New Roman" w:cs="Times New Roman"/>
          <w:sz w:val="24"/>
          <w:szCs w:val="24"/>
        </w:rPr>
        <w:t>The objectives of this study are as follows;</w:t>
      </w:r>
    </w:p>
    <w:p w:rsidR="0014346C" w:rsidRPr="0014346C" w:rsidRDefault="001A00AC" w:rsidP="001A00AC">
      <w:pPr>
        <w:pStyle w:val="Heading2"/>
      </w:pPr>
      <w:bookmarkStart w:id="3" w:name="_Toc120654628"/>
      <w:r>
        <w:lastRenderedPageBreak/>
        <w:t>1.2 Objectives</w:t>
      </w:r>
      <w:bookmarkEnd w:id="3"/>
      <w:r>
        <w:t xml:space="preserve"> </w:t>
      </w:r>
    </w:p>
    <w:p w:rsidR="001A00AC" w:rsidRDefault="001A00AC" w:rsidP="001A00AC">
      <w:pPr>
        <w:spacing w:after="0" w:line="480" w:lineRule="auto"/>
        <w:rPr>
          <w:rFonts w:ascii="Times New Roman" w:hAnsi="Times New Roman" w:cs="Times New Roman"/>
          <w:sz w:val="24"/>
          <w:szCs w:val="24"/>
        </w:rPr>
      </w:pPr>
    </w:p>
    <w:p w:rsidR="00FC2EC8" w:rsidRPr="001A00AC" w:rsidRDefault="00FC2EC8" w:rsidP="001A00AC">
      <w:pPr>
        <w:pStyle w:val="ListParagraph"/>
        <w:numPr>
          <w:ilvl w:val="0"/>
          <w:numId w:val="1"/>
        </w:numPr>
        <w:spacing w:after="0" w:line="480" w:lineRule="auto"/>
        <w:rPr>
          <w:rFonts w:ascii="Times New Roman" w:hAnsi="Times New Roman" w:cs="Times New Roman"/>
          <w:sz w:val="24"/>
          <w:szCs w:val="24"/>
        </w:rPr>
      </w:pPr>
      <w:r w:rsidRPr="001A00AC">
        <w:rPr>
          <w:rFonts w:ascii="Times New Roman" w:hAnsi="Times New Roman" w:cs="Times New Roman"/>
          <w:sz w:val="24"/>
          <w:szCs w:val="24"/>
        </w:rPr>
        <w:t xml:space="preserve">To determine if </w:t>
      </w:r>
      <w:r w:rsidR="005F084D" w:rsidRPr="001A00AC">
        <w:rPr>
          <w:rFonts w:ascii="Times New Roman" w:hAnsi="Times New Roman" w:cs="Times New Roman"/>
          <w:sz w:val="24"/>
          <w:szCs w:val="24"/>
        </w:rPr>
        <w:t xml:space="preserve">gross income </w:t>
      </w:r>
      <w:r w:rsidR="00226013" w:rsidRPr="001A00AC">
        <w:rPr>
          <w:rFonts w:ascii="Times New Roman" w:hAnsi="Times New Roman" w:cs="Times New Roman"/>
          <w:sz w:val="24"/>
          <w:szCs w:val="24"/>
        </w:rPr>
        <w:t xml:space="preserve">of a movie can be explained or predicted by </w:t>
      </w:r>
      <w:r w:rsidR="005F084D" w:rsidRPr="001A00AC">
        <w:rPr>
          <w:rFonts w:ascii="Times New Roman" w:hAnsi="Times New Roman" w:cs="Times New Roman"/>
          <w:sz w:val="24"/>
          <w:szCs w:val="24"/>
        </w:rPr>
        <w:t xml:space="preserve">movie budget, </w:t>
      </w:r>
      <w:r w:rsidR="00226013" w:rsidRPr="001A00AC">
        <w:rPr>
          <w:rFonts w:ascii="Times New Roman" w:hAnsi="Times New Roman" w:cs="Times New Roman"/>
          <w:sz w:val="24"/>
          <w:szCs w:val="24"/>
        </w:rPr>
        <w:t xml:space="preserve">duration of movie, average Facebook actor’s likes, </w:t>
      </w:r>
      <w:r w:rsidR="008D1CE6" w:rsidRPr="001A00AC">
        <w:rPr>
          <w:rFonts w:ascii="Times New Roman" w:hAnsi="Times New Roman" w:cs="Times New Roman"/>
          <w:sz w:val="24"/>
          <w:szCs w:val="24"/>
        </w:rPr>
        <w:t>total cast Facebook likes, number of voted users</w:t>
      </w:r>
      <w:r w:rsidR="009707FC" w:rsidRPr="001A00AC">
        <w:rPr>
          <w:rFonts w:ascii="Times New Roman" w:hAnsi="Times New Roman" w:cs="Times New Roman"/>
          <w:sz w:val="24"/>
          <w:szCs w:val="24"/>
        </w:rPr>
        <w:t>, IMDB Score and Aspect ratio (Regression Analysis).</w:t>
      </w:r>
    </w:p>
    <w:p w:rsidR="009707FC" w:rsidRDefault="00D20C79" w:rsidP="00FC2EC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 perform an Independent Sample t-test to determine if IMDB movie score, </w:t>
      </w:r>
      <w:r w:rsidR="008D579B">
        <w:rPr>
          <w:rFonts w:ascii="Times New Roman" w:hAnsi="Times New Roman" w:cs="Times New Roman"/>
          <w:sz w:val="24"/>
          <w:szCs w:val="24"/>
        </w:rPr>
        <w:t>gross income and budget attributes have significant difference between color and black white movies.</w:t>
      </w:r>
    </w:p>
    <w:p w:rsidR="0094604F" w:rsidRDefault="0094604F" w:rsidP="0094604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 perform ANOVA test to determine if IMDB movie score, gross income and budget attributes have significant difference </w:t>
      </w:r>
      <w:r w:rsidR="00805C47">
        <w:rPr>
          <w:rFonts w:ascii="Times New Roman" w:hAnsi="Times New Roman" w:cs="Times New Roman"/>
          <w:sz w:val="24"/>
          <w:szCs w:val="24"/>
        </w:rPr>
        <w:t>among IMDB new</w:t>
      </w:r>
    </w:p>
    <w:p w:rsidR="008D579B" w:rsidRDefault="00F42A29" w:rsidP="00FC2EC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To perform a cross tabulation analysis (Chi-Square test) to determine if there is signi</w:t>
      </w:r>
      <w:r w:rsidR="00386882">
        <w:rPr>
          <w:rFonts w:ascii="Times New Roman" w:hAnsi="Times New Roman" w:cs="Times New Roman"/>
          <w:sz w:val="24"/>
          <w:szCs w:val="24"/>
        </w:rPr>
        <w:t>ficant association between</w:t>
      </w:r>
      <w:r>
        <w:rPr>
          <w:rFonts w:ascii="Times New Roman" w:hAnsi="Times New Roman" w:cs="Times New Roman"/>
          <w:sz w:val="24"/>
          <w:szCs w:val="24"/>
        </w:rPr>
        <w:t xml:space="preserve"> movie </w:t>
      </w:r>
      <w:r w:rsidR="005A786E">
        <w:rPr>
          <w:rFonts w:ascii="Times New Roman" w:hAnsi="Times New Roman" w:cs="Times New Roman"/>
          <w:sz w:val="24"/>
          <w:szCs w:val="24"/>
        </w:rPr>
        <w:t>color and</w:t>
      </w:r>
      <w:r w:rsidR="00386882">
        <w:rPr>
          <w:rFonts w:ascii="Times New Roman" w:hAnsi="Times New Roman" w:cs="Times New Roman"/>
          <w:sz w:val="24"/>
          <w:szCs w:val="24"/>
        </w:rPr>
        <w:t xml:space="preserve"> </w:t>
      </w:r>
      <w:r>
        <w:rPr>
          <w:rFonts w:ascii="Times New Roman" w:hAnsi="Times New Roman" w:cs="Times New Roman"/>
          <w:sz w:val="24"/>
          <w:szCs w:val="24"/>
        </w:rPr>
        <w:t xml:space="preserve">movie language. </w:t>
      </w:r>
    </w:p>
    <w:p w:rsidR="00F42A29" w:rsidRDefault="00630BB7" w:rsidP="00F42A29">
      <w:pPr>
        <w:spacing w:after="0" w:line="480" w:lineRule="auto"/>
        <w:rPr>
          <w:rFonts w:ascii="Times New Roman" w:hAnsi="Times New Roman" w:cs="Times New Roman"/>
          <w:sz w:val="24"/>
          <w:szCs w:val="24"/>
        </w:rPr>
      </w:pPr>
      <w:bookmarkStart w:id="4" w:name="_Toc120654629"/>
      <w:r w:rsidRPr="00630BB7">
        <w:rPr>
          <w:rStyle w:val="Heading2Char"/>
        </w:rPr>
        <w:t xml:space="preserve">1.3 </w:t>
      </w:r>
      <w:r w:rsidR="00F42A29" w:rsidRPr="00630BB7">
        <w:rPr>
          <w:rStyle w:val="Heading2Char"/>
        </w:rPr>
        <w:t>Hypotheses</w:t>
      </w:r>
      <w:bookmarkEnd w:id="4"/>
      <w:r w:rsidR="00F42A29">
        <w:rPr>
          <w:rFonts w:ascii="Times New Roman" w:hAnsi="Times New Roman" w:cs="Times New Roman"/>
          <w:sz w:val="24"/>
          <w:szCs w:val="24"/>
        </w:rPr>
        <w:t xml:space="preserve">. </w:t>
      </w:r>
    </w:p>
    <w:p w:rsidR="00630BB7" w:rsidRDefault="00630BB7" w:rsidP="00F42A29">
      <w:pPr>
        <w:spacing w:after="0" w:line="480" w:lineRule="auto"/>
        <w:rPr>
          <w:rFonts w:ascii="Times New Roman" w:hAnsi="Times New Roman" w:cs="Times New Roman"/>
          <w:sz w:val="24"/>
          <w:szCs w:val="24"/>
        </w:rPr>
      </w:pPr>
      <w:r>
        <w:rPr>
          <w:rFonts w:ascii="Times New Roman" w:hAnsi="Times New Roman" w:cs="Times New Roman"/>
          <w:sz w:val="24"/>
          <w:szCs w:val="24"/>
        </w:rPr>
        <w:t>1.</w:t>
      </w:r>
    </w:p>
    <w:p w:rsidR="00CD5D7C" w:rsidRDefault="00630BB7" w:rsidP="00CD5D7C">
      <w:pPr>
        <w:spacing w:after="0" w:line="480" w:lineRule="auto"/>
        <w:rPr>
          <w:rFonts w:ascii="Times New Roman" w:hAnsi="Times New Roman" w:cs="Times New Roman"/>
          <w:sz w:val="24"/>
          <w:szCs w:val="24"/>
        </w:rPr>
      </w:pPr>
      <w:r>
        <w:rPr>
          <w:rFonts w:ascii="Times New Roman" w:hAnsi="Times New Roman" w:cs="Times New Roman"/>
          <w:sz w:val="24"/>
          <w:szCs w:val="24"/>
        </w:rPr>
        <w:t>Ho: Movie budget</w:t>
      </w:r>
      <w:r w:rsidR="00CD5D7C">
        <w:rPr>
          <w:rFonts w:ascii="Times New Roman" w:hAnsi="Times New Roman" w:cs="Times New Roman"/>
          <w:sz w:val="24"/>
          <w:szCs w:val="24"/>
        </w:rPr>
        <w:t xml:space="preserve"> insignificantly predict gross income of a movie.</w:t>
      </w:r>
    </w:p>
    <w:p w:rsidR="00CD5D7C" w:rsidRDefault="00CD5D7C" w:rsidP="00CD5D7C">
      <w:pPr>
        <w:spacing w:after="0" w:line="480" w:lineRule="auto"/>
        <w:rPr>
          <w:rFonts w:ascii="Times New Roman" w:hAnsi="Times New Roman" w:cs="Times New Roman"/>
          <w:sz w:val="24"/>
          <w:szCs w:val="24"/>
        </w:rPr>
      </w:pPr>
      <w:r>
        <w:rPr>
          <w:rFonts w:ascii="Times New Roman" w:hAnsi="Times New Roman" w:cs="Times New Roman"/>
          <w:sz w:val="24"/>
          <w:szCs w:val="24"/>
        </w:rPr>
        <w:t>H1: Movie budget significantly predict gross income of a movie.</w:t>
      </w:r>
    </w:p>
    <w:p w:rsidR="00CD5D7C" w:rsidRDefault="00CD5D7C" w:rsidP="00CD5D7C">
      <w:pPr>
        <w:spacing w:after="0" w:line="480" w:lineRule="auto"/>
        <w:rPr>
          <w:rFonts w:ascii="Times New Roman" w:hAnsi="Times New Roman" w:cs="Times New Roman"/>
          <w:sz w:val="24"/>
          <w:szCs w:val="24"/>
        </w:rPr>
      </w:pPr>
      <w:r>
        <w:rPr>
          <w:rFonts w:ascii="Times New Roman" w:hAnsi="Times New Roman" w:cs="Times New Roman"/>
          <w:sz w:val="24"/>
          <w:szCs w:val="24"/>
        </w:rPr>
        <w:t>2.</w:t>
      </w:r>
    </w:p>
    <w:p w:rsidR="00CD5D7C" w:rsidRDefault="00CD5D7C" w:rsidP="00CD5D7C">
      <w:pPr>
        <w:spacing w:after="0" w:line="480" w:lineRule="auto"/>
        <w:rPr>
          <w:rFonts w:ascii="Times New Roman" w:hAnsi="Times New Roman" w:cs="Times New Roman"/>
          <w:sz w:val="24"/>
          <w:szCs w:val="24"/>
        </w:rPr>
      </w:pPr>
      <w:r>
        <w:rPr>
          <w:rFonts w:ascii="Times New Roman" w:hAnsi="Times New Roman" w:cs="Times New Roman"/>
          <w:sz w:val="24"/>
          <w:szCs w:val="24"/>
        </w:rPr>
        <w:t>Ho: Duration of movie insignificantly predict gross income of a movie</w:t>
      </w:r>
    </w:p>
    <w:p w:rsidR="00CD5D7C" w:rsidRDefault="00CD5D7C" w:rsidP="00CD5D7C">
      <w:pPr>
        <w:spacing w:after="0" w:line="480" w:lineRule="auto"/>
        <w:rPr>
          <w:rFonts w:ascii="Times New Roman" w:hAnsi="Times New Roman" w:cs="Times New Roman"/>
          <w:sz w:val="24"/>
          <w:szCs w:val="24"/>
        </w:rPr>
      </w:pPr>
      <w:r>
        <w:rPr>
          <w:rFonts w:ascii="Times New Roman" w:hAnsi="Times New Roman" w:cs="Times New Roman"/>
          <w:sz w:val="24"/>
          <w:szCs w:val="24"/>
        </w:rPr>
        <w:t>H1: Duration of movie significantly predict gross income of a movie</w:t>
      </w:r>
    </w:p>
    <w:p w:rsidR="00CD5D7C" w:rsidRDefault="00CD5D7C" w:rsidP="00CD5D7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w:t>
      </w:r>
    </w:p>
    <w:p w:rsidR="00CD5D7C" w:rsidRDefault="00CD5D7C" w:rsidP="00CD5D7C">
      <w:pPr>
        <w:spacing w:after="0" w:line="480" w:lineRule="auto"/>
        <w:rPr>
          <w:rFonts w:ascii="Times New Roman" w:hAnsi="Times New Roman" w:cs="Times New Roman"/>
          <w:sz w:val="24"/>
          <w:szCs w:val="24"/>
        </w:rPr>
      </w:pPr>
      <w:r>
        <w:rPr>
          <w:rFonts w:ascii="Times New Roman" w:hAnsi="Times New Roman" w:cs="Times New Roman"/>
          <w:sz w:val="24"/>
          <w:szCs w:val="24"/>
        </w:rPr>
        <w:t>Ho: Average Facebook actor’s likes insignificantly predict gross income of a movie</w:t>
      </w:r>
    </w:p>
    <w:p w:rsidR="00CD5D7C" w:rsidRDefault="00CD5D7C" w:rsidP="00CD5D7C">
      <w:pPr>
        <w:spacing w:after="0" w:line="480" w:lineRule="auto"/>
        <w:rPr>
          <w:rFonts w:ascii="Times New Roman" w:hAnsi="Times New Roman" w:cs="Times New Roman"/>
          <w:sz w:val="24"/>
          <w:szCs w:val="24"/>
        </w:rPr>
      </w:pPr>
      <w:r>
        <w:rPr>
          <w:rFonts w:ascii="Times New Roman" w:hAnsi="Times New Roman" w:cs="Times New Roman"/>
          <w:sz w:val="24"/>
          <w:szCs w:val="24"/>
        </w:rPr>
        <w:t>H1: Average Facebook actor’s likes significantly predict gross income of a movie</w:t>
      </w:r>
    </w:p>
    <w:p w:rsidR="00CD5D7C" w:rsidRDefault="00CD5D7C" w:rsidP="00F42A29">
      <w:pPr>
        <w:spacing w:after="0" w:line="480" w:lineRule="auto"/>
        <w:rPr>
          <w:rFonts w:ascii="Times New Roman" w:hAnsi="Times New Roman" w:cs="Times New Roman"/>
          <w:sz w:val="24"/>
          <w:szCs w:val="24"/>
        </w:rPr>
      </w:pPr>
      <w:r>
        <w:rPr>
          <w:rFonts w:ascii="Times New Roman" w:hAnsi="Times New Roman" w:cs="Times New Roman"/>
          <w:sz w:val="24"/>
          <w:szCs w:val="24"/>
        </w:rPr>
        <w:t>4.</w:t>
      </w:r>
    </w:p>
    <w:p w:rsidR="00CD5D7C" w:rsidRDefault="00CD5D7C" w:rsidP="00F42A29">
      <w:pPr>
        <w:spacing w:after="0" w:line="480" w:lineRule="auto"/>
        <w:rPr>
          <w:rFonts w:ascii="Times New Roman" w:hAnsi="Times New Roman" w:cs="Times New Roman"/>
          <w:sz w:val="24"/>
          <w:szCs w:val="24"/>
        </w:rPr>
      </w:pPr>
      <w:r>
        <w:rPr>
          <w:rFonts w:ascii="Times New Roman" w:hAnsi="Times New Roman" w:cs="Times New Roman"/>
          <w:sz w:val="24"/>
          <w:szCs w:val="24"/>
        </w:rPr>
        <w:t>Ho:</w:t>
      </w:r>
      <w:r w:rsidR="00630BB7">
        <w:rPr>
          <w:rFonts w:ascii="Times New Roman" w:hAnsi="Times New Roman" w:cs="Times New Roman"/>
          <w:sz w:val="24"/>
          <w:szCs w:val="24"/>
        </w:rPr>
        <w:t xml:space="preserve"> </w:t>
      </w:r>
      <w:r>
        <w:rPr>
          <w:rFonts w:ascii="Times New Roman" w:hAnsi="Times New Roman" w:cs="Times New Roman"/>
          <w:sz w:val="24"/>
          <w:szCs w:val="24"/>
        </w:rPr>
        <w:t>T</w:t>
      </w:r>
      <w:r w:rsidR="00630BB7">
        <w:rPr>
          <w:rFonts w:ascii="Times New Roman" w:hAnsi="Times New Roman" w:cs="Times New Roman"/>
          <w:sz w:val="24"/>
          <w:szCs w:val="24"/>
        </w:rPr>
        <w:t>otal cast Facebook likes</w:t>
      </w:r>
      <w:r>
        <w:rPr>
          <w:rFonts w:ascii="Times New Roman" w:hAnsi="Times New Roman" w:cs="Times New Roman"/>
          <w:sz w:val="24"/>
          <w:szCs w:val="24"/>
        </w:rPr>
        <w:t xml:space="preserve"> insignificantly predict gross income of a movie</w:t>
      </w:r>
    </w:p>
    <w:p w:rsidR="00CD5D7C" w:rsidRDefault="00CD5D7C" w:rsidP="00F42A2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H1: Total cast Facebook likes Significantly predict gross income of a movie</w:t>
      </w:r>
    </w:p>
    <w:p w:rsidR="00CD5D7C" w:rsidRDefault="00CD5D7C" w:rsidP="00F42A29">
      <w:pPr>
        <w:spacing w:after="0" w:line="480" w:lineRule="auto"/>
        <w:rPr>
          <w:rFonts w:ascii="Times New Roman" w:hAnsi="Times New Roman" w:cs="Times New Roman"/>
          <w:sz w:val="24"/>
          <w:szCs w:val="24"/>
        </w:rPr>
      </w:pPr>
      <w:r>
        <w:rPr>
          <w:rFonts w:ascii="Times New Roman" w:hAnsi="Times New Roman" w:cs="Times New Roman"/>
          <w:sz w:val="24"/>
          <w:szCs w:val="24"/>
        </w:rPr>
        <w:t>5.</w:t>
      </w:r>
    </w:p>
    <w:p w:rsidR="00CD5D7C" w:rsidRDefault="00CD5D7C" w:rsidP="00F42A29">
      <w:pPr>
        <w:spacing w:after="0" w:line="480" w:lineRule="auto"/>
        <w:rPr>
          <w:rFonts w:ascii="Times New Roman" w:hAnsi="Times New Roman" w:cs="Times New Roman"/>
          <w:sz w:val="24"/>
          <w:szCs w:val="24"/>
        </w:rPr>
      </w:pPr>
      <w:r>
        <w:rPr>
          <w:rFonts w:ascii="Times New Roman" w:hAnsi="Times New Roman" w:cs="Times New Roman"/>
          <w:sz w:val="24"/>
          <w:szCs w:val="24"/>
        </w:rPr>
        <w:t>Ho: N</w:t>
      </w:r>
      <w:r w:rsidR="00630BB7">
        <w:rPr>
          <w:rFonts w:ascii="Times New Roman" w:hAnsi="Times New Roman" w:cs="Times New Roman"/>
          <w:sz w:val="24"/>
          <w:szCs w:val="24"/>
        </w:rPr>
        <w:t>umber of voted users</w:t>
      </w:r>
      <w:r>
        <w:rPr>
          <w:rFonts w:ascii="Times New Roman" w:hAnsi="Times New Roman" w:cs="Times New Roman"/>
          <w:sz w:val="24"/>
          <w:szCs w:val="24"/>
        </w:rPr>
        <w:t xml:space="preserve"> insignificantly predict gross income of a movie</w:t>
      </w:r>
    </w:p>
    <w:p w:rsidR="00CD5D7C" w:rsidRDefault="00CD5D7C" w:rsidP="00F42A29">
      <w:pPr>
        <w:spacing w:after="0" w:line="480" w:lineRule="auto"/>
        <w:rPr>
          <w:rFonts w:ascii="Times New Roman" w:hAnsi="Times New Roman" w:cs="Times New Roman"/>
          <w:sz w:val="24"/>
          <w:szCs w:val="24"/>
        </w:rPr>
      </w:pPr>
      <w:r>
        <w:rPr>
          <w:rFonts w:ascii="Times New Roman" w:hAnsi="Times New Roman" w:cs="Times New Roman"/>
          <w:sz w:val="24"/>
          <w:szCs w:val="24"/>
        </w:rPr>
        <w:t>H1: Number of voted users significantly predict gross income of a movie</w:t>
      </w:r>
    </w:p>
    <w:p w:rsidR="00CD5D7C" w:rsidRDefault="00CD5D7C" w:rsidP="00F42A29">
      <w:pPr>
        <w:spacing w:after="0" w:line="480" w:lineRule="auto"/>
        <w:rPr>
          <w:rFonts w:ascii="Times New Roman" w:hAnsi="Times New Roman" w:cs="Times New Roman"/>
          <w:sz w:val="24"/>
          <w:szCs w:val="24"/>
        </w:rPr>
      </w:pPr>
      <w:r>
        <w:rPr>
          <w:rFonts w:ascii="Times New Roman" w:hAnsi="Times New Roman" w:cs="Times New Roman"/>
          <w:sz w:val="24"/>
          <w:szCs w:val="24"/>
        </w:rPr>
        <w:t>6.</w:t>
      </w:r>
    </w:p>
    <w:p w:rsidR="00CD5D7C" w:rsidRDefault="00CD5D7C" w:rsidP="00F42A2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 </w:t>
      </w:r>
      <w:r w:rsidR="00630BB7">
        <w:rPr>
          <w:rFonts w:ascii="Times New Roman" w:hAnsi="Times New Roman" w:cs="Times New Roman"/>
          <w:sz w:val="24"/>
          <w:szCs w:val="24"/>
        </w:rPr>
        <w:t xml:space="preserve">IMDB Score </w:t>
      </w:r>
      <w:r>
        <w:rPr>
          <w:rFonts w:ascii="Times New Roman" w:hAnsi="Times New Roman" w:cs="Times New Roman"/>
          <w:sz w:val="24"/>
          <w:szCs w:val="24"/>
        </w:rPr>
        <w:t>insignificantly predict gross income of a movie</w:t>
      </w:r>
    </w:p>
    <w:p w:rsidR="00953FAD" w:rsidRDefault="00953FAD" w:rsidP="00953FAD">
      <w:pPr>
        <w:spacing w:after="0" w:line="480" w:lineRule="auto"/>
        <w:rPr>
          <w:rFonts w:ascii="Times New Roman" w:hAnsi="Times New Roman" w:cs="Times New Roman"/>
          <w:sz w:val="24"/>
          <w:szCs w:val="24"/>
        </w:rPr>
      </w:pPr>
      <w:r>
        <w:rPr>
          <w:rFonts w:ascii="Times New Roman" w:hAnsi="Times New Roman" w:cs="Times New Roman"/>
          <w:sz w:val="24"/>
          <w:szCs w:val="24"/>
        </w:rPr>
        <w:t>H1: Ho: IMDB Score significantly predict gross income of a movie</w:t>
      </w:r>
    </w:p>
    <w:p w:rsidR="00953FAD" w:rsidRDefault="00953FAD" w:rsidP="00F42A29">
      <w:pPr>
        <w:spacing w:after="0" w:line="480" w:lineRule="auto"/>
        <w:rPr>
          <w:rFonts w:ascii="Times New Roman" w:hAnsi="Times New Roman" w:cs="Times New Roman"/>
          <w:sz w:val="24"/>
          <w:szCs w:val="24"/>
        </w:rPr>
      </w:pPr>
      <w:r>
        <w:rPr>
          <w:rFonts w:ascii="Times New Roman" w:hAnsi="Times New Roman" w:cs="Times New Roman"/>
          <w:sz w:val="24"/>
          <w:szCs w:val="24"/>
        </w:rPr>
        <w:t>7.</w:t>
      </w:r>
    </w:p>
    <w:p w:rsidR="00630BB7" w:rsidRDefault="00953FAD" w:rsidP="00F42A2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 </w:t>
      </w:r>
      <w:r w:rsidR="00630BB7">
        <w:rPr>
          <w:rFonts w:ascii="Times New Roman" w:hAnsi="Times New Roman" w:cs="Times New Roman"/>
          <w:sz w:val="24"/>
          <w:szCs w:val="24"/>
        </w:rPr>
        <w:t>Aspect ratio insignificantly predict gross income of a movie.</w:t>
      </w:r>
    </w:p>
    <w:p w:rsidR="00953FAD" w:rsidRDefault="00953FAD" w:rsidP="00F42A29">
      <w:pPr>
        <w:spacing w:after="0" w:line="480" w:lineRule="auto"/>
        <w:rPr>
          <w:rFonts w:ascii="Times New Roman" w:hAnsi="Times New Roman" w:cs="Times New Roman"/>
          <w:sz w:val="24"/>
          <w:szCs w:val="24"/>
        </w:rPr>
      </w:pPr>
      <w:r>
        <w:rPr>
          <w:rFonts w:ascii="Times New Roman" w:hAnsi="Times New Roman" w:cs="Times New Roman"/>
          <w:sz w:val="24"/>
          <w:szCs w:val="24"/>
        </w:rPr>
        <w:t>H1: Aspect ratio significantly predict gross income of a movie</w:t>
      </w:r>
    </w:p>
    <w:p w:rsidR="00630BB7" w:rsidRDefault="00953FAD" w:rsidP="00F42A29">
      <w:pPr>
        <w:spacing w:after="0" w:line="480" w:lineRule="auto"/>
        <w:rPr>
          <w:rFonts w:ascii="Times New Roman" w:hAnsi="Times New Roman" w:cs="Times New Roman"/>
          <w:sz w:val="24"/>
          <w:szCs w:val="24"/>
        </w:rPr>
      </w:pPr>
      <w:r>
        <w:rPr>
          <w:rFonts w:ascii="Times New Roman" w:hAnsi="Times New Roman" w:cs="Times New Roman"/>
          <w:sz w:val="24"/>
          <w:szCs w:val="24"/>
        </w:rPr>
        <w:t>8</w:t>
      </w:r>
    </w:p>
    <w:p w:rsidR="00953FAD" w:rsidRDefault="00630BB7" w:rsidP="00F42A29">
      <w:pPr>
        <w:spacing w:after="0" w:line="480" w:lineRule="auto"/>
        <w:rPr>
          <w:rFonts w:ascii="Times New Roman" w:hAnsi="Times New Roman" w:cs="Times New Roman"/>
          <w:sz w:val="24"/>
          <w:szCs w:val="24"/>
        </w:rPr>
      </w:pPr>
      <w:r>
        <w:rPr>
          <w:rFonts w:ascii="Times New Roman" w:hAnsi="Times New Roman" w:cs="Times New Roman"/>
          <w:sz w:val="24"/>
          <w:szCs w:val="24"/>
        </w:rPr>
        <w:t>Ho: There is no significance difference between movie color and IMDB movie score</w:t>
      </w:r>
    </w:p>
    <w:p w:rsidR="00953FAD" w:rsidRDefault="00953FAD" w:rsidP="00F42A29">
      <w:pPr>
        <w:spacing w:after="0" w:line="480" w:lineRule="auto"/>
        <w:rPr>
          <w:rFonts w:ascii="Times New Roman" w:hAnsi="Times New Roman" w:cs="Times New Roman"/>
          <w:sz w:val="24"/>
          <w:szCs w:val="24"/>
        </w:rPr>
      </w:pPr>
      <w:r>
        <w:rPr>
          <w:rFonts w:ascii="Times New Roman" w:hAnsi="Times New Roman" w:cs="Times New Roman"/>
          <w:sz w:val="24"/>
          <w:szCs w:val="24"/>
        </w:rPr>
        <w:t>H1: There is significance difference between movie color and IMDB movie score</w:t>
      </w:r>
    </w:p>
    <w:p w:rsidR="00953FAD" w:rsidRDefault="00953FAD" w:rsidP="00F42A29">
      <w:pPr>
        <w:spacing w:after="0" w:line="480" w:lineRule="auto"/>
        <w:rPr>
          <w:rFonts w:ascii="Times New Roman" w:hAnsi="Times New Roman" w:cs="Times New Roman"/>
          <w:sz w:val="24"/>
          <w:szCs w:val="24"/>
        </w:rPr>
      </w:pPr>
      <w:r>
        <w:rPr>
          <w:rFonts w:ascii="Times New Roman" w:hAnsi="Times New Roman" w:cs="Times New Roman"/>
          <w:sz w:val="24"/>
          <w:szCs w:val="24"/>
        </w:rPr>
        <w:t>9.</w:t>
      </w:r>
    </w:p>
    <w:p w:rsidR="00630BB7" w:rsidRDefault="00953FAD" w:rsidP="00F42A29">
      <w:pPr>
        <w:spacing w:after="0" w:line="480" w:lineRule="auto"/>
        <w:rPr>
          <w:rFonts w:ascii="Times New Roman" w:hAnsi="Times New Roman" w:cs="Times New Roman"/>
          <w:sz w:val="24"/>
          <w:szCs w:val="24"/>
        </w:rPr>
      </w:pPr>
      <w:r>
        <w:rPr>
          <w:rFonts w:ascii="Times New Roman" w:hAnsi="Times New Roman" w:cs="Times New Roman"/>
          <w:sz w:val="24"/>
          <w:szCs w:val="24"/>
        </w:rPr>
        <w:t>Ho: There is no significance difference between movie color</w:t>
      </w:r>
      <w:r w:rsidR="00D325AD">
        <w:rPr>
          <w:rFonts w:ascii="Times New Roman" w:hAnsi="Times New Roman" w:cs="Times New Roman"/>
          <w:sz w:val="24"/>
          <w:szCs w:val="24"/>
        </w:rPr>
        <w:t xml:space="preserve"> and budget</w:t>
      </w:r>
      <w:r w:rsidR="00630BB7">
        <w:rPr>
          <w:rFonts w:ascii="Times New Roman" w:hAnsi="Times New Roman" w:cs="Times New Roman"/>
          <w:sz w:val="24"/>
          <w:szCs w:val="24"/>
        </w:rPr>
        <w:t>.</w:t>
      </w:r>
    </w:p>
    <w:p w:rsidR="00953FAD" w:rsidRDefault="00953FAD" w:rsidP="00F42A2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H1: There is significance difference between movie color </w:t>
      </w:r>
      <w:r w:rsidR="00D325AD">
        <w:rPr>
          <w:rFonts w:ascii="Times New Roman" w:hAnsi="Times New Roman" w:cs="Times New Roman"/>
          <w:sz w:val="24"/>
          <w:szCs w:val="24"/>
        </w:rPr>
        <w:t>and budget</w:t>
      </w:r>
    </w:p>
    <w:p w:rsidR="00953FAD" w:rsidRDefault="00953FAD" w:rsidP="00F42A29">
      <w:pPr>
        <w:spacing w:after="0" w:line="480" w:lineRule="auto"/>
        <w:rPr>
          <w:rFonts w:ascii="Times New Roman" w:hAnsi="Times New Roman" w:cs="Times New Roman"/>
          <w:sz w:val="24"/>
          <w:szCs w:val="24"/>
        </w:rPr>
      </w:pPr>
      <w:r>
        <w:rPr>
          <w:rFonts w:ascii="Times New Roman" w:hAnsi="Times New Roman" w:cs="Times New Roman"/>
          <w:sz w:val="24"/>
          <w:szCs w:val="24"/>
        </w:rPr>
        <w:t>10.</w:t>
      </w:r>
    </w:p>
    <w:p w:rsidR="00953FAD" w:rsidRDefault="00953FAD" w:rsidP="00F42A2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 There is no significance difference between movie color </w:t>
      </w:r>
      <w:r w:rsidR="00D325AD">
        <w:rPr>
          <w:rFonts w:ascii="Times New Roman" w:hAnsi="Times New Roman" w:cs="Times New Roman"/>
          <w:sz w:val="24"/>
          <w:szCs w:val="24"/>
        </w:rPr>
        <w:t>and gross income</w:t>
      </w:r>
    </w:p>
    <w:p w:rsidR="00630BB7" w:rsidRDefault="00630BB7" w:rsidP="00630BB7">
      <w:pPr>
        <w:spacing w:after="0" w:line="480" w:lineRule="auto"/>
        <w:rPr>
          <w:rFonts w:ascii="Times New Roman" w:hAnsi="Times New Roman" w:cs="Times New Roman"/>
          <w:sz w:val="24"/>
          <w:szCs w:val="24"/>
        </w:rPr>
      </w:pPr>
      <w:r>
        <w:rPr>
          <w:rFonts w:ascii="Times New Roman" w:hAnsi="Times New Roman" w:cs="Times New Roman"/>
          <w:sz w:val="24"/>
          <w:szCs w:val="24"/>
        </w:rPr>
        <w:t>H1: There is significance di</w:t>
      </w:r>
      <w:r w:rsidR="00953FAD">
        <w:rPr>
          <w:rFonts w:ascii="Times New Roman" w:hAnsi="Times New Roman" w:cs="Times New Roman"/>
          <w:sz w:val="24"/>
          <w:szCs w:val="24"/>
        </w:rPr>
        <w:t xml:space="preserve">fference between movie color </w:t>
      </w:r>
      <w:r w:rsidR="00D325AD">
        <w:rPr>
          <w:rFonts w:ascii="Times New Roman" w:hAnsi="Times New Roman" w:cs="Times New Roman"/>
          <w:sz w:val="24"/>
          <w:szCs w:val="24"/>
        </w:rPr>
        <w:t>and gross income</w:t>
      </w:r>
      <w:r>
        <w:rPr>
          <w:rFonts w:ascii="Times New Roman" w:hAnsi="Times New Roman" w:cs="Times New Roman"/>
          <w:sz w:val="24"/>
          <w:szCs w:val="24"/>
        </w:rPr>
        <w:t>.</w:t>
      </w:r>
    </w:p>
    <w:p w:rsidR="001A00AC" w:rsidRDefault="00953FAD" w:rsidP="00630BB7">
      <w:pPr>
        <w:spacing w:after="0" w:line="480" w:lineRule="auto"/>
        <w:rPr>
          <w:rFonts w:ascii="Times New Roman" w:hAnsi="Times New Roman" w:cs="Times New Roman"/>
          <w:sz w:val="24"/>
          <w:szCs w:val="24"/>
        </w:rPr>
      </w:pPr>
      <w:r>
        <w:rPr>
          <w:rFonts w:ascii="Times New Roman" w:hAnsi="Times New Roman" w:cs="Times New Roman"/>
          <w:sz w:val="24"/>
          <w:szCs w:val="24"/>
        </w:rPr>
        <w:t>11.</w:t>
      </w:r>
    </w:p>
    <w:p w:rsidR="00953FAD" w:rsidRDefault="001A00AC" w:rsidP="00630B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 There is no significance </w:t>
      </w:r>
      <w:r w:rsidR="00953FAD">
        <w:rPr>
          <w:rFonts w:ascii="Times New Roman" w:hAnsi="Times New Roman" w:cs="Times New Roman"/>
          <w:sz w:val="24"/>
          <w:szCs w:val="24"/>
        </w:rPr>
        <w:t>difference between</w:t>
      </w:r>
      <w:r w:rsidR="00805C47">
        <w:rPr>
          <w:rFonts w:ascii="Times New Roman" w:hAnsi="Times New Roman" w:cs="Times New Roman"/>
          <w:sz w:val="24"/>
          <w:szCs w:val="24"/>
        </w:rPr>
        <w:t xml:space="preserve"> IMDB new</w:t>
      </w:r>
      <w:r>
        <w:rPr>
          <w:rFonts w:ascii="Times New Roman" w:hAnsi="Times New Roman" w:cs="Times New Roman"/>
          <w:sz w:val="24"/>
          <w:szCs w:val="24"/>
        </w:rPr>
        <w:t xml:space="preserve"> and IMDB movie score</w:t>
      </w:r>
    </w:p>
    <w:p w:rsidR="00953FAD" w:rsidRDefault="00953FAD" w:rsidP="00630BB7">
      <w:pPr>
        <w:spacing w:after="0" w:line="480" w:lineRule="auto"/>
        <w:rPr>
          <w:rFonts w:ascii="Times New Roman" w:hAnsi="Times New Roman" w:cs="Times New Roman"/>
          <w:sz w:val="24"/>
          <w:szCs w:val="24"/>
        </w:rPr>
      </w:pPr>
      <w:r>
        <w:rPr>
          <w:rFonts w:ascii="Times New Roman" w:hAnsi="Times New Roman" w:cs="Times New Roman"/>
          <w:sz w:val="24"/>
          <w:szCs w:val="24"/>
        </w:rPr>
        <w:t>H1: There is significance difference between IMDB new and IMDB movie score</w:t>
      </w:r>
    </w:p>
    <w:p w:rsidR="00953FAD" w:rsidRDefault="00953FAD" w:rsidP="00630BB7">
      <w:pPr>
        <w:spacing w:after="0" w:line="480" w:lineRule="auto"/>
        <w:rPr>
          <w:rFonts w:ascii="Times New Roman" w:hAnsi="Times New Roman" w:cs="Times New Roman"/>
          <w:sz w:val="24"/>
          <w:szCs w:val="24"/>
        </w:rPr>
      </w:pPr>
      <w:r>
        <w:rPr>
          <w:rFonts w:ascii="Times New Roman" w:hAnsi="Times New Roman" w:cs="Times New Roman"/>
          <w:sz w:val="24"/>
          <w:szCs w:val="24"/>
        </w:rPr>
        <w:t>12.</w:t>
      </w:r>
    </w:p>
    <w:p w:rsidR="00953FAD" w:rsidRDefault="00953FAD" w:rsidP="00630BB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Ho: There is no significance difference between IMDB new and</w:t>
      </w:r>
      <w:r w:rsidR="001A00AC">
        <w:rPr>
          <w:rFonts w:ascii="Times New Roman" w:hAnsi="Times New Roman" w:cs="Times New Roman"/>
          <w:sz w:val="24"/>
          <w:szCs w:val="24"/>
        </w:rPr>
        <w:t xml:space="preserve"> </w:t>
      </w:r>
      <w:r>
        <w:rPr>
          <w:rFonts w:ascii="Times New Roman" w:hAnsi="Times New Roman" w:cs="Times New Roman"/>
          <w:sz w:val="24"/>
          <w:szCs w:val="24"/>
        </w:rPr>
        <w:t>gross income</w:t>
      </w:r>
    </w:p>
    <w:p w:rsidR="00953FAD" w:rsidRDefault="00953FAD" w:rsidP="00953FAD">
      <w:pPr>
        <w:spacing w:after="0" w:line="480" w:lineRule="auto"/>
        <w:rPr>
          <w:rFonts w:ascii="Times New Roman" w:hAnsi="Times New Roman" w:cs="Times New Roman"/>
          <w:sz w:val="24"/>
          <w:szCs w:val="24"/>
        </w:rPr>
      </w:pPr>
      <w:r>
        <w:rPr>
          <w:rFonts w:ascii="Times New Roman" w:hAnsi="Times New Roman" w:cs="Times New Roman"/>
          <w:sz w:val="24"/>
          <w:szCs w:val="24"/>
        </w:rPr>
        <w:t>H1: There is significance difference between IMDB new and gross income</w:t>
      </w:r>
    </w:p>
    <w:p w:rsidR="00953FAD" w:rsidRDefault="00953FAD" w:rsidP="00630BB7">
      <w:pPr>
        <w:spacing w:after="0" w:line="480" w:lineRule="auto"/>
        <w:rPr>
          <w:rFonts w:ascii="Times New Roman" w:hAnsi="Times New Roman" w:cs="Times New Roman"/>
          <w:sz w:val="24"/>
          <w:szCs w:val="24"/>
        </w:rPr>
      </w:pPr>
      <w:r>
        <w:rPr>
          <w:rFonts w:ascii="Times New Roman" w:hAnsi="Times New Roman" w:cs="Times New Roman"/>
          <w:sz w:val="24"/>
          <w:szCs w:val="24"/>
        </w:rPr>
        <w:t>13.</w:t>
      </w:r>
    </w:p>
    <w:p w:rsidR="001A00AC" w:rsidRDefault="00953FAD" w:rsidP="00630B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 There is no significance difference between IMDB new and </w:t>
      </w:r>
      <w:r w:rsidR="009D6BFE">
        <w:rPr>
          <w:rFonts w:ascii="Times New Roman" w:hAnsi="Times New Roman" w:cs="Times New Roman"/>
          <w:sz w:val="24"/>
          <w:szCs w:val="24"/>
        </w:rPr>
        <w:t>budget</w:t>
      </w:r>
    </w:p>
    <w:p w:rsidR="001A00AC" w:rsidRDefault="001A00AC" w:rsidP="001A00A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H1: </w:t>
      </w:r>
      <w:r w:rsidR="00953FAD">
        <w:rPr>
          <w:rFonts w:ascii="Times New Roman" w:hAnsi="Times New Roman" w:cs="Times New Roman"/>
          <w:sz w:val="24"/>
          <w:szCs w:val="24"/>
        </w:rPr>
        <w:t xml:space="preserve">There is significance difference between IMDB new and </w:t>
      </w:r>
      <w:r w:rsidR="009D6BFE">
        <w:rPr>
          <w:rFonts w:ascii="Times New Roman" w:hAnsi="Times New Roman" w:cs="Times New Roman"/>
          <w:sz w:val="24"/>
          <w:szCs w:val="24"/>
        </w:rPr>
        <w:t>budget</w:t>
      </w:r>
    </w:p>
    <w:p w:rsidR="00F74A72" w:rsidRDefault="00953FAD" w:rsidP="001A00AC">
      <w:pPr>
        <w:spacing w:after="0" w:line="480" w:lineRule="auto"/>
        <w:rPr>
          <w:rFonts w:ascii="Times New Roman" w:hAnsi="Times New Roman" w:cs="Times New Roman"/>
          <w:sz w:val="24"/>
          <w:szCs w:val="24"/>
        </w:rPr>
      </w:pPr>
      <w:r>
        <w:rPr>
          <w:rFonts w:ascii="Times New Roman" w:hAnsi="Times New Roman" w:cs="Times New Roman"/>
          <w:sz w:val="24"/>
          <w:szCs w:val="24"/>
        </w:rPr>
        <w:t>1</w:t>
      </w:r>
      <w:r w:rsidR="00F74A72">
        <w:rPr>
          <w:rFonts w:ascii="Times New Roman" w:hAnsi="Times New Roman" w:cs="Times New Roman"/>
          <w:sz w:val="24"/>
          <w:szCs w:val="24"/>
        </w:rPr>
        <w:t>4.</w:t>
      </w:r>
    </w:p>
    <w:p w:rsidR="00F74A72" w:rsidRDefault="00F74A72" w:rsidP="001A00AC">
      <w:pPr>
        <w:spacing w:after="0" w:line="480" w:lineRule="auto"/>
        <w:rPr>
          <w:rFonts w:ascii="Times New Roman" w:hAnsi="Times New Roman" w:cs="Times New Roman"/>
          <w:sz w:val="24"/>
          <w:szCs w:val="24"/>
        </w:rPr>
      </w:pPr>
      <w:r>
        <w:rPr>
          <w:rFonts w:ascii="Times New Roman" w:hAnsi="Times New Roman" w:cs="Times New Roman"/>
          <w:sz w:val="24"/>
          <w:szCs w:val="24"/>
        </w:rPr>
        <w:t>Ho: Ther</w:t>
      </w:r>
      <w:r w:rsidR="00386882">
        <w:rPr>
          <w:rFonts w:ascii="Times New Roman" w:hAnsi="Times New Roman" w:cs="Times New Roman"/>
          <w:sz w:val="24"/>
          <w:szCs w:val="24"/>
        </w:rPr>
        <w:t xml:space="preserve">e is no significance association between movie colors and </w:t>
      </w:r>
      <w:r>
        <w:rPr>
          <w:rFonts w:ascii="Times New Roman" w:hAnsi="Times New Roman" w:cs="Times New Roman"/>
          <w:sz w:val="24"/>
          <w:szCs w:val="24"/>
        </w:rPr>
        <w:t>among movie languages.</w:t>
      </w:r>
    </w:p>
    <w:p w:rsidR="00F74A72" w:rsidRDefault="00F74A72" w:rsidP="00F74A72">
      <w:pPr>
        <w:spacing w:after="0" w:line="480" w:lineRule="auto"/>
        <w:rPr>
          <w:rFonts w:ascii="Times New Roman" w:hAnsi="Times New Roman" w:cs="Times New Roman"/>
          <w:sz w:val="24"/>
          <w:szCs w:val="24"/>
        </w:rPr>
      </w:pPr>
      <w:r>
        <w:rPr>
          <w:rFonts w:ascii="Times New Roman" w:hAnsi="Times New Roman" w:cs="Times New Roman"/>
          <w:sz w:val="24"/>
          <w:szCs w:val="24"/>
        </w:rPr>
        <w:t>H1: There is</w:t>
      </w:r>
      <w:r w:rsidR="00386882">
        <w:rPr>
          <w:rFonts w:ascii="Times New Roman" w:hAnsi="Times New Roman" w:cs="Times New Roman"/>
          <w:sz w:val="24"/>
          <w:szCs w:val="24"/>
        </w:rPr>
        <w:t xml:space="preserve"> significance association between movie colors and</w:t>
      </w:r>
      <w:r>
        <w:rPr>
          <w:rFonts w:ascii="Times New Roman" w:hAnsi="Times New Roman" w:cs="Times New Roman"/>
          <w:sz w:val="24"/>
          <w:szCs w:val="24"/>
        </w:rPr>
        <w:t xml:space="preserve"> movie languages.</w:t>
      </w:r>
    </w:p>
    <w:p w:rsidR="00F74A72" w:rsidRDefault="00F74A72" w:rsidP="001A00AC">
      <w:pPr>
        <w:spacing w:after="0" w:line="480" w:lineRule="auto"/>
        <w:rPr>
          <w:rFonts w:ascii="Times New Roman" w:hAnsi="Times New Roman" w:cs="Times New Roman"/>
          <w:sz w:val="24"/>
          <w:szCs w:val="24"/>
        </w:rPr>
      </w:pPr>
    </w:p>
    <w:p w:rsidR="001A00AC" w:rsidRDefault="001A00AC" w:rsidP="00630BB7">
      <w:pPr>
        <w:spacing w:after="0" w:line="480" w:lineRule="auto"/>
        <w:rPr>
          <w:rFonts w:ascii="Times New Roman" w:hAnsi="Times New Roman" w:cs="Times New Roman"/>
          <w:sz w:val="24"/>
          <w:szCs w:val="24"/>
        </w:rPr>
      </w:pPr>
    </w:p>
    <w:p w:rsidR="007A2F86" w:rsidRDefault="007A2F86" w:rsidP="00630BB7">
      <w:pPr>
        <w:spacing w:after="0" w:line="480" w:lineRule="auto"/>
        <w:rPr>
          <w:rFonts w:ascii="Times New Roman" w:hAnsi="Times New Roman" w:cs="Times New Roman"/>
          <w:sz w:val="24"/>
          <w:szCs w:val="24"/>
        </w:rPr>
      </w:pPr>
    </w:p>
    <w:p w:rsidR="007A2F86" w:rsidRDefault="007A2F86" w:rsidP="00630BB7">
      <w:pPr>
        <w:spacing w:after="0" w:line="480" w:lineRule="auto"/>
        <w:rPr>
          <w:rFonts w:ascii="Times New Roman" w:hAnsi="Times New Roman" w:cs="Times New Roman"/>
          <w:sz w:val="24"/>
          <w:szCs w:val="24"/>
        </w:rPr>
      </w:pPr>
    </w:p>
    <w:p w:rsidR="007A2F86" w:rsidRDefault="007A2F86" w:rsidP="00630BB7">
      <w:pPr>
        <w:spacing w:after="0" w:line="480" w:lineRule="auto"/>
        <w:rPr>
          <w:rFonts w:ascii="Times New Roman" w:hAnsi="Times New Roman" w:cs="Times New Roman"/>
          <w:sz w:val="24"/>
          <w:szCs w:val="24"/>
        </w:rPr>
      </w:pPr>
    </w:p>
    <w:p w:rsidR="007A2F86" w:rsidRDefault="007A2F86" w:rsidP="00630BB7">
      <w:pPr>
        <w:spacing w:after="0" w:line="480" w:lineRule="auto"/>
        <w:rPr>
          <w:rFonts w:ascii="Times New Roman" w:hAnsi="Times New Roman" w:cs="Times New Roman"/>
          <w:sz w:val="24"/>
          <w:szCs w:val="24"/>
        </w:rPr>
      </w:pPr>
    </w:p>
    <w:p w:rsidR="007A2F86" w:rsidRDefault="007A2F86" w:rsidP="00630BB7">
      <w:pPr>
        <w:spacing w:after="0" w:line="480" w:lineRule="auto"/>
        <w:rPr>
          <w:rFonts w:ascii="Times New Roman" w:hAnsi="Times New Roman" w:cs="Times New Roman"/>
          <w:sz w:val="24"/>
          <w:szCs w:val="24"/>
        </w:rPr>
      </w:pPr>
    </w:p>
    <w:p w:rsidR="007A2F86" w:rsidRDefault="007A2F86" w:rsidP="00630BB7">
      <w:pPr>
        <w:spacing w:after="0" w:line="480" w:lineRule="auto"/>
        <w:rPr>
          <w:rFonts w:ascii="Times New Roman" w:hAnsi="Times New Roman" w:cs="Times New Roman"/>
          <w:sz w:val="24"/>
          <w:szCs w:val="24"/>
        </w:rPr>
      </w:pPr>
    </w:p>
    <w:p w:rsidR="007A2F86" w:rsidRDefault="007A2F86" w:rsidP="00630BB7">
      <w:pPr>
        <w:spacing w:after="0" w:line="480" w:lineRule="auto"/>
        <w:rPr>
          <w:rFonts w:ascii="Times New Roman" w:hAnsi="Times New Roman" w:cs="Times New Roman"/>
          <w:sz w:val="24"/>
          <w:szCs w:val="24"/>
        </w:rPr>
      </w:pPr>
    </w:p>
    <w:p w:rsidR="007A2F86" w:rsidRDefault="007A2F86" w:rsidP="00630BB7">
      <w:pPr>
        <w:spacing w:after="0" w:line="480" w:lineRule="auto"/>
        <w:rPr>
          <w:rFonts w:ascii="Times New Roman" w:hAnsi="Times New Roman" w:cs="Times New Roman"/>
          <w:sz w:val="24"/>
          <w:szCs w:val="24"/>
        </w:rPr>
      </w:pPr>
    </w:p>
    <w:p w:rsidR="007A2F86" w:rsidRDefault="007A2F86" w:rsidP="00630BB7">
      <w:pPr>
        <w:spacing w:after="0" w:line="480" w:lineRule="auto"/>
        <w:rPr>
          <w:rFonts w:ascii="Times New Roman" w:hAnsi="Times New Roman" w:cs="Times New Roman"/>
          <w:sz w:val="24"/>
          <w:szCs w:val="24"/>
        </w:rPr>
      </w:pPr>
    </w:p>
    <w:p w:rsidR="007A2F86" w:rsidRDefault="007A2F86" w:rsidP="00630BB7">
      <w:pPr>
        <w:spacing w:after="0" w:line="480" w:lineRule="auto"/>
        <w:rPr>
          <w:rFonts w:ascii="Times New Roman" w:hAnsi="Times New Roman" w:cs="Times New Roman"/>
          <w:sz w:val="24"/>
          <w:szCs w:val="24"/>
        </w:rPr>
      </w:pPr>
    </w:p>
    <w:p w:rsidR="00DA1016" w:rsidRDefault="00DA1016" w:rsidP="00630BB7">
      <w:pPr>
        <w:spacing w:after="0" w:line="480" w:lineRule="auto"/>
        <w:rPr>
          <w:rFonts w:ascii="Times New Roman" w:hAnsi="Times New Roman" w:cs="Times New Roman"/>
          <w:sz w:val="24"/>
          <w:szCs w:val="24"/>
        </w:rPr>
      </w:pPr>
    </w:p>
    <w:p w:rsidR="00DA1016" w:rsidRDefault="00DA1016" w:rsidP="00630BB7">
      <w:pPr>
        <w:spacing w:after="0" w:line="480" w:lineRule="auto"/>
        <w:rPr>
          <w:rFonts w:ascii="Times New Roman" w:hAnsi="Times New Roman" w:cs="Times New Roman"/>
          <w:sz w:val="24"/>
          <w:szCs w:val="24"/>
        </w:rPr>
      </w:pPr>
    </w:p>
    <w:p w:rsidR="00DA1016" w:rsidRDefault="00DA1016" w:rsidP="00630BB7">
      <w:pPr>
        <w:spacing w:after="0" w:line="480" w:lineRule="auto"/>
        <w:rPr>
          <w:rFonts w:ascii="Times New Roman" w:hAnsi="Times New Roman" w:cs="Times New Roman"/>
          <w:sz w:val="24"/>
          <w:szCs w:val="24"/>
        </w:rPr>
      </w:pPr>
    </w:p>
    <w:p w:rsidR="007A2F86" w:rsidRDefault="007A2F86" w:rsidP="007A2F86">
      <w:pPr>
        <w:pStyle w:val="Heading1"/>
      </w:pPr>
      <w:bookmarkStart w:id="5" w:name="_Toc120654630"/>
      <w:r>
        <w:lastRenderedPageBreak/>
        <w:t>2.0 Methods and Analysis</w:t>
      </w:r>
      <w:bookmarkEnd w:id="5"/>
    </w:p>
    <w:p w:rsidR="00630BB7" w:rsidRDefault="00630BB7" w:rsidP="00F42A29">
      <w:pPr>
        <w:spacing w:after="0" w:line="480" w:lineRule="auto"/>
        <w:rPr>
          <w:rFonts w:ascii="Times New Roman" w:hAnsi="Times New Roman" w:cs="Times New Roman"/>
          <w:sz w:val="24"/>
          <w:szCs w:val="24"/>
        </w:rPr>
      </w:pPr>
    </w:p>
    <w:p w:rsidR="00F42A29" w:rsidRDefault="007A2F86" w:rsidP="007A2F86">
      <w:pPr>
        <w:pStyle w:val="Heading2"/>
      </w:pPr>
      <w:bookmarkStart w:id="6" w:name="_Toc120654631"/>
      <w:r>
        <w:t>2.1 Research Design</w:t>
      </w:r>
      <w:bookmarkEnd w:id="6"/>
    </w:p>
    <w:p w:rsidR="00F42A29" w:rsidRDefault="00F42A29" w:rsidP="00F42A29">
      <w:pPr>
        <w:spacing w:after="0" w:line="480" w:lineRule="auto"/>
        <w:rPr>
          <w:rFonts w:ascii="Times New Roman" w:hAnsi="Times New Roman" w:cs="Times New Roman"/>
          <w:sz w:val="24"/>
          <w:szCs w:val="24"/>
        </w:rPr>
      </w:pPr>
    </w:p>
    <w:p w:rsidR="007A2F86" w:rsidRDefault="007A2F86" w:rsidP="008609D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three research designs mostly used are qualitative, quantitative and mixed method designs. Qualitative is whereby data that is no numeric is used in the analysis while quantitative is whereby numerical data is employed in the analysis</w:t>
      </w:r>
      <w:r w:rsidR="005A786E">
        <w:rPr>
          <w:rFonts w:ascii="Times New Roman" w:hAnsi="Times New Roman" w:cs="Times New Roman"/>
          <w:sz w:val="24"/>
          <w:szCs w:val="24"/>
        </w:rPr>
        <w:t xml:space="preserve"> (Rutberg and Bouikidis, 2018, pp. 200-213)</w:t>
      </w:r>
      <w:r>
        <w:rPr>
          <w:rFonts w:ascii="Times New Roman" w:hAnsi="Times New Roman" w:cs="Times New Roman"/>
          <w:sz w:val="24"/>
          <w:szCs w:val="24"/>
        </w:rPr>
        <w:t xml:space="preserve">. Mixed method design applies both qualitative and quantitative. In this case study, quantitative research design was used because the study entailed </w:t>
      </w:r>
      <w:r w:rsidR="008609D6">
        <w:rPr>
          <w:rFonts w:ascii="Times New Roman" w:hAnsi="Times New Roman" w:cs="Times New Roman"/>
          <w:sz w:val="24"/>
          <w:szCs w:val="24"/>
        </w:rPr>
        <w:t xml:space="preserve">analysing numerical data using IBM SPSS 26 software. </w:t>
      </w:r>
    </w:p>
    <w:p w:rsidR="008609D6" w:rsidRDefault="008609D6" w:rsidP="008609D6">
      <w:pPr>
        <w:pStyle w:val="Heading2"/>
      </w:pPr>
      <w:bookmarkStart w:id="7" w:name="_Toc120654632"/>
      <w:r>
        <w:t>2.2 Data</w:t>
      </w:r>
      <w:bookmarkEnd w:id="7"/>
      <w:r>
        <w:t xml:space="preserve"> </w:t>
      </w:r>
    </w:p>
    <w:p w:rsidR="008609D6" w:rsidRDefault="008609D6" w:rsidP="008609D6"/>
    <w:p w:rsidR="008609D6" w:rsidRDefault="003D0809" w:rsidP="005D5852">
      <w:pPr>
        <w:spacing w:after="0" w:line="480" w:lineRule="auto"/>
        <w:ind w:firstLine="720"/>
        <w:rPr>
          <w:rFonts w:ascii="Times New Roman" w:hAnsi="Times New Roman" w:cs="Times New Roman"/>
          <w:sz w:val="24"/>
          <w:szCs w:val="24"/>
        </w:rPr>
      </w:pPr>
      <w:r w:rsidRPr="005D5852">
        <w:rPr>
          <w:rFonts w:ascii="Times New Roman" w:hAnsi="Times New Roman" w:cs="Times New Roman"/>
          <w:sz w:val="24"/>
          <w:szCs w:val="24"/>
        </w:rPr>
        <w:t xml:space="preserve">In any given research, data source is either primary or secondary. </w:t>
      </w:r>
      <w:r w:rsidR="00EA4C6A" w:rsidRPr="005D5852">
        <w:rPr>
          <w:rFonts w:ascii="Times New Roman" w:hAnsi="Times New Roman" w:cs="Times New Roman"/>
          <w:sz w:val="24"/>
          <w:szCs w:val="24"/>
        </w:rPr>
        <w:t>Secondary source of data is a pre-collected or pre-recorded data that has been collected, stored and ready to be used for analysis while on the other hand, primary data source is one whereby the researchers collect data by themselves for instance through surveys, interviews</w:t>
      </w:r>
      <w:r w:rsidR="00EC2608">
        <w:rPr>
          <w:rFonts w:ascii="Times New Roman" w:hAnsi="Times New Roman" w:cs="Times New Roman"/>
          <w:sz w:val="24"/>
          <w:szCs w:val="24"/>
        </w:rPr>
        <w:t xml:space="preserve"> (Cole et al. 2018, pp. 165-173)</w:t>
      </w:r>
      <w:r w:rsidR="00EA4C6A" w:rsidRPr="005D5852">
        <w:rPr>
          <w:rFonts w:ascii="Times New Roman" w:hAnsi="Times New Roman" w:cs="Times New Roman"/>
          <w:sz w:val="24"/>
          <w:szCs w:val="24"/>
        </w:rPr>
        <w:t>. In this case study, secondary data set called IMDB Mov</w:t>
      </w:r>
      <w:r w:rsidR="005D5852" w:rsidRPr="005D5852">
        <w:rPr>
          <w:rFonts w:ascii="Times New Roman" w:hAnsi="Times New Roman" w:cs="Times New Roman"/>
          <w:sz w:val="24"/>
          <w:szCs w:val="24"/>
        </w:rPr>
        <w:t xml:space="preserve">ie Data was used for analysis. </w:t>
      </w:r>
    </w:p>
    <w:p w:rsidR="005D5852" w:rsidRDefault="005948C9" w:rsidP="005D58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IMDB Movie Data had 5043 observations. The data had to be cleaned by dropping any missing observations or observations with entries FALSE after which the sample size was reduced to 3726. </w:t>
      </w:r>
      <w:r w:rsidR="00E26BBF">
        <w:rPr>
          <w:rFonts w:ascii="Times New Roman" w:hAnsi="Times New Roman" w:cs="Times New Roman"/>
          <w:sz w:val="24"/>
          <w:szCs w:val="24"/>
        </w:rPr>
        <w:t xml:space="preserve">For categorical variable color/movie color ‘Color’ was replaced with 1 while “Black and White” was replaced with 2. </w:t>
      </w:r>
      <w:r w:rsidR="00C91A1C">
        <w:rPr>
          <w:rFonts w:ascii="Times New Roman" w:hAnsi="Times New Roman" w:cs="Times New Roman"/>
          <w:sz w:val="24"/>
          <w:szCs w:val="24"/>
        </w:rPr>
        <w:t>After importing the cleaned data set in SPSS, the variables actor_1_facebook_likes, actor_2_facebook_likes and actor_3_facebook_likes were transformed int</w:t>
      </w:r>
      <w:r w:rsidR="00FC2444">
        <w:rPr>
          <w:rFonts w:ascii="Times New Roman" w:hAnsi="Times New Roman" w:cs="Times New Roman"/>
          <w:sz w:val="24"/>
          <w:szCs w:val="24"/>
        </w:rPr>
        <w:t>o average Facebook actors’ likes</w:t>
      </w:r>
      <w:r w:rsidR="00C91A1C">
        <w:rPr>
          <w:rFonts w:ascii="Times New Roman" w:hAnsi="Times New Roman" w:cs="Times New Roman"/>
          <w:sz w:val="24"/>
          <w:szCs w:val="24"/>
        </w:rPr>
        <w:t xml:space="preserve"> variable using TRANSFORMATION function in SPSS. </w:t>
      </w:r>
    </w:p>
    <w:p w:rsidR="006B1387" w:rsidRDefault="006B1387" w:rsidP="006B1387">
      <w:pPr>
        <w:pStyle w:val="Heading2"/>
      </w:pPr>
      <w:bookmarkStart w:id="8" w:name="_Toc120654633"/>
      <w:r>
        <w:lastRenderedPageBreak/>
        <w:t>2.3 Statistical Analysis Techniques</w:t>
      </w:r>
      <w:bookmarkEnd w:id="8"/>
    </w:p>
    <w:p w:rsidR="006B1387" w:rsidRDefault="006B1387" w:rsidP="006B1387"/>
    <w:p w:rsidR="00E20590" w:rsidRPr="00E20590" w:rsidRDefault="006B1387" w:rsidP="00E20590">
      <w:pPr>
        <w:spacing w:after="0" w:line="480" w:lineRule="auto"/>
        <w:ind w:firstLine="720"/>
        <w:rPr>
          <w:rFonts w:ascii="Times New Roman" w:hAnsi="Times New Roman" w:cs="Times New Roman"/>
          <w:sz w:val="24"/>
          <w:szCs w:val="24"/>
        </w:rPr>
      </w:pPr>
      <w:r w:rsidRPr="00E20590">
        <w:rPr>
          <w:rFonts w:ascii="Times New Roman" w:hAnsi="Times New Roman" w:cs="Times New Roman"/>
          <w:sz w:val="24"/>
          <w:szCs w:val="24"/>
        </w:rPr>
        <w:t xml:space="preserve">Various statistical techniques were performed on the data set and the first one was descriptive summary analysis. Descriptive summary analysis was performed on the continuous variables whereby mean, standard deviation, skewness, kurtosis and Shapiro-Wilk was done. Categorical variables were explored through histogram plots and pie-chart. </w:t>
      </w:r>
      <w:r w:rsidR="009A56DB" w:rsidRPr="00E20590">
        <w:rPr>
          <w:rFonts w:ascii="Times New Roman" w:hAnsi="Times New Roman" w:cs="Times New Roman"/>
          <w:sz w:val="24"/>
          <w:szCs w:val="24"/>
        </w:rPr>
        <w:t xml:space="preserve">Then inferential statistics were performed in which the first one was multiple linear regression analysis and it was performed to determine objective and hypothesis 1 of the study. Regression analysis is used to determine impact of factor or predictor or independent variable on a dependent variable. </w:t>
      </w:r>
      <w:r w:rsidR="00FC2444" w:rsidRPr="00E20590">
        <w:rPr>
          <w:rFonts w:ascii="Times New Roman" w:hAnsi="Times New Roman" w:cs="Times New Roman"/>
          <w:sz w:val="24"/>
          <w:szCs w:val="24"/>
        </w:rPr>
        <w:t xml:space="preserve">In our case study, dependent variable was gross income while independent variables were Movie budget, duration of movie, average Facebook actor’s likes, total cast Facebook likes, number of voted users, IMDB Score and Aspect ratio. Another inferential statistics was independent sample t-test. It is used to determine if the difference between two independent groups is significant. In this case study, the test was used to determine if IMDB movie score, gross income and budget attributes have significant difference between color and black white movies, for objective and hypothesis 2. </w:t>
      </w:r>
      <w:r w:rsidR="00E346AB" w:rsidRPr="00E20590">
        <w:rPr>
          <w:rFonts w:ascii="Times New Roman" w:hAnsi="Times New Roman" w:cs="Times New Roman"/>
          <w:sz w:val="24"/>
          <w:szCs w:val="24"/>
        </w:rPr>
        <w:t>Analysis of Variance (ANOVA) was also used and this test is used to determine if the difference of more than two groups is significant or not. The test was used to determine if IMDB movie score, gross income and budget attributes have significant difference among movie language</w:t>
      </w:r>
      <w:r w:rsidR="00E20590" w:rsidRPr="00E20590">
        <w:rPr>
          <w:rFonts w:ascii="Times New Roman" w:hAnsi="Times New Roman" w:cs="Times New Roman"/>
          <w:sz w:val="24"/>
          <w:szCs w:val="24"/>
        </w:rPr>
        <w:t>, for objective and hypothesis 3</w:t>
      </w:r>
      <w:r w:rsidR="00E346AB" w:rsidRPr="00E20590">
        <w:rPr>
          <w:rFonts w:ascii="Times New Roman" w:hAnsi="Times New Roman" w:cs="Times New Roman"/>
          <w:sz w:val="24"/>
          <w:szCs w:val="24"/>
        </w:rPr>
        <w:t xml:space="preserve">. The last inferential statistics used was Chi-Square test (cross tabulation) which is used to determine the degree of correlation in nominal variables. In this case study, the test was used to determine </w:t>
      </w:r>
      <w:r w:rsidR="00E20590" w:rsidRPr="00E20590">
        <w:rPr>
          <w:rFonts w:ascii="Times New Roman" w:hAnsi="Times New Roman" w:cs="Times New Roman"/>
          <w:sz w:val="24"/>
          <w:szCs w:val="24"/>
        </w:rPr>
        <w:t xml:space="preserve">if there is significant different in movie color as well as movie language, for objective and hypothesis 4. </w:t>
      </w:r>
    </w:p>
    <w:p w:rsidR="00A27699" w:rsidRDefault="00A27699" w:rsidP="00A27699">
      <w:pPr>
        <w:spacing w:after="0" w:line="480" w:lineRule="auto"/>
        <w:rPr>
          <w:rFonts w:ascii="Times New Roman" w:hAnsi="Times New Roman" w:cs="Times New Roman"/>
          <w:sz w:val="24"/>
          <w:szCs w:val="24"/>
        </w:rPr>
      </w:pPr>
    </w:p>
    <w:p w:rsidR="00A27699" w:rsidRDefault="00A27699" w:rsidP="00A27699">
      <w:pPr>
        <w:pStyle w:val="Heading1"/>
      </w:pPr>
      <w:bookmarkStart w:id="9" w:name="_Toc120654634"/>
      <w:r>
        <w:lastRenderedPageBreak/>
        <w:t>3.0 Results and Discussion</w:t>
      </w:r>
      <w:bookmarkEnd w:id="9"/>
    </w:p>
    <w:p w:rsidR="00481386" w:rsidRDefault="00481386" w:rsidP="00481386"/>
    <w:p w:rsidR="00481386" w:rsidRPr="00481386" w:rsidRDefault="00481386" w:rsidP="00481386">
      <w:pPr>
        <w:pStyle w:val="Heading2"/>
      </w:pPr>
      <w:bookmarkStart w:id="10" w:name="_Toc120654635"/>
      <w:r>
        <w:t>3.1 Descriptive Summary statistics</w:t>
      </w:r>
      <w:bookmarkEnd w:id="10"/>
      <w:r>
        <w:t xml:space="preserve"> </w:t>
      </w:r>
    </w:p>
    <w:p w:rsidR="00E346AB" w:rsidRDefault="00E346AB" w:rsidP="00E20590">
      <w:pPr>
        <w:pStyle w:val="ListParagraph"/>
        <w:spacing w:after="0" w:line="480" w:lineRule="auto"/>
        <w:ind w:left="0" w:firstLine="720"/>
        <w:rPr>
          <w:rFonts w:ascii="Times New Roman" w:hAnsi="Times New Roman" w:cs="Times New Roman"/>
          <w:sz w:val="24"/>
          <w:szCs w:val="24"/>
        </w:rPr>
      </w:pPr>
    </w:p>
    <w:p w:rsidR="006B1387" w:rsidRDefault="00267641" w:rsidP="00481386">
      <w:pPr>
        <w:spacing w:after="0" w:line="480" w:lineRule="auto"/>
        <w:rPr>
          <w:rFonts w:ascii="Times New Roman" w:hAnsi="Times New Roman" w:cs="Times New Roman"/>
          <w:i/>
          <w:sz w:val="24"/>
          <w:szCs w:val="24"/>
        </w:rPr>
      </w:pPr>
      <w:r w:rsidRPr="00267641">
        <w:rPr>
          <w:rFonts w:ascii="Times New Roman" w:hAnsi="Times New Roman" w:cs="Times New Roman"/>
          <w:i/>
          <w:sz w:val="24"/>
          <w:szCs w:val="24"/>
        </w:rPr>
        <w:t xml:space="preserve">Table 1: Descriptive summary statistics </w:t>
      </w:r>
    </w:p>
    <w:tbl>
      <w:tblPr>
        <w:tblStyle w:val="TableGrid"/>
        <w:tblW w:w="10075" w:type="dxa"/>
        <w:tblLook w:val="04A0" w:firstRow="1" w:lastRow="0" w:firstColumn="1" w:lastColumn="0" w:noHBand="0" w:noVBand="1"/>
      </w:tblPr>
      <w:tblGrid>
        <w:gridCol w:w="2785"/>
        <w:gridCol w:w="1710"/>
        <w:gridCol w:w="1260"/>
        <w:gridCol w:w="1260"/>
        <w:gridCol w:w="1350"/>
        <w:gridCol w:w="1710"/>
      </w:tblGrid>
      <w:tr w:rsidR="009C33A9" w:rsidRPr="00300004" w:rsidTr="00300004">
        <w:tc>
          <w:tcPr>
            <w:tcW w:w="2785" w:type="dxa"/>
          </w:tcPr>
          <w:p w:rsidR="009C33A9" w:rsidRPr="00300004" w:rsidRDefault="00300004" w:rsidP="00300004">
            <w:pPr>
              <w:rPr>
                <w:rFonts w:ascii="Times New Roman" w:hAnsi="Times New Roman" w:cs="Times New Roman"/>
                <w:sz w:val="18"/>
                <w:szCs w:val="18"/>
              </w:rPr>
            </w:pPr>
            <w:r>
              <w:rPr>
                <w:rFonts w:ascii="Times New Roman" w:hAnsi="Times New Roman" w:cs="Times New Roman"/>
                <w:sz w:val="18"/>
                <w:szCs w:val="18"/>
              </w:rPr>
              <w:t>Continuous Variables</w:t>
            </w:r>
          </w:p>
        </w:tc>
        <w:tc>
          <w:tcPr>
            <w:tcW w:w="171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Mean</w:t>
            </w:r>
          </w:p>
        </w:tc>
        <w:tc>
          <w:tcPr>
            <w:tcW w:w="126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Std.Dev</w:t>
            </w:r>
          </w:p>
        </w:tc>
        <w:tc>
          <w:tcPr>
            <w:tcW w:w="126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Skewness</w:t>
            </w:r>
          </w:p>
        </w:tc>
        <w:tc>
          <w:tcPr>
            <w:tcW w:w="135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Kurtosis</w:t>
            </w:r>
          </w:p>
        </w:tc>
        <w:tc>
          <w:tcPr>
            <w:tcW w:w="171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Shapiro-Wilk Test</w:t>
            </w:r>
            <w:r w:rsidR="009C5DAF">
              <w:rPr>
                <w:rFonts w:ascii="Times New Roman" w:hAnsi="Times New Roman" w:cs="Times New Roman"/>
                <w:sz w:val="18"/>
                <w:szCs w:val="18"/>
              </w:rPr>
              <w:t xml:space="preserve"> (p)</w:t>
            </w:r>
          </w:p>
        </w:tc>
      </w:tr>
      <w:tr w:rsidR="009C33A9" w:rsidRPr="00300004" w:rsidTr="00300004">
        <w:tc>
          <w:tcPr>
            <w:tcW w:w="2785"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Gross income</w:t>
            </w:r>
          </w:p>
        </w:tc>
        <w:tc>
          <w:tcPr>
            <w:tcW w:w="171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52791315.55</w:t>
            </w:r>
          </w:p>
        </w:tc>
        <w:tc>
          <w:tcPr>
            <w:tcW w:w="126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70539969.37</w:t>
            </w:r>
          </w:p>
        </w:tc>
        <w:tc>
          <w:tcPr>
            <w:tcW w:w="126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3.02</w:t>
            </w:r>
          </w:p>
        </w:tc>
        <w:tc>
          <w:tcPr>
            <w:tcW w:w="135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13.86</w:t>
            </w:r>
          </w:p>
        </w:tc>
        <w:tc>
          <w:tcPr>
            <w:tcW w:w="1710" w:type="dxa"/>
          </w:tcPr>
          <w:p w:rsidR="009C33A9" w:rsidRPr="00300004" w:rsidRDefault="009C5DAF" w:rsidP="00300004">
            <w:pPr>
              <w:rPr>
                <w:rFonts w:ascii="Times New Roman" w:hAnsi="Times New Roman" w:cs="Times New Roman"/>
                <w:sz w:val="18"/>
                <w:szCs w:val="18"/>
              </w:rPr>
            </w:pPr>
            <w:r>
              <w:rPr>
                <w:rFonts w:ascii="Times New Roman" w:hAnsi="Times New Roman" w:cs="Times New Roman"/>
                <w:sz w:val="18"/>
                <w:szCs w:val="18"/>
              </w:rPr>
              <w:t>0.00</w:t>
            </w:r>
          </w:p>
        </w:tc>
      </w:tr>
      <w:tr w:rsidR="009C33A9" w:rsidRPr="00300004" w:rsidTr="00300004">
        <w:tc>
          <w:tcPr>
            <w:tcW w:w="2785"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Number of voted users</w:t>
            </w:r>
          </w:p>
        </w:tc>
        <w:tc>
          <w:tcPr>
            <w:tcW w:w="171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106441.41</w:t>
            </w:r>
          </w:p>
        </w:tc>
        <w:tc>
          <w:tcPr>
            <w:tcW w:w="126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152466.62</w:t>
            </w:r>
          </w:p>
        </w:tc>
        <w:tc>
          <w:tcPr>
            <w:tcW w:w="126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3.64</w:t>
            </w:r>
          </w:p>
        </w:tc>
        <w:tc>
          <w:tcPr>
            <w:tcW w:w="135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19.85</w:t>
            </w:r>
          </w:p>
        </w:tc>
        <w:tc>
          <w:tcPr>
            <w:tcW w:w="1710" w:type="dxa"/>
          </w:tcPr>
          <w:p w:rsidR="009C33A9" w:rsidRPr="00300004" w:rsidRDefault="009C5DAF" w:rsidP="00300004">
            <w:pPr>
              <w:rPr>
                <w:rFonts w:ascii="Times New Roman" w:hAnsi="Times New Roman" w:cs="Times New Roman"/>
                <w:sz w:val="18"/>
                <w:szCs w:val="18"/>
              </w:rPr>
            </w:pPr>
            <w:r>
              <w:rPr>
                <w:rFonts w:ascii="Times New Roman" w:hAnsi="Times New Roman" w:cs="Times New Roman"/>
                <w:sz w:val="18"/>
                <w:szCs w:val="18"/>
              </w:rPr>
              <w:t>0.00</w:t>
            </w:r>
          </w:p>
        </w:tc>
      </w:tr>
      <w:tr w:rsidR="009C33A9" w:rsidRPr="00300004" w:rsidTr="00300004">
        <w:tc>
          <w:tcPr>
            <w:tcW w:w="2785"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Budget</w:t>
            </w:r>
          </w:p>
        </w:tc>
        <w:tc>
          <w:tcPr>
            <w:tcW w:w="171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46388179.61</w:t>
            </w:r>
          </w:p>
        </w:tc>
        <w:tc>
          <w:tcPr>
            <w:tcW w:w="126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226898086.00</w:t>
            </w:r>
          </w:p>
        </w:tc>
        <w:tc>
          <w:tcPr>
            <w:tcW w:w="126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44.01</w:t>
            </w:r>
          </w:p>
        </w:tc>
        <w:tc>
          <w:tcPr>
            <w:tcW w:w="135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2260.92</w:t>
            </w:r>
          </w:p>
        </w:tc>
        <w:tc>
          <w:tcPr>
            <w:tcW w:w="1710" w:type="dxa"/>
          </w:tcPr>
          <w:p w:rsidR="009C33A9" w:rsidRPr="00300004" w:rsidRDefault="009C5DAF" w:rsidP="00300004">
            <w:pPr>
              <w:rPr>
                <w:rFonts w:ascii="Times New Roman" w:hAnsi="Times New Roman" w:cs="Times New Roman"/>
                <w:sz w:val="18"/>
                <w:szCs w:val="18"/>
              </w:rPr>
            </w:pPr>
            <w:r>
              <w:rPr>
                <w:rFonts w:ascii="Times New Roman" w:hAnsi="Times New Roman" w:cs="Times New Roman"/>
                <w:sz w:val="18"/>
                <w:szCs w:val="18"/>
              </w:rPr>
              <w:t>0.00</w:t>
            </w:r>
          </w:p>
        </w:tc>
      </w:tr>
      <w:tr w:rsidR="009C33A9" w:rsidRPr="00300004" w:rsidTr="00300004">
        <w:tc>
          <w:tcPr>
            <w:tcW w:w="2785"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IMDB Score</w:t>
            </w:r>
          </w:p>
        </w:tc>
        <w:tc>
          <w:tcPr>
            <w:tcW w:w="171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6.48</w:t>
            </w:r>
          </w:p>
        </w:tc>
        <w:tc>
          <w:tcPr>
            <w:tcW w:w="126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1.05</w:t>
            </w:r>
          </w:p>
        </w:tc>
        <w:tc>
          <w:tcPr>
            <w:tcW w:w="126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-0.75</w:t>
            </w:r>
          </w:p>
        </w:tc>
        <w:tc>
          <w:tcPr>
            <w:tcW w:w="135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1.25</w:t>
            </w:r>
          </w:p>
        </w:tc>
        <w:tc>
          <w:tcPr>
            <w:tcW w:w="1710" w:type="dxa"/>
          </w:tcPr>
          <w:p w:rsidR="009C33A9" w:rsidRPr="00300004" w:rsidRDefault="009C5DAF" w:rsidP="00300004">
            <w:pPr>
              <w:rPr>
                <w:rFonts w:ascii="Times New Roman" w:hAnsi="Times New Roman" w:cs="Times New Roman"/>
                <w:sz w:val="18"/>
                <w:szCs w:val="18"/>
              </w:rPr>
            </w:pPr>
            <w:r>
              <w:rPr>
                <w:rFonts w:ascii="Times New Roman" w:hAnsi="Times New Roman" w:cs="Times New Roman"/>
                <w:sz w:val="18"/>
                <w:szCs w:val="18"/>
              </w:rPr>
              <w:t>0.00</w:t>
            </w:r>
          </w:p>
        </w:tc>
      </w:tr>
      <w:tr w:rsidR="009C33A9" w:rsidRPr="00300004" w:rsidTr="00300004">
        <w:tc>
          <w:tcPr>
            <w:tcW w:w="2785"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Aspect ratio</w:t>
            </w:r>
          </w:p>
        </w:tc>
        <w:tc>
          <w:tcPr>
            <w:tcW w:w="171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2.11</w:t>
            </w:r>
          </w:p>
        </w:tc>
        <w:tc>
          <w:tcPr>
            <w:tcW w:w="126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0.35</w:t>
            </w:r>
          </w:p>
        </w:tc>
        <w:tc>
          <w:tcPr>
            <w:tcW w:w="126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16.09</w:t>
            </w:r>
          </w:p>
        </w:tc>
        <w:tc>
          <w:tcPr>
            <w:tcW w:w="1350"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638.36</w:t>
            </w:r>
          </w:p>
        </w:tc>
        <w:tc>
          <w:tcPr>
            <w:tcW w:w="1710" w:type="dxa"/>
          </w:tcPr>
          <w:p w:rsidR="009C33A9" w:rsidRPr="00300004" w:rsidRDefault="009C5DAF" w:rsidP="00300004">
            <w:pPr>
              <w:rPr>
                <w:rFonts w:ascii="Times New Roman" w:hAnsi="Times New Roman" w:cs="Times New Roman"/>
                <w:sz w:val="18"/>
                <w:szCs w:val="18"/>
              </w:rPr>
            </w:pPr>
            <w:r>
              <w:rPr>
                <w:rFonts w:ascii="Times New Roman" w:hAnsi="Times New Roman" w:cs="Times New Roman"/>
                <w:sz w:val="18"/>
                <w:szCs w:val="18"/>
              </w:rPr>
              <w:t>0.00</w:t>
            </w:r>
          </w:p>
        </w:tc>
      </w:tr>
      <w:tr w:rsidR="009C33A9" w:rsidRPr="00300004" w:rsidTr="00300004">
        <w:tc>
          <w:tcPr>
            <w:tcW w:w="2785" w:type="dxa"/>
          </w:tcPr>
          <w:p w:rsidR="009C33A9" w:rsidRPr="00300004" w:rsidRDefault="009C33A9" w:rsidP="00300004">
            <w:pPr>
              <w:rPr>
                <w:rFonts w:ascii="Times New Roman" w:hAnsi="Times New Roman" w:cs="Times New Roman"/>
                <w:sz w:val="18"/>
                <w:szCs w:val="18"/>
              </w:rPr>
            </w:pPr>
            <w:r w:rsidRPr="00300004">
              <w:rPr>
                <w:rFonts w:ascii="Times New Roman" w:hAnsi="Times New Roman" w:cs="Times New Roman"/>
                <w:sz w:val="18"/>
                <w:szCs w:val="18"/>
              </w:rPr>
              <w:t>Average actor’s Facebook likes</w:t>
            </w:r>
          </w:p>
        </w:tc>
        <w:tc>
          <w:tcPr>
            <w:tcW w:w="1710" w:type="dxa"/>
          </w:tcPr>
          <w:p w:rsidR="009C33A9" w:rsidRPr="00300004" w:rsidRDefault="00B45D78" w:rsidP="00300004">
            <w:pPr>
              <w:rPr>
                <w:rFonts w:ascii="Times New Roman" w:hAnsi="Times New Roman" w:cs="Times New Roman"/>
                <w:sz w:val="18"/>
                <w:szCs w:val="18"/>
              </w:rPr>
            </w:pPr>
            <w:r w:rsidRPr="00300004">
              <w:rPr>
                <w:rFonts w:ascii="Times New Roman" w:hAnsi="Times New Roman" w:cs="Times New Roman"/>
                <w:sz w:val="18"/>
                <w:szCs w:val="18"/>
              </w:rPr>
              <w:t>3531.36</w:t>
            </w:r>
          </w:p>
        </w:tc>
        <w:tc>
          <w:tcPr>
            <w:tcW w:w="1260" w:type="dxa"/>
          </w:tcPr>
          <w:p w:rsidR="009C33A9" w:rsidRPr="00300004" w:rsidRDefault="00B45D78" w:rsidP="00300004">
            <w:pPr>
              <w:rPr>
                <w:rFonts w:ascii="Times New Roman" w:hAnsi="Times New Roman" w:cs="Times New Roman"/>
                <w:sz w:val="18"/>
                <w:szCs w:val="18"/>
              </w:rPr>
            </w:pPr>
            <w:r w:rsidRPr="00300004">
              <w:rPr>
                <w:rFonts w:ascii="Times New Roman" w:hAnsi="Times New Roman" w:cs="Times New Roman"/>
                <w:sz w:val="18"/>
                <w:szCs w:val="18"/>
              </w:rPr>
              <w:t>6207.02</w:t>
            </w:r>
          </w:p>
        </w:tc>
        <w:tc>
          <w:tcPr>
            <w:tcW w:w="1260" w:type="dxa"/>
          </w:tcPr>
          <w:p w:rsidR="009C33A9" w:rsidRPr="00300004" w:rsidRDefault="00B45D78" w:rsidP="00300004">
            <w:pPr>
              <w:rPr>
                <w:rFonts w:ascii="Times New Roman" w:hAnsi="Times New Roman" w:cs="Times New Roman"/>
                <w:sz w:val="18"/>
                <w:szCs w:val="18"/>
              </w:rPr>
            </w:pPr>
            <w:r w:rsidRPr="00300004">
              <w:rPr>
                <w:rFonts w:ascii="Times New Roman" w:hAnsi="Times New Roman" w:cs="Times New Roman"/>
                <w:sz w:val="18"/>
                <w:szCs w:val="18"/>
              </w:rPr>
              <w:t>13.83</w:t>
            </w:r>
          </w:p>
        </w:tc>
        <w:tc>
          <w:tcPr>
            <w:tcW w:w="1350" w:type="dxa"/>
          </w:tcPr>
          <w:p w:rsidR="009C33A9" w:rsidRPr="00300004" w:rsidRDefault="00B45D78" w:rsidP="00300004">
            <w:pPr>
              <w:rPr>
                <w:rFonts w:ascii="Times New Roman" w:hAnsi="Times New Roman" w:cs="Times New Roman"/>
                <w:sz w:val="18"/>
                <w:szCs w:val="18"/>
              </w:rPr>
            </w:pPr>
            <w:r w:rsidRPr="00300004">
              <w:rPr>
                <w:rFonts w:ascii="Times New Roman" w:hAnsi="Times New Roman" w:cs="Times New Roman"/>
                <w:sz w:val="18"/>
                <w:szCs w:val="18"/>
              </w:rPr>
              <w:t>411.49</w:t>
            </w:r>
          </w:p>
        </w:tc>
        <w:tc>
          <w:tcPr>
            <w:tcW w:w="1710" w:type="dxa"/>
          </w:tcPr>
          <w:p w:rsidR="009C33A9" w:rsidRPr="00300004" w:rsidRDefault="009C5DAF" w:rsidP="00300004">
            <w:pPr>
              <w:rPr>
                <w:rFonts w:ascii="Times New Roman" w:hAnsi="Times New Roman" w:cs="Times New Roman"/>
                <w:sz w:val="18"/>
                <w:szCs w:val="18"/>
              </w:rPr>
            </w:pPr>
            <w:r>
              <w:rPr>
                <w:rFonts w:ascii="Times New Roman" w:hAnsi="Times New Roman" w:cs="Times New Roman"/>
                <w:sz w:val="18"/>
                <w:szCs w:val="18"/>
              </w:rPr>
              <w:t>0.00</w:t>
            </w:r>
          </w:p>
        </w:tc>
      </w:tr>
      <w:tr w:rsidR="00B45D78" w:rsidRPr="00300004" w:rsidTr="00300004">
        <w:tc>
          <w:tcPr>
            <w:tcW w:w="2785" w:type="dxa"/>
          </w:tcPr>
          <w:p w:rsidR="00B45D78" w:rsidRPr="00300004" w:rsidRDefault="00B45D78" w:rsidP="00300004">
            <w:pPr>
              <w:rPr>
                <w:rFonts w:ascii="Times New Roman" w:hAnsi="Times New Roman" w:cs="Times New Roman"/>
                <w:sz w:val="18"/>
                <w:szCs w:val="18"/>
              </w:rPr>
            </w:pPr>
            <w:r w:rsidRPr="00300004">
              <w:rPr>
                <w:rFonts w:ascii="Times New Roman" w:hAnsi="Times New Roman" w:cs="Times New Roman"/>
                <w:sz w:val="18"/>
                <w:szCs w:val="18"/>
              </w:rPr>
              <w:t>Duration</w:t>
            </w:r>
          </w:p>
        </w:tc>
        <w:tc>
          <w:tcPr>
            <w:tcW w:w="1710" w:type="dxa"/>
          </w:tcPr>
          <w:p w:rsidR="00B45D78" w:rsidRPr="00300004" w:rsidRDefault="00B45D78" w:rsidP="00300004">
            <w:pPr>
              <w:rPr>
                <w:rFonts w:ascii="Times New Roman" w:hAnsi="Times New Roman" w:cs="Times New Roman"/>
                <w:sz w:val="18"/>
                <w:szCs w:val="18"/>
              </w:rPr>
            </w:pPr>
            <w:r w:rsidRPr="00300004">
              <w:rPr>
                <w:rFonts w:ascii="Times New Roman" w:hAnsi="Times New Roman" w:cs="Times New Roman"/>
                <w:sz w:val="18"/>
                <w:szCs w:val="18"/>
              </w:rPr>
              <w:t>110.34</w:t>
            </w:r>
          </w:p>
        </w:tc>
        <w:tc>
          <w:tcPr>
            <w:tcW w:w="1260" w:type="dxa"/>
          </w:tcPr>
          <w:p w:rsidR="00B45D78" w:rsidRPr="00300004" w:rsidRDefault="00300004" w:rsidP="00300004">
            <w:pPr>
              <w:rPr>
                <w:rFonts w:ascii="Times New Roman" w:hAnsi="Times New Roman" w:cs="Times New Roman"/>
                <w:sz w:val="18"/>
                <w:szCs w:val="18"/>
              </w:rPr>
            </w:pPr>
            <w:r w:rsidRPr="00300004">
              <w:rPr>
                <w:rFonts w:ascii="Times New Roman" w:hAnsi="Times New Roman" w:cs="Times New Roman"/>
                <w:sz w:val="18"/>
                <w:szCs w:val="18"/>
              </w:rPr>
              <w:t>22.68</w:t>
            </w:r>
          </w:p>
        </w:tc>
        <w:tc>
          <w:tcPr>
            <w:tcW w:w="1260" w:type="dxa"/>
          </w:tcPr>
          <w:p w:rsidR="00B45D78" w:rsidRPr="00300004" w:rsidRDefault="00300004" w:rsidP="00300004">
            <w:pPr>
              <w:rPr>
                <w:rFonts w:ascii="Times New Roman" w:hAnsi="Times New Roman" w:cs="Times New Roman"/>
                <w:sz w:val="18"/>
                <w:szCs w:val="18"/>
              </w:rPr>
            </w:pPr>
            <w:r w:rsidRPr="00300004">
              <w:rPr>
                <w:rFonts w:ascii="Times New Roman" w:hAnsi="Times New Roman" w:cs="Times New Roman"/>
                <w:sz w:val="18"/>
                <w:szCs w:val="18"/>
              </w:rPr>
              <w:t>2.40</w:t>
            </w:r>
          </w:p>
        </w:tc>
        <w:tc>
          <w:tcPr>
            <w:tcW w:w="1350" w:type="dxa"/>
          </w:tcPr>
          <w:p w:rsidR="00B45D78" w:rsidRPr="00300004" w:rsidRDefault="00300004" w:rsidP="00300004">
            <w:pPr>
              <w:rPr>
                <w:rFonts w:ascii="Times New Roman" w:hAnsi="Times New Roman" w:cs="Times New Roman"/>
                <w:sz w:val="18"/>
                <w:szCs w:val="18"/>
              </w:rPr>
            </w:pPr>
            <w:r w:rsidRPr="00300004">
              <w:rPr>
                <w:rFonts w:ascii="Times New Roman" w:hAnsi="Times New Roman" w:cs="Times New Roman"/>
                <w:sz w:val="18"/>
                <w:szCs w:val="18"/>
              </w:rPr>
              <w:t>12.61</w:t>
            </w:r>
          </w:p>
        </w:tc>
        <w:tc>
          <w:tcPr>
            <w:tcW w:w="1710" w:type="dxa"/>
          </w:tcPr>
          <w:p w:rsidR="00B45D78" w:rsidRPr="00300004" w:rsidRDefault="009C5DAF" w:rsidP="00300004">
            <w:pPr>
              <w:rPr>
                <w:rFonts w:ascii="Times New Roman" w:hAnsi="Times New Roman" w:cs="Times New Roman"/>
                <w:sz w:val="18"/>
                <w:szCs w:val="18"/>
              </w:rPr>
            </w:pPr>
            <w:r>
              <w:rPr>
                <w:rFonts w:ascii="Times New Roman" w:hAnsi="Times New Roman" w:cs="Times New Roman"/>
                <w:sz w:val="18"/>
                <w:szCs w:val="18"/>
              </w:rPr>
              <w:t>0.00</w:t>
            </w:r>
          </w:p>
        </w:tc>
      </w:tr>
      <w:tr w:rsidR="00B45D78" w:rsidRPr="00300004" w:rsidTr="00300004">
        <w:tc>
          <w:tcPr>
            <w:tcW w:w="2785" w:type="dxa"/>
          </w:tcPr>
          <w:p w:rsidR="00B45D78" w:rsidRPr="00300004" w:rsidRDefault="00B45D78" w:rsidP="00300004">
            <w:pPr>
              <w:rPr>
                <w:rFonts w:ascii="Times New Roman" w:hAnsi="Times New Roman" w:cs="Times New Roman"/>
                <w:sz w:val="18"/>
                <w:szCs w:val="18"/>
              </w:rPr>
            </w:pPr>
            <w:r w:rsidRPr="00300004">
              <w:rPr>
                <w:rFonts w:ascii="Times New Roman" w:hAnsi="Times New Roman" w:cs="Times New Roman"/>
                <w:sz w:val="18"/>
                <w:szCs w:val="18"/>
              </w:rPr>
              <w:t xml:space="preserve">Cast total Facebook likes </w:t>
            </w:r>
          </w:p>
        </w:tc>
        <w:tc>
          <w:tcPr>
            <w:tcW w:w="1710" w:type="dxa"/>
          </w:tcPr>
          <w:p w:rsidR="00B45D78" w:rsidRPr="00300004" w:rsidRDefault="00300004" w:rsidP="00300004">
            <w:pPr>
              <w:rPr>
                <w:rFonts w:ascii="Times New Roman" w:hAnsi="Times New Roman" w:cs="Times New Roman"/>
                <w:sz w:val="18"/>
                <w:szCs w:val="18"/>
              </w:rPr>
            </w:pPr>
            <w:r w:rsidRPr="00300004">
              <w:rPr>
                <w:rFonts w:ascii="Times New Roman" w:hAnsi="Times New Roman" w:cs="Times New Roman"/>
                <w:sz w:val="18"/>
                <w:szCs w:val="18"/>
              </w:rPr>
              <w:t>11576.80</w:t>
            </w:r>
          </w:p>
        </w:tc>
        <w:tc>
          <w:tcPr>
            <w:tcW w:w="1260" w:type="dxa"/>
          </w:tcPr>
          <w:p w:rsidR="00B45D78" w:rsidRPr="00300004" w:rsidRDefault="00300004" w:rsidP="00300004">
            <w:pPr>
              <w:rPr>
                <w:rFonts w:ascii="Times New Roman" w:hAnsi="Times New Roman" w:cs="Times New Roman"/>
                <w:sz w:val="18"/>
                <w:szCs w:val="18"/>
              </w:rPr>
            </w:pPr>
            <w:r w:rsidRPr="00300004">
              <w:rPr>
                <w:rFonts w:ascii="Times New Roman" w:hAnsi="Times New Roman" w:cs="Times New Roman"/>
                <w:sz w:val="18"/>
                <w:szCs w:val="18"/>
              </w:rPr>
              <w:t>19180.82</w:t>
            </w:r>
          </w:p>
        </w:tc>
        <w:tc>
          <w:tcPr>
            <w:tcW w:w="1260" w:type="dxa"/>
          </w:tcPr>
          <w:p w:rsidR="00B45D78" w:rsidRPr="00300004" w:rsidRDefault="00300004" w:rsidP="00300004">
            <w:pPr>
              <w:rPr>
                <w:rFonts w:ascii="Times New Roman" w:hAnsi="Times New Roman" w:cs="Times New Roman"/>
                <w:sz w:val="18"/>
                <w:szCs w:val="18"/>
              </w:rPr>
            </w:pPr>
            <w:r w:rsidRPr="00300004">
              <w:rPr>
                <w:rFonts w:ascii="Times New Roman" w:hAnsi="Times New Roman" w:cs="Times New Roman"/>
                <w:sz w:val="18"/>
                <w:szCs w:val="18"/>
              </w:rPr>
              <w:t>12.87</w:t>
            </w:r>
          </w:p>
        </w:tc>
        <w:tc>
          <w:tcPr>
            <w:tcW w:w="1350" w:type="dxa"/>
          </w:tcPr>
          <w:p w:rsidR="00B45D78" w:rsidRPr="00300004" w:rsidRDefault="00300004" w:rsidP="00300004">
            <w:pPr>
              <w:rPr>
                <w:rFonts w:ascii="Times New Roman" w:hAnsi="Times New Roman" w:cs="Times New Roman"/>
                <w:sz w:val="18"/>
                <w:szCs w:val="18"/>
              </w:rPr>
            </w:pPr>
            <w:r w:rsidRPr="00300004">
              <w:rPr>
                <w:rFonts w:ascii="Times New Roman" w:hAnsi="Times New Roman" w:cs="Times New Roman"/>
                <w:sz w:val="18"/>
                <w:szCs w:val="18"/>
              </w:rPr>
              <w:t>367.81</w:t>
            </w:r>
          </w:p>
        </w:tc>
        <w:tc>
          <w:tcPr>
            <w:tcW w:w="1710" w:type="dxa"/>
          </w:tcPr>
          <w:p w:rsidR="00B45D78" w:rsidRPr="00300004" w:rsidRDefault="009C5DAF" w:rsidP="00300004">
            <w:pPr>
              <w:rPr>
                <w:rFonts w:ascii="Times New Roman" w:hAnsi="Times New Roman" w:cs="Times New Roman"/>
                <w:sz w:val="18"/>
                <w:szCs w:val="18"/>
              </w:rPr>
            </w:pPr>
            <w:r>
              <w:rPr>
                <w:rFonts w:ascii="Times New Roman" w:hAnsi="Times New Roman" w:cs="Times New Roman"/>
                <w:sz w:val="18"/>
                <w:szCs w:val="18"/>
              </w:rPr>
              <w:t>0.00</w:t>
            </w:r>
          </w:p>
        </w:tc>
      </w:tr>
    </w:tbl>
    <w:p w:rsidR="00267641" w:rsidRDefault="00267641" w:rsidP="00300004">
      <w:pPr>
        <w:spacing w:after="0" w:line="240" w:lineRule="auto"/>
        <w:rPr>
          <w:rFonts w:ascii="Times New Roman" w:hAnsi="Times New Roman" w:cs="Times New Roman"/>
          <w:sz w:val="18"/>
          <w:szCs w:val="18"/>
        </w:rPr>
      </w:pPr>
    </w:p>
    <w:p w:rsidR="009C5DAF" w:rsidRDefault="009C5DAF" w:rsidP="000F2864">
      <w:pPr>
        <w:spacing w:after="0" w:line="480" w:lineRule="auto"/>
        <w:ind w:firstLine="720"/>
        <w:rPr>
          <w:rFonts w:ascii="Times New Roman" w:hAnsi="Times New Roman" w:cs="Times New Roman"/>
          <w:sz w:val="24"/>
          <w:szCs w:val="24"/>
        </w:rPr>
      </w:pPr>
      <w:r w:rsidRPr="000F2864">
        <w:rPr>
          <w:rFonts w:ascii="Times New Roman" w:hAnsi="Times New Roman" w:cs="Times New Roman"/>
          <w:sz w:val="24"/>
          <w:szCs w:val="24"/>
        </w:rPr>
        <w:t>The variables gross income, number of voted users, budget, average actor’s Facebook likes, duration and cast total Facebook likes had significantly large standard deviations in relation to their respective mean values. This means that the</w:t>
      </w:r>
      <w:r w:rsidR="00D97FDB" w:rsidRPr="000F2864">
        <w:rPr>
          <w:rFonts w:ascii="Times New Roman" w:hAnsi="Times New Roman" w:cs="Times New Roman"/>
          <w:sz w:val="24"/>
          <w:szCs w:val="24"/>
        </w:rPr>
        <w:t>re was high degree of variation or fluctuation in the measurements of these variables from their mean values</w:t>
      </w:r>
      <w:r w:rsidR="00BE0D2E">
        <w:rPr>
          <w:rFonts w:ascii="Times New Roman" w:hAnsi="Times New Roman" w:cs="Times New Roman"/>
          <w:sz w:val="24"/>
          <w:szCs w:val="24"/>
        </w:rPr>
        <w:t xml:space="preserve"> (Mishra et al. 2019, p. 67)</w:t>
      </w:r>
      <w:r w:rsidR="00D97FDB" w:rsidRPr="000F2864">
        <w:rPr>
          <w:rFonts w:ascii="Times New Roman" w:hAnsi="Times New Roman" w:cs="Times New Roman"/>
          <w:sz w:val="24"/>
          <w:szCs w:val="24"/>
        </w:rPr>
        <w:t xml:space="preserve">. The variables IMDB score and aspect ratio can be seen to have insignificant standard deviations in relation to their mean values. This shows these variables had no high degree of fluctuation. </w:t>
      </w:r>
    </w:p>
    <w:p w:rsidR="000F2864" w:rsidRDefault="000F2864" w:rsidP="000F28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explain the shape of distribution, skewness and kurtosis were used. For the skewness, the variables gross income, number of voted users, budget, aspect ratio, average actor’s Facebook likes, duration and cast total had positive value indicating their distributions were skewed to the right while for the IMDB score, its distribution was skewed to the left because it had negative value</w:t>
      </w:r>
      <w:r w:rsidR="00BE0D2E">
        <w:rPr>
          <w:rFonts w:ascii="Times New Roman" w:hAnsi="Times New Roman" w:cs="Times New Roman"/>
          <w:sz w:val="24"/>
          <w:szCs w:val="24"/>
        </w:rPr>
        <w:t xml:space="preserve"> (Cain et al. 2017, pp. 1716-1735)</w:t>
      </w:r>
      <w:r>
        <w:rPr>
          <w:rFonts w:ascii="Times New Roman" w:hAnsi="Times New Roman" w:cs="Times New Roman"/>
          <w:sz w:val="24"/>
          <w:szCs w:val="24"/>
        </w:rPr>
        <w:t>. All of the kurtosis values were positive meaning that the peak of these variables were not too flat</w:t>
      </w:r>
      <w:r w:rsidR="00BE0D2E">
        <w:rPr>
          <w:rFonts w:ascii="Times New Roman" w:hAnsi="Times New Roman" w:cs="Times New Roman"/>
          <w:sz w:val="24"/>
          <w:szCs w:val="24"/>
        </w:rPr>
        <w:t xml:space="preserve"> (Cain et al. 2017, pp. 1716-1735)</w:t>
      </w:r>
      <w:r>
        <w:rPr>
          <w:rFonts w:ascii="Times New Roman" w:hAnsi="Times New Roman" w:cs="Times New Roman"/>
          <w:sz w:val="24"/>
          <w:szCs w:val="24"/>
        </w:rPr>
        <w:t xml:space="preserve">. </w:t>
      </w:r>
      <w:r w:rsidR="003F18C3">
        <w:rPr>
          <w:rFonts w:ascii="Times New Roman" w:hAnsi="Times New Roman" w:cs="Times New Roman"/>
          <w:sz w:val="24"/>
          <w:szCs w:val="24"/>
        </w:rPr>
        <w:t xml:space="preserve">Shapiro-Wilk was used to test for normality and since p&lt;0.05 for all variables, then their distributions were normal. </w:t>
      </w:r>
    </w:p>
    <w:p w:rsidR="00705C3B" w:rsidRDefault="00302931" w:rsidP="00361C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categorical variables, the following is the histogram and pie-chart plots. </w:t>
      </w:r>
    </w:p>
    <w:p w:rsidR="00EF3A2A" w:rsidRDefault="00EF3A2A" w:rsidP="00EF3A2A">
      <w:pPr>
        <w:spacing w:after="0" w:line="480" w:lineRule="auto"/>
        <w:rPr>
          <w:rFonts w:ascii="Times New Roman" w:hAnsi="Times New Roman" w:cs="Times New Roman"/>
          <w:i/>
          <w:sz w:val="24"/>
          <w:szCs w:val="24"/>
        </w:rPr>
      </w:pPr>
    </w:p>
    <w:p w:rsidR="00361C4B" w:rsidRPr="00361C4B" w:rsidRDefault="00361C4B" w:rsidP="00EF3A2A">
      <w:pPr>
        <w:spacing w:after="0" w:line="480" w:lineRule="auto"/>
        <w:rPr>
          <w:rFonts w:ascii="Times New Roman" w:hAnsi="Times New Roman" w:cs="Times New Roman"/>
          <w:i/>
          <w:sz w:val="24"/>
          <w:szCs w:val="24"/>
        </w:rPr>
      </w:pPr>
      <w:r w:rsidRPr="00361C4B">
        <w:rPr>
          <w:rFonts w:ascii="Times New Roman" w:hAnsi="Times New Roman" w:cs="Times New Roman"/>
          <w:i/>
          <w:sz w:val="24"/>
          <w:szCs w:val="24"/>
        </w:rPr>
        <w:t>Figure 1: Histogram plot for movie language</w:t>
      </w:r>
    </w:p>
    <w:p w:rsidR="00361C4B" w:rsidRDefault="00361C4B" w:rsidP="00361C4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361C4B" w:rsidRPr="00361C4B" w:rsidRDefault="00361C4B" w:rsidP="00361C4B">
      <w:pPr>
        <w:autoSpaceDE w:val="0"/>
        <w:autoSpaceDN w:val="0"/>
        <w:adjustRightInd w:val="0"/>
        <w:spacing w:after="0" w:line="240" w:lineRule="auto"/>
        <w:rPr>
          <w:rFonts w:ascii="Times New Roman" w:hAnsi="Times New Roman" w:cs="Times New Roman"/>
          <w:i/>
          <w:sz w:val="24"/>
          <w:szCs w:val="24"/>
        </w:rPr>
      </w:pPr>
      <w:r w:rsidRPr="00361C4B">
        <w:rPr>
          <w:rFonts w:ascii="Times New Roman" w:hAnsi="Times New Roman" w:cs="Times New Roman"/>
          <w:i/>
          <w:sz w:val="24"/>
          <w:szCs w:val="24"/>
        </w:rPr>
        <w:t>Figure 2: Pie- Chart plot for movie color</w:t>
      </w:r>
    </w:p>
    <w:p w:rsidR="00361C4B" w:rsidRDefault="00361C4B" w:rsidP="00361C4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76925" cy="2981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2981325"/>
                    </a:xfrm>
                    <a:prstGeom prst="rect">
                      <a:avLst/>
                    </a:prstGeom>
                    <a:noFill/>
                    <a:ln>
                      <a:noFill/>
                    </a:ln>
                  </pic:spPr>
                </pic:pic>
              </a:graphicData>
            </a:graphic>
          </wp:inline>
        </w:drawing>
      </w:r>
    </w:p>
    <w:p w:rsidR="00361C4B" w:rsidRDefault="00361C4B" w:rsidP="00361C4B">
      <w:pPr>
        <w:autoSpaceDE w:val="0"/>
        <w:autoSpaceDN w:val="0"/>
        <w:adjustRightInd w:val="0"/>
        <w:spacing w:after="0" w:line="240" w:lineRule="auto"/>
        <w:rPr>
          <w:rFonts w:ascii="Times New Roman" w:hAnsi="Times New Roman" w:cs="Times New Roman"/>
          <w:sz w:val="24"/>
          <w:szCs w:val="24"/>
        </w:rPr>
      </w:pPr>
    </w:p>
    <w:p w:rsidR="00361C4B" w:rsidRDefault="00361C4B" w:rsidP="000B3A3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From figure 1, most movies are in English language, 95.76% of the movies while the least languages are Zulu, Russian, Mongolian, </w:t>
      </w:r>
      <w:r w:rsidR="00C93899">
        <w:rPr>
          <w:rFonts w:ascii="Times New Roman" w:hAnsi="Times New Roman" w:cs="Times New Roman"/>
          <w:sz w:val="24"/>
          <w:szCs w:val="24"/>
        </w:rPr>
        <w:t xml:space="preserve">Hebrew, Aromaic, Kazaih at 0.03% of the movies. In figure 2, most of the movies are colored (96.67%) while only 3.33% are in black and white. </w:t>
      </w:r>
    </w:p>
    <w:p w:rsidR="00361C4B" w:rsidRDefault="00361C4B" w:rsidP="000B3A31">
      <w:pPr>
        <w:autoSpaceDE w:val="0"/>
        <w:autoSpaceDN w:val="0"/>
        <w:adjustRightInd w:val="0"/>
        <w:spacing w:after="0" w:line="480" w:lineRule="auto"/>
        <w:ind w:firstLine="720"/>
        <w:rPr>
          <w:rFonts w:ascii="Times New Roman" w:hAnsi="Times New Roman" w:cs="Times New Roman"/>
          <w:sz w:val="24"/>
          <w:szCs w:val="24"/>
        </w:rPr>
      </w:pPr>
    </w:p>
    <w:p w:rsidR="000B3A31" w:rsidRDefault="000B3A31" w:rsidP="000B3A31">
      <w:pPr>
        <w:pStyle w:val="Heading2"/>
      </w:pPr>
      <w:bookmarkStart w:id="11" w:name="_Toc120654636"/>
      <w:r>
        <w:t>3.2 Inferential Statistics</w:t>
      </w:r>
      <w:bookmarkEnd w:id="11"/>
    </w:p>
    <w:p w:rsidR="000B3A31" w:rsidRDefault="000B3A31" w:rsidP="000B3A31"/>
    <w:p w:rsidR="000B3A31" w:rsidRPr="000B3A31" w:rsidRDefault="000B3A31" w:rsidP="000B3A31">
      <w:pPr>
        <w:pStyle w:val="Heading3"/>
      </w:pPr>
      <w:bookmarkStart w:id="12" w:name="_Toc120654637"/>
      <w:r>
        <w:t>3.2.1 Regression Analysis</w:t>
      </w:r>
      <w:bookmarkEnd w:id="12"/>
    </w:p>
    <w:p w:rsidR="000B3A31" w:rsidRDefault="000B3A31" w:rsidP="00BE0D2E">
      <w:pPr>
        <w:spacing w:after="0" w:line="480" w:lineRule="auto"/>
        <w:rPr>
          <w:rFonts w:ascii="Times New Roman" w:hAnsi="Times New Roman" w:cs="Times New Roman"/>
          <w:sz w:val="24"/>
          <w:szCs w:val="24"/>
        </w:rPr>
      </w:pPr>
    </w:p>
    <w:p w:rsidR="000B3A31" w:rsidRDefault="00F27403" w:rsidP="00BE0D2E">
      <w:pPr>
        <w:spacing w:after="0" w:line="480" w:lineRule="auto"/>
        <w:rPr>
          <w:rFonts w:ascii="Times New Roman" w:hAnsi="Times New Roman" w:cs="Times New Roman"/>
          <w:sz w:val="24"/>
          <w:szCs w:val="24"/>
        </w:rPr>
      </w:pPr>
      <w:r>
        <w:rPr>
          <w:rFonts w:ascii="Times New Roman" w:hAnsi="Times New Roman" w:cs="Times New Roman"/>
          <w:sz w:val="24"/>
          <w:szCs w:val="24"/>
        </w:rPr>
        <w:t>This was used to determ</w:t>
      </w:r>
      <w:r w:rsidR="002F531C">
        <w:rPr>
          <w:rFonts w:ascii="Times New Roman" w:hAnsi="Times New Roman" w:cs="Times New Roman"/>
          <w:sz w:val="24"/>
          <w:szCs w:val="24"/>
        </w:rPr>
        <w:t xml:space="preserve">ine objective </w:t>
      </w:r>
      <w:r w:rsidR="006A0E85">
        <w:rPr>
          <w:rFonts w:ascii="Times New Roman" w:hAnsi="Times New Roman" w:cs="Times New Roman"/>
          <w:sz w:val="24"/>
          <w:szCs w:val="24"/>
        </w:rPr>
        <w:t xml:space="preserve">1 and hypotheses 1, 2, 3, 4, 5, 6 and 7. </w:t>
      </w:r>
    </w:p>
    <w:p w:rsidR="002F531C" w:rsidRPr="002F531C" w:rsidRDefault="002F531C" w:rsidP="00BE0D2E">
      <w:pPr>
        <w:spacing w:after="0" w:line="480" w:lineRule="auto"/>
        <w:rPr>
          <w:rFonts w:ascii="Times New Roman" w:hAnsi="Times New Roman" w:cs="Times New Roman"/>
          <w:i/>
          <w:sz w:val="24"/>
          <w:szCs w:val="24"/>
        </w:rPr>
      </w:pPr>
      <w:r w:rsidRPr="002F531C">
        <w:rPr>
          <w:rFonts w:ascii="Times New Roman" w:hAnsi="Times New Roman" w:cs="Times New Roman"/>
          <w:i/>
          <w:sz w:val="24"/>
          <w:szCs w:val="24"/>
        </w:rPr>
        <w:t>Figure 3: Regression Model Output</w:t>
      </w:r>
    </w:p>
    <w:p w:rsidR="002F531C" w:rsidRDefault="002F531C" w:rsidP="00BE0D2E">
      <w:pPr>
        <w:spacing w:after="0" w:line="480" w:lineRule="auto"/>
        <w:rPr>
          <w:rFonts w:ascii="Times New Roman" w:hAnsi="Times New Roman" w:cs="Times New Roman"/>
          <w:sz w:val="24"/>
          <w:szCs w:val="24"/>
        </w:rPr>
      </w:pPr>
      <w:r>
        <w:rPr>
          <w:noProof/>
        </w:rPr>
        <w:drawing>
          <wp:inline distT="0" distB="0" distL="0" distR="0" wp14:anchorId="229D4574" wp14:editId="75CE6FED">
            <wp:extent cx="4953000"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000" cy="2333625"/>
                    </a:xfrm>
                    <a:prstGeom prst="rect">
                      <a:avLst/>
                    </a:prstGeom>
                  </pic:spPr>
                </pic:pic>
              </a:graphicData>
            </a:graphic>
          </wp:inline>
        </w:drawing>
      </w:r>
    </w:p>
    <w:p w:rsidR="002F531C" w:rsidRDefault="002F531C" w:rsidP="00BE0D2E">
      <w:pPr>
        <w:spacing w:after="0" w:line="480" w:lineRule="auto"/>
        <w:rPr>
          <w:rFonts w:ascii="Times New Roman" w:hAnsi="Times New Roman" w:cs="Times New Roman"/>
          <w:sz w:val="24"/>
          <w:szCs w:val="24"/>
        </w:rPr>
      </w:pPr>
      <w:r>
        <w:rPr>
          <w:noProof/>
        </w:rPr>
        <w:drawing>
          <wp:inline distT="0" distB="0" distL="0" distR="0" wp14:anchorId="0C755308" wp14:editId="4EBB5889">
            <wp:extent cx="5591175" cy="1990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175" cy="1990725"/>
                    </a:xfrm>
                    <a:prstGeom prst="rect">
                      <a:avLst/>
                    </a:prstGeom>
                  </pic:spPr>
                </pic:pic>
              </a:graphicData>
            </a:graphic>
          </wp:inline>
        </w:drawing>
      </w:r>
    </w:p>
    <w:p w:rsidR="00557F29" w:rsidRDefault="002F531C" w:rsidP="00557F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From figure 3, R-Squared value was 45.10% implying that the only 45.10% variability of the dependent variable were explained by the model</w:t>
      </w:r>
      <w:r w:rsidR="00557F29">
        <w:rPr>
          <w:rFonts w:ascii="Times New Roman" w:hAnsi="Times New Roman" w:cs="Times New Roman"/>
          <w:sz w:val="24"/>
          <w:szCs w:val="24"/>
        </w:rPr>
        <w:t xml:space="preserve"> (Sarstedt and Mooi, 2019, pp. 209-256)</w:t>
      </w:r>
      <w:r>
        <w:rPr>
          <w:rFonts w:ascii="Times New Roman" w:hAnsi="Times New Roman" w:cs="Times New Roman"/>
          <w:sz w:val="24"/>
          <w:szCs w:val="24"/>
        </w:rPr>
        <w:t>. This shows the model was averagely good. F (7, 3718) = 435.50, p&lt;0.05 and since p&lt;0.05, the model was generally good in fitting the data set</w:t>
      </w:r>
      <w:r w:rsidR="00557F29">
        <w:rPr>
          <w:rFonts w:ascii="Times New Roman" w:hAnsi="Times New Roman" w:cs="Times New Roman"/>
          <w:sz w:val="24"/>
          <w:szCs w:val="24"/>
        </w:rPr>
        <w:t xml:space="preserve"> (Sarstedt and Mooi, 2019, pp. 209-256)</w:t>
      </w:r>
      <w:r>
        <w:rPr>
          <w:rFonts w:ascii="Times New Roman" w:hAnsi="Times New Roman" w:cs="Times New Roman"/>
          <w:sz w:val="24"/>
          <w:szCs w:val="24"/>
        </w:rPr>
        <w:t xml:space="preserve">. </w:t>
      </w:r>
    </w:p>
    <w:p w:rsidR="00ED6106" w:rsidRDefault="004035D3" w:rsidP="00557F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the independent variables’ coefficients, budget (β=0.05, p&lt;0.05), duration (β=0.05, p&lt;0.05), average actor’s Facebook likes (β=-2.66, p&lt;0.05), cast total Facebook likes (β=2.74, p&lt;0.05), number of voted users (β=0.60, p&lt;0.05), IMDB score (β</w:t>
      </w:r>
      <w:r w:rsidR="007F6493">
        <w:rPr>
          <w:rFonts w:ascii="Times New Roman" w:hAnsi="Times New Roman" w:cs="Times New Roman"/>
          <w:sz w:val="24"/>
          <w:szCs w:val="24"/>
        </w:rPr>
        <w:t>=-0.09</w:t>
      </w:r>
      <w:r>
        <w:rPr>
          <w:rFonts w:ascii="Times New Roman" w:hAnsi="Times New Roman" w:cs="Times New Roman"/>
          <w:sz w:val="24"/>
          <w:szCs w:val="24"/>
        </w:rPr>
        <w:t>, p&lt;0.05)</w:t>
      </w:r>
      <w:r w:rsidR="007F6493">
        <w:rPr>
          <w:rFonts w:ascii="Times New Roman" w:hAnsi="Times New Roman" w:cs="Times New Roman"/>
          <w:sz w:val="24"/>
          <w:szCs w:val="24"/>
        </w:rPr>
        <w:t xml:space="preserve"> and aspect ratio (β=-0.001, p&gt;0.05). </w:t>
      </w:r>
      <w:r w:rsidR="0026792B">
        <w:rPr>
          <w:rFonts w:ascii="Times New Roman" w:hAnsi="Times New Roman" w:cs="Times New Roman"/>
          <w:sz w:val="24"/>
          <w:szCs w:val="24"/>
        </w:rPr>
        <w:t>We can see that movie budget, duration, cast total Facebook like and number of voted users are positively related to the gross income of a movie hence an increase in either of these variables will lead to an increase in the gross income of a movie</w:t>
      </w:r>
      <w:r w:rsidR="00557F29">
        <w:rPr>
          <w:rFonts w:ascii="Times New Roman" w:hAnsi="Times New Roman" w:cs="Times New Roman"/>
          <w:sz w:val="24"/>
          <w:szCs w:val="24"/>
        </w:rPr>
        <w:t xml:space="preserve"> (Sarstedt and Mooi, 2019, pp. 209-256)</w:t>
      </w:r>
      <w:r w:rsidR="0026792B">
        <w:rPr>
          <w:rFonts w:ascii="Times New Roman" w:hAnsi="Times New Roman" w:cs="Times New Roman"/>
          <w:sz w:val="24"/>
          <w:szCs w:val="24"/>
        </w:rPr>
        <w:t xml:space="preserve">. On the other hand, the variables average actors’ Facebook likes, IMDB score and aspect ratio score are negatively related to gross income of a movie hence an increase in either of these variables will lead to a decrease in gross income of a movie. </w:t>
      </w:r>
      <w:r w:rsidR="00ED6106">
        <w:rPr>
          <w:rFonts w:ascii="Times New Roman" w:hAnsi="Times New Roman" w:cs="Times New Roman"/>
          <w:sz w:val="24"/>
          <w:szCs w:val="24"/>
        </w:rPr>
        <w:t>For all of variables except aspect ratio, p&lt;0.05 hence these variables are significant at explaining, predicting or determining gross income of a movie</w:t>
      </w:r>
      <w:r w:rsidR="00557F29">
        <w:rPr>
          <w:rFonts w:ascii="Times New Roman" w:hAnsi="Times New Roman" w:cs="Times New Roman"/>
          <w:sz w:val="24"/>
          <w:szCs w:val="24"/>
        </w:rPr>
        <w:t xml:space="preserve"> (Sarstedt and Mooi, 2019, pp. 209-256)</w:t>
      </w:r>
      <w:r w:rsidR="00ED6106">
        <w:rPr>
          <w:rFonts w:ascii="Times New Roman" w:hAnsi="Times New Roman" w:cs="Times New Roman"/>
          <w:sz w:val="24"/>
          <w:szCs w:val="24"/>
        </w:rPr>
        <w:t>. Only aspect ratio is</w:t>
      </w:r>
      <w:r w:rsidR="006A0E85">
        <w:rPr>
          <w:rFonts w:ascii="Times New Roman" w:hAnsi="Times New Roman" w:cs="Times New Roman"/>
          <w:sz w:val="24"/>
          <w:szCs w:val="24"/>
        </w:rPr>
        <w:t xml:space="preserve"> not significant. Therefore, Ho in Hypothesis 1, 2, 3, 4, 5 and 6 were rejected and </w:t>
      </w:r>
      <w:r w:rsidR="00ED6106">
        <w:rPr>
          <w:rFonts w:ascii="Times New Roman" w:hAnsi="Times New Roman" w:cs="Times New Roman"/>
          <w:sz w:val="24"/>
          <w:szCs w:val="24"/>
        </w:rPr>
        <w:t xml:space="preserve">H1 </w:t>
      </w:r>
      <w:r w:rsidR="006A0E85">
        <w:rPr>
          <w:rFonts w:ascii="Times New Roman" w:hAnsi="Times New Roman" w:cs="Times New Roman"/>
          <w:sz w:val="24"/>
          <w:szCs w:val="24"/>
        </w:rPr>
        <w:t xml:space="preserve">concluded </w:t>
      </w:r>
      <w:r w:rsidR="00ED6106">
        <w:rPr>
          <w:rFonts w:ascii="Times New Roman" w:hAnsi="Times New Roman" w:cs="Times New Roman"/>
          <w:sz w:val="24"/>
          <w:szCs w:val="24"/>
        </w:rPr>
        <w:t>to be true and hence, Movie budget, duration of movie, average Facebook actor’s likes, total cast Facebook likes, number of voted use</w:t>
      </w:r>
      <w:r w:rsidR="006A0E85">
        <w:rPr>
          <w:rFonts w:ascii="Times New Roman" w:hAnsi="Times New Roman" w:cs="Times New Roman"/>
          <w:sz w:val="24"/>
          <w:szCs w:val="24"/>
        </w:rPr>
        <w:t xml:space="preserve">rs, IMDB Score </w:t>
      </w:r>
      <w:r w:rsidR="00ED6106">
        <w:rPr>
          <w:rFonts w:ascii="Times New Roman" w:hAnsi="Times New Roman" w:cs="Times New Roman"/>
          <w:sz w:val="24"/>
          <w:szCs w:val="24"/>
        </w:rPr>
        <w:t>significantly predict gross income of a movie.</w:t>
      </w:r>
      <w:r w:rsidR="006A0E85">
        <w:rPr>
          <w:rFonts w:ascii="Times New Roman" w:hAnsi="Times New Roman" w:cs="Times New Roman"/>
          <w:sz w:val="24"/>
          <w:szCs w:val="24"/>
        </w:rPr>
        <w:t xml:space="preserve"> For hypothesis 7, H1 is true since p&gt;0.05 hence aspect ratio does not significantly predict movie income. </w:t>
      </w:r>
    </w:p>
    <w:p w:rsidR="00ED6106" w:rsidRDefault="00ED6106" w:rsidP="00ED6106">
      <w:pPr>
        <w:spacing w:after="0" w:line="480" w:lineRule="auto"/>
        <w:rPr>
          <w:rFonts w:ascii="Times New Roman" w:hAnsi="Times New Roman" w:cs="Times New Roman"/>
          <w:sz w:val="24"/>
          <w:szCs w:val="24"/>
        </w:rPr>
      </w:pPr>
    </w:p>
    <w:p w:rsidR="00ED6106" w:rsidRDefault="00ED6106" w:rsidP="00ED6106">
      <w:pPr>
        <w:spacing w:after="0" w:line="480" w:lineRule="auto"/>
        <w:rPr>
          <w:rFonts w:ascii="Times New Roman" w:hAnsi="Times New Roman" w:cs="Times New Roman"/>
          <w:sz w:val="24"/>
          <w:szCs w:val="24"/>
        </w:rPr>
      </w:pPr>
    </w:p>
    <w:p w:rsidR="00ED6106" w:rsidRDefault="00ED6106" w:rsidP="00ED6106">
      <w:pPr>
        <w:spacing w:after="0" w:line="480" w:lineRule="auto"/>
        <w:rPr>
          <w:rFonts w:ascii="Times New Roman" w:hAnsi="Times New Roman" w:cs="Times New Roman"/>
          <w:sz w:val="24"/>
          <w:szCs w:val="24"/>
        </w:rPr>
      </w:pPr>
    </w:p>
    <w:p w:rsidR="00ED6106" w:rsidRDefault="00ED6106" w:rsidP="00ED6106">
      <w:pPr>
        <w:pStyle w:val="Heading3"/>
      </w:pPr>
      <w:bookmarkStart w:id="13" w:name="_Toc120654638"/>
      <w:r>
        <w:lastRenderedPageBreak/>
        <w:t>3.2.2 Independent Sample t-test</w:t>
      </w:r>
      <w:bookmarkEnd w:id="13"/>
    </w:p>
    <w:p w:rsidR="00ED6106" w:rsidRDefault="00ED6106" w:rsidP="00ED6106">
      <w:pPr>
        <w:spacing w:after="0" w:line="480" w:lineRule="auto"/>
        <w:rPr>
          <w:rFonts w:ascii="Times New Roman" w:hAnsi="Times New Roman" w:cs="Times New Roman"/>
          <w:sz w:val="24"/>
          <w:szCs w:val="24"/>
        </w:rPr>
      </w:pPr>
    </w:p>
    <w:p w:rsidR="00ED6106" w:rsidRDefault="00ED6106" w:rsidP="0049521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was used to determ</w:t>
      </w:r>
      <w:r w:rsidR="006A0E85">
        <w:rPr>
          <w:rFonts w:ascii="Times New Roman" w:hAnsi="Times New Roman" w:cs="Times New Roman"/>
          <w:sz w:val="24"/>
          <w:szCs w:val="24"/>
        </w:rPr>
        <w:t>ine objective 2 and hypotheses 8, 9 and 10. B</w:t>
      </w:r>
      <w:r>
        <w:rPr>
          <w:rFonts w:ascii="Times New Roman" w:hAnsi="Times New Roman" w:cs="Times New Roman"/>
          <w:sz w:val="24"/>
          <w:szCs w:val="24"/>
        </w:rPr>
        <w:t xml:space="preserve">elow is the output. </w:t>
      </w:r>
    </w:p>
    <w:p w:rsidR="00E26BBF" w:rsidRPr="00E26BBF" w:rsidRDefault="00E26BBF" w:rsidP="00E26BBF">
      <w:pPr>
        <w:spacing w:after="0" w:line="480" w:lineRule="auto"/>
        <w:rPr>
          <w:rFonts w:ascii="Times New Roman" w:hAnsi="Times New Roman" w:cs="Times New Roman"/>
          <w:i/>
          <w:sz w:val="24"/>
          <w:szCs w:val="24"/>
        </w:rPr>
      </w:pPr>
      <w:r w:rsidRPr="00E26BBF">
        <w:rPr>
          <w:rFonts w:ascii="Times New Roman" w:hAnsi="Times New Roman" w:cs="Times New Roman"/>
          <w:i/>
          <w:sz w:val="24"/>
          <w:szCs w:val="24"/>
        </w:rPr>
        <w:t>Figure 4: Independent Sample t-test</w:t>
      </w:r>
    </w:p>
    <w:p w:rsidR="000B3A31" w:rsidRDefault="00E26BBF" w:rsidP="00BE0D2E">
      <w:pPr>
        <w:spacing w:after="0" w:line="480" w:lineRule="auto"/>
        <w:rPr>
          <w:rFonts w:ascii="Times New Roman" w:hAnsi="Times New Roman" w:cs="Times New Roman"/>
          <w:sz w:val="24"/>
          <w:szCs w:val="24"/>
        </w:rPr>
      </w:pPr>
      <w:r>
        <w:rPr>
          <w:noProof/>
        </w:rPr>
        <w:drawing>
          <wp:inline distT="0" distB="0" distL="0" distR="0" wp14:anchorId="0C4E21CA" wp14:editId="105F1990">
            <wp:extent cx="5943600" cy="3215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5640"/>
                    </a:xfrm>
                    <a:prstGeom prst="rect">
                      <a:avLst/>
                    </a:prstGeom>
                  </pic:spPr>
                </pic:pic>
              </a:graphicData>
            </a:graphic>
          </wp:inline>
        </w:drawing>
      </w:r>
    </w:p>
    <w:p w:rsidR="000B3A31" w:rsidRDefault="006447BD" w:rsidP="005B33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the variable gross, p= 0.03 hence p&lt;0.05. We reject Ho and accept H1 to be true and hence conclude that there is a significant difference in gross income when a movie is eit</w:t>
      </w:r>
      <w:r w:rsidR="00D325AD">
        <w:rPr>
          <w:rFonts w:ascii="Times New Roman" w:hAnsi="Times New Roman" w:cs="Times New Roman"/>
          <w:sz w:val="24"/>
          <w:szCs w:val="24"/>
        </w:rPr>
        <w:t xml:space="preserve">her colored or black and white hence H1 for Hypothesis 10 is true. </w:t>
      </w:r>
      <w:r>
        <w:rPr>
          <w:rFonts w:ascii="Times New Roman" w:hAnsi="Times New Roman" w:cs="Times New Roman"/>
          <w:sz w:val="24"/>
          <w:szCs w:val="24"/>
        </w:rPr>
        <w:t xml:space="preserve">For the variables budget and IMDB score, p= 0.40 and 0.12 respectively hence p&gt;0.05. We fail to reject Ho for both variables and conclude that when it comes to the movie budget, there is no significance difference if either the movie is colored or black and white </w:t>
      </w:r>
      <w:r w:rsidR="008F01EF">
        <w:rPr>
          <w:rFonts w:ascii="Times New Roman" w:hAnsi="Times New Roman" w:cs="Times New Roman"/>
          <w:sz w:val="24"/>
          <w:szCs w:val="24"/>
        </w:rPr>
        <w:t xml:space="preserve">and IMDB score, there is no significance difference in the score in either colored or black and white movie. </w:t>
      </w:r>
      <w:r w:rsidR="00D325AD">
        <w:rPr>
          <w:rFonts w:ascii="Times New Roman" w:hAnsi="Times New Roman" w:cs="Times New Roman"/>
          <w:sz w:val="24"/>
          <w:szCs w:val="24"/>
        </w:rPr>
        <w:t xml:space="preserve">Hence Ho for hypothesis 8 and 9 are true. </w:t>
      </w:r>
    </w:p>
    <w:p w:rsidR="00805C47" w:rsidRDefault="00805C47" w:rsidP="00805C47">
      <w:pPr>
        <w:spacing w:after="0" w:line="480" w:lineRule="auto"/>
        <w:rPr>
          <w:rFonts w:ascii="Times New Roman" w:hAnsi="Times New Roman" w:cs="Times New Roman"/>
          <w:sz w:val="24"/>
          <w:szCs w:val="24"/>
        </w:rPr>
      </w:pPr>
    </w:p>
    <w:p w:rsidR="00805C47" w:rsidRDefault="00805C47" w:rsidP="00805C47">
      <w:pPr>
        <w:spacing w:after="0" w:line="480" w:lineRule="auto"/>
        <w:rPr>
          <w:rFonts w:ascii="Times New Roman" w:hAnsi="Times New Roman" w:cs="Times New Roman"/>
          <w:sz w:val="24"/>
          <w:szCs w:val="24"/>
        </w:rPr>
      </w:pPr>
    </w:p>
    <w:p w:rsidR="00805C47" w:rsidRDefault="00805C47" w:rsidP="00805C47">
      <w:pPr>
        <w:spacing w:after="0" w:line="480" w:lineRule="auto"/>
        <w:rPr>
          <w:rFonts w:ascii="Times New Roman" w:hAnsi="Times New Roman" w:cs="Times New Roman"/>
          <w:sz w:val="24"/>
          <w:szCs w:val="24"/>
        </w:rPr>
      </w:pPr>
    </w:p>
    <w:p w:rsidR="00805C47" w:rsidRDefault="00805C47" w:rsidP="00805C47">
      <w:pPr>
        <w:pStyle w:val="Heading3"/>
      </w:pPr>
      <w:bookmarkStart w:id="14" w:name="_Toc120654639"/>
      <w:r>
        <w:lastRenderedPageBreak/>
        <w:t>3.3.3 One Way ANOVA</w:t>
      </w:r>
      <w:bookmarkEnd w:id="14"/>
      <w:r>
        <w:t xml:space="preserve"> </w:t>
      </w:r>
    </w:p>
    <w:p w:rsidR="00805C47" w:rsidRDefault="00805C47" w:rsidP="00805C47">
      <w:pPr>
        <w:spacing w:after="0" w:line="480" w:lineRule="auto"/>
        <w:rPr>
          <w:rFonts w:ascii="Times New Roman" w:hAnsi="Times New Roman" w:cs="Times New Roman"/>
          <w:sz w:val="24"/>
          <w:szCs w:val="24"/>
        </w:rPr>
      </w:pPr>
    </w:p>
    <w:p w:rsidR="00805C47" w:rsidRDefault="00805C47" w:rsidP="00805C47">
      <w:pPr>
        <w:spacing w:after="0" w:line="480" w:lineRule="auto"/>
        <w:rPr>
          <w:rFonts w:ascii="Times New Roman" w:hAnsi="Times New Roman" w:cs="Times New Roman"/>
          <w:sz w:val="24"/>
          <w:szCs w:val="24"/>
        </w:rPr>
      </w:pPr>
      <w:r>
        <w:rPr>
          <w:rFonts w:ascii="Times New Roman" w:hAnsi="Times New Roman" w:cs="Times New Roman"/>
          <w:sz w:val="24"/>
          <w:szCs w:val="24"/>
        </w:rPr>
        <w:t>This was used to determi</w:t>
      </w:r>
      <w:r w:rsidR="00C07A1E">
        <w:rPr>
          <w:rFonts w:ascii="Times New Roman" w:hAnsi="Times New Roman" w:cs="Times New Roman"/>
          <w:sz w:val="24"/>
          <w:szCs w:val="24"/>
        </w:rPr>
        <w:t>ne objective 3 and hypotheses 11, 12 and 13</w:t>
      </w:r>
      <w:r w:rsidR="00F6410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805C47" w:rsidRPr="00805C47" w:rsidRDefault="00805C47" w:rsidP="00805C47">
      <w:pPr>
        <w:spacing w:after="0" w:line="480" w:lineRule="auto"/>
        <w:rPr>
          <w:rFonts w:ascii="Times New Roman" w:hAnsi="Times New Roman" w:cs="Times New Roman"/>
          <w:i/>
          <w:sz w:val="24"/>
          <w:szCs w:val="24"/>
        </w:rPr>
      </w:pPr>
      <w:r w:rsidRPr="00805C47">
        <w:rPr>
          <w:rFonts w:ascii="Times New Roman" w:hAnsi="Times New Roman" w:cs="Times New Roman"/>
          <w:i/>
          <w:sz w:val="24"/>
          <w:szCs w:val="24"/>
        </w:rPr>
        <w:t>Figure 5: One-Way ANOVE output</w:t>
      </w:r>
    </w:p>
    <w:p w:rsidR="00805C47" w:rsidRDefault="00805C47" w:rsidP="00805C47">
      <w:pPr>
        <w:spacing w:after="0" w:line="480" w:lineRule="auto"/>
        <w:rPr>
          <w:rFonts w:ascii="Times New Roman" w:hAnsi="Times New Roman" w:cs="Times New Roman"/>
          <w:sz w:val="24"/>
          <w:szCs w:val="24"/>
        </w:rPr>
      </w:pPr>
      <w:r>
        <w:rPr>
          <w:noProof/>
        </w:rPr>
        <w:drawing>
          <wp:inline distT="0" distB="0" distL="0" distR="0" wp14:anchorId="70DA149E" wp14:editId="04D9CF22">
            <wp:extent cx="594360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24075"/>
                    </a:xfrm>
                    <a:prstGeom prst="rect">
                      <a:avLst/>
                    </a:prstGeom>
                  </pic:spPr>
                </pic:pic>
              </a:graphicData>
            </a:graphic>
          </wp:inline>
        </w:drawing>
      </w:r>
    </w:p>
    <w:p w:rsidR="00805C47" w:rsidRDefault="00805C47" w:rsidP="00805C47">
      <w:pPr>
        <w:spacing w:after="0" w:line="480" w:lineRule="auto"/>
        <w:rPr>
          <w:rFonts w:ascii="Times New Roman" w:hAnsi="Times New Roman" w:cs="Times New Roman"/>
          <w:sz w:val="24"/>
          <w:szCs w:val="24"/>
        </w:rPr>
      </w:pPr>
      <w:r>
        <w:rPr>
          <w:noProof/>
        </w:rPr>
        <w:drawing>
          <wp:inline distT="0" distB="0" distL="0" distR="0" wp14:anchorId="604AA1D5" wp14:editId="234F0369">
            <wp:extent cx="5943600" cy="3324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24225"/>
                    </a:xfrm>
                    <a:prstGeom prst="rect">
                      <a:avLst/>
                    </a:prstGeom>
                  </pic:spPr>
                </pic:pic>
              </a:graphicData>
            </a:graphic>
          </wp:inline>
        </w:drawing>
      </w:r>
    </w:p>
    <w:p w:rsidR="000B3A31" w:rsidRDefault="003D6C24" w:rsidP="00B900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variable IMDB new had three groups namely 1= new, 2= Not new and 3= False. From figure 5, the variables gross income and IMDB score have p&lt;0.05 hence rejecting the null hypothesis and concluding that there is significance difference of gross income and IMDB score </w:t>
      </w:r>
      <w:r>
        <w:rPr>
          <w:rFonts w:ascii="Times New Roman" w:hAnsi="Times New Roman" w:cs="Times New Roman"/>
          <w:sz w:val="24"/>
          <w:szCs w:val="24"/>
        </w:rPr>
        <w:lastRenderedPageBreak/>
        <w:t>among the three groups of IMDB new</w:t>
      </w:r>
      <w:r w:rsidR="00F64103">
        <w:rPr>
          <w:rFonts w:ascii="Times New Roman" w:hAnsi="Times New Roman" w:cs="Times New Roman"/>
          <w:sz w:val="24"/>
          <w:szCs w:val="24"/>
        </w:rPr>
        <w:t>, hence for hypothesis 11 and 12, H1 is true</w:t>
      </w:r>
      <w:r>
        <w:rPr>
          <w:rFonts w:ascii="Times New Roman" w:hAnsi="Times New Roman" w:cs="Times New Roman"/>
          <w:sz w:val="24"/>
          <w:szCs w:val="24"/>
        </w:rPr>
        <w:t>. For the variable budget, p-value = 0.27, hence p&gt;0.05 thus we fail to reject null hypothesis and</w:t>
      </w:r>
      <w:r w:rsidR="000C5273">
        <w:rPr>
          <w:rFonts w:ascii="Times New Roman" w:hAnsi="Times New Roman" w:cs="Times New Roman"/>
          <w:sz w:val="24"/>
          <w:szCs w:val="24"/>
        </w:rPr>
        <w:t xml:space="preserve"> conclude it</w:t>
      </w:r>
      <w:r w:rsidR="00F64103">
        <w:rPr>
          <w:rFonts w:ascii="Times New Roman" w:hAnsi="Times New Roman" w:cs="Times New Roman"/>
          <w:sz w:val="24"/>
          <w:szCs w:val="24"/>
        </w:rPr>
        <w:t xml:space="preserve"> to be true hence for hypothesis 13, Ho is true.</w:t>
      </w:r>
      <w:r w:rsidR="009D6BFE">
        <w:rPr>
          <w:rFonts w:ascii="Times New Roman" w:hAnsi="Times New Roman" w:cs="Times New Roman"/>
          <w:sz w:val="24"/>
          <w:szCs w:val="24"/>
        </w:rPr>
        <w:t xml:space="preserve"> </w:t>
      </w:r>
      <w:r w:rsidR="000C5273">
        <w:rPr>
          <w:rFonts w:ascii="Times New Roman" w:hAnsi="Times New Roman" w:cs="Times New Roman"/>
          <w:sz w:val="24"/>
          <w:szCs w:val="24"/>
        </w:rPr>
        <w:t xml:space="preserve">Therefore, there is no significance difference in the movie budget in relation to whether the movie new, old or False on the IMDB online database. </w:t>
      </w:r>
      <w:r w:rsidR="004D728F">
        <w:rPr>
          <w:rFonts w:ascii="Times New Roman" w:hAnsi="Times New Roman" w:cs="Times New Roman"/>
          <w:sz w:val="24"/>
          <w:szCs w:val="24"/>
        </w:rPr>
        <w:t>For the Post Hoc test result, it is used to determine how each group (No, Yes, FALSE)</w:t>
      </w:r>
      <w:r w:rsidR="00394481">
        <w:rPr>
          <w:rFonts w:ascii="Times New Roman" w:hAnsi="Times New Roman" w:cs="Times New Roman"/>
          <w:sz w:val="24"/>
          <w:szCs w:val="24"/>
        </w:rPr>
        <w:t xml:space="preserve"> in the IMDB new is different from</w:t>
      </w:r>
      <w:r w:rsidR="004D728F">
        <w:rPr>
          <w:rFonts w:ascii="Times New Roman" w:hAnsi="Times New Roman" w:cs="Times New Roman"/>
          <w:sz w:val="24"/>
          <w:szCs w:val="24"/>
        </w:rPr>
        <w:t xml:space="preserve"> each</w:t>
      </w:r>
      <w:r w:rsidR="00394481">
        <w:rPr>
          <w:rFonts w:ascii="Times New Roman" w:hAnsi="Times New Roman" w:cs="Times New Roman"/>
          <w:sz w:val="24"/>
          <w:szCs w:val="24"/>
        </w:rPr>
        <w:t xml:space="preserve"> other</w:t>
      </w:r>
      <w:r w:rsidR="004D728F">
        <w:rPr>
          <w:rFonts w:ascii="Times New Roman" w:hAnsi="Times New Roman" w:cs="Times New Roman"/>
          <w:sz w:val="24"/>
          <w:szCs w:val="24"/>
        </w:rPr>
        <w:t xml:space="preserve"> in each of the various variables namely gross income, budget and IMDB score. </w:t>
      </w:r>
      <w:r w:rsidR="00394481">
        <w:rPr>
          <w:rFonts w:ascii="Times New Roman" w:hAnsi="Times New Roman" w:cs="Times New Roman"/>
          <w:sz w:val="24"/>
          <w:szCs w:val="24"/>
        </w:rPr>
        <w:t xml:space="preserve">For the variable gross and IMDB score, it can be seen that all of the three independent groups are significantly different (p&lt;0.05) while for the variable budget, it can be seen that </w:t>
      </w:r>
      <w:r w:rsidR="00F15380">
        <w:rPr>
          <w:rFonts w:ascii="Times New Roman" w:hAnsi="Times New Roman" w:cs="Times New Roman"/>
          <w:sz w:val="24"/>
          <w:szCs w:val="24"/>
        </w:rPr>
        <w:t xml:space="preserve">all of the three independent groups of IMDB are not significantly different (p&gt;0.05). </w:t>
      </w:r>
    </w:p>
    <w:p w:rsidR="00F15380" w:rsidRDefault="00F15380" w:rsidP="00F15380">
      <w:pPr>
        <w:spacing w:after="0" w:line="480" w:lineRule="auto"/>
        <w:rPr>
          <w:rFonts w:ascii="Times New Roman" w:hAnsi="Times New Roman" w:cs="Times New Roman"/>
          <w:sz w:val="24"/>
          <w:szCs w:val="24"/>
        </w:rPr>
      </w:pPr>
    </w:p>
    <w:p w:rsidR="00F15380" w:rsidRDefault="00F15380" w:rsidP="00F15380">
      <w:pPr>
        <w:pStyle w:val="Heading3"/>
      </w:pPr>
      <w:bookmarkStart w:id="15" w:name="_Toc120654640"/>
      <w:r>
        <w:t>3.3.4 Chi-Square Test (Cross Tabulation)</w:t>
      </w:r>
      <w:bookmarkEnd w:id="15"/>
      <w:r>
        <w:t xml:space="preserve">  </w:t>
      </w:r>
    </w:p>
    <w:p w:rsidR="00F15380" w:rsidRDefault="00F15380" w:rsidP="00F15380"/>
    <w:p w:rsidR="00F15380" w:rsidRDefault="00A10A12" w:rsidP="005421B5">
      <w:pPr>
        <w:spacing w:after="0" w:line="480" w:lineRule="auto"/>
        <w:ind w:firstLine="720"/>
        <w:rPr>
          <w:rFonts w:ascii="Times New Roman" w:hAnsi="Times New Roman" w:cs="Times New Roman"/>
          <w:sz w:val="24"/>
          <w:szCs w:val="24"/>
        </w:rPr>
      </w:pPr>
      <w:r w:rsidRPr="005421B5">
        <w:rPr>
          <w:rFonts w:ascii="Times New Roman" w:hAnsi="Times New Roman" w:cs="Times New Roman"/>
          <w:sz w:val="24"/>
          <w:szCs w:val="24"/>
        </w:rPr>
        <w:t>Used to determine the degree of relationship between nominal variables</w:t>
      </w:r>
      <w:r w:rsidR="00CE6CED">
        <w:rPr>
          <w:rFonts w:ascii="Times New Roman" w:hAnsi="Times New Roman" w:cs="Times New Roman"/>
          <w:sz w:val="24"/>
          <w:szCs w:val="24"/>
        </w:rPr>
        <w:t xml:space="preserve"> (Lin et al. 2015, pp. 438-458)</w:t>
      </w:r>
      <w:r w:rsidRPr="005421B5">
        <w:rPr>
          <w:rFonts w:ascii="Times New Roman" w:hAnsi="Times New Roman" w:cs="Times New Roman"/>
          <w:sz w:val="24"/>
          <w:szCs w:val="24"/>
        </w:rPr>
        <w:t xml:space="preserve">. </w:t>
      </w:r>
      <w:r w:rsidR="003A5D9E" w:rsidRPr="005421B5">
        <w:rPr>
          <w:rFonts w:ascii="Times New Roman" w:hAnsi="Times New Roman" w:cs="Times New Roman"/>
          <w:sz w:val="24"/>
          <w:szCs w:val="24"/>
        </w:rPr>
        <w:t xml:space="preserve">It is the opposite for Pearson’s correlation analysis that is used to determine the strength of association between two numerical variables. </w:t>
      </w:r>
      <w:r w:rsidR="003F46DC">
        <w:rPr>
          <w:rFonts w:ascii="Times New Roman" w:hAnsi="Times New Roman" w:cs="Times New Roman"/>
          <w:sz w:val="24"/>
          <w:szCs w:val="24"/>
        </w:rPr>
        <w:t>In this case study, the test was used to determine if there was a significance different between movie color and movie languages</w:t>
      </w:r>
      <w:r w:rsidR="00DA1016">
        <w:rPr>
          <w:rFonts w:ascii="Times New Roman" w:hAnsi="Times New Roman" w:cs="Times New Roman"/>
          <w:sz w:val="24"/>
          <w:szCs w:val="24"/>
        </w:rPr>
        <w:t xml:space="preserve"> (Hypothesis 14)</w:t>
      </w:r>
      <w:r w:rsidR="003F46DC">
        <w:rPr>
          <w:rFonts w:ascii="Times New Roman" w:hAnsi="Times New Roman" w:cs="Times New Roman"/>
          <w:sz w:val="24"/>
          <w:szCs w:val="24"/>
        </w:rPr>
        <w:t xml:space="preserve">. </w:t>
      </w:r>
    </w:p>
    <w:p w:rsidR="003F46DC" w:rsidRPr="003F46DC" w:rsidRDefault="003F46DC" w:rsidP="003F46DC">
      <w:pPr>
        <w:spacing w:after="0" w:line="480" w:lineRule="auto"/>
        <w:rPr>
          <w:rFonts w:ascii="Times New Roman" w:hAnsi="Times New Roman" w:cs="Times New Roman"/>
          <w:i/>
          <w:sz w:val="24"/>
          <w:szCs w:val="24"/>
        </w:rPr>
      </w:pPr>
      <w:r w:rsidRPr="003F46DC">
        <w:rPr>
          <w:rFonts w:ascii="Times New Roman" w:hAnsi="Times New Roman" w:cs="Times New Roman"/>
          <w:i/>
          <w:sz w:val="24"/>
          <w:szCs w:val="24"/>
        </w:rPr>
        <w:t>Figure 6: Cross tabulation between movie color and movie language</w:t>
      </w:r>
    </w:p>
    <w:p w:rsidR="00C51B19" w:rsidRDefault="00C51B19" w:rsidP="00F15380">
      <w:r>
        <w:rPr>
          <w:noProof/>
        </w:rPr>
        <w:lastRenderedPageBreak/>
        <w:drawing>
          <wp:inline distT="0" distB="0" distL="0" distR="0" wp14:anchorId="1391FFB6" wp14:editId="2562CC04">
            <wp:extent cx="5943600" cy="255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9685"/>
                    </a:xfrm>
                    <a:prstGeom prst="rect">
                      <a:avLst/>
                    </a:prstGeom>
                  </pic:spPr>
                </pic:pic>
              </a:graphicData>
            </a:graphic>
          </wp:inline>
        </w:drawing>
      </w:r>
    </w:p>
    <w:p w:rsidR="000B3A31" w:rsidRDefault="003F46DC" w:rsidP="00BE0D2E">
      <w:pPr>
        <w:spacing w:after="0" w:line="480" w:lineRule="auto"/>
        <w:rPr>
          <w:rFonts w:ascii="Times New Roman" w:hAnsi="Times New Roman" w:cs="Times New Roman"/>
          <w:sz w:val="24"/>
          <w:szCs w:val="24"/>
        </w:rPr>
      </w:pPr>
      <w:r>
        <w:rPr>
          <w:noProof/>
        </w:rPr>
        <w:drawing>
          <wp:inline distT="0" distB="0" distL="0" distR="0" wp14:anchorId="06A95FDC" wp14:editId="628D3B04">
            <wp:extent cx="4162425" cy="1543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1543050"/>
                    </a:xfrm>
                    <a:prstGeom prst="rect">
                      <a:avLst/>
                    </a:prstGeom>
                  </pic:spPr>
                </pic:pic>
              </a:graphicData>
            </a:graphic>
          </wp:inline>
        </w:drawing>
      </w:r>
    </w:p>
    <w:p w:rsidR="00423096" w:rsidRDefault="001D1D16" w:rsidP="004230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expected count shows the expected value when there is association between the variables. For instance, from figure 6, for black and white movie, the expected observation is 1 for aboriginal movie</w:t>
      </w:r>
      <w:r w:rsidR="00D05749">
        <w:rPr>
          <w:rFonts w:ascii="Times New Roman" w:hAnsi="Times New Roman" w:cs="Times New Roman"/>
          <w:sz w:val="24"/>
          <w:szCs w:val="24"/>
        </w:rPr>
        <w:t xml:space="preserve"> while when the movie is colored, it is expected that they are 1.9 of such movies in the Aboriginal language. The rest applies to all of the languages. Now, the chi-square test is used to determine if the difference between the expected count and count is significant enough for there to be a significant association between the two groups namely movie color and movie language. The Pearson Chi-Square test statistic is 105.61 while the Asymptotic Significance which is our p-value is 0.001. Clearly, p&lt;0.05 implying significance difference hence we reject the null hypothesis in hypothesis </w:t>
      </w:r>
      <w:r w:rsidR="00DA1016">
        <w:rPr>
          <w:rFonts w:ascii="Times New Roman" w:hAnsi="Times New Roman" w:cs="Times New Roman"/>
          <w:sz w:val="24"/>
          <w:szCs w:val="24"/>
        </w:rPr>
        <w:t>1</w:t>
      </w:r>
      <w:r w:rsidR="00D05749">
        <w:rPr>
          <w:rFonts w:ascii="Times New Roman" w:hAnsi="Times New Roman" w:cs="Times New Roman"/>
          <w:sz w:val="24"/>
          <w:szCs w:val="24"/>
        </w:rPr>
        <w:t>4</w:t>
      </w:r>
      <w:r w:rsidR="006A4F2C">
        <w:rPr>
          <w:rFonts w:ascii="Times New Roman" w:hAnsi="Times New Roman" w:cs="Times New Roman"/>
          <w:sz w:val="24"/>
          <w:szCs w:val="24"/>
        </w:rPr>
        <w:t xml:space="preserve"> (Lin et al. 2015, pp. 438-458)</w:t>
      </w:r>
      <w:r w:rsidR="00D05749">
        <w:rPr>
          <w:rFonts w:ascii="Times New Roman" w:hAnsi="Times New Roman" w:cs="Times New Roman"/>
          <w:sz w:val="24"/>
          <w:szCs w:val="24"/>
        </w:rPr>
        <w:t xml:space="preserve">. Therefore, we conclude that there is a significant relationship between movie color and movie language. </w:t>
      </w:r>
    </w:p>
    <w:p w:rsidR="00423096" w:rsidRDefault="008E3810" w:rsidP="00423096">
      <w:pPr>
        <w:pStyle w:val="Heading1"/>
      </w:pPr>
      <w:bookmarkStart w:id="16" w:name="_Toc120654641"/>
      <w:r>
        <w:lastRenderedPageBreak/>
        <w:t>4.0 Summary</w:t>
      </w:r>
      <w:r w:rsidR="00423096">
        <w:t xml:space="preserve"> and Recommendations</w:t>
      </w:r>
      <w:bookmarkEnd w:id="16"/>
      <w:r w:rsidR="00423096">
        <w:t xml:space="preserve"> </w:t>
      </w:r>
    </w:p>
    <w:p w:rsidR="00423096" w:rsidRDefault="00423096" w:rsidP="00423096"/>
    <w:p w:rsidR="00974D9D" w:rsidRDefault="00423096" w:rsidP="00974D9D">
      <w:pPr>
        <w:spacing w:after="0" w:line="480" w:lineRule="auto"/>
        <w:ind w:firstLine="720"/>
        <w:rPr>
          <w:rFonts w:ascii="Times New Roman" w:hAnsi="Times New Roman" w:cs="Times New Roman"/>
          <w:sz w:val="24"/>
          <w:szCs w:val="24"/>
        </w:rPr>
      </w:pPr>
      <w:r w:rsidRPr="0091660A">
        <w:rPr>
          <w:rFonts w:ascii="Times New Roman" w:hAnsi="Times New Roman" w:cs="Times New Roman"/>
          <w:sz w:val="24"/>
          <w:szCs w:val="24"/>
        </w:rPr>
        <w:t>Data an</w:t>
      </w:r>
      <w:r w:rsidR="00EF3A2A">
        <w:rPr>
          <w:rFonts w:ascii="Times New Roman" w:hAnsi="Times New Roman" w:cs="Times New Roman"/>
          <w:sz w:val="24"/>
          <w:szCs w:val="24"/>
        </w:rPr>
        <w:t xml:space="preserve">alytics is really </w:t>
      </w:r>
      <w:r w:rsidRPr="0091660A">
        <w:rPr>
          <w:rFonts w:ascii="Times New Roman" w:hAnsi="Times New Roman" w:cs="Times New Roman"/>
          <w:sz w:val="24"/>
          <w:szCs w:val="24"/>
        </w:rPr>
        <w:t xml:space="preserve">important in providing insights that help to make appropriate organizational decisions. This case study was aimed at analyzing IMDB Movie Data in SPSS 26. The analytics techniques used were descriptive summary analysis, multiple linear regression, independent sample t-test and Chi-Square test. </w:t>
      </w:r>
      <w:r w:rsidR="00EF3A2A">
        <w:rPr>
          <w:rFonts w:ascii="Times New Roman" w:hAnsi="Times New Roman" w:cs="Times New Roman"/>
          <w:sz w:val="24"/>
          <w:szCs w:val="24"/>
        </w:rPr>
        <w:t xml:space="preserve">Descriptive statistics results indicated that the variables </w:t>
      </w:r>
      <w:r w:rsidR="003841F9" w:rsidRPr="000F2864">
        <w:rPr>
          <w:rFonts w:ascii="Times New Roman" w:hAnsi="Times New Roman" w:cs="Times New Roman"/>
          <w:sz w:val="24"/>
          <w:szCs w:val="24"/>
        </w:rPr>
        <w:t>gross income, number of voted users, budget, average actor’s Facebook likes, duration and cast tota</w:t>
      </w:r>
      <w:r w:rsidR="003841F9">
        <w:rPr>
          <w:rFonts w:ascii="Times New Roman" w:hAnsi="Times New Roman" w:cs="Times New Roman"/>
          <w:sz w:val="24"/>
          <w:szCs w:val="24"/>
        </w:rPr>
        <w:t xml:space="preserve">l Facebook likes had </w:t>
      </w:r>
      <w:r w:rsidR="003841F9" w:rsidRPr="000F2864">
        <w:rPr>
          <w:rFonts w:ascii="Times New Roman" w:hAnsi="Times New Roman" w:cs="Times New Roman"/>
          <w:sz w:val="24"/>
          <w:szCs w:val="24"/>
        </w:rPr>
        <w:t xml:space="preserve">high degree of variation or fluctuation </w:t>
      </w:r>
      <w:r w:rsidR="003841F9">
        <w:rPr>
          <w:rFonts w:ascii="Times New Roman" w:hAnsi="Times New Roman" w:cs="Times New Roman"/>
          <w:sz w:val="24"/>
          <w:szCs w:val="24"/>
        </w:rPr>
        <w:t xml:space="preserve">while the </w:t>
      </w:r>
      <w:r w:rsidR="003841F9" w:rsidRPr="000F2864">
        <w:rPr>
          <w:rFonts w:ascii="Times New Roman" w:hAnsi="Times New Roman" w:cs="Times New Roman"/>
          <w:sz w:val="24"/>
          <w:szCs w:val="24"/>
        </w:rPr>
        <w:t xml:space="preserve">variables IMDB score and aspect ratio had no high degree of fluctuation. </w:t>
      </w:r>
      <w:r w:rsidR="003841F9">
        <w:rPr>
          <w:rFonts w:ascii="Times New Roman" w:hAnsi="Times New Roman" w:cs="Times New Roman"/>
          <w:sz w:val="24"/>
          <w:szCs w:val="24"/>
        </w:rPr>
        <w:t xml:space="preserve">The Shapiro-Wilk test indicated that all of these variables were normally distributed. For the multiple linear regression results, </w:t>
      </w:r>
      <w:r w:rsidR="008E3810">
        <w:rPr>
          <w:rFonts w:ascii="Times New Roman" w:hAnsi="Times New Roman" w:cs="Times New Roman"/>
          <w:sz w:val="24"/>
          <w:szCs w:val="24"/>
        </w:rPr>
        <w:t>movie budget, duration, cast total Facebook like and number of voted users are positively related to the gross income while actors’ Facebook likes, IMDB score and aspect ratio score were negative related to gross income of the movie. The results also indicated that except aspect ratio, the rest of the variables were significant at explaining or</w:t>
      </w:r>
      <w:r w:rsidR="00AA4BFF">
        <w:rPr>
          <w:rFonts w:ascii="Times New Roman" w:hAnsi="Times New Roman" w:cs="Times New Roman"/>
          <w:sz w:val="24"/>
          <w:szCs w:val="24"/>
        </w:rPr>
        <w:t xml:space="preserve"> predicting movie gross income hence these variables can be reliable when making projections of a movie. Independent sample t-test was then used to determine if there is significance difference in movie score, gross income and budget attributes when a movie is colored or is black and white. The results indicated that for gross income variable, it was significantly different for colored and black and white movies. </w:t>
      </w:r>
      <w:r w:rsidR="00E62FBE">
        <w:rPr>
          <w:rFonts w:ascii="Times New Roman" w:hAnsi="Times New Roman" w:cs="Times New Roman"/>
          <w:sz w:val="24"/>
          <w:szCs w:val="24"/>
        </w:rPr>
        <w:t xml:space="preserve">There was no significance difference in budget and IMDB score. One-Way ANOVA results showed that </w:t>
      </w:r>
      <w:r w:rsidR="00C70E6F">
        <w:rPr>
          <w:rFonts w:ascii="Times New Roman" w:hAnsi="Times New Roman" w:cs="Times New Roman"/>
          <w:sz w:val="24"/>
          <w:szCs w:val="24"/>
        </w:rPr>
        <w:t xml:space="preserve">the three groups in IMDB New were significantly different for the variables gross income and IMBB score and on the other hand, they were not significant for the variable movie budget. The Chi-Square test was also performed and it indicated that there is a strong association between movie color and movie language. </w:t>
      </w:r>
    </w:p>
    <w:p w:rsidR="00974D9D" w:rsidRDefault="00974D9D" w:rsidP="00974D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Since the regression results indicated that there is a significant relationship between movie budget, movie income and duration of the movie, I would recommend movie producers, relevant stakeholders in the project to pay much attention on these variables when making movies so that to achieve enough and even high revenues while keeping the movie fans entertained and satisfied. </w:t>
      </w:r>
    </w:p>
    <w:p w:rsidR="00AA4BFF" w:rsidRDefault="00AA4BFF" w:rsidP="00974D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rsidR="003841F9" w:rsidRDefault="003841F9" w:rsidP="00974D9D">
      <w:pPr>
        <w:spacing w:after="0" w:line="480" w:lineRule="auto"/>
        <w:rPr>
          <w:rFonts w:ascii="Times New Roman" w:hAnsi="Times New Roman" w:cs="Times New Roman"/>
          <w:sz w:val="24"/>
          <w:szCs w:val="24"/>
        </w:rPr>
      </w:pPr>
    </w:p>
    <w:p w:rsidR="00974D9D" w:rsidRDefault="00974D9D" w:rsidP="00974D9D">
      <w:pPr>
        <w:spacing w:after="0" w:line="480" w:lineRule="auto"/>
        <w:rPr>
          <w:rFonts w:ascii="Times New Roman" w:hAnsi="Times New Roman" w:cs="Times New Roman"/>
          <w:sz w:val="24"/>
          <w:szCs w:val="24"/>
        </w:rPr>
      </w:pPr>
    </w:p>
    <w:p w:rsidR="009D6BFE" w:rsidRDefault="009D6BFE" w:rsidP="00974D9D">
      <w:pPr>
        <w:spacing w:after="0" w:line="480" w:lineRule="auto"/>
        <w:rPr>
          <w:rFonts w:ascii="Times New Roman" w:hAnsi="Times New Roman" w:cs="Times New Roman"/>
          <w:sz w:val="24"/>
          <w:szCs w:val="24"/>
        </w:rPr>
      </w:pPr>
    </w:p>
    <w:p w:rsidR="009D6BFE" w:rsidRDefault="009D6BFE" w:rsidP="00974D9D">
      <w:pPr>
        <w:spacing w:after="0" w:line="480" w:lineRule="auto"/>
        <w:rPr>
          <w:rFonts w:ascii="Times New Roman" w:hAnsi="Times New Roman" w:cs="Times New Roman"/>
          <w:sz w:val="24"/>
          <w:szCs w:val="24"/>
        </w:rPr>
      </w:pPr>
    </w:p>
    <w:p w:rsidR="009D6BFE" w:rsidRDefault="009D6BFE" w:rsidP="00974D9D">
      <w:pPr>
        <w:spacing w:after="0" w:line="480" w:lineRule="auto"/>
        <w:rPr>
          <w:rFonts w:ascii="Times New Roman" w:hAnsi="Times New Roman" w:cs="Times New Roman"/>
          <w:sz w:val="24"/>
          <w:szCs w:val="24"/>
        </w:rPr>
      </w:pPr>
    </w:p>
    <w:p w:rsidR="009D6BFE" w:rsidRDefault="009D6BFE" w:rsidP="00974D9D">
      <w:pPr>
        <w:spacing w:after="0" w:line="480" w:lineRule="auto"/>
        <w:rPr>
          <w:rFonts w:ascii="Times New Roman" w:hAnsi="Times New Roman" w:cs="Times New Roman"/>
          <w:sz w:val="24"/>
          <w:szCs w:val="24"/>
        </w:rPr>
      </w:pPr>
    </w:p>
    <w:p w:rsidR="009D6BFE" w:rsidRDefault="009D6BFE" w:rsidP="00974D9D">
      <w:pPr>
        <w:spacing w:after="0" w:line="480" w:lineRule="auto"/>
        <w:rPr>
          <w:rFonts w:ascii="Times New Roman" w:hAnsi="Times New Roman" w:cs="Times New Roman"/>
          <w:sz w:val="24"/>
          <w:szCs w:val="24"/>
        </w:rPr>
      </w:pPr>
    </w:p>
    <w:p w:rsidR="009D6BFE" w:rsidRDefault="009D6BFE" w:rsidP="00974D9D">
      <w:pPr>
        <w:spacing w:after="0" w:line="480" w:lineRule="auto"/>
        <w:rPr>
          <w:rFonts w:ascii="Times New Roman" w:hAnsi="Times New Roman" w:cs="Times New Roman"/>
          <w:sz w:val="24"/>
          <w:szCs w:val="24"/>
        </w:rPr>
      </w:pPr>
    </w:p>
    <w:p w:rsidR="009D6BFE" w:rsidRDefault="009D6BFE" w:rsidP="00974D9D">
      <w:pPr>
        <w:spacing w:after="0" w:line="480" w:lineRule="auto"/>
        <w:rPr>
          <w:rFonts w:ascii="Times New Roman" w:hAnsi="Times New Roman" w:cs="Times New Roman"/>
          <w:sz w:val="24"/>
          <w:szCs w:val="24"/>
        </w:rPr>
      </w:pPr>
    </w:p>
    <w:p w:rsidR="009D6BFE" w:rsidRDefault="009D6BFE" w:rsidP="00974D9D">
      <w:pPr>
        <w:spacing w:after="0" w:line="480" w:lineRule="auto"/>
        <w:rPr>
          <w:rFonts w:ascii="Times New Roman" w:hAnsi="Times New Roman" w:cs="Times New Roman"/>
          <w:sz w:val="24"/>
          <w:szCs w:val="24"/>
        </w:rPr>
      </w:pPr>
    </w:p>
    <w:p w:rsidR="009D6BFE" w:rsidRDefault="009D6BFE" w:rsidP="00974D9D">
      <w:pPr>
        <w:spacing w:after="0" w:line="480" w:lineRule="auto"/>
        <w:rPr>
          <w:rFonts w:ascii="Times New Roman" w:hAnsi="Times New Roman" w:cs="Times New Roman"/>
          <w:sz w:val="24"/>
          <w:szCs w:val="24"/>
        </w:rPr>
      </w:pPr>
    </w:p>
    <w:p w:rsidR="009D6BFE" w:rsidRDefault="009D6BFE" w:rsidP="00974D9D">
      <w:pPr>
        <w:spacing w:after="0" w:line="480" w:lineRule="auto"/>
        <w:rPr>
          <w:rFonts w:ascii="Times New Roman" w:hAnsi="Times New Roman" w:cs="Times New Roman"/>
          <w:sz w:val="24"/>
          <w:szCs w:val="24"/>
        </w:rPr>
      </w:pPr>
    </w:p>
    <w:p w:rsidR="009D6BFE" w:rsidRDefault="009D6BFE" w:rsidP="00974D9D">
      <w:pPr>
        <w:spacing w:after="0" w:line="480" w:lineRule="auto"/>
        <w:rPr>
          <w:rFonts w:ascii="Times New Roman" w:hAnsi="Times New Roman" w:cs="Times New Roman"/>
          <w:sz w:val="24"/>
          <w:szCs w:val="24"/>
        </w:rPr>
      </w:pPr>
    </w:p>
    <w:p w:rsidR="009D6BFE" w:rsidRDefault="009D6BFE" w:rsidP="00974D9D">
      <w:pPr>
        <w:spacing w:after="0" w:line="480" w:lineRule="auto"/>
        <w:rPr>
          <w:rFonts w:ascii="Times New Roman" w:hAnsi="Times New Roman" w:cs="Times New Roman"/>
          <w:sz w:val="24"/>
          <w:szCs w:val="24"/>
        </w:rPr>
      </w:pPr>
    </w:p>
    <w:p w:rsidR="009D6BFE" w:rsidRDefault="009D6BFE" w:rsidP="00974D9D">
      <w:pPr>
        <w:spacing w:after="0" w:line="480" w:lineRule="auto"/>
        <w:rPr>
          <w:rFonts w:ascii="Times New Roman" w:hAnsi="Times New Roman" w:cs="Times New Roman"/>
          <w:sz w:val="24"/>
          <w:szCs w:val="24"/>
        </w:rPr>
      </w:pPr>
    </w:p>
    <w:p w:rsidR="009D6BFE" w:rsidRDefault="009D6BFE" w:rsidP="00974D9D">
      <w:pPr>
        <w:spacing w:after="0" w:line="480" w:lineRule="auto"/>
        <w:rPr>
          <w:rFonts w:ascii="Times New Roman" w:hAnsi="Times New Roman" w:cs="Times New Roman"/>
          <w:sz w:val="24"/>
          <w:szCs w:val="24"/>
        </w:rPr>
      </w:pPr>
    </w:p>
    <w:p w:rsidR="00423096" w:rsidRPr="00423096" w:rsidRDefault="00423096" w:rsidP="00423096"/>
    <w:p w:rsidR="00BE0D2E" w:rsidRDefault="00805C47" w:rsidP="00805C47">
      <w:pPr>
        <w:pStyle w:val="Heading1"/>
      </w:pPr>
      <w:bookmarkStart w:id="17" w:name="_Toc120654642"/>
      <w:r>
        <w:lastRenderedPageBreak/>
        <w:t xml:space="preserve">5.0 </w:t>
      </w:r>
      <w:r w:rsidR="00BE0D2E">
        <w:t>References</w:t>
      </w:r>
      <w:bookmarkEnd w:id="17"/>
    </w:p>
    <w:p w:rsidR="00805C47" w:rsidRDefault="00805C47" w:rsidP="00BE0D2E">
      <w:pPr>
        <w:spacing w:after="0" w:line="480" w:lineRule="auto"/>
        <w:rPr>
          <w:rFonts w:ascii="Times New Roman" w:hAnsi="Times New Roman" w:cs="Times New Roman"/>
          <w:color w:val="222222"/>
          <w:sz w:val="24"/>
          <w:szCs w:val="24"/>
          <w:shd w:val="clear" w:color="auto" w:fill="FFFFFF"/>
        </w:rPr>
      </w:pPr>
    </w:p>
    <w:p w:rsidR="00BE0D2E" w:rsidRPr="00953FAD" w:rsidRDefault="00BE0D2E" w:rsidP="00BE0D2E">
      <w:pPr>
        <w:spacing w:after="0" w:line="480" w:lineRule="auto"/>
        <w:rPr>
          <w:rFonts w:ascii="Times New Roman" w:hAnsi="Times New Roman" w:cs="Times New Roman"/>
          <w:color w:val="222222"/>
          <w:sz w:val="24"/>
          <w:szCs w:val="24"/>
          <w:shd w:val="clear" w:color="auto" w:fill="FFFFFF"/>
        </w:rPr>
      </w:pPr>
      <w:r w:rsidRPr="00953FAD">
        <w:rPr>
          <w:rFonts w:ascii="Times New Roman" w:hAnsi="Times New Roman" w:cs="Times New Roman"/>
          <w:color w:val="222222"/>
          <w:sz w:val="24"/>
          <w:szCs w:val="24"/>
          <w:shd w:val="clear" w:color="auto" w:fill="FFFFFF"/>
        </w:rPr>
        <w:t>Cain, M.K., Zhang, Z. and Yuan, K.H., 2017. Univariate and multivariate skewness and kurtosis for measuring nonnormality: Prevalence, influence and estimation. </w:t>
      </w:r>
      <w:r w:rsidRPr="00953FAD">
        <w:rPr>
          <w:rFonts w:ascii="Times New Roman" w:hAnsi="Times New Roman" w:cs="Times New Roman"/>
          <w:i/>
          <w:iCs/>
          <w:color w:val="222222"/>
          <w:sz w:val="24"/>
          <w:szCs w:val="24"/>
          <w:shd w:val="clear" w:color="auto" w:fill="FFFFFF"/>
        </w:rPr>
        <w:t>Behavior research methods</w:t>
      </w:r>
      <w:r w:rsidRPr="00953FAD">
        <w:rPr>
          <w:rFonts w:ascii="Times New Roman" w:hAnsi="Times New Roman" w:cs="Times New Roman"/>
          <w:color w:val="222222"/>
          <w:sz w:val="24"/>
          <w:szCs w:val="24"/>
          <w:shd w:val="clear" w:color="auto" w:fill="FFFFFF"/>
        </w:rPr>
        <w:t>, </w:t>
      </w:r>
      <w:r w:rsidRPr="00953FAD">
        <w:rPr>
          <w:rFonts w:ascii="Times New Roman" w:hAnsi="Times New Roman" w:cs="Times New Roman"/>
          <w:i/>
          <w:iCs/>
          <w:color w:val="222222"/>
          <w:sz w:val="24"/>
          <w:szCs w:val="24"/>
          <w:shd w:val="clear" w:color="auto" w:fill="FFFFFF"/>
        </w:rPr>
        <w:t>49</w:t>
      </w:r>
      <w:r w:rsidRPr="00953FAD">
        <w:rPr>
          <w:rFonts w:ascii="Times New Roman" w:hAnsi="Times New Roman" w:cs="Times New Roman"/>
          <w:color w:val="222222"/>
          <w:sz w:val="24"/>
          <w:szCs w:val="24"/>
          <w:shd w:val="clear" w:color="auto" w:fill="FFFFFF"/>
        </w:rPr>
        <w:t xml:space="preserve">(5), pp.1716-1735. </w:t>
      </w:r>
      <w:hyperlink r:id="rId17" w:history="1">
        <w:r w:rsidRPr="00953FAD">
          <w:rPr>
            <w:rStyle w:val="Hyperlink"/>
            <w:rFonts w:ascii="Times New Roman" w:hAnsi="Times New Roman" w:cs="Times New Roman"/>
            <w:sz w:val="24"/>
            <w:szCs w:val="24"/>
            <w:shd w:val="clear" w:color="auto" w:fill="FFFFFF"/>
          </w:rPr>
          <w:t>https://link.springer.com/article/10.3758/s13428-016-0814-1</w:t>
        </w:r>
      </w:hyperlink>
      <w:r w:rsidRPr="00953FAD">
        <w:rPr>
          <w:rFonts w:ascii="Times New Roman" w:hAnsi="Times New Roman" w:cs="Times New Roman"/>
          <w:color w:val="222222"/>
          <w:sz w:val="24"/>
          <w:szCs w:val="24"/>
          <w:shd w:val="clear" w:color="auto" w:fill="FFFFFF"/>
        </w:rPr>
        <w:t xml:space="preserve">. </w:t>
      </w:r>
    </w:p>
    <w:p w:rsidR="00D45DCE" w:rsidRPr="00953FAD" w:rsidRDefault="00D45DCE" w:rsidP="00BE0D2E">
      <w:pPr>
        <w:spacing w:after="0" w:line="480" w:lineRule="auto"/>
        <w:rPr>
          <w:rFonts w:ascii="Times New Roman" w:hAnsi="Times New Roman" w:cs="Times New Roman"/>
          <w:color w:val="222222"/>
          <w:sz w:val="24"/>
          <w:szCs w:val="24"/>
          <w:shd w:val="clear" w:color="auto" w:fill="FFFFFF"/>
        </w:rPr>
      </w:pPr>
      <w:r w:rsidRPr="00953FAD">
        <w:rPr>
          <w:rFonts w:ascii="Times New Roman" w:hAnsi="Times New Roman" w:cs="Times New Roman"/>
          <w:color w:val="222222"/>
          <w:sz w:val="24"/>
          <w:szCs w:val="24"/>
          <w:shd w:val="clear" w:color="auto" w:fill="FFFFFF"/>
        </w:rPr>
        <w:t>Cole, A.P., Friedlander, D.F. and Trinh, Q.D., 2018, April. Secondary data sources for health services research in urologic oncology. In </w:t>
      </w:r>
      <w:r w:rsidRPr="00953FAD">
        <w:rPr>
          <w:rFonts w:ascii="Times New Roman" w:hAnsi="Times New Roman" w:cs="Times New Roman"/>
          <w:i/>
          <w:iCs/>
          <w:color w:val="222222"/>
          <w:sz w:val="24"/>
          <w:szCs w:val="24"/>
          <w:shd w:val="clear" w:color="auto" w:fill="FFFFFF"/>
        </w:rPr>
        <w:t>Urologic Oncology: Seminars and Original Investigations</w:t>
      </w:r>
      <w:r w:rsidRPr="00953FAD">
        <w:rPr>
          <w:rFonts w:ascii="Times New Roman" w:hAnsi="Times New Roman" w:cs="Times New Roman"/>
          <w:color w:val="222222"/>
          <w:sz w:val="24"/>
          <w:szCs w:val="24"/>
          <w:shd w:val="clear" w:color="auto" w:fill="FFFFFF"/>
        </w:rPr>
        <w:t xml:space="preserve"> (Vol. 36, No. 4, pp. 165-173). Elsevier. </w:t>
      </w:r>
      <w:hyperlink r:id="rId18" w:history="1">
        <w:r w:rsidRPr="00953FAD">
          <w:rPr>
            <w:rStyle w:val="Hyperlink"/>
            <w:rFonts w:ascii="Times New Roman" w:hAnsi="Times New Roman" w:cs="Times New Roman"/>
            <w:sz w:val="24"/>
            <w:szCs w:val="24"/>
            <w:shd w:val="clear" w:color="auto" w:fill="FFFFFF"/>
          </w:rPr>
          <w:t>https://doi.org/10.1016/j.urolonc.2017.08.008</w:t>
        </w:r>
      </w:hyperlink>
      <w:r w:rsidRPr="00953FAD">
        <w:rPr>
          <w:rFonts w:ascii="Times New Roman" w:hAnsi="Times New Roman" w:cs="Times New Roman"/>
          <w:color w:val="222222"/>
          <w:sz w:val="24"/>
          <w:szCs w:val="24"/>
          <w:shd w:val="clear" w:color="auto" w:fill="FFFFFF"/>
        </w:rPr>
        <w:t xml:space="preserve">. </w:t>
      </w:r>
      <w:r w:rsidR="00557F29" w:rsidRPr="00953FAD">
        <w:rPr>
          <w:rFonts w:ascii="Times New Roman" w:hAnsi="Times New Roman" w:cs="Times New Roman"/>
          <w:color w:val="222222"/>
          <w:sz w:val="24"/>
          <w:szCs w:val="24"/>
          <w:shd w:val="clear" w:color="auto" w:fill="FFFFFF"/>
        </w:rPr>
        <w:t xml:space="preserve"> </w:t>
      </w:r>
    </w:p>
    <w:p w:rsidR="005E0A22" w:rsidRPr="00953FAD" w:rsidRDefault="005E0A22" w:rsidP="00BE0D2E">
      <w:pPr>
        <w:spacing w:after="0" w:line="480" w:lineRule="auto"/>
        <w:rPr>
          <w:rFonts w:ascii="Times New Roman" w:hAnsi="Times New Roman" w:cs="Times New Roman"/>
          <w:color w:val="222222"/>
          <w:sz w:val="24"/>
          <w:szCs w:val="24"/>
          <w:shd w:val="clear" w:color="auto" w:fill="FFFFFF"/>
        </w:rPr>
      </w:pPr>
      <w:r w:rsidRPr="00953FAD">
        <w:rPr>
          <w:rFonts w:ascii="Times New Roman" w:hAnsi="Times New Roman" w:cs="Times New Roman"/>
          <w:color w:val="222222"/>
          <w:sz w:val="24"/>
          <w:szCs w:val="24"/>
          <w:shd w:val="clear" w:color="auto" w:fill="FFFFFF"/>
        </w:rPr>
        <w:t>Dhir, R. and Raj, A., 2018, December. Movie success prediction using machine learning algorithms and their comparison. In </w:t>
      </w:r>
      <w:r w:rsidRPr="00953FAD">
        <w:rPr>
          <w:rFonts w:ascii="Times New Roman" w:hAnsi="Times New Roman" w:cs="Times New Roman"/>
          <w:i/>
          <w:iCs/>
          <w:color w:val="222222"/>
          <w:sz w:val="24"/>
          <w:szCs w:val="24"/>
          <w:shd w:val="clear" w:color="auto" w:fill="FFFFFF"/>
        </w:rPr>
        <w:t>2018 first international conference on secure cyber computing and communication (ICSCCC)</w:t>
      </w:r>
      <w:r w:rsidRPr="00953FAD">
        <w:rPr>
          <w:rFonts w:ascii="Times New Roman" w:hAnsi="Times New Roman" w:cs="Times New Roman"/>
          <w:color w:val="222222"/>
          <w:sz w:val="24"/>
          <w:szCs w:val="24"/>
          <w:shd w:val="clear" w:color="auto" w:fill="FFFFFF"/>
        </w:rPr>
        <w:t> (pp. 385-390). IEEE.</w:t>
      </w:r>
    </w:p>
    <w:p w:rsidR="003F53E9" w:rsidRPr="00953FAD" w:rsidRDefault="003F53E9" w:rsidP="00BE0D2E">
      <w:pPr>
        <w:spacing w:after="0" w:line="480" w:lineRule="auto"/>
        <w:rPr>
          <w:rFonts w:ascii="Times New Roman" w:hAnsi="Times New Roman" w:cs="Times New Roman"/>
          <w:color w:val="222222"/>
          <w:sz w:val="24"/>
          <w:szCs w:val="24"/>
          <w:shd w:val="clear" w:color="auto" w:fill="FFFFFF"/>
        </w:rPr>
      </w:pPr>
      <w:r w:rsidRPr="00953FAD">
        <w:rPr>
          <w:rFonts w:ascii="Times New Roman" w:hAnsi="Times New Roman" w:cs="Times New Roman"/>
          <w:color w:val="222222"/>
          <w:sz w:val="24"/>
          <w:szCs w:val="24"/>
          <w:shd w:val="clear" w:color="auto" w:fill="FFFFFF"/>
        </w:rPr>
        <w:t>Lin, J.J., Chang, C.H. and Pal, N., 2015. A revisit to contingency table and tests of independence: bootstrap is preferred to Chi-square approximations as well as Fisher’s exact test. </w:t>
      </w:r>
      <w:r w:rsidRPr="00953FAD">
        <w:rPr>
          <w:rFonts w:ascii="Times New Roman" w:hAnsi="Times New Roman" w:cs="Times New Roman"/>
          <w:i/>
          <w:iCs/>
          <w:color w:val="222222"/>
          <w:sz w:val="24"/>
          <w:szCs w:val="24"/>
          <w:shd w:val="clear" w:color="auto" w:fill="FFFFFF"/>
        </w:rPr>
        <w:t>Journal of biopharmaceutical statistics</w:t>
      </w:r>
      <w:r w:rsidRPr="00953FAD">
        <w:rPr>
          <w:rFonts w:ascii="Times New Roman" w:hAnsi="Times New Roman" w:cs="Times New Roman"/>
          <w:color w:val="222222"/>
          <w:sz w:val="24"/>
          <w:szCs w:val="24"/>
          <w:shd w:val="clear" w:color="auto" w:fill="FFFFFF"/>
        </w:rPr>
        <w:t>, </w:t>
      </w:r>
      <w:r w:rsidRPr="00953FAD">
        <w:rPr>
          <w:rFonts w:ascii="Times New Roman" w:hAnsi="Times New Roman" w:cs="Times New Roman"/>
          <w:i/>
          <w:iCs/>
          <w:color w:val="222222"/>
          <w:sz w:val="24"/>
          <w:szCs w:val="24"/>
          <w:shd w:val="clear" w:color="auto" w:fill="FFFFFF"/>
        </w:rPr>
        <w:t>25</w:t>
      </w:r>
      <w:r w:rsidRPr="00953FAD">
        <w:rPr>
          <w:rFonts w:ascii="Times New Roman" w:hAnsi="Times New Roman" w:cs="Times New Roman"/>
          <w:color w:val="222222"/>
          <w:sz w:val="24"/>
          <w:szCs w:val="24"/>
          <w:shd w:val="clear" w:color="auto" w:fill="FFFFFF"/>
        </w:rPr>
        <w:t xml:space="preserve">(3), pp.438-458. </w:t>
      </w:r>
      <w:hyperlink r:id="rId19" w:history="1">
        <w:r w:rsidRPr="00953FAD">
          <w:rPr>
            <w:rStyle w:val="Hyperlink"/>
            <w:rFonts w:ascii="Times New Roman" w:hAnsi="Times New Roman" w:cs="Times New Roman"/>
            <w:sz w:val="24"/>
            <w:szCs w:val="24"/>
            <w:shd w:val="clear" w:color="auto" w:fill="FFFFFF"/>
          </w:rPr>
          <w:t>https://www.tandfonline.com/doi/abs/10.1080/10543406.2014.920851</w:t>
        </w:r>
      </w:hyperlink>
      <w:r w:rsidRPr="00953FAD">
        <w:rPr>
          <w:rFonts w:ascii="Times New Roman" w:hAnsi="Times New Roman" w:cs="Times New Roman"/>
          <w:color w:val="222222"/>
          <w:sz w:val="24"/>
          <w:szCs w:val="24"/>
          <w:shd w:val="clear" w:color="auto" w:fill="FFFFFF"/>
        </w:rPr>
        <w:t xml:space="preserve">. </w:t>
      </w:r>
    </w:p>
    <w:p w:rsidR="00302931" w:rsidRPr="00953FAD" w:rsidRDefault="00302931" w:rsidP="00302931">
      <w:pPr>
        <w:spacing w:after="0" w:line="480" w:lineRule="auto"/>
        <w:rPr>
          <w:rFonts w:ascii="Times New Roman" w:hAnsi="Times New Roman" w:cs="Times New Roman"/>
          <w:color w:val="222222"/>
          <w:sz w:val="24"/>
          <w:szCs w:val="24"/>
          <w:shd w:val="clear" w:color="auto" w:fill="FFFFFF"/>
        </w:rPr>
      </w:pPr>
      <w:r w:rsidRPr="00953FAD">
        <w:rPr>
          <w:rFonts w:ascii="Times New Roman" w:hAnsi="Times New Roman" w:cs="Times New Roman"/>
          <w:color w:val="222222"/>
          <w:sz w:val="24"/>
          <w:szCs w:val="24"/>
          <w:shd w:val="clear" w:color="auto" w:fill="FFFFFF"/>
        </w:rPr>
        <w:t>Mishra, P., Pandey, C.M., Singh, U., Gupta, A., Sahu, C. and Keshri, A., 2019. Descriptive statistics and normality tests for statistical data. </w:t>
      </w:r>
      <w:r w:rsidRPr="00953FAD">
        <w:rPr>
          <w:rFonts w:ascii="Times New Roman" w:hAnsi="Times New Roman" w:cs="Times New Roman"/>
          <w:i/>
          <w:iCs/>
          <w:color w:val="222222"/>
          <w:sz w:val="24"/>
          <w:szCs w:val="24"/>
          <w:shd w:val="clear" w:color="auto" w:fill="FFFFFF"/>
        </w:rPr>
        <w:t>Annals of cardiac anaesthesia</w:t>
      </w:r>
      <w:r w:rsidRPr="00953FAD">
        <w:rPr>
          <w:rFonts w:ascii="Times New Roman" w:hAnsi="Times New Roman" w:cs="Times New Roman"/>
          <w:color w:val="222222"/>
          <w:sz w:val="24"/>
          <w:szCs w:val="24"/>
          <w:shd w:val="clear" w:color="auto" w:fill="FFFFFF"/>
        </w:rPr>
        <w:t>, </w:t>
      </w:r>
      <w:r w:rsidRPr="00953FAD">
        <w:rPr>
          <w:rFonts w:ascii="Times New Roman" w:hAnsi="Times New Roman" w:cs="Times New Roman"/>
          <w:i/>
          <w:iCs/>
          <w:color w:val="222222"/>
          <w:sz w:val="24"/>
          <w:szCs w:val="24"/>
          <w:shd w:val="clear" w:color="auto" w:fill="FFFFFF"/>
        </w:rPr>
        <w:t>22</w:t>
      </w:r>
      <w:r w:rsidRPr="00953FAD">
        <w:rPr>
          <w:rFonts w:ascii="Times New Roman" w:hAnsi="Times New Roman" w:cs="Times New Roman"/>
          <w:color w:val="222222"/>
          <w:sz w:val="24"/>
          <w:szCs w:val="24"/>
          <w:shd w:val="clear" w:color="auto" w:fill="FFFFFF"/>
        </w:rPr>
        <w:t xml:space="preserve">(1), p.67. </w:t>
      </w:r>
      <w:hyperlink r:id="rId20" w:history="1">
        <w:r w:rsidRPr="00953FAD">
          <w:rPr>
            <w:rStyle w:val="Hyperlink"/>
            <w:rFonts w:ascii="Times New Roman" w:hAnsi="Times New Roman" w:cs="Times New Roman"/>
            <w:sz w:val="24"/>
            <w:szCs w:val="24"/>
            <w:shd w:val="clear" w:color="auto" w:fill="FFFFFF"/>
          </w:rPr>
          <w:t>https://doi.org/10.4103%2Faca.ACA_157_18</w:t>
        </w:r>
      </w:hyperlink>
      <w:r w:rsidRPr="00953FAD">
        <w:rPr>
          <w:rFonts w:ascii="Times New Roman" w:hAnsi="Times New Roman" w:cs="Times New Roman"/>
          <w:color w:val="222222"/>
          <w:sz w:val="24"/>
          <w:szCs w:val="24"/>
          <w:shd w:val="clear" w:color="auto" w:fill="FFFFFF"/>
        </w:rPr>
        <w:t xml:space="preserve">. </w:t>
      </w:r>
    </w:p>
    <w:p w:rsidR="005A786E" w:rsidRPr="00953FAD" w:rsidRDefault="005A786E" w:rsidP="00302931">
      <w:pPr>
        <w:spacing w:after="0" w:line="480" w:lineRule="auto"/>
        <w:rPr>
          <w:rFonts w:ascii="Times New Roman" w:hAnsi="Times New Roman" w:cs="Times New Roman"/>
          <w:color w:val="222222"/>
          <w:sz w:val="24"/>
          <w:szCs w:val="24"/>
          <w:shd w:val="clear" w:color="auto" w:fill="FFFFFF"/>
        </w:rPr>
      </w:pPr>
      <w:r w:rsidRPr="00953FAD">
        <w:rPr>
          <w:rFonts w:ascii="Times New Roman" w:hAnsi="Times New Roman" w:cs="Times New Roman"/>
          <w:color w:val="222222"/>
          <w:sz w:val="24"/>
          <w:szCs w:val="24"/>
          <w:shd w:val="clear" w:color="auto" w:fill="FFFFFF"/>
        </w:rPr>
        <w:t>Rutberg, S. and Bouikidis, C.D., 2018. Focusing on the fundamentals: A simplistic differentiation between qualitative and quantitative research. </w:t>
      </w:r>
      <w:r w:rsidRPr="00953FAD">
        <w:rPr>
          <w:rFonts w:ascii="Times New Roman" w:hAnsi="Times New Roman" w:cs="Times New Roman"/>
          <w:i/>
          <w:iCs/>
          <w:color w:val="222222"/>
          <w:sz w:val="24"/>
          <w:szCs w:val="24"/>
          <w:shd w:val="clear" w:color="auto" w:fill="FFFFFF"/>
        </w:rPr>
        <w:t>Nephrology Nursing Journal</w:t>
      </w:r>
      <w:r w:rsidRPr="00953FAD">
        <w:rPr>
          <w:rFonts w:ascii="Times New Roman" w:hAnsi="Times New Roman" w:cs="Times New Roman"/>
          <w:color w:val="222222"/>
          <w:sz w:val="24"/>
          <w:szCs w:val="24"/>
          <w:shd w:val="clear" w:color="auto" w:fill="FFFFFF"/>
        </w:rPr>
        <w:t>, </w:t>
      </w:r>
      <w:r w:rsidRPr="00953FAD">
        <w:rPr>
          <w:rFonts w:ascii="Times New Roman" w:hAnsi="Times New Roman" w:cs="Times New Roman"/>
          <w:i/>
          <w:iCs/>
          <w:color w:val="222222"/>
          <w:sz w:val="24"/>
          <w:szCs w:val="24"/>
          <w:shd w:val="clear" w:color="auto" w:fill="FFFFFF"/>
        </w:rPr>
        <w:t>45</w:t>
      </w:r>
      <w:r w:rsidRPr="00953FAD">
        <w:rPr>
          <w:rFonts w:ascii="Times New Roman" w:hAnsi="Times New Roman" w:cs="Times New Roman"/>
          <w:color w:val="222222"/>
          <w:sz w:val="24"/>
          <w:szCs w:val="24"/>
          <w:shd w:val="clear" w:color="auto" w:fill="FFFFFF"/>
        </w:rPr>
        <w:t>(2), pp.209-213</w:t>
      </w:r>
      <w:r w:rsidR="00EC2608" w:rsidRPr="00953FAD">
        <w:rPr>
          <w:rFonts w:ascii="Times New Roman" w:hAnsi="Times New Roman" w:cs="Times New Roman"/>
          <w:color w:val="222222"/>
          <w:sz w:val="24"/>
          <w:szCs w:val="24"/>
          <w:shd w:val="clear" w:color="auto" w:fill="FFFFFF"/>
        </w:rPr>
        <w:t xml:space="preserve">. </w:t>
      </w:r>
      <w:hyperlink r:id="rId21" w:history="1">
        <w:r w:rsidR="00EC2608" w:rsidRPr="00953FAD">
          <w:rPr>
            <w:rStyle w:val="Hyperlink"/>
            <w:rFonts w:ascii="Times New Roman" w:hAnsi="Times New Roman" w:cs="Times New Roman"/>
            <w:sz w:val="24"/>
            <w:szCs w:val="24"/>
            <w:shd w:val="clear" w:color="auto" w:fill="FFFFFF"/>
          </w:rPr>
          <w:t>https://www.proquest.com/openview/af62fd5b0442e59b2729d9fcf7348456/1?pq-origsite=gscholar&amp;cbl=45638</w:t>
        </w:r>
      </w:hyperlink>
      <w:r w:rsidR="00EC2608" w:rsidRPr="00953FAD">
        <w:rPr>
          <w:rFonts w:ascii="Times New Roman" w:hAnsi="Times New Roman" w:cs="Times New Roman"/>
          <w:color w:val="222222"/>
          <w:sz w:val="24"/>
          <w:szCs w:val="24"/>
          <w:shd w:val="clear" w:color="auto" w:fill="FFFFFF"/>
        </w:rPr>
        <w:t xml:space="preserve">. </w:t>
      </w:r>
    </w:p>
    <w:p w:rsidR="003F53E9" w:rsidRPr="00953FAD" w:rsidRDefault="003F53E9" w:rsidP="00302931">
      <w:pPr>
        <w:spacing w:after="0" w:line="480" w:lineRule="auto"/>
        <w:rPr>
          <w:rFonts w:ascii="Times New Roman" w:hAnsi="Times New Roman" w:cs="Times New Roman"/>
          <w:color w:val="222222"/>
          <w:sz w:val="24"/>
          <w:szCs w:val="24"/>
          <w:shd w:val="clear" w:color="auto" w:fill="FFFFFF"/>
        </w:rPr>
      </w:pPr>
      <w:r w:rsidRPr="00953FAD">
        <w:rPr>
          <w:rFonts w:ascii="Times New Roman" w:hAnsi="Times New Roman" w:cs="Times New Roman"/>
          <w:color w:val="222222"/>
          <w:sz w:val="24"/>
          <w:szCs w:val="24"/>
          <w:shd w:val="clear" w:color="auto" w:fill="FFFFFF"/>
        </w:rPr>
        <w:lastRenderedPageBreak/>
        <w:t>Sarstedt, M. and Mooi, E., 2019. Regression analysis. In </w:t>
      </w:r>
      <w:r w:rsidRPr="00953FAD">
        <w:rPr>
          <w:rFonts w:ascii="Times New Roman" w:hAnsi="Times New Roman" w:cs="Times New Roman"/>
          <w:i/>
          <w:iCs/>
          <w:color w:val="222222"/>
          <w:sz w:val="24"/>
          <w:szCs w:val="24"/>
          <w:shd w:val="clear" w:color="auto" w:fill="FFFFFF"/>
        </w:rPr>
        <w:t>A Concise Guide to Market Research</w:t>
      </w:r>
      <w:r w:rsidRPr="00953FAD">
        <w:rPr>
          <w:rFonts w:ascii="Times New Roman" w:hAnsi="Times New Roman" w:cs="Times New Roman"/>
          <w:color w:val="222222"/>
          <w:sz w:val="24"/>
          <w:szCs w:val="24"/>
          <w:shd w:val="clear" w:color="auto" w:fill="FFFFFF"/>
        </w:rPr>
        <w:t xml:space="preserve"> (pp. 209-256). Springer, Berlin, Heidelberg. </w:t>
      </w:r>
      <w:hyperlink r:id="rId22" w:history="1">
        <w:r w:rsidRPr="00953FAD">
          <w:rPr>
            <w:rStyle w:val="Hyperlink"/>
            <w:rFonts w:ascii="Times New Roman" w:hAnsi="Times New Roman" w:cs="Times New Roman"/>
            <w:sz w:val="24"/>
            <w:szCs w:val="24"/>
            <w:shd w:val="clear" w:color="auto" w:fill="FFFFFF"/>
          </w:rPr>
          <w:t>https://link.springer.com/chapter/10.1007/978-3-662-56707-4_7</w:t>
        </w:r>
      </w:hyperlink>
      <w:r w:rsidRPr="00953FAD">
        <w:rPr>
          <w:rFonts w:ascii="Times New Roman" w:hAnsi="Times New Roman" w:cs="Times New Roman"/>
          <w:color w:val="222222"/>
          <w:sz w:val="24"/>
          <w:szCs w:val="24"/>
          <w:shd w:val="clear" w:color="auto" w:fill="FFFFFF"/>
        </w:rPr>
        <w:t xml:space="preserve">. </w:t>
      </w:r>
    </w:p>
    <w:p w:rsidR="00ED5A57" w:rsidRPr="00953FAD" w:rsidRDefault="00ED5A57" w:rsidP="00302931">
      <w:pPr>
        <w:spacing w:after="0" w:line="480" w:lineRule="auto"/>
        <w:rPr>
          <w:rFonts w:ascii="Times New Roman" w:hAnsi="Times New Roman" w:cs="Times New Roman"/>
          <w:color w:val="222222"/>
          <w:sz w:val="24"/>
          <w:szCs w:val="24"/>
          <w:shd w:val="clear" w:color="auto" w:fill="FFFFFF"/>
        </w:rPr>
      </w:pPr>
      <w:r w:rsidRPr="00953FAD">
        <w:rPr>
          <w:rFonts w:ascii="Times New Roman" w:hAnsi="Times New Roman" w:cs="Times New Roman"/>
          <w:color w:val="222222"/>
          <w:sz w:val="24"/>
          <w:szCs w:val="24"/>
          <w:shd w:val="clear" w:color="auto" w:fill="FFFFFF"/>
        </w:rPr>
        <w:t>Sigler, R., Morrison, J. and Moriarity, A.K., 2020. The importance of data analytics and business intelligence for radiologists. </w:t>
      </w:r>
      <w:r w:rsidRPr="00953FAD">
        <w:rPr>
          <w:rFonts w:ascii="Times New Roman" w:hAnsi="Times New Roman" w:cs="Times New Roman"/>
          <w:i/>
          <w:iCs/>
          <w:color w:val="222222"/>
          <w:sz w:val="24"/>
          <w:szCs w:val="24"/>
          <w:shd w:val="clear" w:color="auto" w:fill="FFFFFF"/>
        </w:rPr>
        <w:t>Journal of the American College of Radiology</w:t>
      </w:r>
      <w:r w:rsidRPr="00953FAD">
        <w:rPr>
          <w:rFonts w:ascii="Times New Roman" w:hAnsi="Times New Roman" w:cs="Times New Roman"/>
          <w:color w:val="222222"/>
          <w:sz w:val="24"/>
          <w:szCs w:val="24"/>
          <w:shd w:val="clear" w:color="auto" w:fill="FFFFFF"/>
        </w:rPr>
        <w:t>, </w:t>
      </w:r>
      <w:r w:rsidRPr="00953FAD">
        <w:rPr>
          <w:rFonts w:ascii="Times New Roman" w:hAnsi="Times New Roman" w:cs="Times New Roman"/>
          <w:i/>
          <w:iCs/>
          <w:color w:val="222222"/>
          <w:sz w:val="24"/>
          <w:szCs w:val="24"/>
          <w:shd w:val="clear" w:color="auto" w:fill="FFFFFF"/>
        </w:rPr>
        <w:t>17</w:t>
      </w:r>
      <w:r w:rsidRPr="00953FAD">
        <w:rPr>
          <w:rFonts w:ascii="Times New Roman" w:hAnsi="Times New Roman" w:cs="Times New Roman"/>
          <w:color w:val="222222"/>
          <w:sz w:val="24"/>
          <w:szCs w:val="24"/>
          <w:shd w:val="clear" w:color="auto" w:fill="FFFFFF"/>
        </w:rPr>
        <w:t>(4), pp.511-514.</w:t>
      </w:r>
      <w:r w:rsidR="005E0A22" w:rsidRPr="00953FAD">
        <w:rPr>
          <w:rFonts w:ascii="Times New Roman" w:hAnsi="Times New Roman" w:cs="Times New Roman"/>
          <w:color w:val="222222"/>
          <w:sz w:val="24"/>
          <w:szCs w:val="24"/>
          <w:shd w:val="clear" w:color="auto" w:fill="FFFFFF"/>
        </w:rPr>
        <w:t xml:space="preserve"> </w:t>
      </w:r>
      <w:hyperlink r:id="rId23" w:history="1">
        <w:r w:rsidR="005E0A22" w:rsidRPr="00953FAD">
          <w:rPr>
            <w:rStyle w:val="Hyperlink"/>
            <w:rFonts w:ascii="Times New Roman" w:hAnsi="Times New Roman" w:cs="Times New Roman"/>
            <w:sz w:val="24"/>
            <w:szCs w:val="24"/>
            <w:shd w:val="clear" w:color="auto" w:fill="FFFFFF"/>
          </w:rPr>
          <w:t>https://www.jacr.org/article/S1546-1440(19)31485-1/fulltext</w:t>
        </w:r>
      </w:hyperlink>
      <w:r w:rsidR="005E0A22" w:rsidRPr="00953FAD">
        <w:rPr>
          <w:rFonts w:ascii="Times New Roman" w:hAnsi="Times New Roman" w:cs="Times New Roman"/>
          <w:color w:val="222222"/>
          <w:sz w:val="24"/>
          <w:szCs w:val="24"/>
          <w:shd w:val="clear" w:color="auto" w:fill="FFFFFF"/>
        </w:rPr>
        <w:t xml:space="preserve">. </w:t>
      </w:r>
    </w:p>
    <w:p w:rsidR="00BE0D2E" w:rsidRPr="000F2864" w:rsidRDefault="00BE0D2E" w:rsidP="00BE0D2E">
      <w:pPr>
        <w:spacing w:after="0" w:line="480" w:lineRule="auto"/>
        <w:rPr>
          <w:rFonts w:ascii="Times New Roman" w:hAnsi="Times New Roman" w:cs="Times New Roman"/>
          <w:sz w:val="24"/>
          <w:szCs w:val="24"/>
        </w:rPr>
      </w:pPr>
    </w:p>
    <w:sectPr w:rsidR="00BE0D2E" w:rsidRPr="000F2864">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787" w:rsidRDefault="00362787" w:rsidP="005350A5">
      <w:pPr>
        <w:spacing w:after="0" w:line="240" w:lineRule="auto"/>
      </w:pPr>
      <w:r>
        <w:separator/>
      </w:r>
    </w:p>
  </w:endnote>
  <w:endnote w:type="continuationSeparator" w:id="0">
    <w:p w:rsidR="00362787" w:rsidRDefault="00362787" w:rsidP="0053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870890"/>
      <w:docPartObj>
        <w:docPartGallery w:val="Page Numbers (Bottom of Page)"/>
        <w:docPartUnique/>
      </w:docPartObj>
    </w:sdtPr>
    <w:sdtContent>
      <w:p w:rsidR="00513D64" w:rsidRDefault="00513D64">
        <w:pPr>
          <w:pStyle w:val="Footer"/>
          <w:jc w:val="center"/>
        </w:pPr>
        <w:r>
          <w:t>[</w:t>
        </w:r>
        <w:r>
          <w:fldChar w:fldCharType="begin"/>
        </w:r>
        <w:r>
          <w:instrText xml:space="preserve"> PAGE   \* MERGEFORMAT </w:instrText>
        </w:r>
        <w:r>
          <w:fldChar w:fldCharType="separate"/>
        </w:r>
        <w:r>
          <w:rPr>
            <w:noProof/>
          </w:rPr>
          <w:t>20</w:t>
        </w:r>
        <w:r>
          <w:rPr>
            <w:noProof/>
          </w:rPr>
          <w:fldChar w:fldCharType="end"/>
        </w:r>
        <w:r>
          <w:t>]</w:t>
        </w:r>
      </w:p>
    </w:sdtContent>
  </w:sdt>
  <w:p w:rsidR="005350A5" w:rsidRDefault="005350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787" w:rsidRDefault="00362787" w:rsidP="005350A5">
      <w:pPr>
        <w:spacing w:after="0" w:line="240" w:lineRule="auto"/>
      </w:pPr>
      <w:r>
        <w:separator/>
      </w:r>
    </w:p>
  </w:footnote>
  <w:footnote w:type="continuationSeparator" w:id="0">
    <w:p w:rsidR="00362787" w:rsidRDefault="00362787" w:rsidP="00535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F2A12"/>
    <w:multiLevelType w:val="multilevel"/>
    <w:tmpl w:val="E50C82C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5DA289D"/>
    <w:multiLevelType w:val="multilevel"/>
    <w:tmpl w:val="E50C82C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A1B2C80"/>
    <w:multiLevelType w:val="multilevel"/>
    <w:tmpl w:val="E50C82C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ED3"/>
    <w:rsid w:val="0003407B"/>
    <w:rsid w:val="000B3A31"/>
    <w:rsid w:val="000C5273"/>
    <w:rsid w:val="000F2864"/>
    <w:rsid w:val="0014346C"/>
    <w:rsid w:val="001A00AC"/>
    <w:rsid w:val="001D1D16"/>
    <w:rsid w:val="0022472E"/>
    <w:rsid w:val="00226013"/>
    <w:rsid w:val="00267641"/>
    <w:rsid w:val="0026792B"/>
    <w:rsid w:val="00284B89"/>
    <w:rsid w:val="002E67B9"/>
    <w:rsid w:val="002F531C"/>
    <w:rsid w:val="00300004"/>
    <w:rsid w:val="00302931"/>
    <w:rsid w:val="00361C4B"/>
    <w:rsid w:val="00362787"/>
    <w:rsid w:val="003841F9"/>
    <w:rsid w:val="00386882"/>
    <w:rsid w:val="00394481"/>
    <w:rsid w:val="003A5D9E"/>
    <w:rsid w:val="003D0809"/>
    <w:rsid w:val="003D6C24"/>
    <w:rsid w:val="003E1576"/>
    <w:rsid w:val="003F18C3"/>
    <w:rsid w:val="003F46DC"/>
    <w:rsid w:val="003F53E9"/>
    <w:rsid w:val="004035D3"/>
    <w:rsid w:val="00423096"/>
    <w:rsid w:val="00481386"/>
    <w:rsid w:val="00495214"/>
    <w:rsid w:val="004C66FF"/>
    <w:rsid w:val="004D728F"/>
    <w:rsid w:val="00505D93"/>
    <w:rsid w:val="00513D64"/>
    <w:rsid w:val="005350A5"/>
    <w:rsid w:val="005421B5"/>
    <w:rsid w:val="00557F29"/>
    <w:rsid w:val="005948C9"/>
    <w:rsid w:val="005A786E"/>
    <w:rsid w:val="005B33BE"/>
    <w:rsid w:val="005D5852"/>
    <w:rsid w:val="005E0A22"/>
    <w:rsid w:val="005F084D"/>
    <w:rsid w:val="00630BB7"/>
    <w:rsid w:val="00630C45"/>
    <w:rsid w:val="006447BD"/>
    <w:rsid w:val="006A0E85"/>
    <w:rsid w:val="006A4F2C"/>
    <w:rsid w:val="006B1387"/>
    <w:rsid w:val="006D15F9"/>
    <w:rsid w:val="00705C3B"/>
    <w:rsid w:val="007A2F86"/>
    <w:rsid w:val="007F6493"/>
    <w:rsid w:val="00805C47"/>
    <w:rsid w:val="008609D6"/>
    <w:rsid w:val="00862452"/>
    <w:rsid w:val="008D1CE6"/>
    <w:rsid w:val="008D579B"/>
    <w:rsid w:val="008E3810"/>
    <w:rsid w:val="008F01EF"/>
    <w:rsid w:val="0091660A"/>
    <w:rsid w:val="0094604F"/>
    <w:rsid w:val="00953FAD"/>
    <w:rsid w:val="009707FC"/>
    <w:rsid w:val="00974D9D"/>
    <w:rsid w:val="00992761"/>
    <w:rsid w:val="009A30FC"/>
    <w:rsid w:val="009A56DB"/>
    <w:rsid w:val="009C33A9"/>
    <w:rsid w:val="009C5DAF"/>
    <w:rsid w:val="009D638F"/>
    <w:rsid w:val="009D6BFE"/>
    <w:rsid w:val="00A10A12"/>
    <w:rsid w:val="00A27699"/>
    <w:rsid w:val="00A52115"/>
    <w:rsid w:val="00AA4BFF"/>
    <w:rsid w:val="00B25ED3"/>
    <w:rsid w:val="00B45D78"/>
    <w:rsid w:val="00B46EF4"/>
    <w:rsid w:val="00B90034"/>
    <w:rsid w:val="00BE0D2E"/>
    <w:rsid w:val="00C07A1E"/>
    <w:rsid w:val="00C51B19"/>
    <w:rsid w:val="00C70E6F"/>
    <w:rsid w:val="00C91A1C"/>
    <w:rsid w:val="00C93899"/>
    <w:rsid w:val="00CD5D7C"/>
    <w:rsid w:val="00CE6CED"/>
    <w:rsid w:val="00D05749"/>
    <w:rsid w:val="00D20C79"/>
    <w:rsid w:val="00D325AD"/>
    <w:rsid w:val="00D45DCE"/>
    <w:rsid w:val="00D91174"/>
    <w:rsid w:val="00D97FDB"/>
    <w:rsid w:val="00DA1016"/>
    <w:rsid w:val="00E20590"/>
    <w:rsid w:val="00E26BBF"/>
    <w:rsid w:val="00E346AB"/>
    <w:rsid w:val="00E62FBE"/>
    <w:rsid w:val="00EA4C6A"/>
    <w:rsid w:val="00EC2608"/>
    <w:rsid w:val="00ED5A57"/>
    <w:rsid w:val="00ED6106"/>
    <w:rsid w:val="00EF3A2A"/>
    <w:rsid w:val="00F15380"/>
    <w:rsid w:val="00F27403"/>
    <w:rsid w:val="00F42A29"/>
    <w:rsid w:val="00F64103"/>
    <w:rsid w:val="00F74A72"/>
    <w:rsid w:val="00F765C8"/>
    <w:rsid w:val="00F77D87"/>
    <w:rsid w:val="00FC2444"/>
    <w:rsid w:val="00FC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3CF39-6303-4E3E-8D5D-E5053ECBD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52115"/>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F42A29"/>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0B3A31"/>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115"/>
    <w:rPr>
      <w:rFonts w:ascii="Times New Roman" w:eastAsiaTheme="majorEastAsia" w:hAnsi="Times New Roman" w:cstheme="majorBidi"/>
      <w:b/>
      <w:sz w:val="24"/>
      <w:szCs w:val="32"/>
    </w:rPr>
  </w:style>
  <w:style w:type="paragraph" w:styleId="ListParagraph">
    <w:name w:val="List Paragraph"/>
    <w:basedOn w:val="Normal"/>
    <w:uiPriority w:val="34"/>
    <w:qFormat/>
    <w:rsid w:val="00FC2EC8"/>
    <w:pPr>
      <w:ind w:left="720"/>
      <w:contextualSpacing/>
    </w:pPr>
  </w:style>
  <w:style w:type="character" w:customStyle="1" w:styleId="Heading2Char">
    <w:name w:val="Heading 2 Char"/>
    <w:basedOn w:val="DefaultParagraphFont"/>
    <w:link w:val="Heading2"/>
    <w:uiPriority w:val="9"/>
    <w:rsid w:val="00F42A29"/>
    <w:rPr>
      <w:rFonts w:ascii="Times New Roman" w:eastAsiaTheme="majorEastAsia" w:hAnsi="Times New Roman" w:cstheme="majorBidi"/>
      <w:b/>
      <w:sz w:val="24"/>
      <w:szCs w:val="26"/>
    </w:rPr>
  </w:style>
  <w:style w:type="table" w:styleId="TableGrid">
    <w:name w:val="Table Grid"/>
    <w:basedOn w:val="TableNormal"/>
    <w:uiPriority w:val="39"/>
    <w:rsid w:val="009C3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0D2E"/>
    <w:rPr>
      <w:color w:val="0563C1" w:themeColor="hyperlink"/>
      <w:u w:val="single"/>
    </w:rPr>
  </w:style>
  <w:style w:type="character" w:customStyle="1" w:styleId="Heading3Char">
    <w:name w:val="Heading 3 Char"/>
    <w:basedOn w:val="DefaultParagraphFont"/>
    <w:link w:val="Heading3"/>
    <w:uiPriority w:val="9"/>
    <w:rsid w:val="000B3A31"/>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D91174"/>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91174"/>
    <w:pPr>
      <w:spacing w:after="100"/>
    </w:pPr>
  </w:style>
  <w:style w:type="paragraph" w:styleId="TOC2">
    <w:name w:val="toc 2"/>
    <w:basedOn w:val="Normal"/>
    <w:next w:val="Normal"/>
    <w:autoRedefine/>
    <w:uiPriority w:val="39"/>
    <w:unhideWhenUsed/>
    <w:rsid w:val="00D91174"/>
    <w:pPr>
      <w:spacing w:after="100"/>
      <w:ind w:left="220"/>
    </w:pPr>
  </w:style>
  <w:style w:type="paragraph" w:styleId="TOC3">
    <w:name w:val="toc 3"/>
    <w:basedOn w:val="Normal"/>
    <w:next w:val="Normal"/>
    <w:autoRedefine/>
    <w:uiPriority w:val="39"/>
    <w:unhideWhenUsed/>
    <w:rsid w:val="00D91174"/>
    <w:pPr>
      <w:spacing w:after="100"/>
      <w:ind w:left="440"/>
    </w:pPr>
  </w:style>
  <w:style w:type="paragraph" w:styleId="Header">
    <w:name w:val="header"/>
    <w:basedOn w:val="Normal"/>
    <w:link w:val="HeaderChar"/>
    <w:uiPriority w:val="99"/>
    <w:unhideWhenUsed/>
    <w:rsid w:val="00535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0A5"/>
  </w:style>
  <w:style w:type="paragraph" w:styleId="Footer">
    <w:name w:val="footer"/>
    <w:basedOn w:val="Normal"/>
    <w:link w:val="FooterChar"/>
    <w:uiPriority w:val="99"/>
    <w:unhideWhenUsed/>
    <w:rsid w:val="00535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16/j.urolonc.2017.08.00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roquest.com/openview/af62fd5b0442e59b2729d9fcf7348456/1?pq-origsite=gscholar&amp;cbl=4563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ink.springer.com/article/10.3758/s13428-016-0814-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4103%2Faca.ACA_157_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jacr.org/article/S1546-1440(19)31485-1/fulltext" TargetMode="External"/><Relationship Id="rId10" Type="http://schemas.openxmlformats.org/officeDocument/2006/relationships/image" Target="media/image3.png"/><Relationship Id="rId19" Type="http://schemas.openxmlformats.org/officeDocument/2006/relationships/hyperlink" Target="https://www.tandfonline.com/doi/abs/10.1080/10543406.2014.92085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link.springer.com/chapter/10.1007/978-3-662-56707-4_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BCAA6-1238-41D0-8C8C-34D0D2F0A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22</Pages>
  <Words>3417</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95</cp:revision>
  <dcterms:created xsi:type="dcterms:W3CDTF">2022-11-29T09:49:00Z</dcterms:created>
  <dcterms:modified xsi:type="dcterms:W3CDTF">2022-11-29T17:30:00Z</dcterms:modified>
</cp:coreProperties>
</file>