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6A16" w14:textId="79B9DA93" w:rsidR="000D7E2E" w:rsidRDefault="000D7E2E">
      <w:pPr>
        <w:rPr>
          <w:rFonts w:ascii="Times New Roman" w:hAnsi="Times New Roman" w:cs="Times New Roman"/>
          <w:sz w:val="24"/>
          <w:szCs w:val="24"/>
        </w:rPr>
      </w:pPr>
    </w:p>
    <w:p w14:paraId="6A033BED" w14:textId="191EDD20" w:rsidR="000D7E2E" w:rsidRDefault="000D7E2E">
      <w:pPr>
        <w:rPr>
          <w:rFonts w:ascii="Times New Roman" w:hAnsi="Times New Roman" w:cs="Times New Roman"/>
          <w:sz w:val="24"/>
          <w:szCs w:val="24"/>
        </w:rPr>
      </w:pPr>
    </w:p>
    <w:p w14:paraId="5015C8ED" w14:textId="6EC9FDB1" w:rsidR="000D7E2E" w:rsidRDefault="000D7E2E">
      <w:pPr>
        <w:rPr>
          <w:rFonts w:ascii="Times New Roman" w:hAnsi="Times New Roman" w:cs="Times New Roman"/>
          <w:sz w:val="24"/>
          <w:szCs w:val="24"/>
        </w:rPr>
      </w:pPr>
    </w:p>
    <w:p w14:paraId="56166816" w14:textId="34A3E657" w:rsidR="000D7E2E" w:rsidRDefault="000D7E2E">
      <w:pPr>
        <w:rPr>
          <w:rFonts w:ascii="Times New Roman" w:hAnsi="Times New Roman" w:cs="Times New Roman"/>
          <w:sz w:val="24"/>
          <w:szCs w:val="24"/>
        </w:rPr>
      </w:pPr>
    </w:p>
    <w:p w14:paraId="0EC862FD" w14:textId="388A2D0C" w:rsidR="000D7E2E" w:rsidRDefault="000D7E2E">
      <w:pPr>
        <w:rPr>
          <w:rFonts w:ascii="Times New Roman" w:hAnsi="Times New Roman" w:cs="Times New Roman"/>
          <w:sz w:val="24"/>
          <w:szCs w:val="24"/>
        </w:rPr>
      </w:pPr>
    </w:p>
    <w:p w14:paraId="27EEF47C" w14:textId="0323C5C8" w:rsidR="000D7E2E" w:rsidRDefault="00000000" w:rsidP="000D7E2E">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Nursing</w:t>
      </w:r>
    </w:p>
    <w:p w14:paraId="0E674381" w14:textId="3D0733AB" w:rsidR="000D7E2E" w:rsidRDefault="00000000" w:rsidP="000D7E2E">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Student’s Name</w:t>
      </w:r>
    </w:p>
    <w:p w14:paraId="5855EC34" w14:textId="4FC6882F" w:rsidR="000D7E2E" w:rsidRDefault="00000000" w:rsidP="000D7E2E">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Course</w:t>
      </w:r>
    </w:p>
    <w:p w14:paraId="0E634593" w14:textId="313F08D9" w:rsidR="000D7E2E" w:rsidRDefault="00000000" w:rsidP="000D7E2E">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Instructor’s Name</w:t>
      </w:r>
    </w:p>
    <w:p w14:paraId="5A43385C" w14:textId="0850CC30" w:rsidR="000D7E2E" w:rsidRDefault="00000000" w:rsidP="000D7E2E">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p w14:paraId="1EB60975" w14:textId="77777777" w:rsidR="000D7E2E" w:rsidRPr="000D7E2E" w:rsidRDefault="000D7E2E" w:rsidP="000D7E2E">
      <w:pPr>
        <w:spacing w:after="0" w:line="480" w:lineRule="auto"/>
        <w:jc w:val="center"/>
        <w:rPr>
          <w:rFonts w:ascii="Times New Roman" w:hAnsi="Times New Roman" w:cs="Times New Roman"/>
          <w:sz w:val="24"/>
          <w:szCs w:val="24"/>
          <w:lang w:val="en-US"/>
        </w:rPr>
      </w:pPr>
    </w:p>
    <w:p w14:paraId="6158D2BA" w14:textId="77777777" w:rsidR="000D7E2E" w:rsidRDefault="00000000">
      <w:pPr>
        <w:rPr>
          <w:rFonts w:ascii="Times New Roman" w:hAnsi="Times New Roman" w:cs="Times New Roman"/>
          <w:sz w:val="24"/>
          <w:szCs w:val="24"/>
        </w:rPr>
      </w:pPr>
      <w:r>
        <w:rPr>
          <w:rFonts w:ascii="Times New Roman" w:hAnsi="Times New Roman" w:cs="Times New Roman"/>
          <w:sz w:val="24"/>
          <w:szCs w:val="24"/>
        </w:rPr>
        <w:br w:type="page"/>
      </w:r>
    </w:p>
    <w:p w14:paraId="239050AC" w14:textId="24B056ED" w:rsidR="00725618" w:rsidRPr="00725618" w:rsidRDefault="00725618" w:rsidP="00725618">
      <w:pPr>
        <w:jc w:val="center"/>
        <w:rPr>
          <w:rFonts w:ascii="Times New Roman" w:hAnsi="Times New Roman" w:cs="Times New Roman"/>
          <w:b/>
          <w:bCs/>
          <w:sz w:val="24"/>
          <w:szCs w:val="24"/>
        </w:rPr>
      </w:pPr>
      <w:r w:rsidRPr="00725618">
        <w:rPr>
          <w:rFonts w:ascii="Times New Roman" w:hAnsi="Times New Roman" w:cs="Times New Roman"/>
          <w:b/>
          <w:bCs/>
          <w:sz w:val="24"/>
          <w:szCs w:val="24"/>
        </w:rPr>
        <w:lastRenderedPageBreak/>
        <w:t>Wound Healing</w:t>
      </w:r>
    </w:p>
    <w:p w14:paraId="63291BCD" w14:textId="6585C394" w:rsidR="000D7E2E" w:rsidRPr="00DB2AC1" w:rsidRDefault="00000000" w:rsidP="0082694B">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ab/>
      </w:r>
      <w:r w:rsidR="003F1E91">
        <w:rPr>
          <w:rFonts w:ascii="Times New Roman" w:hAnsi="Times New Roman" w:cs="Times New Roman"/>
          <w:sz w:val="24"/>
          <w:szCs w:val="24"/>
          <w:lang w:val="en-US"/>
        </w:rPr>
        <w:t xml:space="preserve">Adaptive responses are the physical responses of the body's defense mechanism to a disease or injury. </w:t>
      </w:r>
      <w:r w:rsidR="00725618">
        <w:rPr>
          <w:rFonts w:ascii="Times New Roman" w:hAnsi="Times New Roman" w:cs="Times New Roman"/>
          <w:sz w:val="24"/>
          <w:szCs w:val="24"/>
          <w:lang w:val="en-US"/>
        </w:rPr>
        <w:t>Therefore,</w:t>
      </w:r>
      <w:r w:rsidR="003F1E91">
        <w:rPr>
          <w:rFonts w:ascii="Times New Roman" w:hAnsi="Times New Roman" w:cs="Times New Roman"/>
          <w:sz w:val="24"/>
          <w:szCs w:val="24"/>
          <w:lang w:val="en-US"/>
        </w:rPr>
        <w:t xml:space="preserve"> this goal discusses the adaptive responses, pathophysiology, immunosuppression, and its effect on the body. </w:t>
      </w:r>
      <w:r w:rsidR="00DB2AC1">
        <w:rPr>
          <w:rFonts w:ascii="Times New Roman" w:hAnsi="Times New Roman" w:cs="Times New Roman"/>
          <w:sz w:val="24"/>
          <w:szCs w:val="24"/>
          <w:lang w:val="en-US"/>
        </w:rPr>
        <w:t>According to the case study, the patient presented symptoms of redness, pain, and swelling of the right calf according to his feeling. In this scenario, the patient developed the symptoms due to the bleeding wound he had in his leg for the past few days</w:t>
      </w:r>
      <w:r w:rsidR="001F7E95" w:rsidRPr="001F7E95">
        <w:rPr>
          <w:rFonts w:ascii="Times New Roman" w:hAnsi="Times New Roman" w:cs="Times New Roman"/>
          <w:color w:val="222222"/>
          <w:sz w:val="24"/>
          <w:szCs w:val="24"/>
          <w:shd w:val="clear" w:color="auto" w:fill="FFFFFF"/>
        </w:rPr>
        <w:t xml:space="preserve"> </w:t>
      </w:r>
      <w:r w:rsidR="001F7E95">
        <w:rPr>
          <w:rFonts w:ascii="Times New Roman" w:hAnsi="Times New Roman" w:cs="Times New Roman"/>
          <w:color w:val="222222"/>
          <w:sz w:val="24"/>
          <w:szCs w:val="24"/>
          <w:shd w:val="clear" w:color="auto" w:fill="FFFFFF"/>
          <w:lang w:val="en-US"/>
        </w:rPr>
        <w:t>(</w:t>
      </w:r>
      <w:r w:rsidR="001F7E95" w:rsidRPr="001F7E95">
        <w:rPr>
          <w:rFonts w:ascii="Times New Roman" w:hAnsi="Times New Roman" w:cs="Times New Roman"/>
          <w:color w:val="222222"/>
          <w:sz w:val="24"/>
          <w:szCs w:val="24"/>
          <w:shd w:val="clear" w:color="auto" w:fill="FFFFFF"/>
        </w:rPr>
        <w:t>Nogueira</w:t>
      </w:r>
      <w:r w:rsidR="001F7E95">
        <w:rPr>
          <w:rFonts w:ascii="Times New Roman" w:hAnsi="Times New Roman" w:cs="Times New Roman"/>
          <w:color w:val="222222"/>
          <w:sz w:val="24"/>
          <w:szCs w:val="24"/>
          <w:shd w:val="clear" w:color="auto" w:fill="FFFFFF"/>
          <w:lang w:val="en-US"/>
        </w:rPr>
        <w:t xml:space="preserve"> et al., 2020)</w:t>
      </w:r>
      <w:r w:rsidR="00DB2AC1">
        <w:rPr>
          <w:rFonts w:ascii="Times New Roman" w:hAnsi="Times New Roman" w:cs="Times New Roman"/>
          <w:sz w:val="24"/>
          <w:szCs w:val="24"/>
          <w:lang w:val="en-US"/>
        </w:rPr>
        <w:t xml:space="preserve">. Besides, this wound had developed some severe infections around the region. </w:t>
      </w:r>
      <w:r w:rsidR="00AE4938">
        <w:rPr>
          <w:rFonts w:ascii="Times New Roman" w:hAnsi="Times New Roman" w:cs="Times New Roman"/>
          <w:sz w:val="24"/>
          <w:szCs w:val="24"/>
          <w:lang w:val="en-US"/>
        </w:rPr>
        <w:t>Therefore,</w:t>
      </w:r>
      <w:r w:rsidR="00DB2AC1">
        <w:rPr>
          <w:rFonts w:ascii="Times New Roman" w:hAnsi="Times New Roman" w:cs="Times New Roman"/>
          <w:sz w:val="24"/>
          <w:szCs w:val="24"/>
          <w:lang w:val="en-US"/>
        </w:rPr>
        <w:t xml:space="preserve"> the man is experiencing the same symptoms as normality of primary symptoms when </w:t>
      </w:r>
      <w:r w:rsidR="00AE4938">
        <w:rPr>
          <w:rFonts w:ascii="Times New Roman" w:hAnsi="Times New Roman" w:cs="Times New Roman"/>
          <w:sz w:val="24"/>
          <w:szCs w:val="24"/>
          <w:lang w:val="en-US"/>
        </w:rPr>
        <w:t>someone develops sepsis.</w:t>
      </w:r>
    </w:p>
    <w:p w14:paraId="7DF56B83" w14:textId="38F78302" w:rsidR="000D7E2E" w:rsidRDefault="00000000" w:rsidP="0082694B">
      <w:pPr>
        <w:spacing w:after="0" w:line="480" w:lineRule="auto"/>
        <w:rPr>
          <w:rFonts w:ascii="Times New Roman" w:hAnsi="Times New Roman" w:cs="Times New Roman"/>
          <w:sz w:val="24"/>
          <w:szCs w:val="24"/>
          <w:lang w:val="en-US"/>
        </w:rPr>
      </w:pPr>
      <w:r>
        <w:rPr>
          <w:rFonts w:ascii="Times New Roman" w:hAnsi="Times New Roman" w:cs="Times New Roman"/>
          <w:sz w:val="24"/>
          <w:szCs w:val="24"/>
        </w:rPr>
        <w:tab/>
      </w:r>
      <w:r w:rsidR="008C2F71">
        <w:rPr>
          <w:rFonts w:ascii="Times New Roman" w:hAnsi="Times New Roman" w:cs="Times New Roman"/>
          <w:sz w:val="24"/>
          <w:szCs w:val="24"/>
          <w:lang w:val="en-US"/>
        </w:rPr>
        <w:t xml:space="preserve">The genes associated with the development of the disease are NRAMP 1 and interleukin 4 and 10. </w:t>
      </w:r>
      <w:r w:rsidR="00071B47">
        <w:rPr>
          <w:rFonts w:ascii="Times New Roman" w:hAnsi="Times New Roman" w:cs="Times New Roman"/>
          <w:sz w:val="24"/>
          <w:szCs w:val="24"/>
          <w:lang w:val="en-US"/>
        </w:rPr>
        <w:t xml:space="preserve">NRAMP 1 gene is an </w:t>
      </w:r>
      <w:r w:rsidR="009202AD">
        <w:rPr>
          <w:rFonts w:ascii="Times New Roman" w:hAnsi="Times New Roman" w:cs="Times New Roman"/>
          <w:sz w:val="24"/>
          <w:szCs w:val="24"/>
          <w:lang w:val="en-US"/>
        </w:rPr>
        <w:t>essential</w:t>
      </w:r>
      <w:r w:rsidR="00071B47">
        <w:rPr>
          <w:rFonts w:ascii="Times New Roman" w:hAnsi="Times New Roman" w:cs="Times New Roman"/>
          <w:sz w:val="24"/>
          <w:szCs w:val="24"/>
          <w:lang w:val="en-US"/>
        </w:rPr>
        <w:t xml:space="preserve"> </w:t>
      </w:r>
      <w:r w:rsidR="009202AD">
        <w:rPr>
          <w:rFonts w:ascii="Times New Roman" w:hAnsi="Times New Roman" w:cs="Times New Roman"/>
          <w:sz w:val="24"/>
          <w:szCs w:val="24"/>
          <w:lang w:val="en-US"/>
        </w:rPr>
        <w:t>skin</w:t>
      </w:r>
      <w:r w:rsidR="00071B47">
        <w:rPr>
          <w:rFonts w:ascii="Times New Roman" w:hAnsi="Times New Roman" w:cs="Times New Roman"/>
          <w:sz w:val="24"/>
          <w:szCs w:val="24"/>
          <w:lang w:val="en-US"/>
        </w:rPr>
        <w:t xml:space="preserve"> protein </w:t>
      </w:r>
      <w:r w:rsidR="009202AD">
        <w:rPr>
          <w:rFonts w:ascii="Times New Roman" w:hAnsi="Times New Roman" w:cs="Times New Roman"/>
          <w:sz w:val="24"/>
          <w:szCs w:val="24"/>
          <w:lang w:val="en-US"/>
        </w:rPr>
        <w:t>articulated</w:t>
      </w:r>
      <w:r w:rsidR="00071B47">
        <w:rPr>
          <w:rFonts w:ascii="Times New Roman" w:hAnsi="Times New Roman" w:cs="Times New Roman"/>
          <w:sz w:val="24"/>
          <w:szCs w:val="24"/>
          <w:lang w:val="en-US"/>
        </w:rPr>
        <w:t xml:space="preserve"> </w:t>
      </w:r>
      <w:r w:rsidR="009202AD">
        <w:rPr>
          <w:rFonts w:ascii="Times New Roman" w:hAnsi="Times New Roman" w:cs="Times New Roman"/>
          <w:sz w:val="24"/>
          <w:szCs w:val="24"/>
          <w:lang w:val="en-US"/>
        </w:rPr>
        <w:t>wholly</w:t>
      </w:r>
      <w:r w:rsidR="00071B47">
        <w:rPr>
          <w:rFonts w:ascii="Times New Roman" w:hAnsi="Times New Roman" w:cs="Times New Roman"/>
          <w:sz w:val="24"/>
          <w:szCs w:val="24"/>
          <w:lang w:val="en-US"/>
        </w:rPr>
        <w:t xml:space="preserve"> in the lysosomal </w:t>
      </w:r>
      <w:r w:rsidR="009202AD">
        <w:rPr>
          <w:rFonts w:ascii="Times New Roman" w:hAnsi="Times New Roman" w:cs="Times New Roman"/>
          <w:sz w:val="24"/>
          <w:szCs w:val="24"/>
          <w:lang w:val="en-US"/>
        </w:rPr>
        <w:t>cubicle</w:t>
      </w:r>
      <w:r w:rsidR="00244B78">
        <w:rPr>
          <w:rFonts w:ascii="Times New Roman" w:hAnsi="Times New Roman" w:cs="Times New Roman"/>
          <w:sz w:val="24"/>
          <w:szCs w:val="24"/>
          <w:lang w:val="en-US"/>
        </w:rPr>
        <w:t>, which helps in wound healing</w:t>
      </w:r>
      <w:r w:rsidR="00071B47">
        <w:rPr>
          <w:rFonts w:ascii="Times New Roman" w:hAnsi="Times New Roman" w:cs="Times New Roman"/>
          <w:sz w:val="24"/>
          <w:szCs w:val="24"/>
          <w:lang w:val="en-US"/>
        </w:rPr>
        <w:t xml:space="preserve">. On the other hand, interleukin </w:t>
      </w:r>
      <w:r w:rsidR="009202AD">
        <w:rPr>
          <w:rFonts w:ascii="Times New Roman" w:hAnsi="Times New Roman" w:cs="Times New Roman"/>
          <w:sz w:val="24"/>
          <w:szCs w:val="24"/>
          <w:lang w:val="en-US"/>
        </w:rPr>
        <w:t>is a</w:t>
      </w:r>
      <w:r w:rsidR="00071B47">
        <w:rPr>
          <w:rFonts w:ascii="Times New Roman" w:hAnsi="Times New Roman" w:cs="Times New Roman"/>
          <w:sz w:val="24"/>
          <w:szCs w:val="24"/>
          <w:lang w:val="en-US"/>
        </w:rPr>
        <w:t xml:space="preserve"> </w:t>
      </w:r>
      <w:r w:rsidR="009202AD">
        <w:rPr>
          <w:rFonts w:ascii="Times New Roman" w:hAnsi="Times New Roman" w:cs="Times New Roman"/>
          <w:sz w:val="24"/>
          <w:szCs w:val="24"/>
          <w:lang w:val="en-US"/>
        </w:rPr>
        <w:t>collection</w:t>
      </w:r>
      <w:r w:rsidR="00071B47">
        <w:rPr>
          <w:rFonts w:ascii="Times New Roman" w:hAnsi="Times New Roman" w:cs="Times New Roman"/>
          <w:sz w:val="24"/>
          <w:szCs w:val="24"/>
          <w:lang w:val="en-US"/>
        </w:rPr>
        <w:t xml:space="preserve"> of cytokines </w:t>
      </w:r>
      <w:r w:rsidR="009202AD">
        <w:rPr>
          <w:rFonts w:ascii="Times New Roman" w:hAnsi="Times New Roman" w:cs="Times New Roman"/>
          <w:sz w:val="24"/>
          <w:szCs w:val="24"/>
          <w:lang w:val="en-US"/>
        </w:rPr>
        <w:t>that work as signals of a</w:t>
      </w:r>
      <w:r w:rsidR="00071B47">
        <w:rPr>
          <w:rFonts w:ascii="Times New Roman" w:hAnsi="Times New Roman" w:cs="Times New Roman"/>
          <w:sz w:val="24"/>
          <w:szCs w:val="24"/>
          <w:lang w:val="en-US"/>
        </w:rPr>
        <w:t xml:space="preserve"> chemical between</w:t>
      </w:r>
      <w:r w:rsidR="009202AD">
        <w:rPr>
          <w:rFonts w:ascii="Times New Roman" w:hAnsi="Times New Roman" w:cs="Times New Roman"/>
          <w:sz w:val="24"/>
          <w:szCs w:val="24"/>
          <w:lang w:val="en-US"/>
        </w:rPr>
        <w:t xml:space="preserve"> leukocyte</w:t>
      </w:r>
      <w:r w:rsidR="00071B47">
        <w:rPr>
          <w:rFonts w:ascii="Times New Roman" w:hAnsi="Times New Roman" w:cs="Times New Roman"/>
          <w:sz w:val="24"/>
          <w:szCs w:val="24"/>
          <w:lang w:val="en-US"/>
        </w:rPr>
        <w:t xml:space="preserve"> cells and also regulate immune responses</w:t>
      </w:r>
      <w:r w:rsidR="001F7E95" w:rsidRPr="001F7E95">
        <w:rPr>
          <w:rFonts w:ascii="Times New Roman" w:hAnsi="Times New Roman" w:cs="Times New Roman"/>
          <w:color w:val="222222"/>
          <w:sz w:val="24"/>
          <w:szCs w:val="24"/>
          <w:shd w:val="clear" w:color="auto" w:fill="FFFFFF"/>
        </w:rPr>
        <w:t xml:space="preserve"> </w:t>
      </w:r>
      <w:r w:rsidR="001F7E95">
        <w:rPr>
          <w:rFonts w:ascii="Times New Roman" w:hAnsi="Times New Roman" w:cs="Times New Roman"/>
          <w:color w:val="222222"/>
          <w:sz w:val="24"/>
          <w:szCs w:val="24"/>
          <w:shd w:val="clear" w:color="auto" w:fill="FFFFFF"/>
          <w:lang w:val="en-US"/>
        </w:rPr>
        <w:t>(</w:t>
      </w:r>
      <w:r w:rsidR="001F7E95" w:rsidRPr="001F7E95">
        <w:rPr>
          <w:rFonts w:ascii="Times New Roman" w:hAnsi="Times New Roman" w:cs="Times New Roman"/>
          <w:color w:val="222222"/>
          <w:sz w:val="24"/>
          <w:szCs w:val="24"/>
          <w:shd w:val="clear" w:color="auto" w:fill="FFFFFF"/>
        </w:rPr>
        <w:t>Egholm,</w:t>
      </w:r>
      <w:r w:rsidR="001F7E95">
        <w:rPr>
          <w:rFonts w:ascii="Times New Roman" w:hAnsi="Times New Roman" w:cs="Times New Roman"/>
          <w:color w:val="222222"/>
          <w:sz w:val="24"/>
          <w:szCs w:val="24"/>
          <w:shd w:val="clear" w:color="auto" w:fill="FFFFFF"/>
          <w:lang w:val="en-US"/>
        </w:rPr>
        <w:t xml:space="preserve"> </w:t>
      </w:r>
      <w:r w:rsidR="001F7E95" w:rsidRPr="001F7E95">
        <w:rPr>
          <w:rFonts w:ascii="Times New Roman" w:hAnsi="Times New Roman" w:cs="Times New Roman"/>
          <w:color w:val="222222"/>
          <w:sz w:val="24"/>
          <w:szCs w:val="24"/>
          <w:shd w:val="clear" w:color="auto" w:fill="FFFFFF"/>
        </w:rPr>
        <w:t>Heeb,</w:t>
      </w:r>
      <w:r w:rsidR="001F7E95">
        <w:rPr>
          <w:rFonts w:ascii="Times New Roman" w:hAnsi="Times New Roman" w:cs="Times New Roman"/>
          <w:color w:val="222222"/>
          <w:sz w:val="24"/>
          <w:szCs w:val="24"/>
          <w:shd w:val="clear" w:color="auto" w:fill="FFFFFF"/>
          <w:lang w:val="en-US"/>
        </w:rPr>
        <w:t xml:space="preserve"> </w:t>
      </w:r>
      <w:r w:rsidR="001F7E95" w:rsidRPr="001F7E95">
        <w:rPr>
          <w:rFonts w:ascii="Times New Roman" w:hAnsi="Times New Roman" w:cs="Times New Roman"/>
          <w:color w:val="222222"/>
          <w:sz w:val="24"/>
          <w:szCs w:val="24"/>
          <w:shd w:val="clear" w:color="auto" w:fill="FFFFFF"/>
        </w:rPr>
        <w:t>Impellizzieri,</w:t>
      </w:r>
      <w:r w:rsidR="001F7E95">
        <w:rPr>
          <w:rFonts w:ascii="Times New Roman" w:hAnsi="Times New Roman" w:cs="Times New Roman"/>
          <w:color w:val="222222"/>
          <w:sz w:val="24"/>
          <w:szCs w:val="24"/>
          <w:shd w:val="clear" w:color="auto" w:fill="FFFFFF"/>
          <w:lang w:val="en-US"/>
        </w:rPr>
        <w:t xml:space="preserve"> </w:t>
      </w:r>
      <w:r w:rsidR="001F7E95" w:rsidRPr="001F7E95">
        <w:rPr>
          <w:rFonts w:ascii="Times New Roman" w:hAnsi="Times New Roman" w:cs="Times New Roman"/>
          <w:color w:val="222222"/>
          <w:sz w:val="24"/>
          <w:szCs w:val="24"/>
          <w:shd w:val="clear" w:color="auto" w:fill="FFFFFF"/>
        </w:rPr>
        <w:t>&amp; Boyman, 2019)</w:t>
      </w:r>
      <w:r w:rsidR="00071B47">
        <w:rPr>
          <w:rFonts w:ascii="Times New Roman" w:hAnsi="Times New Roman" w:cs="Times New Roman"/>
          <w:sz w:val="24"/>
          <w:szCs w:val="24"/>
          <w:lang w:val="en-US"/>
        </w:rPr>
        <w:t xml:space="preserve">. </w:t>
      </w:r>
      <w:r w:rsidR="008C2F71">
        <w:rPr>
          <w:rFonts w:ascii="Times New Roman" w:hAnsi="Times New Roman" w:cs="Times New Roman"/>
          <w:sz w:val="24"/>
          <w:szCs w:val="24"/>
          <w:lang w:val="en-US"/>
        </w:rPr>
        <w:t>From the descriptions given by the patient, it is clear that some infections were occurring in the wounded region. Consequently, these genes are directly linked with the infection process in the wounded region.</w:t>
      </w:r>
      <w:r w:rsidR="00966D8C">
        <w:rPr>
          <w:rFonts w:ascii="Times New Roman" w:hAnsi="Times New Roman" w:cs="Times New Roman"/>
          <w:sz w:val="24"/>
          <w:szCs w:val="24"/>
          <w:lang w:val="en-US"/>
        </w:rPr>
        <w:t xml:space="preserve"> </w:t>
      </w:r>
    </w:p>
    <w:p w14:paraId="0ACAB111" w14:textId="48C330A8" w:rsidR="007D1720" w:rsidRDefault="00000000" w:rsidP="0082694B">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323C01">
        <w:rPr>
          <w:rFonts w:ascii="Times New Roman" w:hAnsi="Times New Roman" w:cs="Times New Roman"/>
          <w:sz w:val="24"/>
          <w:szCs w:val="24"/>
          <w:lang w:val="en-US"/>
        </w:rPr>
        <w:t>Immunosuppression is the destruction of the body's immune system and the ability to fight infections and diseases.</w:t>
      </w:r>
      <w:r w:rsidR="004D4353">
        <w:rPr>
          <w:rFonts w:ascii="Times New Roman" w:hAnsi="Times New Roman" w:cs="Times New Roman"/>
          <w:sz w:val="24"/>
          <w:szCs w:val="24"/>
          <w:lang w:val="en-US"/>
        </w:rPr>
        <w:t xml:space="preserve"> Behold, on any occasion an average person if they experience any wound or incision </w:t>
      </w:r>
      <w:r w:rsidR="004B6AB4">
        <w:rPr>
          <w:rFonts w:ascii="Times New Roman" w:hAnsi="Times New Roman" w:cs="Times New Roman"/>
          <w:sz w:val="24"/>
          <w:szCs w:val="24"/>
          <w:lang w:val="en-US"/>
        </w:rPr>
        <w:t>on the body's surface, the inflammation that will follow has a protective measure that helps the wounded region to heal and prevent further infections</w:t>
      </w:r>
      <w:r w:rsidR="001F7E95" w:rsidRPr="001F7E95">
        <w:rPr>
          <w:rFonts w:ascii="Times New Roman" w:hAnsi="Times New Roman" w:cs="Times New Roman"/>
          <w:color w:val="222222"/>
          <w:sz w:val="24"/>
          <w:szCs w:val="24"/>
          <w:shd w:val="clear" w:color="auto" w:fill="FFFFFF"/>
        </w:rPr>
        <w:t xml:space="preserve"> </w:t>
      </w:r>
      <w:r w:rsidR="001F7E95">
        <w:rPr>
          <w:rFonts w:ascii="Times New Roman" w:hAnsi="Times New Roman" w:cs="Times New Roman"/>
          <w:color w:val="222222"/>
          <w:sz w:val="24"/>
          <w:szCs w:val="24"/>
          <w:shd w:val="clear" w:color="auto" w:fill="FFFFFF"/>
          <w:lang w:val="en-US"/>
        </w:rPr>
        <w:t>(</w:t>
      </w:r>
      <w:r w:rsidR="001F7E95" w:rsidRPr="001F7E95">
        <w:rPr>
          <w:rFonts w:ascii="Times New Roman" w:hAnsi="Times New Roman" w:cs="Times New Roman"/>
          <w:color w:val="222222"/>
          <w:sz w:val="24"/>
          <w:szCs w:val="24"/>
          <w:shd w:val="clear" w:color="auto" w:fill="FFFFFF"/>
        </w:rPr>
        <w:t>Ren</w:t>
      </w:r>
      <w:r w:rsidR="001F7E95">
        <w:rPr>
          <w:rFonts w:ascii="Times New Roman" w:hAnsi="Times New Roman" w:cs="Times New Roman"/>
          <w:color w:val="222222"/>
          <w:sz w:val="24"/>
          <w:szCs w:val="24"/>
          <w:shd w:val="clear" w:color="auto" w:fill="FFFFFF"/>
          <w:lang w:val="en-US"/>
        </w:rPr>
        <w:t xml:space="preserve"> et al., 2020)</w:t>
      </w:r>
      <w:r w:rsidR="004B6AB4">
        <w:rPr>
          <w:rFonts w:ascii="Times New Roman" w:hAnsi="Times New Roman" w:cs="Times New Roman"/>
          <w:sz w:val="24"/>
          <w:szCs w:val="24"/>
          <w:lang w:val="en-US"/>
        </w:rPr>
        <w:t xml:space="preserve">. Some immune material signals and responses to </w:t>
      </w:r>
      <w:r w:rsidR="00924986">
        <w:rPr>
          <w:rFonts w:ascii="Times New Roman" w:hAnsi="Times New Roman" w:cs="Times New Roman"/>
          <w:sz w:val="24"/>
          <w:szCs w:val="24"/>
          <w:lang w:val="en-US"/>
        </w:rPr>
        <w:t>the wounded region. Suppose the body experiences an absence or shortage of this material. In that case, it will suffer a problem in the actual signaling of the immune process, thus directly affecting the inflammation mechanism and the body ready to develop a severe infection process.</w:t>
      </w:r>
    </w:p>
    <w:p w14:paraId="0E0A6C61" w14:textId="0D5CAC05" w:rsidR="00966D8C" w:rsidRDefault="00000000" w:rsidP="00C52BF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References</w:t>
      </w:r>
    </w:p>
    <w:p w14:paraId="46722E93" w14:textId="77777777" w:rsidR="001F7E95" w:rsidRPr="001F7E95" w:rsidRDefault="00000000" w:rsidP="001F7E95">
      <w:pPr>
        <w:spacing w:after="0" w:line="480" w:lineRule="auto"/>
        <w:ind w:left="397" w:hanging="397"/>
        <w:rPr>
          <w:rFonts w:ascii="Times New Roman" w:hAnsi="Times New Roman" w:cs="Times New Roman"/>
          <w:sz w:val="24"/>
          <w:szCs w:val="24"/>
          <w:lang w:val="en-US"/>
        </w:rPr>
      </w:pPr>
      <w:bookmarkStart w:id="0" w:name="_Hlk121574811"/>
      <w:r w:rsidRPr="001F7E95">
        <w:rPr>
          <w:rFonts w:ascii="Times New Roman" w:hAnsi="Times New Roman" w:cs="Times New Roman"/>
          <w:color w:val="222222"/>
          <w:sz w:val="24"/>
          <w:szCs w:val="24"/>
          <w:shd w:val="clear" w:color="auto" w:fill="FFFFFF"/>
        </w:rPr>
        <w:t xml:space="preserve">Egholm, C., Heeb, L. E., Impellizzieri, D., &amp; Boyman, O. (2019). </w:t>
      </w:r>
      <w:bookmarkEnd w:id="0"/>
      <w:r w:rsidRPr="001F7E95">
        <w:rPr>
          <w:rFonts w:ascii="Times New Roman" w:hAnsi="Times New Roman" w:cs="Times New Roman"/>
          <w:color w:val="222222"/>
          <w:sz w:val="24"/>
          <w:szCs w:val="24"/>
          <w:shd w:val="clear" w:color="auto" w:fill="FFFFFF"/>
        </w:rPr>
        <w:t>The regulatory effects of interleukin-4 receptor signaling on neutrophils in type 2 immune responses. </w:t>
      </w:r>
      <w:r w:rsidRPr="001F7E95">
        <w:rPr>
          <w:rFonts w:ascii="Times New Roman" w:hAnsi="Times New Roman" w:cs="Times New Roman"/>
          <w:i/>
          <w:iCs/>
          <w:color w:val="222222"/>
          <w:sz w:val="24"/>
          <w:szCs w:val="24"/>
          <w:shd w:val="clear" w:color="auto" w:fill="FFFFFF"/>
        </w:rPr>
        <w:t>Frontiers in immunology</w:t>
      </w:r>
      <w:r w:rsidRPr="001F7E95">
        <w:rPr>
          <w:rFonts w:ascii="Times New Roman" w:hAnsi="Times New Roman" w:cs="Times New Roman"/>
          <w:color w:val="222222"/>
          <w:sz w:val="24"/>
          <w:szCs w:val="24"/>
          <w:shd w:val="clear" w:color="auto" w:fill="FFFFFF"/>
        </w:rPr>
        <w:t>, </w:t>
      </w:r>
      <w:r w:rsidRPr="001F7E95">
        <w:rPr>
          <w:rFonts w:ascii="Times New Roman" w:hAnsi="Times New Roman" w:cs="Times New Roman"/>
          <w:i/>
          <w:iCs/>
          <w:color w:val="222222"/>
          <w:sz w:val="24"/>
          <w:szCs w:val="24"/>
          <w:shd w:val="clear" w:color="auto" w:fill="FFFFFF"/>
        </w:rPr>
        <w:t>10</w:t>
      </w:r>
      <w:r w:rsidRPr="001F7E95">
        <w:rPr>
          <w:rFonts w:ascii="Times New Roman" w:hAnsi="Times New Roman" w:cs="Times New Roman"/>
          <w:color w:val="222222"/>
          <w:sz w:val="24"/>
          <w:szCs w:val="24"/>
          <w:shd w:val="clear" w:color="auto" w:fill="FFFFFF"/>
        </w:rPr>
        <w:t>, 2507.</w:t>
      </w:r>
    </w:p>
    <w:p w14:paraId="2571A6E7" w14:textId="77777777" w:rsidR="001F7E95" w:rsidRPr="001F7E95" w:rsidRDefault="00000000" w:rsidP="001F7E95">
      <w:pPr>
        <w:spacing w:after="0" w:line="480" w:lineRule="auto"/>
        <w:ind w:left="397" w:hanging="397"/>
        <w:rPr>
          <w:rFonts w:ascii="Times New Roman" w:hAnsi="Times New Roman" w:cs="Times New Roman"/>
          <w:sz w:val="24"/>
          <w:szCs w:val="24"/>
          <w:lang w:val="en-US"/>
        </w:rPr>
      </w:pPr>
      <w:bookmarkStart w:id="1" w:name="_Hlk121574899"/>
      <w:r w:rsidRPr="001F7E95">
        <w:rPr>
          <w:rFonts w:ascii="Times New Roman" w:hAnsi="Times New Roman" w:cs="Times New Roman"/>
          <w:color w:val="222222"/>
          <w:sz w:val="24"/>
          <w:szCs w:val="24"/>
          <w:shd w:val="clear" w:color="auto" w:fill="FFFFFF"/>
        </w:rPr>
        <w:t>Nogueira</w:t>
      </w:r>
      <w:bookmarkEnd w:id="1"/>
      <w:r w:rsidRPr="001F7E95">
        <w:rPr>
          <w:rFonts w:ascii="Times New Roman" w:hAnsi="Times New Roman" w:cs="Times New Roman"/>
          <w:color w:val="222222"/>
          <w:sz w:val="24"/>
          <w:szCs w:val="24"/>
          <w:shd w:val="clear" w:color="auto" w:fill="FFFFFF"/>
        </w:rPr>
        <w:t xml:space="preserve">, B. C. F., Campos, A. K., Alves, R. S., Sarandy, M. M., Novaes, R. D., Esposito, D., &amp; Gonçalves, R. V. (2020). What is the impact of the depletion of immunoregulatory genes on wound healing? A systematic review of preclinical evidence. </w:t>
      </w:r>
      <w:r w:rsidRPr="001F7E95">
        <w:rPr>
          <w:rFonts w:ascii="Times New Roman" w:hAnsi="Times New Roman" w:cs="Times New Roman"/>
          <w:i/>
          <w:iCs/>
          <w:color w:val="222222"/>
          <w:sz w:val="24"/>
          <w:szCs w:val="24"/>
          <w:shd w:val="clear" w:color="auto" w:fill="FFFFFF"/>
        </w:rPr>
        <w:t>Oxidative medicine and cellular longevity</w:t>
      </w:r>
      <w:r w:rsidRPr="001F7E95">
        <w:rPr>
          <w:rFonts w:ascii="Times New Roman" w:hAnsi="Times New Roman" w:cs="Times New Roman"/>
          <w:color w:val="222222"/>
          <w:sz w:val="24"/>
          <w:szCs w:val="24"/>
          <w:shd w:val="clear" w:color="auto" w:fill="FFFFFF"/>
        </w:rPr>
        <w:t>, </w:t>
      </w:r>
      <w:r w:rsidRPr="001F7E95">
        <w:rPr>
          <w:rFonts w:ascii="Times New Roman" w:hAnsi="Times New Roman" w:cs="Times New Roman"/>
          <w:i/>
          <w:iCs/>
          <w:color w:val="222222"/>
          <w:sz w:val="24"/>
          <w:szCs w:val="24"/>
          <w:shd w:val="clear" w:color="auto" w:fill="FFFFFF"/>
        </w:rPr>
        <w:t>2020</w:t>
      </w:r>
      <w:r w:rsidRPr="001F7E95">
        <w:rPr>
          <w:rFonts w:ascii="Times New Roman" w:hAnsi="Times New Roman" w:cs="Times New Roman"/>
          <w:color w:val="222222"/>
          <w:sz w:val="24"/>
          <w:szCs w:val="24"/>
          <w:shd w:val="clear" w:color="auto" w:fill="FFFFFF"/>
        </w:rPr>
        <w:t>.</w:t>
      </w:r>
    </w:p>
    <w:p w14:paraId="141CBC2B" w14:textId="77777777" w:rsidR="001F7E95" w:rsidRPr="001F7E95" w:rsidRDefault="00000000" w:rsidP="001F7E95">
      <w:pPr>
        <w:spacing w:after="0" w:line="480" w:lineRule="auto"/>
        <w:ind w:left="397" w:hanging="397"/>
        <w:rPr>
          <w:rFonts w:ascii="Times New Roman" w:hAnsi="Times New Roman" w:cs="Times New Roman"/>
          <w:color w:val="222222"/>
          <w:sz w:val="24"/>
          <w:szCs w:val="24"/>
          <w:shd w:val="clear" w:color="auto" w:fill="FFFFFF"/>
        </w:rPr>
      </w:pPr>
      <w:bookmarkStart w:id="2" w:name="_Hlk121574945"/>
      <w:r w:rsidRPr="001F7E95">
        <w:rPr>
          <w:rFonts w:ascii="Times New Roman" w:hAnsi="Times New Roman" w:cs="Times New Roman"/>
          <w:color w:val="222222"/>
          <w:sz w:val="24"/>
          <w:szCs w:val="24"/>
          <w:shd w:val="clear" w:color="auto" w:fill="FFFFFF"/>
        </w:rPr>
        <w:t>Ren</w:t>
      </w:r>
      <w:bookmarkEnd w:id="2"/>
      <w:r w:rsidRPr="001F7E95">
        <w:rPr>
          <w:rFonts w:ascii="Times New Roman" w:hAnsi="Times New Roman" w:cs="Times New Roman"/>
          <w:color w:val="222222"/>
          <w:sz w:val="24"/>
          <w:szCs w:val="24"/>
          <w:shd w:val="clear" w:color="auto" w:fill="FFFFFF"/>
        </w:rPr>
        <w:t>, C., Yao, R. Q., Zhang, H., Feng, Y. W., &amp; Yao, Y. M. (2020). Sepsis-associated encephalopathy: a vicious cycle of immunosuppression. </w:t>
      </w:r>
      <w:r w:rsidRPr="001F7E95">
        <w:rPr>
          <w:rFonts w:ascii="Times New Roman" w:hAnsi="Times New Roman" w:cs="Times New Roman"/>
          <w:i/>
          <w:iCs/>
          <w:color w:val="222222"/>
          <w:sz w:val="24"/>
          <w:szCs w:val="24"/>
          <w:shd w:val="clear" w:color="auto" w:fill="FFFFFF"/>
        </w:rPr>
        <w:t>Journal of neuroinflammation</w:t>
      </w:r>
      <w:r w:rsidRPr="001F7E95">
        <w:rPr>
          <w:rFonts w:ascii="Times New Roman" w:hAnsi="Times New Roman" w:cs="Times New Roman"/>
          <w:color w:val="222222"/>
          <w:sz w:val="24"/>
          <w:szCs w:val="24"/>
          <w:shd w:val="clear" w:color="auto" w:fill="FFFFFF"/>
        </w:rPr>
        <w:t>, </w:t>
      </w:r>
      <w:r w:rsidRPr="001F7E95">
        <w:rPr>
          <w:rFonts w:ascii="Times New Roman" w:hAnsi="Times New Roman" w:cs="Times New Roman"/>
          <w:i/>
          <w:iCs/>
          <w:color w:val="222222"/>
          <w:sz w:val="24"/>
          <w:szCs w:val="24"/>
          <w:shd w:val="clear" w:color="auto" w:fill="FFFFFF"/>
        </w:rPr>
        <w:t>17</w:t>
      </w:r>
      <w:r w:rsidRPr="001F7E95">
        <w:rPr>
          <w:rFonts w:ascii="Times New Roman" w:hAnsi="Times New Roman" w:cs="Times New Roman"/>
          <w:color w:val="222222"/>
          <w:sz w:val="24"/>
          <w:szCs w:val="24"/>
          <w:shd w:val="clear" w:color="auto" w:fill="FFFFFF"/>
        </w:rPr>
        <w:t>(1), 1–15.</w:t>
      </w:r>
    </w:p>
    <w:p w14:paraId="4C6015A0" w14:textId="1D2A7C9C" w:rsidR="00966D8C" w:rsidRDefault="00966D8C" w:rsidP="00966D8C">
      <w:pPr>
        <w:spacing w:line="480" w:lineRule="auto"/>
        <w:rPr>
          <w:rFonts w:ascii="Times New Roman" w:hAnsi="Times New Roman" w:cs="Times New Roman"/>
          <w:sz w:val="24"/>
          <w:szCs w:val="24"/>
          <w:lang w:val="en-US"/>
        </w:rPr>
      </w:pPr>
    </w:p>
    <w:p w14:paraId="01FB2C37" w14:textId="1BDBEEA8" w:rsidR="00966D8C" w:rsidRDefault="00966D8C" w:rsidP="00966D8C">
      <w:pPr>
        <w:spacing w:line="480" w:lineRule="auto"/>
        <w:rPr>
          <w:rFonts w:ascii="Times New Roman" w:hAnsi="Times New Roman" w:cs="Times New Roman"/>
          <w:sz w:val="24"/>
          <w:szCs w:val="24"/>
          <w:lang w:val="en-US"/>
        </w:rPr>
      </w:pPr>
    </w:p>
    <w:p w14:paraId="5F5F711B" w14:textId="6B8313FD" w:rsidR="00966D8C" w:rsidRDefault="00966D8C" w:rsidP="00966D8C">
      <w:pPr>
        <w:spacing w:line="480" w:lineRule="auto"/>
        <w:rPr>
          <w:rFonts w:ascii="Times New Roman" w:hAnsi="Times New Roman" w:cs="Times New Roman"/>
          <w:sz w:val="24"/>
          <w:szCs w:val="24"/>
          <w:lang w:val="en-US"/>
        </w:rPr>
      </w:pPr>
    </w:p>
    <w:p w14:paraId="1EA2C26E" w14:textId="77777777" w:rsidR="00966D8C" w:rsidRPr="00966D8C" w:rsidRDefault="00966D8C" w:rsidP="00966D8C">
      <w:pPr>
        <w:spacing w:line="480" w:lineRule="auto"/>
        <w:rPr>
          <w:rFonts w:ascii="Times New Roman" w:hAnsi="Times New Roman" w:cs="Times New Roman"/>
          <w:sz w:val="24"/>
          <w:szCs w:val="24"/>
          <w:lang w:val="en-US"/>
        </w:rPr>
      </w:pPr>
    </w:p>
    <w:sectPr w:rsidR="00966D8C" w:rsidRPr="00966D8C" w:rsidSect="000D7E2E">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1724" w14:textId="77777777" w:rsidR="004E54EA" w:rsidRDefault="004E54EA">
      <w:pPr>
        <w:spacing w:after="0" w:line="240" w:lineRule="auto"/>
      </w:pPr>
      <w:r>
        <w:separator/>
      </w:r>
    </w:p>
  </w:endnote>
  <w:endnote w:type="continuationSeparator" w:id="0">
    <w:p w14:paraId="2473DA8A" w14:textId="77777777" w:rsidR="004E54EA" w:rsidRDefault="004E5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4FDD" w14:textId="77777777" w:rsidR="004E54EA" w:rsidRDefault="004E54EA">
      <w:pPr>
        <w:spacing w:after="0" w:line="240" w:lineRule="auto"/>
      </w:pPr>
      <w:r>
        <w:separator/>
      </w:r>
    </w:p>
  </w:footnote>
  <w:footnote w:type="continuationSeparator" w:id="0">
    <w:p w14:paraId="0EEF02F4" w14:textId="77777777" w:rsidR="004E54EA" w:rsidRDefault="004E5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201652"/>
      <w:docPartObj>
        <w:docPartGallery w:val="Page Numbers (Top of Page)"/>
        <w:docPartUnique/>
      </w:docPartObj>
    </w:sdtPr>
    <w:sdtEndPr>
      <w:rPr>
        <w:noProof/>
      </w:rPr>
    </w:sdtEndPr>
    <w:sdtContent>
      <w:p w14:paraId="50D31135" w14:textId="0227A9D3" w:rsidR="000D7E2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04B617" w14:textId="4A198A15" w:rsidR="000D7E2E" w:rsidRPr="000D7E2E" w:rsidRDefault="000D7E2E">
    <w:pPr>
      <w:pStyle w:val="Header"/>
      <w:rPr>
        <w:rFonts w:ascii="Times New Roman" w:hAnsi="Times New Roman" w:cs="Times New Roman"/>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239" w14:textId="5FC2B218" w:rsidR="000D7E2E" w:rsidRPr="000D7E2E" w:rsidRDefault="00000000">
    <w:pPr>
      <w:pStyle w:val="Header"/>
      <w:rPr>
        <w:lang w:val="en-US"/>
      </w:rPr>
    </w:pPr>
    <w:r>
      <w:rPr>
        <w:lang w:val="en-US"/>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2E"/>
    <w:rsid w:val="00071B47"/>
    <w:rsid w:val="000D7E2E"/>
    <w:rsid w:val="001F7E95"/>
    <w:rsid w:val="00244B78"/>
    <w:rsid w:val="00323C01"/>
    <w:rsid w:val="003B3FFB"/>
    <w:rsid w:val="003F1E91"/>
    <w:rsid w:val="004B6AB4"/>
    <w:rsid w:val="004D4353"/>
    <w:rsid w:val="004E54EA"/>
    <w:rsid w:val="00725618"/>
    <w:rsid w:val="007D1720"/>
    <w:rsid w:val="007D3C77"/>
    <w:rsid w:val="0082694B"/>
    <w:rsid w:val="008C2F71"/>
    <w:rsid w:val="009202AD"/>
    <w:rsid w:val="00924986"/>
    <w:rsid w:val="00966D8C"/>
    <w:rsid w:val="00996A15"/>
    <w:rsid w:val="00AE4938"/>
    <w:rsid w:val="00C0716F"/>
    <w:rsid w:val="00C52BF4"/>
    <w:rsid w:val="00DB2AC1"/>
    <w:rsid w:val="00DF6731"/>
    <w:rsid w:val="00E8591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37F6"/>
  <w15:chartTrackingRefBased/>
  <w15:docId w15:val="{A80237AC-BA87-4313-9266-514ACA42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2E"/>
  </w:style>
  <w:style w:type="paragraph" w:styleId="Footer">
    <w:name w:val="footer"/>
    <w:basedOn w:val="Normal"/>
    <w:link w:val="FooterChar"/>
    <w:uiPriority w:val="99"/>
    <w:unhideWhenUsed/>
    <w:rsid w:val="000D7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778D10-A90D-4AF8-8892-423B41398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GERRY</dc:creator>
  <cp:lastModifiedBy>GERRY</cp:lastModifiedBy>
  <cp:revision>31</cp:revision>
  <dcterms:created xsi:type="dcterms:W3CDTF">2022-12-10T10:07:00Z</dcterms:created>
  <dcterms:modified xsi:type="dcterms:W3CDTF">2022-12-10T11:59:00Z</dcterms:modified>
</cp:coreProperties>
</file>