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NoSpacing"/>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NoSpacing"/>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NoSpacing"/>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862CDF">
        <w:rPr>
          <w:rFonts w:ascii="Times New Roman" w:hAnsi="Times New Roman" w:cs="Times New Roman"/>
          <w:b/>
          <w:sz w:val="28"/>
          <w:szCs w:val="32"/>
          <w:lang w:val="ro-RO"/>
        </w:rPr>
        <w:t xml:space="preserve"> de laborator nr.4</w:t>
      </w:r>
    </w:p>
    <w:p w:rsidR="00B1350D" w:rsidRDefault="00B1350D" w:rsidP="00F2726E">
      <w:pPr>
        <w:pStyle w:val="NoSpacing"/>
        <w:jc w:val="center"/>
        <w:rPr>
          <w:rFonts w:ascii="Times New Roman" w:hAnsi="Times New Roman" w:cs="Times New Roman"/>
          <w:sz w:val="28"/>
          <w:szCs w:val="32"/>
          <w:lang w:val="ro-RO"/>
        </w:rPr>
      </w:pPr>
    </w:p>
    <w:p w:rsidR="00886AD1" w:rsidRDefault="00715640" w:rsidP="00F2726E">
      <w:pPr>
        <w:pStyle w:val="NoSpacing"/>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NoSpacing"/>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296660" w:rsidRPr="00296660">
        <w:rPr>
          <w:rFonts w:ascii="Times New Roman" w:hAnsi="Times New Roman" w:cs="Times New Roman"/>
          <w:sz w:val="28"/>
          <w:szCs w:val="32"/>
          <w:lang w:val="ro-RO"/>
        </w:rPr>
        <w:t>Aplicație Client-Server TCP</w:t>
      </w:r>
    </w:p>
    <w:p w:rsidR="00BF10F5" w:rsidRPr="00096CA9" w:rsidRDefault="00BF10F5" w:rsidP="00886AD1">
      <w:pPr>
        <w:pStyle w:val="NoSpacing"/>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Default="00F2726E" w:rsidP="000C5A6D">
      <w:pPr>
        <w:rPr>
          <w:rFonts w:ascii="Times New Roman" w:hAnsi="Times New Roman" w:cs="Times New Roman"/>
          <w:sz w:val="32"/>
          <w:szCs w:val="32"/>
          <w:lang w:val="en-US"/>
        </w:rPr>
      </w:pPr>
    </w:p>
    <w:p w:rsidR="003E033E" w:rsidRPr="00096CA9" w:rsidRDefault="003E033E" w:rsidP="000C5A6D">
      <w:pPr>
        <w:rPr>
          <w:rFonts w:ascii="Times New Roman" w:hAnsi="Times New Roman" w:cs="Times New Roman"/>
          <w:sz w:val="32"/>
          <w:szCs w:val="32"/>
          <w:lang w:val="en-US"/>
        </w:rPr>
      </w:pPr>
    </w:p>
    <w:p w:rsidR="008D6C51" w:rsidRPr="00390F81" w:rsidRDefault="00A60A52" w:rsidP="00F2726E">
      <w:pPr>
        <w:ind w:left="708" w:firstLine="708"/>
        <w:rPr>
          <w:rFonts w:ascii="Times New Roman" w:hAnsi="Times New Roman" w:cs="Times New Roman"/>
          <w:sz w:val="28"/>
          <w:szCs w:val="32"/>
          <w:lang w:val="ro-MD"/>
        </w:rPr>
      </w:pPr>
      <w:r w:rsidRPr="00096CA9">
        <w:rPr>
          <w:rFonts w:ascii="Times New Roman" w:hAnsi="Times New Roman" w:cs="Times New Roman"/>
          <w:sz w:val="28"/>
          <w:szCs w:val="32"/>
          <w:lang w:val="en-US"/>
        </w:rPr>
        <w:t>A îndeplinit: st.gr</w:t>
      </w:r>
      <w:r w:rsidR="00390F81">
        <w:rPr>
          <w:rFonts w:ascii="Times New Roman" w:hAnsi="Times New Roman" w:cs="Times New Roman"/>
          <w:sz w:val="28"/>
          <w:szCs w:val="32"/>
          <w:lang w:val="en-US"/>
        </w:rPr>
        <w:t>.TI-172</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390F81">
        <w:rPr>
          <w:rFonts w:ascii="Times New Roman" w:hAnsi="Times New Roman" w:cs="Times New Roman"/>
          <w:sz w:val="28"/>
          <w:szCs w:val="32"/>
          <w:lang w:val="en-US"/>
        </w:rPr>
        <w:t>Sere</w:t>
      </w:r>
      <w:r w:rsidR="00390F81">
        <w:rPr>
          <w:rFonts w:ascii="Times New Roman" w:hAnsi="Times New Roman" w:cs="Times New Roman"/>
          <w:sz w:val="28"/>
          <w:szCs w:val="32"/>
          <w:lang w:val="ro-MD"/>
        </w:rPr>
        <w:t>țan Evelina</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controlat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3E033E" w:rsidRDefault="003E033E" w:rsidP="003E033E">
      <w:pPr>
        <w:tabs>
          <w:tab w:val="left" w:pos="2940"/>
          <w:tab w:val="left" w:pos="5103"/>
          <w:tab w:val="right" w:pos="10488"/>
        </w:tabs>
        <w:rPr>
          <w:rFonts w:ascii="Times New Roman" w:hAnsi="Times New Roman" w:cs="Times New Roman"/>
          <w:sz w:val="28"/>
          <w:szCs w:val="32"/>
          <w:lang w:val="en-US"/>
        </w:rPr>
      </w:pPr>
    </w:p>
    <w:p w:rsidR="003E033E" w:rsidRDefault="003E033E" w:rsidP="00F2726E">
      <w:pPr>
        <w:tabs>
          <w:tab w:val="left" w:pos="2940"/>
          <w:tab w:val="left" w:pos="5103"/>
          <w:tab w:val="right" w:pos="10488"/>
        </w:tabs>
        <w:jc w:val="center"/>
        <w:rPr>
          <w:rFonts w:ascii="Times New Roman" w:hAnsi="Times New Roman" w:cs="Times New Roman"/>
          <w:sz w:val="28"/>
          <w:szCs w:val="32"/>
          <w:lang w:val="en-US"/>
        </w:rPr>
      </w:pPr>
    </w:p>
    <w:p w:rsidR="003E033E" w:rsidRDefault="003E033E" w:rsidP="00F2726E">
      <w:pPr>
        <w:tabs>
          <w:tab w:val="left" w:pos="2940"/>
          <w:tab w:val="left" w:pos="5103"/>
          <w:tab w:val="right" w:pos="10488"/>
        </w:tabs>
        <w:jc w:val="center"/>
        <w:rPr>
          <w:rFonts w:ascii="Times New Roman" w:hAnsi="Times New Roman" w:cs="Times New Roman"/>
          <w:sz w:val="28"/>
          <w:szCs w:val="32"/>
          <w:lang w:val="en-US"/>
        </w:rPr>
      </w:pPr>
    </w:p>
    <w:p w:rsidR="003E033E" w:rsidRDefault="003E033E" w:rsidP="00F2726E">
      <w:pPr>
        <w:tabs>
          <w:tab w:val="left" w:pos="2940"/>
          <w:tab w:val="left" w:pos="5103"/>
          <w:tab w:val="right" w:pos="10488"/>
        </w:tabs>
        <w:jc w:val="center"/>
        <w:rPr>
          <w:rFonts w:ascii="Times New Roman" w:hAnsi="Times New Roman" w:cs="Times New Roman"/>
          <w:sz w:val="28"/>
          <w:szCs w:val="32"/>
          <w:lang w:val="en-US"/>
        </w:rPr>
      </w:pPr>
    </w:p>
    <w:p w:rsidR="003E033E" w:rsidRDefault="003E033E" w:rsidP="003E033E">
      <w:pPr>
        <w:tabs>
          <w:tab w:val="left" w:pos="2940"/>
          <w:tab w:val="left" w:pos="5103"/>
          <w:tab w:val="right" w:pos="10488"/>
        </w:tabs>
        <w:rPr>
          <w:rFonts w:ascii="Times New Roman" w:hAnsi="Times New Roman" w:cs="Times New Roman"/>
          <w:sz w:val="28"/>
          <w:szCs w:val="32"/>
          <w:lang w:val="en-US"/>
        </w:rPr>
      </w:pPr>
    </w:p>
    <w:p w:rsidR="00096CA9" w:rsidRPr="003E033E" w:rsidRDefault="008E300F" w:rsidP="003E033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CD31C2" w:rsidRPr="003E033E" w:rsidRDefault="00CD31C2" w:rsidP="003E033E">
      <w:pPr>
        <w:tabs>
          <w:tab w:val="left" w:pos="2940"/>
          <w:tab w:val="left" w:pos="5103"/>
          <w:tab w:val="left" w:pos="6564"/>
        </w:tabs>
        <w:jc w:val="center"/>
        <w:rPr>
          <w:rFonts w:ascii="Times New Roman" w:hAnsi="Times New Roman" w:cs="Times New Roman"/>
          <w:b/>
          <w:sz w:val="24"/>
          <w:szCs w:val="32"/>
          <w:lang w:val="en-US"/>
        </w:rPr>
      </w:pPr>
      <w:r w:rsidRPr="003E033E">
        <w:rPr>
          <w:rFonts w:ascii="Times New Roman" w:hAnsi="Times New Roman" w:cs="Times New Roman"/>
          <w:b/>
          <w:sz w:val="24"/>
          <w:szCs w:val="32"/>
          <w:lang w:val="en-US"/>
        </w:rPr>
        <w:lastRenderedPageBreak/>
        <w:t>Scopul lucrării:</w:t>
      </w:r>
    </w:p>
    <w:p w:rsidR="003E033E" w:rsidRDefault="003E033E" w:rsidP="003E033E">
      <w:pPr>
        <w:tabs>
          <w:tab w:val="left" w:pos="2940"/>
          <w:tab w:val="left" w:pos="5103"/>
          <w:tab w:val="left" w:pos="6564"/>
        </w:tabs>
        <w:ind w:firstLine="567"/>
        <w:rPr>
          <w:rFonts w:ascii="Times New Roman" w:hAnsi="Times New Roman" w:cs="Times New Roman"/>
          <w:sz w:val="24"/>
          <w:szCs w:val="32"/>
          <w:lang w:val="en-US"/>
        </w:rPr>
      </w:pPr>
      <w:r w:rsidRPr="003E033E">
        <w:rPr>
          <w:rFonts w:ascii="Times New Roman" w:hAnsi="Times New Roman" w:cs="Times New Roman"/>
          <w:sz w:val="24"/>
          <w:szCs w:val="32"/>
          <w:lang w:val="en-US"/>
        </w:rPr>
        <w:t>Să se creeze o aplicație Client-Server TCP utilizând Sockets API</w:t>
      </w:r>
    </w:p>
    <w:p w:rsidR="003E033E" w:rsidRDefault="003E033E" w:rsidP="003E033E">
      <w:pPr>
        <w:tabs>
          <w:tab w:val="left" w:pos="2940"/>
          <w:tab w:val="left" w:pos="5103"/>
          <w:tab w:val="left" w:pos="6564"/>
        </w:tabs>
        <w:rPr>
          <w:rFonts w:ascii="Times New Roman" w:hAnsi="Times New Roman" w:cs="Times New Roman"/>
          <w:sz w:val="24"/>
          <w:szCs w:val="32"/>
          <w:lang w:val="en-US"/>
        </w:rPr>
      </w:pPr>
    </w:p>
    <w:p w:rsidR="00886903" w:rsidRPr="003E033E" w:rsidRDefault="006118BF" w:rsidP="007C48CB">
      <w:pPr>
        <w:tabs>
          <w:tab w:val="left" w:pos="2940"/>
          <w:tab w:val="left" w:pos="5103"/>
          <w:tab w:val="left" w:pos="6564"/>
        </w:tabs>
        <w:jc w:val="center"/>
        <w:rPr>
          <w:rFonts w:ascii="Times New Roman" w:hAnsi="Times New Roman" w:cs="Times New Roman"/>
          <w:b/>
          <w:sz w:val="24"/>
          <w:szCs w:val="32"/>
          <w:lang w:val="en-US"/>
        </w:rPr>
      </w:pPr>
      <w:r w:rsidRPr="003E033E">
        <w:rPr>
          <w:rFonts w:ascii="Times New Roman" w:hAnsi="Times New Roman" w:cs="Times New Roman"/>
          <w:b/>
          <w:sz w:val="24"/>
          <w:szCs w:val="32"/>
          <w:lang w:val="en-US"/>
        </w:rPr>
        <w:t>Intreb</w:t>
      </w:r>
      <w:r w:rsidRPr="003E033E">
        <w:rPr>
          <w:rFonts w:ascii="Times New Roman" w:hAnsi="Times New Roman" w:cs="Times New Roman"/>
          <w:b/>
          <w:sz w:val="24"/>
          <w:szCs w:val="32"/>
          <w:lang w:val="ro-RO"/>
        </w:rPr>
        <w:t>ări de control</w:t>
      </w:r>
      <w:r w:rsidRPr="003E033E">
        <w:rPr>
          <w:rFonts w:ascii="Times New Roman" w:hAnsi="Times New Roman" w:cs="Times New Roman"/>
          <w:b/>
          <w:sz w:val="24"/>
          <w:szCs w:val="32"/>
          <w:lang w:val="en-US"/>
        </w:rPr>
        <w:t>:</w:t>
      </w: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Ce este un protocol orientat pe conexiune ?</w:t>
      </w:r>
    </w:p>
    <w:p w:rsidR="003E033E" w:rsidRPr="003E033E" w:rsidRDefault="003E033E" w:rsidP="003E033E">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Este un protocol care asigură ca un flux de octeți trimiși de o mașină să ajungă fără erori pe orice altă mașină din rețea.</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Ce tipuri de aplicații beneficiază în general de utilizarea protocolului TCP ?</w:t>
      </w:r>
    </w:p>
    <w:p w:rsidR="003E033E" w:rsidRPr="00815A3C" w:rsidRDefault="00390F81" w:rsidP="003E033E">
      <w:pPr>
        <w:ind w:left="567" w:hanging="283"/>
        <w:jc w:val="both"/>
        <w:rPr>
          <w:rFonts w:ascii="Times New Roman" w:hAnsi="Times New Roman" w:cs="Times New Roman"/>
          <w:sz w:val="24"/>
          <w:szCs w:val="24"/>
          <w:lang w:val="en-US"/>
        </w:rPr>
      </w:pPr>
      <w:r w:rsidRPr="00815A3C">
        <w:rPr>
          <w:rFonts w:ascii="Times New Roman" w:hAnsi="Times New Roman" w:cs="Times New Roman"/>
          <w:sz w:val="24"/>
          <w:szCs w:val="24"/>
          <w:shd w:val="clear" w:color="auto" w:fill="FFFFFF"/>
          <w:lang w:val="en-US"/>
        </w:rPr>
        <w:t> Printre aplicațiile cele mai uzuale ce utilizează TCP putem enumera </w:t>
      </w:r>
      <w:hyperlink r:id="rId8" w:tooltip="WWW" w:history="1">
        <w:r w:rsidRPr="00815A3C">
          <w:rPr>
            <w:rStyle w:val="Hyperlink"/>
            <w:rFonts w:ascii="Times New Roman" w:hAnsi="Times New Roman" w:cs="Times New Roman"/>
            <w:color w:val="auto"/>
            <w:sz w:val="24"/>
            <w:szCs w:val="24"/>
            <w:u w:val="none"/>
            <w:shd w:val="clear" w:color="auto" w:fill="FFFFFF"/>
            <w:lang w:val="en-US"/>
          </w:rPr>
          <w:t>World Wide Web</w:t>
        </w:r>
      </w:hyperlink>
      <w:r w:rsidRPr="00815A3C">
        <w:rPr>
          <w:rFonts w:ascii="Times New Roman" w:hAnsi="Times New Roman" w:cs="Times New Roman"/>
          <w:sz w:val="24"/>
          <w:szCs w:val="24"/>
          <w:shd w:val="clear" w:color="auto" w:fill="FFFFFF"/>
          <w:lang w:val="en-US"/>
        </w:rPr>
        <w:t> (WWW), posta electronica (</w:t>
      </w:r>
      <w:hyperlink r:id="rId9" w:tooltip="E-mail" w:history="1">
        <w:r w:rsidRPr="00815A3C">
          <w:rPr>
            <w:rStyle w:val="Hyperlink"/>
            <w:rFonts w:ascii="Times New Roman" w:hAnsi="Times New Roman" w:cs="Times New Roman"/>
            <w:color w:val="auto"/>
            <w:sz w:val="24"/>
            <w:szCs w:val="24"/>
            <w:u w:val="none"/>
            <w:shd w:val="clear" w:color="auto" w:fill="FFFFFF"/>
            <w:lang w:val="en-US"/>
          </w:rPr>
          <w:t>e-mail</w:t>
        </w:r>
      </w:hyperlink>
      <w:r w:rsidRPr="00815A3C">
        <w:rPr>
          <w:rFonts w:ascii="Times New Roman" w:hAnsi="Times New Roman" w:cs="Times New Roman"/>
          <w:sz w:val="24"/>
          <w:szCs w:val="24"/>
          <w:shd w:val="clear" w:color="auto" w:fill="FFFFFF"/>
          <w:lang w:val="en-US"/>
        </w:rPr>
        <w:t>) și </w:t>
      </w:r>
      <w:hyperlink r:id="rId10" w:tooltip="FTP" w:history="1">
        <w:r w:rsidRPr="00815A3C">
          <w:rPr>
            <w:rStyle w:val="Hyperlink"/>
            <w:rFonts w:ascii="Times New Roman" w:hAnsi="Times New Roman" w:cs="Times New Roman"/>
            <w:color w:val="auto"/>
            <w:sz w:val="24"/>
            <w:szCs w:val="24"/>
            <w:u w:val="none"/>
            <w:shd w:val="clear" w:color="auto" w:fill="FFFFFF"/>
            <w:lang w:val="en-US"/>
          </w:rPr>
          <w:t>transferul de fișiere</w:t>
        </w:r>
      </w:hyperlink>
      <w:r w:rsidRPr="00815A3C">
        <w:rPr>
          <w:rFonts w:ascii="Times New Roman" w:hAnsi="Times New Roman" w:cs="Times New Roman"/>
          <w:sz w:val="24"/>
          <w:szCs w:val="24"/>
          <w:shd w:val="clear" w:color="auto" w:fill="FFFFFF"/>
          <w:lang w:val="en-US"/>
        </w:rPr>
        <w:t> (FTP).</w:t>
      </w:r>
      <w:r w:rsidR="003E033E" w:rsidRPr="00815A3C">
        <w:rPr>
          <w:rFonts w:ascii="Times New Roman" w:hAnsi="Times New Roman" w:cs="Times New Roman"/>
          <w:sz w:val="24"/>
          <w:szCs w:val="24"/>
          <w:lang w:val="en-US"/>
        </w:rPr>
        <w:t xml:space="preserve"> </w:t>
      </w: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Cum TCP garantează că datele vor fi transmise cu succes ?</w:t>
      </w:r>
    </w:p>
    <w:p w:rsidR="003E033E" w:rsidRPr="003E033E" w:rsidRDefault="00390F81" w:rsidP="003E033E">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Dacă</w:t>
      </w:r>
      <w:r w:rsidR="003E033E" w:rsidRPr="003E033E">
        <w:rPr>
          <w:rFonts w:ascii="Times New Roman" w:hAnsi="Times New Roman" w:cs="Times New Roman"/>
          <w:sz w:val="24"/>
          <w:szCs w:val="24"/>
          <w:lang w:val="en-US"/>
        </w:rPr>
        <w:t xml:space="preserve"> clientul nu raportează serverului că a primit pachetul cu date, serverul trimite din nou același pachet. Clientul sortează pachetele primite pentru a fi în ordinea corectă. Înainte de a trimite datele, serverul verifică prin metoda numită “3 way handshake” dacă clientul poate primi datele.</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Diferența dintre blocking si non-blocking sockets</w:t>
      </w:r>
    </w:p>
    <w:p w:rsidR="003E033E" w:rsidRPr="003E033E" w:rsidRDefault="00390F81" w:rsidP="003E033E">
      <w:pPr>
        <w:ind w:left="567" w:hanging="283"/>
        <w:jc w:val="both"/>
        <w:rPr>
          <w:rFonts w:ascii="Times New Roman" w:hAnsi="Times New Roman" w:cs="Times New Roman"/>
          <w:sz w:val="24"/>
          <w:szCs w:val="24"/>
          <w:lang w:val="en-US"/>
        </w:rPr>
      </w:pPr>
      <w:r w:rsidRPr="00390F81">
        <w:rPr>
          <w:rFonts w:ascii="Times New Roman" w:hAnsi="Times New Roman" w:cs="Times New Roman"/>
          <w:sz w:val="24"/>
          <w:szCs w:val="24"/>
          <w:lang w:val="en-US"/>
        </w:rPr>
        <w:t>În mod implicit, so</w:t>
      </w:r>
      <w:r>
        <w:rPr>
          <w:rFonts w:ascii="Times New Roman" w:hAnsi="Times New Roman" w:cs="Times New Roman"/>
          <w:sz w:val="24"/>
          <w:szCs w:val="24"/>
          <w:lang w:val="en-US"/>
        </w:rPr>
        <w:t>cketurile</w:t>
      </w:r>
      <w:r w:rsidRPr="00390F81">
        <w:rPr>
          <w:rFonts w:ascii="Times New Roman" w:hAnsi="Times New Roman" w:cs="Times New Roman"/>
          <w:sz w:val="24"/>
          <w:szCs w:val="24"/>
          <w:lang w:val="en-US"/>
        </w:rPr>
        <w:t xml:space="preserve"> TCP sunt în modul „blocare”. De exemplu, când apelați recv () pentru a citi dintr-un flux, controlul nu este returnat în programul dvs. până când cel puțin un octet de date este citit de pe site-ul de la distanță. Acest proces de așteptare pentru apariția datelor este denumit „blocare”. Același lucru este valabil și pentru API-ul write (), API-ul connect (), etc. Când le executați, conexiunea se blochează până când operațiunea este completă.</w:t>
      </w:r>
      <w:r w:rsidRPr="00390F81">
        <w:rPr>
          <w:lang w:val="en-US"/>
        </w:rPr>
        <w:t xml:space="preserve"> </w:t>
      </w:r>
      <w:r w:rsidRPr="00390F81">
        <w:rPr>
          <w:rFonts w:ascii="Times New Roman" w:hAnsi="Times New Roman" w:cs="Times New Roman"/>
          <w:sz w:val="24"/>
          <w:szCs w:val="24"/>
          <w:lang w:val="en-US"/>
        </w:rPr>
        <w:t>Este posibil să setați un descriptor astfel încât să fie plasat în modul „care nu blochează”. Când este plasat în modul care nu blochează, nu aștepți niciodată finalizarea unei operații. Acesta este un instrument de neprețuit dacă trebuie să comutați între mai multe prize conectate și doriți să vă asigurați că niciuna dintre ele nu provoacă „blocarea” programului.</w:t>
      </w: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Cum are loc procesul TCP Three Way Handshake ?</w:t>
      </w:r>
    </w:p>
    <w:p w:rsidR="003E033E" w:rsidRPr="003E033E" w:rsidRDefault="003E033E" w:rsidP="003E033E">
      <w:pPr>
        <w:ind w:firstLine="567"/>
        <w:jc w:val="both"/>
        <w:rPr>
          <w:rFonts w:ascii="Times New Roman" w:hAnsi="Times New Roman" w:cs="Times New Roman"/>
          <w:sz w:val="24"/>
          <w:szCs w:val="24"/>
        </w:rPr>
      </w:pPr>
      <w:r w:rsidRPr="003E033E">
        <w:rPr>
          <w:rFonts w:ascii="Times New Roman" w:hAnsi="Times New Roman" w:cs="Times New Roman"/>
          <w:sz w:val="24"/>
          <w:szCs w:val="24"/>
          <w:lang w:val="en-US"/>
        </w:rPr>
        <w:t xml:space="preserve">Să presupunem că sunt două calculatoare: Host A și Host B. Host A trimite un packet cu mesajul SYN (SYNchronize) la Host B. Host B primește acest pachet și trimite înapoi un pachet cu mesajul SYN-ACK (SYNchronize-ACKnowledgement). Host A primește acest mesaj și trimite înapoi mesajul ACK. </w:t>
      </w:r>
      <w:r w:rsidRPr="003E033E">
        <w:rPr>
          <w:rFonts w:ascii="Times New Roman" w:hAnsi="Times New Roman" w:cs="Times New Roman"/>
          <w:sz w:val="24"/>
          <w:szCs w:val="24"/>
        </w:rPr>
        <w:t>Conexiunea este stabilită.</w:t>
      </w:r>
    </w:p>
    <w:p w:rsidR="003E033E" w:rsidRPr="003E033E" w:rsidRDefault="003E033E" w:rsidP="003E033E">
      <w:pPr>
        <w:tabs>
          <w:tab w:val="left" w:pos="7860"/>
        </w:tabs>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Numiti cele 4 apeluri de sistem necesare pentru a crea un server TCP</w:t>
      </w:r>
    </w:p>
    <w:p w:rsidR="003E033E" w:rsidRPr="003E033E" w:rsidRDefault="00390F81" w:rsidP="003E033E">
      <w:pPr>
        <w:ind w:firstLine="567"/>
        <w:jc w:val="both"/>
        <w:rPr>
          <w:rFonts w:ascii="Times New Roman" w:hAnsi="Times New Roman" w:cs="Times New Roman"/>
          <w:sz w:val="24"/>
          <w:szCs w:val="24"/>
        </w:rPr>
      </w:pPr>
      <w:r w:rsidRPr="00390F81">
        <w:rPr>
          <w:rFonts w:ascii="Times New Roman" w:hAnsi="Times New Roman" w:cs="Times New Roman"/>
          <w:sz w:val="24"/>
          <w:szCs w:val="24"/>
          <w:lang w:val="ro-MD"/>
        </w:rPr>
        <w:t>Bind,socket</w:t>
      </w:r>
      <w:r w:rsidR="003E033E" w:rsidRPr="003E033E">
        <w:rPr>
          <w:rFonts w:ascii="Times New Roman" w:hAnsi="Times New Roman" w:cs="Times New Roman"/>
          <w:sz w:val="24"/>
          <w:szCs w:val="24"/>
        </w:rPr>
        <w:t>, listen, accept.</w:t>
      </w:r>
    </w:p>
    <w:p w:rsidR="003E033E" w:rsidRPr="003E033E" w:rsidRDefault="003E033E" w:rsidP="003E033E">
      <w:pPr>
        <w:ind w:left="567" w:hanging="283"/>
        <w:jc w:val="both"/>
        <w:rPr>
          <w:rFonts w:ascii="Times New Roman" w:hAnsi="Times New Roman" w:cs="Times New Roman"/>
          <w:sz w:val="24"/>
          <w:szCs w:val="24"/>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Care este rolul metodei bind() ?</w:t>
      </w:r>
    </w:p>
    <w:p w:rsidR="003E033E" w:rsidRPr="003E033E" w:rsidRDefault="003E033E" w:rsidP="003E033E">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Apelul metodei bind() asociază un socket cu o adresă de rețea și un port.</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Care este rolul metodei accept() ?</w:t>
      </w:r>
    </w:p>
    <w:p w:rsidR="003E033E" w:rsidRPr="003E033E" w:rsidRDefault="003E033E" w:rsidP="003E033E">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lastRenderedPageBreak/>
        <w:t>Prin apelarea acestei metode se așteaptă, acceptă, o conexiune. Firul de execuție este blocat până când un client se conectează la server.</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Ați avea vreodată nevoie să implementați un timeout într-un client sau server care utilizează TCP?</w:t>
      </w:r>
    </w:p>
    <w:p w:rsidR="003E033E" w:rsidRPr="003E033E" w:rsidRDefault="003E033E" w:rsidP="003E033E">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Nu, protocolul TCP are implementat propriul mecanism pentru timeout.</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Într-o conexiune TCP, clientul sau serverul trimite mai întâi datele ?</w:t>
      </w:r>
    </w:p>
    <w:p w:rsidR="003E033E" w:rsidRPr="003E033E" w:rsidRDefault="003E033E" w:rsidP="002C5114">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Clientul inițializează Three Way Handshake -ul, și tot clientul trimite cererea primul.</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Care este adresa de loopback IPv4 și care este rolul ei ?</w:t>
      </w:r>
    </w:p>
    <w:p w:rsidR="003E033E" w:rsidRPr="003E033E" w:rsidRDefault="003E033E" w:rsidP="002C5114">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127.0.0.1 – localhost. Este o adresă folosită pentru testare, astfel pachetele trimise la această adresă sunt percepute ca pachete ce vin din rețea.</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De unde știe un sistem de operare ce aplicație este responsabilă pentru un pachet primit din rețea ?</w:t>
      </w:r>
    </w:p>
    <w:p w:rsidR="003E033E" w:rsidRPr="003E033E" w:rsidRDefault="003E033E" w:rsidP="002C5114">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Fiecare aplicație are atașat un port virtual, astfel în dependență de portul specificat în pachet, sistemul de operare redirecționează pachetul la portul respectiv.</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Datele primite prin recv() au întotdeauna aceeași dimensiune cu datele trimise cu send() ?</w:t>
      </w:r>
    </w:p>
    <w:p w:rsidR="003E033E" w:rsidRPr="003E033E" w:rsidRDefault="003E033E" w:rsidP="002C5114">
      <w:pPr>
        <w:ind w:firstLine="567"/>
        <w:jc w:val="both"/>
        <w:rPr>
          <w:rFonts w:ascii="Times New Roman" w:hAnsi="Times New Roman" w:cs="Times New Roman"/>
          <w:sz w:val="24"/>
          <w:szCs w:val="24"/>
        </w:rPr>
      </w:pPr>
      <w:r w:rsidRPr="003E033E">
        <w:rPr>
          <w:rFonts w:ascii="Times New Roman" w:hAnsi="Times New Roman" w:cs="Times New Roman"/>
          <w:sz w:val="24"/>
          <w:szCs w:val="24"/>
        </w:rPr>
        <w:t>Nu.</w:t>
      </w:r>
    </w:p>
    <w:p w:rsidR="003E033E" w:rsidRPr="003E033E" w:rsidRDefault="003E033E" w:rsidP="003E033E">
      <w:pPr>
        <w:ind w:left="567" w:hanging="283"/>
        <w:jc w:val="both"/>
        <w:rPr>
          <w:rFonts w:ascii="Times New Roman" w:hAnsi="Times New Roman" w:cs="Times New Roman"/>
          <w:sz w:val="24"/>
          <w:szCs w:val="24"/>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Este acceptabil să închei executia programului dacă este detectată o eroare de rețea ?</w:t>
      </w:r>
    </w:p>
    <w:p w:rsidR="003E033E" w:rsidRPr="003E033E" w:rsidRDefault="003E033E" w:rsidP="002C5114">
      <w:pPr>
        <w:ind w:firstLine="567"/>
        <w:jc w:val="both"/>
        <w:rPr>
          <w:rFonts w:ascii="Times New Roman" w:hAnsi="Times New Roman" w:cs="Times New Roman"/>
          <w:sz w:val="24"/>
          <w:szCs w:val="24"/>
        </w:rPr>
      </w:pPr>
      <w:r w:rsidRPr="003E033E">
        <w:rPr>
          <w:rFonts w:ascii="Times New Roman" w:hAnsi="Times New Roman" w:cs="Times New Roman"/>
          <w:sz w:val="24"/>
          <w:szCs w:val="24"/>
        </w:rPr>
        <w:t>Nu.</w:t>
      </w:r>
    </w:p>
    <w:p w:rsidR="003E033E" w:rsidRPr="003E033E" w:rsidRDefault="003E033E" w:rsidP="003E033E">
      <w:pPr>
        <w:ind w:left="567" w:hanging="283"/>
        <w:jc w:val="both"/>
        <w:rPr>
          <w:rFonts w:ascii="Times New Roman" w:hAnsi="Times New Roman" w:cs="Times New Roman"/>
          <w:sz w:val="24"/>
          <w:szCs w:val="24"/>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Puteți îmbunătăți performanța aplicației prin dezactivarea algoritmului Nagle ?</w:t>
      </w:r>
    </w:p>
    <w:p w:rsidR="003E033E" w:rsidRPr="003E033E" w:rsidRDefault="003E033E" w:rsidP="002C5114">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Numai în cazuri speciale. În cazul când este nevoie de a transmite imediat datele unidirecțional.</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Ce instrumente listează socket-urile TCP deschise în sistemele de operare Windows și Linux ?</w:t>
      </w:r>
    </w:p>
    <w:p w:rsidR="003E033E" w:rsidRPr="003E033E" w:rsidRDefault="003E033E" w:rsidP="002C5114">
      <w:pPr>
        <w:ind w:firstLine="567"/>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În Linux este fișierul cu calea /proc/net/tcp, comanda ss. Pentu Windows și Linux – netstat.</w:t>
      </w:r>
    </w:p>
    <w:p w:rsidR="003E033E" w:rsidRPr="003E033E" w:rsidRDefault="003E033E" w:rsidP="003E033E">
      <w:pPr>
        <w:ind w:left="567" w:hanging="283"/>
        <w:jc w:val="both"/>
        <w:rPr>
          <w:rFonts w:ascii="Times New Roman" w:hAnsi="Times New Roman" w:cs="Times New Roman"/>
          <w:sz w:val="24"/>
          <w:szCs w:val="24"/>
          <w:lang w:val="en-US"/>
        </w:rPr>
      </w:pPr>
    </w:p>
    <w:p w:rsidR="003E033E" w:rsidRPr="003E033E" w:rsidRDefault="003E033E" w:rsidP="003E033E">
      <w:pPr>
        <w:pStyle w:val="ListParagraph"/>
        <w:numPr>
          <w:ilvl w:val="0"/>
          <w:numId w:val="25"/>
        </w:numPr>
        <w:ind w:left="567" w:hanging="283"/>
        <w:jc w:val="both"/>
        <w:rPr>
          <w:rFonts w:ascii="Times New Roman" w:hAnsi="Times New Roman" w:cs="Times New Roman"/>
          <w:sz w:val="24"/>
          <w:szCs w:val="24"/>
          <w:lang w:val="en-US"/>
        </w:rPr>
      </w:pPr>
      <w:r w:rsidRPr="003E033E">
        <w:rPr>
          <w:rFonts w:ascii="Times New Roman" w:hAnsi="Times New Roman" w:cs="Times New Roman"/>
          <w:sz w:val="24"/>
          <w:szCs w:val="24"/>
          <w:lang w:val="en-US"/>
        </w:rPr>
        <w:t>Tehnici de sincronizare a firelor de execuții</w:t>
      </w:r>
    </w:p>
    <w:p w:rsidR="003E033E" w:rsidRPr="003E033E" w:rsidRDefault="00390F81" w:rsidP="002C5114">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Semaphores, Mutex, </w:t>
      </w:r>
      <w:r w:rsidRPr="003E033E">
        <w:rPr>
          <w:rFonts w:ascii="Times New Roman" w:hAnsi="Times New Roman" w:cs="Times New Roman"/>
          <w:sz w:val="24"/>
          <w:szCs w:val="24"/>
          <w:lang w:val="en-US"/>
        </w:rPr>
        <w:t>Spinlock</w:t>
      </w:r>
      <w:r>
        <w:rPr>
          <w:rFonts w:ascii="Times New Roman" w:hAnsi="Times New Roman" w:cs="Times New Roman"/>
          <w:sz w:val="24"/>
          <w:szCs w:val="24"/>
          <w:lang w:val="en-US"/>
        </w:rPr>
        <w:t>, Barriers</w:t>
      </w:r>
      <w:r w:rsidR="00815A3C">
        <w:rPr>
          <w:rFonts w:ascii="Times New Roman" w:hAnsi="Times New Roman" w:cs="Times New Roman"/>
          <w:sz w:val="24"/>
          <w:szCs w:val="24"/>
          <w:lang w:val="en-US"/>
        </w:rPr>
        <w:t>.</w:t>
      </w:r>
      <w:bookmarkStart w:id="0" w:name="_GoBack"/>
      <w:bookmarkEnd w:id="0"/>
    </w:p>
    <w:p w:rsidR="00C921A7" w:rsidRDefault="00C921A7"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Default="002C5114" w:rsidP="00C921A7">
      <w:pPr>
        <w:pStyle w:val="ListParagraph"/>
        <w:tabs>
          <w:tab w:val="left" w:pos="1500"/>
        </w:tabs>
        <w:rPr>
          <w:rFonts w:ascii="Times New Roman" w:hAnsi="Times New Roman" w:cs="Times New Roman"/>
          <w:sz w:val="24"/>
          <w:lang w:val="ro-RO"/>
        </w:rPr>
      </w:pPr>
    </w:p>
    <w:p w:rsidR="002C5114" w:rsidRPr="00C921A7" w:rsidRDefault="002C5114" w:rsidP="00C921A7">
      <w:pPr>
        <w:pStyle w:val="ListParagraph"/>
        <w:tabs>
          <w:tab w:val="left" w:pos="1500"/>
        </w:tabs>
        <w:rPr>
          <w:rFonts w:ascii="Times New Roman" w:hAnsi="Times New Roman" w:cs="Times New Roman"/>
          <w:sz w:val="24"/>
          <w:lang w:val="ro-RO"/>
        </w:rPr>
      </w:pPr>
    </w:p>
    <w:p w:rsidR="006118BF" w:rsidRPr="002C5114" w:rsidRDefault="003C2FA5" w:rsidP="003C2FA5">
      <w:pPr>
        <w:tabs>
          <w:tab w:val="left" w:pos="1500"/>
        </w:tabs>
        <w:jc w:val="center"/>
        <w:rPr>
          <w:rFonts w:ascii="Times New Roman" w:hAnsi="Times New Roman" w:cs="Times New Roman"/>
          <w:b/>
          <w:sz w:val="24"/>
          <w:lang w:val="en-US"/>
        </w:rPr>
      </w:pPr>
      <w:r w:rsidRPr="002C5114">
        <w:rPr>
          <w:rFonts w:ascii="Times New Roman" w:hAnsi="Times New Roman" w:cs="Times New Roman"/>
          <w:b/>
          <w:sz w:val="24"/>
          <w:lang w:val="ro-RO"/>
        </w:rPr>
        <w:t>Rezultate obținute</w:t>
      </w:r>
      <w:r w:rsidRPr="002C5114">
        <w:rPr>
          <w:rFonts w:ascii="Times New Roman" w:hAnsi="Times New Roman" w:cs="Times New Roman"/>
          <w:b/>
          <w:sz w:val="24"/>
          <w:lang w:val="en-US"/>
        </w:rPr>
        <w:t>:</w:t>
      </w:r>
    </w:p>
    <w:p w:rsidR="002C5114" w:rsidRDefault="002C5114" w:rsidP="002C5114">
      <w:pPr>
        <w:tabs>
          <w:tab w:val="left" w:pos="1500"/>
        </w:tabs>
        <w:jc w:val="center"/>
        <w:rPr>
          <w:rFonts w:ascii="Times New Roman" w:hAnsi="Times New Roman" w:cs="Times New Roman"/>
          <w:sz w:val="28"/>
          <w:lang w:val="en-US"/>
        </w:rPr>
      </w:pPr>
    </w:p>
    <w:p w:rsidR="003C2FA5" w:rsidRDefault="00815A3C" w:rsidP="003C2FA5">
      <w:pPr>
        <w:tabs>
          <w:tab w:val="left" w:pos="1500"/>
        </w:tabs>
        <w:rPr>
          <w:rFonts w:ascii="Times New Roman" w:hAnsi="Times New Roman" w:cs="Times New Roman"/>
          <w:sz w:val="28"/>
          <w:lang w:val="en-US"/>
        </w:rPr>
      </w:pPr>
      <w:r>
        <w:rPr>
          <w:noProof/>
          <w:lang w:val="en-US" w:eastAsia="en-US"/>
        </w:rPr>
        <w:drawing>
          <wp:inline distT="0" distB="0" distL="0" distR="0" wp14:anchorId="7C4B6F46" wp14:editId="08EA02B5">
            <wp:extent cx="5924550"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4876800"/>
                    </a:xfrm>
                    <a:prstGeom prst="rect">
                      <a:avLst/>
                    </a:prstGeom>
                  </pic:spPr>
                </pic:pic>
              </a:graphicData>
            </a:graphic>
          </wp:inline>
        </w:drawing>
      </w:r>
    </w:p>
    <w:p w:rsidR="00815A3C" w:rsidRDefault="00815A3C" w:rsidP="003C2FA5">
      <w:pPr>
        <w:tabs>
          <w:tab w:val="left" w:pos="1500"/>
        </w:tabs>
        <w:rPr>
          <w:rFonts w:ascii="Times New Roman" w:hAnsi="Times New Roman" w:cs="Times New Roman"/>
          <w:sz w:val="28"/>
          <w:lang w:val="en-US"/>
        </w:rPr>
      </w:pPr>
      <w:r>
        <w:rPr>
          <w:noProof/>
          <w:lang w:val="en-US" w:eastAsia="en-US"/>
        </w:rPr>
        <w:lastRenderedPageBreak/>
        <w:drawing>
          <wp:inline distT="0" distB="0" distL="0" distR="0" wp14:anchorId="6713A662" wp14:editId="22A5022C">
            <wp:extent cx="491490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4848225"/>
                    </a:xfrm>
                    <a:prstGeom prst="rect">
                      <a:avLst/>
                    </a:prstGeom>
                  </pic:spPr>
                </pic:pic>
              </a:graphicData>
            </a:graphic>
          </wp:inline>
        </w:drawing>
      </w:r>
    </w:p>
    <w:p w:rsidR="00815A3C" w:rsidRPr="003C2FA5" w:rsidRDefault="00815A3C" w:rsidP="003C2FA5">
      <w:pPr>
        <w:tabs>
          <w:tab w:val="left" w:pos="1500"/>
        </w:tabs>
        <w:rPr>
          <w:rFonts w:ascii="Times New Roman" w:hAnsi="Times New Roman" w:cs="Times New Roman"/>
          <w:sz w:val="28"/>
          <w:lang w:val="en-US"/>
        </w:rPr>
      </w:pPr>
    </w:p>
    <w:p w:rsidR="00D165BC" w:rsidRPr="002C5114" w:rsidRDefault="00D165BC" w:rsidP="007C48CB">
      <w:pPr>
        <w:tabs>
          <w:tab w:val="left" w:pos="1500"/>
        </w:tabs>
        <w:jc w:val="center"/>
        <w:rPr>
          <w:rFonts w:ascii="Times New Roman" w:hAnsi="Times New Roman" w:cs="Times New Roman"/>
          <w:b/>
          <w:sz w:val="24"/>
          <w:lang w:val="ro-RO"/>
        </w:rPr>
      </w:pPr>
      <w:r w:rsidRPr="002C5114">
        <w:rPr>
          <w:rFonts w:ascii="Times New Roman" w:hAnsi="Times New Roman" w:cs="Times New Roman"/>
          <w:b/>
          <w:sz w:val="24"/>
          <w:lang w:val="ro-RO"/>
        </w:rPr>
        <w:t>Concluzie:</w:t>
      </w:r>
    </w:p>
    <w:p w:rsidR="0032305F" w:rsidRDefault="00D165BC" w:rsidP="007C48CB">
      <w:pPr>
        <w:tabs>
          <w:tab w:val="left" w:pos="1500"/>
        </w:tabs>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32305F">
        <w:rPr>
          <w:rFonts w:ascii="Times New Roman" w:hAnsi="Times New Roman" w:cs="Times New Roman"/>
          <w:sz w:val="24"/>
          <w:lang w:val="ro-RO"/>
        </w:rPr>
        <w:t>s-</w:t>
      </w:r>
      <w:r w:rsidR="00F6204A">
        <w:rPr>
          <w:rFonts w:ascii="Times New Roman" w:hAnsi="Times New Roman" w:cs="Times New Roman"/>
          <w:sz w:val="24"/>
          <w:lang w:val="ro-RO"/>
        </w:rPr>
        <w:t>au acumulat competenț</w:t>
      </w:r>
      <w:r w:rsidRPr="00096CA9">
        <w:rPr>
          <w:rFonts w:ascii="Times New Roman" w:hAnsi="Times New Roman" w:cs="Times New Roman"/>
          <w:sz w:val="24"/>
          <w:lang w:val="ro-RO"/>
        </w:rPr>
        <w:t>e de lucru</w:t>
      </w:r>
      <w:r w:rsidR="002C5114">
        <w:rPr>
          <w:rFonts w:ascii="Times New Roman" w:hAnsi="Times New Roman" w:cs="Times New Roman"/>
          <w:sz w:val="24"/>
          <w:lang w:val="ro-RO"/>
        </w:rPr>
        <w:t xml:space="preserve"> cu protocolul TCP</w:t>
      </w:r>
      <w:r w:rsidR="0032305F">
        <w:rPr>
          <w:rFonts w:ascii="Times New Roman" w:hAnsi="Times New Roman" w:cs="Times New Roman"/>
          <w:sz w:val="24"/>
          <w:lang w:val="ro-RO"/>
        </w:rPr>
        <w:t>. De asemenea au fost căpătate cuno</w:t>
      </w:r>
      <w:r w:rsidR="002372A8">
        <w:rPr>
          <w:rFonts w:ascii="Times New Roman" w:hAnsi="Times New Roman" w:cs="Times New Roman"/>
          <w:sz w:val="24"/>
          <w:lang w:val="ro-RO"/>
        </w:rPr>
        <w:t>ștințe în ceea ce privește</w:t>
      </w:r>
      <w:r w:rsidR="002C5114">
        <w:rPr>
          <w:rFonts w:ascii="Times New Roman" w:hAnsi="Times New Roman" w:cs="Times New Roman"/>
          <w:sz w:val="24"/>
          <w:lang w:val="ro-RO"/>
        </w:rPr>
        <w:t xml:space="preserve"> comunicarea Client/Server și trimiterea pachetelor prin TCP/IP</w:t>
      </w:r>
      <w:r w:rsidR="002372A8">
        <w:rPr>
          <w:rFonts w:ascii="Times New Roman" w:hAnsi="Times New Roman" w:cs="Times New Roman"/>
          <w:sz w:val="24"/>
          <w:lang w:val="ro-RO"/>
        </w:rPr>
        <w:t xml:space="preserve">. </w:t>
      </w:r>
    </w:p>
    <w:p w:rsidR="002372A8" w:rsidRPr="00762A17" w:rsidRDefault="002372A8" w:rsidP="007C48CB">
      <w:pPr>
        <w:tabs>
          <w:tab w:val="left" w:pos="1500"/>
        </w:tabs>
        <w:ind w:firstLine="851"/>
        <w:jc w:val="both"/>
        <w:rPr>
          <w:rFonts w:ascii="Times New Roman" w:hAnsi="Times New Roman" w:cs="Times New Roman"/>
          <w:sz w:val="24"/>
          <w:lang w:val="en-US"/>
        </w:rPr>
      </w:pPr>
      <w:r>
        <w:rPr>
          <w:rFonts w:ascii="Times New Roman" w:hAnsi="Times New Roman" w:cs="Times New Roman"/>
          <w:sz w:val="24"/>
          <w:lang w:val="ro-RO"/>
        </w:rPr>
        <w:t xml:space="preserve">În lucrarea dată s-a realizat </w:t>
      </w:r>
      <w:r w:rsidR="002C5114">
        <w:rPr>
          <w:rFonts w:ascii="Times New Roman" w:hAnsi="Times New Roman" w:cs="Times New Roman"/>
          <w:sz w:val="24"/>
          <w:lang w:val="ro-RO"/>
        </w:rPr>
        <w:t xml:space="preserve">o aplicație </w:t>
      </w:r>
      <w:r w:rsidR="00584E38">
        <w:rPr>
          <w:rFonts w:ascii="Times New Roman" w:hAnsi="Times New Roman" w:cs="Times New Roman"/>
          <w:sz w:val="24"/>
          <w:lang w:val="ro-RO"/>
        </w:rPr>
        <w:t xml:space="preserve">consolă </w:t>
      </w:r>
      <w:r w:rsidR="00733CAD">
        <w:rPr>
          <w:rFonts w:ascii="Times New Roman" w:hAnsi="Times New Roman" w:cs="Times New Roman"/>
          <w:sz w:val="24"/>
          <w:lang w:val="ro-RO"/>
        </w:rPr>
        <w:t>care reprezenta un chat. Clien</w:t>
      </w:r>
      <w:r w:rsidR="00584E38">
        <w:rPr>
          <w:rFonts w:ascii="Times New Roman" w:hAnsi="Times New Roman" w:cs="Times New Roman"/>
          <w:sz w:val="24"/>
          <w:lang w:val="ro-RO"/>
        </w:rPr>
        <w:t>tul</w:t>
      </w:r>
      <w:r w:rsidR="00733CAD">
        <w:rPr>
          <w:rFonts w:ascii="Times New Roman" w:hAnsi="Times New Roman" w:cs="Times New Roman"/>
          <w:sz w:val="24"/>
          <w:lang w:val="ro-RO"/>
        </w:rPr>
        <w:t xml:space="preserve"> se puteau conecta la server și respectiv comunica </w:t>
      </w:r>
      <w:r w:rsidR="00584E38">
        <w:rPr>
          <w:rFonts w:ascii="Times New Roman" w:hAnsi="Times New Roman" w:cs="Times New Roman"/>
          <w:sz w:val="24"/>
          <w:lang w:val="ro-RO"/>
        </w:rPr>
        <w:t>.</w:t>
      </w:r>
    </w:p>
    <w:p w:rsidR="00D165BC" w:rsidRDefault="00096CA9" w:rsidP="004D351B">
      <w:pPr>
        <w:tabs>
          <w:tab w:val="left" w:pos="1500"/>
        </w:tabs>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În final, </w:t>
      </w:r>
      <w:r w:rsidR="0028299C">
        <w:rPr>
          <w:rFonts w:ascii="Times New Roman" w:hAnsi="Times New Roman" w:cs="Times New Roman"/>
          <w:sz w:val="24"/>
          <w:lang w:val="ro-RO"/>
        </w:rPr>
        <w:t>am analizat rezultatele și formulat concluzii.</w:t>
      </w:r>
    </w:p>
    <w:p w:rsidR="004D351B" w:rsidRDefault="004D351B" w:rsidP="004D351B">
      <w:pPr>
        <w:tabs>
          <w:tab w:val="left" w:pos="1500"/>
        </w:tabs>
        <w:ind w:firstLine="851"/>
        <w:jc w:val="both"/>
        <w:rPr>
          <w:rFonts w:ascii="Times New Roman" w:hAnsi="Times New Roman" w:cs="Times New Roman"/>
          <w:sz w:val="24"/>
          <w:lang w:val="ro-RO"/>
        </w:rPr>
      </w:pPr>
    </w:p>
    <w:p w:rsidR="004D351B" w:rsidRPr="004D351B" w:rsidRDefault="004D351B" w:rsidP="004D351B">
      <w:pPr>
        <w:tabs>
          <w:tab w:val="left" w:pos="1500"/>
        </w:tabs>
        <w:ind w:firstLine="851"/>
        <w:jc w:val="both"/>
        <w:rPr>
          <w:rFonts w:ascii="Times New Roman" w:hAnsi="Times New Roman" w:cs="Times New Roman"/>
          <w:b/>
          <w:sz w:val="24"/>
          <w:lang w:val="en-US"/>
        </w:rPr>
      </w:pPr>
      <w:r w:rsidRPr="004D351B">
        <w:rPr>
          <w:rFonts w:ascii="Times New Roman" w:hAnsi="Times New Roman" w:cs="Times New Roman"/>
          <w:b/>
          <w:sz w:val="24"/>
          <w:lang w:val="ro-RO"/>
        </w:rPr>
        <w:t>Github link</w:t>
      </w:r>
      <w:r w:rsidRPr="004D351B">
        <w:rPr>
          <w:rFonts w:ascii="Times New Roman" w:hAnsi="Times New Roman" w:cs="Times New Roman"/>
          <w:b/>
          <w:sz w:val="24"/>
          <w:lang w:val="en-US"/>
        </w:rPr>
        <w:t>:</w:t>
      </w:r>
      <w:r w:rsidR="00584E38" w:rsidRPr="00584E38">
        <w:rPr>
          <w:lang w:val="en-US"/>
        </w:rPr>
        <w:t xml:space="preserve"> </w:t>
      </w:r>
      <w:hyperlink r:id="rId13" w:history="1">
        <w:r w:rsidR="00584E38" w:rsidRPr="00584E38">
          <w:rPr>
            <w:rStyle w:val="Hyperlink"/>
            <w:lang w:val="en-US"/>
          </w:rPr>
          <w:t>https://github.com/Seretaneva/PR</w:t>
        </w:r>
      </w:hyperlink>
      <w:r w:rsidR="00584E38" w:rsidRPr="004D351B">
        <w:rPr>
          <w:rFonts w:ascii="Times New Roman" w:hAnsi="Times New Roman" w:cs="Times New Roman"/>
          <w:b/>
          <w:sz w:val="24"/>
          <w:lang w:val="en-US"/>
        </w:rPr>
        <w:t xml:space="preserve"> </w:t>
      </w:r>
    </w:p>
    <w:sectPr w:rsidR="004D351B" w:rsidRPr="004D351B"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39A" w:rsidRDefault="0050539A" w:rsidP="000C5A6D">
      <w:pPr>
        <w:spacing w:line="240" w:lineRule="auto"/>
      </w:pPr>
      <w:r>
        <w:separator/>
      </w:r>
    </w:p>
  </w:endnote>
  <w:endnote w:type="continuationSeparator" w:id="0">
    <w:p w:rsidR="0050539A" w:rsidRDefault="0050539A" w:rsidP="000C5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39A" w:rsidRDefault="0050539A" w:rsidP="000C5A6D">
      <w:pPr>
        <w:spacing w:line="240" w:lineRule="auto"/>
      </w:pPr>
      <w:r>
        <w:separator/>
      </w:r>
    </w:p>
  </w:footnote>
  <w:footnote w:type="continuationSeparator" w:id="0">
    <w:p w:rsidR="0050539A" w:rsidRDefault="0050539A" w:rsidP="000C5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4E86012"/>
    <w:multiLevelType w:val="hybridMultilevel"/>
    <w:tmpl w:val="721C0FF0"/>
    <w:lvl w:ilvl="0" w:tplc="C42073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4"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6"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2A123354"/>
    <w:multiLevelType w:val="hybridMultilevel"/>
    <w:tmpl w:val="C8BA3B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63E16B0"/>
    <w:multiLevelType w:val="hybridMultilevel"/>
    <w:tmpl w:val="7C985A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6CC65FA"/>
    <w:multiLevelType w:val="hybridMultilevel"/>
    <w:tmpl w:val="D2DAB5AA"/>
    <w:lvl w:ilvl="0" w:tplc="13805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8" w15:restartNumberingAfterBreak="0">
    <w:nsid w:val="619723C1"/>
    <w:multiLevelType w:val="hybridMultilevel"/>
    <w:tmpl w:val="56A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20"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22"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abstractNum w:abstractNumId="24" w15:restartNumberingAfterBreak="0">
    <w:nsid w:val="7AB37BE8"/>
    <w:multiLevelType w:val="hybridMultilevel"/>
    <w:tmpl w:val="9378F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9"/>
  </w:num>
  <w:num w:numId="4">
    <w:abstractNumId w:val="23"/>
  </w:num>
  <w:num w:numId="5">
    <w:abstractNumId w:val="2"/>
  </w:num>
  <w:num w:numId="6">
    <w:abstractNumId w:val="21"/>
  </w:num>
  <w:num w:numId="7">
    <w:abstractNumId w:val="11"/>
  </w:num>
  <w:num w:numId="8">
    <w:abstractNumId w:val="12"/>
  </w:num>
  <w:num w:numId="9">
    <w:abstractNumId w:val="20"/>
  </w:num>
  <w:num w:numId="10">
    <w:abstractNumId w:val="13"/>
  </w:num>
  <w:num w:numId="11">
    <w:abstractNumId w:val="6"/>
  </w:num>
  <w:num w:numId="12">
    <w:abstractNumId w:val="4"/>
  </w:num>
  <w:num w:numId="13">
    <w:abstractNumId w:val="3"/>
  </w:num>
  <w:num w:numId="14">
    <w:abstractNumId w:val="17"/>
  </w:num>
  <w:num w:numId="15">
    <w:abstractNumId w:val="14"/>
  </w:num>
  <w:num w:numId="16">
    <w:abstractNumId w:val="16"/>
  </w:num>
  <w:num w:numId="17">
    <w:abstractNumId w:val="5"/>
  </w:num>
  <w:num w:numId="18">
    <w:abstractNumId w:val="8"/>
  </w:num>
  <w:num w:numId="19">
    <w:abstractNumId w:val="15"/>
  </w:num>
  <w:num w:numId="20">
    <w:abstractNumId w:val="24"/>
  </w:num>
  <w:num w:numId="21">
    <w:abstractNumId w:val="9"/>
  </w:num>
  <w:num w:numId="22">
    <w:abstractNumId w:val="1"/>
  </w:num>
  <w:num w:numId="23">
    <w:abstractNumId w:val="7"/>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09A6"/>
    <w:rsid w:val="00031CD5"/>
    <w:rsid w:val="0004045C"/>
    <w:rsid w:val="000579BB"/>
    <w:rsid w:val="00083151"/>
    <w:rsid w:val="0008315E"/>
    <w:rsid w:val="00091ED6"/>
    <w:rsid w:val="00093AA5"/>
    <w:rsid w:val="00096CA9"/>
    <w:rsid w:val="000C5A6D"/>
    <w:rsid w:val="000E03F4"/>
    <w:rsid w:val="001001BB"/>
    <w:rsid w:val="00110CFB"/>
    <w:rsid w:val="00110D00"/>
    <w:rsid w:val="00112636"/>
    <w:rsid w:val="00121D53"/>
    <w:rsid w:val="001325C7"/>
    <w:rsid w:val="00181E97"/>
    <w:rsid w:val="001923DA"/>
    <w:rsid w:val="001B03BB"/>
    <w:rsid w:val="001D03C2"/>
    <w:rsid w:val="001D2858"/>
    <w:rsid w:val="001E2262"/>
    <w:rsid w:val="001F3489"/>
    <w:rsid w:val="00211B68"/>
    <w:rsid w:val="002372A8"/>
    <w:rsid w:val="00237EF4"/>
    <w:rsid w:val="00256A1A"/>
    <w:rsid w:val="002822D9"/>
    <w:rsid w:val="0028299C"/>
    <w:rsid w:val="00282A6F"/>
    <w:rsid w:val="00295E26"/>
    <w:rsid w:val="00296660"/>
    <w:rsid w:val="002C5114"/>
    <w:rsid w:val="002E2C6E"/>
    <w:rsid w:val="002F2D3A"/>
    <w:rsid w:val="003031FE"/>
    <w:rsid w:val="0032305F"/>
    <w:rsid w:val="0034353A"/>
    <w:rsid w:val="00354493"/>
    <w:rsid w:val="00365426"/>
    <w:rsid w:val="0037181D"/>
    <w:rsid w:val="00390F81"/>
    <w:rsid w:val="0039320F"/>
    <w:rsid w:val="00394806"/>
    <w:rsid w:val="003A460A"/>
    <w:rsid w:val="003A61AC"/>
    <w:rsid w:val="003C2FA5"/>
    <w:rsid w:val="003E033E"/>
    <w:rsid w:val="00447E00"/>
    <w:rsid w:val="00451A10"/>
    <w:rsid w:val="004542F8"/>
    <w:rsid w:val="00456DA3"/>
    <w:rsid w:val="004645A3"/>
    <w:rsid w:val="00475D79"/>
    <w:rsid w:val="00476737"/>
    <w:rsid w:val="00485AB9"/>
    <w:rsid w:val="00485E5D"/>
    <w:rsid w:val="004931D2"/>
    <w:rsid w:val="00497C13"/>
    <w:rsid w:val="004D351B"/>
    <w:rsid w:val="004D5312"/>
    <w:rsid w:val="004E321F"/>
    <w:rsid w:val="004E3A3F"/>
    <w:rsid w:val="004E5A25"/>
    <w:rsid w:val="004F0410"/>
    <w:rsid w:val="0050539A"/>
    <w:rsid w:val="005351F6"/>
    <w:rsid w:val="00546494"/>
    <w:rsid w:val="00555D4A"/>
    <w:rsid w:val="00560CCA"/>
    <w:rsid w:val="00573DA1"/>
    <w:rsid w:val="00573E7F"/>
    <w:rsid w:val="00584E38"/>
    <w:rsid w:val="00585DA1"/>
    <w:rsid w:val="005944AB"/>
    <w:rsid w:val="00595E73"/>
    <w:rsid w:val="005D589B"/>
    <w:rsid w:val="005E1360"/>
    <w:rsid w:val="005F3474"/>
    <w:rsid w:val="006118BF"/>
    <w:rsid w:val="0062241F"/>
    <w:rsid w:val="00630A1B"/>
    <w:rsid w:val="0064229D"/>
    <w:rsid w:val="00655B0C"/>
    <w:rsid w:val="00674BF3"/>
    <w:rsid w:val="00674C50"/>
    <w:rsid w:val="00686611"/>
    <w:rsid w:val="006B038A"/>
    <w:rsid w:val="006B7F6F"/>
    <w:rsid w:val="006C5389"/>
    <w:rsid w:val="006C5592"/>
    <w:rsid w:val="006C621B"/>
    <w:rsid w:val="006D1D29"/>
    <w:rsid w:val="006E16F4"/>
    <w:rsid w:val="006E1884"/>
    <w:rsid w:val="006E7C67"/>
    <w:rsid w:val="00714CD3"/>
    <w:rsid w:val="00715640"/>
    <w:rsid w:val="007162D0"/>
    <w:rsid w:val="00723EB2"/>
    <w:rsid w:val="00733CAD"/>
    <w:rsid w:val="00744817"/>
    <w:rsid w:val="0075366C"/>
    <w:rsid w:val="00762A17"/>
    <w:rsid w:val="00770BAA"/>
    <w:rsid w:val="00772AA8"/>
    <w:rsid w:val="007A61ED"/>
    <w:rsid w:val="007C48CB"/>
    <w:rsid w:val="007F3F34"/>
    <w:rsid w:val="00803FF1"/>
    <w:rsid w:val="00815A3C"/>
    <w:rsid w:val="00860769"/>
    <w:rsid w:val="00862CDF"/>
    <w:rsid w:val="0086638C"/>
    <w:rsid w:val="00866A46"/>
    <w:rsid w:val="008720B6"/>
    <w:rsid w:val="00875648"/>
    <w:rsid w:val="00886903"/>
    <w:rsid w:val="00886AD1"/>
    <w:rsid w:val="0089649F"/>
    <w:rsid w:val="008B7464"/>
    <w:rsid w:val="008D2979"/>
    <w:rsid w:val="008D6C51"/>
    <w:rsid w:val="008D7A40"/>
    <w:rsid w:val="008E300F"/>
    <w:rsid w:val="00922DAB"/>
    <w:rsid w:val="0093022B"/>
    <w:rsid w:val="00952570"/>
    <w:rsid w:val="00973DDF"/>
    <w:rsid w:val="00995F7E"/>
    <w:rsid w:val="009D5D7A"/>
    <w:rsid w:val="009F370B"/>
    <w:rsid w:val="009F3AA3"/>
    <w:rsid w:val="009F6300"/>
    <w:rsid w:val="00A12A71"/>
    <w:rsid w:val="00A15C1B"/>
    <w:rsid w:val="00A1699E"/>
    <w:rsid w:val="00A6038D"/>
    <w:rsid w:val="00A60A52"/>
    <w:rsid w:val="00A7628D"/>
    <w:rsid w:val="00A84E93"/>
    <w:rsid w:val="00A946B0"/>
    <w:rsid w:val="00AA02D4"/>
    <w:rsid w:val="00AA496B"/>
    <w:rsid w:val="00AA7AC5"/>
    <w:rsid w:val="00AB7B79"/>
    <w:rsid w:val="00AC09CE"/>
    <w:rsid w:val="00AC2BD5"/>
    <w:rsid w:val="00AC4EAD"/>
    <w:rsid w:val="00AD06A1"/>
    <w:rsid w:val="00AD5640"/>
    <w:rsid w:val="00B1350D"/>
    <w:rsid w:val="00B62E70"/>
    <w:rsid w:val="00B76542"/>
    <w:rsid w:val="00B800D0"/>
    <w:rsid w:val="00B86075"/>
    <w:rsid w:val="00B87CD0"/>
    <w:rsid w:val="00BA37B3"/>
    <w:rsid w:val="00BC336B"/>
    <w:rsid w:val="00BD2731"/>
    <w:rsid w:val="00BE2657"/>
    <w:rsid w:val="00BF10F5"/>
    <w:rsid w:val="00BF4653"/>
    <w:rsid w:val="00C015B4"/>
    <w:rsid w:val="00C01BDA"/>
    <w:rsid w:val="00C02B72"/>
    <w:rsid w:val="00C21C48"/>
    <w:rsid w:val="00C321D2"/>
    <w:rsid w:val="00C41677"/>
    <w:rsid w:val="00C4482D"/>
    <w:rsid w:val="00C45F0E"/>
    <w:rsid w:val="00C55F74"/>
    <w:rsid w:val="00C73424"/>
    <w:rsid w:val="00C90A9B"/>
    <w:rsid w:val="00C921A7"/>
    <w:rsid w:val="00C922C4"/>
    <w:rsid w:val="00CC6958"/>
    <w:rsid w:val="00CD31C2"/>
    <w:rsid w:val="00CD56BA"/>
    <w:rsid w:val="00CD7888"/>
    <w:rsid w:val="00D15A0E"/>
    <w:rsid w:val="00D165BC"/>
    <w:rsid w:val="00D34D18"/>
    <w:rsid w:val="00D444CF"/>
    <w:rsid w:val="00D5704B"/>
    <w:rsid w:val="00D660D3"/>
    <w:rsid w:val="00D730C1"/>
    <w:rsid w:val="00DB26F6"/>
    <w:rsid w:val="00DC7A8B"/>
    <w:rsid w:val="00DD0224"/>
    <w:rsid w:val="00DF06FD"/>
    <w:rsid w:val="00DF67DE"/>
    <w:rsid w:val="00DF6DDF"/>
    <w:rsid w:val="00E02943"/>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933A"/>
  <w15:docId w15:val="{65CC4390-C9D6-48B5-9BE2-D2A9329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70"/>
  </w:style>
  <w:style w:type="paragraph" w:styleId="Heading1">
    <w:name w:val="heading 1"/>
    <w:basedOn w:val="Normal"/>
    <w:next w:val="Normal"/>
    <w:link w:val="Heading1Char"/>
    <w:qFormat/>
    <w:rsid w:val="00F7138D"/>
    <w:pPr>
      <w:keepNext/>
      <w:spacing w:line="240" w:lineRule="auto"/>
      <w:outlineLvl w:val="0"/>
    </w:pPr>
    <w:rPr>
      <w:rFonts w:ascii="Times New Roman" w:eastAsia="Times New Roman" w:hAnsi="Times New Roman" w:cs="Times New Roman"/>
      <w:i/>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D4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40A8A"/>
    <w:rPr>
      <w:i/>
      <w:iCs/>
    </w:rPr>
  </w:style>
  <w:style w:type="character" w:styleId="PlaceholderText">
    <w:name w:val="Placeholder Text"/>
    <w:basedOn w:val="DefaultParagraphFont"/>
    <w:uiPriority w:val="99"/>
    <w:semiHidden/>
    <w:rsid w:val="00F40A8A"/>
    <w:rPr>
      <w:color w:val="808080"/>
    </w:rPr>
  </w:style>
  <w:style w:type="paragraph" w:styleId="BalloonText">
    <w:name w:val="Balloon Text"/>
    <w:basedOn w:val="Normal"/>
    <w:link w:val="BalloonTextChar"/>
    <w:uiPriority w:val="99"/>
    <w:semiHidden/>
    <w:unhideWhenUsed/>
    <w:rsid w:val="00F40A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A8A"/>
    <w:rPr>
      <w:rFonts w:ascii="Tahoma" w:hAnsi="Tahoma" w:cs="Tahoma"/>
      <w:sz w:val="16"/>
      <w:szCs w:val="16"/>
    </w:rPr>
  </w:style>
  <w:style w:type="paragraph" w:styleId="ListParagraph">
    <w:name w:val="List Paragraph"/>
    <w:basedOn w:val="Normal"/>
    <w:uiPriority w:val="34"/>
    <w:qFormat/>
    <w:rsid w:val="00EE1BCD"/>
    <w:pPr>
      <w:ind w:left="720"/>
      <w:contextualSpacing/>
    </w:pPr>
  </w:style>
  <w:style w:type="paragraph" w:styleId="NoSpacing">
    <w:name w:val="No Spacing"/>
    <w:uiPriority w:val="1"/>
    <w:qFormat/>
    <w:rsid w:val="0002030E"/>
    <w:pPr>
      <w:spacing w:line="240" w:lineRule="auto"/>
    </w:pPr>
  </w:style>
  <w:style w:type="paragraph" w:styleId="Header">
    <w:name w:val="header"/>
    <w:basedOn w:val="Normal"/>
    <w:link w:val="HeaderChar"/>
    <w:uiPriority w:val="99"/>
    <w:semiHidden/>
    <w:unhideWhenUsed/>
    <w:rsid w:val="000C5A6D"/>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0C5A6D"/>
  </w:style>
  <w:style w:type="paragraph" w:styleId="Footer">
    <w:name w:val="footer"/>
    <w:basedOn w:val="Normal"/>
    <w:link w:val="FooterChar"/>
    <w:uiPriority w:val="99"/>
    <w:semiHidden/>
    <w:unhideWhenUsed/>
    <w:rsid w:val="000C5A6D"/>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0C5A6D"/>
  </w:style>
  <w:style w:type="paragraph" w:styleId="PlainText">
    <w:name w:val="Plain Text"/>
    <w:basedOn w:val="Normal"/>
    <w:link w:val="PlainTextChar"/>
    <w:semiHidden/>
    <w:rsid w:val="00F7138D"/>
    <w:pPr>
      <w:spacing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F7138D"/>
    <w:rPr>
      <w:rFonts w:ascii="Courier New" w:eastAsia="Times New Roman" w:hAnsi="Courier New" w:cs="Times New Roman"/>
      <w:sz w:val="20"/>
      <w:szCs w:val="20"/>
    </w:rPr>
  </w:style>
  <w:style w:type="character" w:customStyle="1" w:styleId="Heading1Char">
    <w:name w:val="Heading 1 Char"/>
    <w:basedOn w:val="DefaultParagraphFont"/>
    <w:link w:val="Heading1"/>
    <w:rsid w:val="00F7138D"/>
    <w:rPr>
      <w:rFonts w:ascii="Times New Roman" w:eastAsia="Times New Roman" w:hAnsi="Times New Roman" w:cs="Times New Roman"/>
      <w:i/>
      <w:sz w:val="20"/>
      <w:szCs w:val="20"/>
      <w:lang w:val="ro-RO"/>
    </w:rPr>
  </w:style>
  <w:style w:type="paragraph" w:styleId="BodyText3">
    <w:name w:val="Body Text 3"/>
    <w:basedOn w:val="Normal"/>
    <w:link w:val="BodyText3Char"/>
    <w:semiHidden/>
    <w:rsid w:val="00F7138D"/>
    <w:pPr>
      <w:spacing w:line="240" w:lineRule="auto"/>
      <w:jc w:val="both"/>
    </w:pPr>
    <w:rPr>
      <w:rFonts w:ascii="Times New Roman" w:eastAsia="Times New Roman" w:hAnsi="Times New Roman" w:cs="Times New Roman"/>
      <w:szCs w:val="20"/>
      <w:lang w:val="ro-RO"/>
    </w:rPr>
  </w:style>
  <w:style w:type="character" w:customStyle="1" w:styleId="BodyText3Char">
    <w:name w:val="Body Text 3 Char"/>
    <w:basedOn w:val="DefaultParagraphFont"/>
    <w:link w:val="BodyText3"/>
    <w:semiHidden/>
    <w:rsid w:val="00F7138D"/>
    <w:rPr>
      <w:rFonts w:ascii="Times New Roman" w:eastAsia="Times New Roman" w:hAnsi="Times New Roman" w:cs="Times New Roman"/>
      <w:szCs w:val="20"/>
      <w:lang w:val="ro-RO"/>
    </w:rPr>
  </w:style>
  <w:style w:type="character" w:styleId="Hyperlink">
    <w:name w:val="Hyperlink"/>
    <w:basedOn w:val="DefaultParagraphFont"/>
    <w:uiPriority w:val="99"/>
    <w:semiHidden/>
    <w:unhideWhenUsed/>
    <w:rsid w:val="001E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WWW" TargetMode="External"/><Relationship Id="rId13" Type="http://schemas.openxmlformats.org/officeDocument/2006/relationships/hyperlink" Target="https://github.com/Seretaneva/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wikipedia.org/wiki/FTP" TargetMode="External"/><Relationship Id="rId4" Type="http://schemas.openxmlformats.org/officeDocument/2006/relationships/settings" Target="settings.xml"/><Relationship Id="rId9" Type="http://schemas.openxmlformats.org/officeDocument/2006/relationships/hyperlink" Target="https://ro.wikipedia.org/wiki/E-mai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C9A25-2882-488A-91C4-7994B66A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766</Words>
  <Characters>4372</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Eva</cp:lastModifiedBy>
  <cp:revision>71</cp:revision>
  <dcterms:created xsi:type="dcterms:W3CDTF">2017-11-05T00:27:00Z</dcterms:created>
  <dcterms:modified xsi:type="dcterms:W3CDTF">2020-05-21T21:20:00Z</dcterms:modified>
</cp:coreProperties>
</file>